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C8F5D" w14:textId="7103C746" w:rsidR="0050405D" w:rsidRDefault="0050405D" w:rsidP="0050405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bookmarkStart w:id="0" w:name="_Hlk80365976"/>
      <w:r w:rsidRPr="00A37B98">
        <w:rPr>
          <w:rFonts w:ascii="Arial" w:eastAsia="Calibri" w:hAnsi="Arial" w:cs="Arial"/>
          <w:sz w:val="20"/>
          <w:szCs w:val="20"/>
        </w:rPr>
        <w:t>Załącznik nr 1 do Zapytania Ofertowego</w:t>
      </w:r>
    </w:p>
    <w:p w14:paraId="7D84AD43" w14:textId="65F7DDC5" w:rsidR="0050405D" w:rsidRPr="00940CC8" w:rsidRDefault="0050405D" w:rsidP="0050405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Pr="00940CC8">
        <w:rPr>
          <w:rFonts w:ascii="Arial" w:eastAsia="Calibri" w:hAnsi="Arial" w:cs="Arial"/>
          <w:sz w:val="20"/>
          <w:szCs w:val="20"/>
        </w:rPr>
        <w:t>Nr PE-</w:t>
      </w:r>
      <w:r>
        <w:rPr>
          <w:rFonts w:ascii="Arial" w:eastAsia="Calibri" w:hAnsi="Arial" w:cs="Arial"/>
          <w:sz w:val="20"/>
          <w:szCs w:val="20"/>
        </w:rPr>
        <w:t>II</w:t>
      </w:r>
      <w:r w:rsidRPr="00940CC8">
        <w:rPr>
          <w:rFonts w:ascii="Arial" w:eastAsia="Calibri" w:hAnsi="Arial" w:cs="Arial"/>
          <w:sz w:val="20"/>
          <w:szCs w:val="20"/>
        </w:rPr>
        <w:t>.</w:t>
      </w:r>
      <w:r>
        <w:rPr>
          <w:rFonts w:ascii="Arial" w:eastAsia="Calibri" w:hAnsi="Arial" w:cs="Arial"/>
          <w:sz w:val="20"/>
          <w:szCs w:val="20"/>
        </w:rPr>
        <w:t>2601</w:t>
      </w:r>
      <w:r w:rsidRPr="00940CC8">
        <w:rPr>
          <w:rFonts w:ascii="Arial" w:eastAsia="Calibri" w:hAnsi="Arial" w:cs="Arial"/>
          <w:sz w:val="20"/>
          <w:szCs w:val="20"/>
        </w:rPr>
        <w:t>.</w:t>
      </w:r>
      <w:r>
        <w:rPr>
          <w:rFonts w:ascii="Arial" w:eastAsia="Calibri" w:hAnsi="Arial" w:cs="Arial"/>
          <w:sz w:val="20"/>
          <w:szCs w:val="20"/>
        </w:rPr>
        <w:t>2</w:t>
      </w:r>
      <w:r w:rsidRPr="00940CC8">
        <w:rPr>
          <w:rFonts w:ascii="Arial" w:eastAsia="Calibri" w:hAnsi="Arial" w:cs="Arial"/>
          <w:sz w:val="20"/>
          <w:szCs w:val="20"/>
        </w:rPr>
        <w:t>.202</w:t>
      </w:r>
      <w:r>
        <w:rPr>
          <w:rFonts w:ascii="Arial" w:eastAsia="Calibri" w:hAnsi="Arial" w:cs="Arial"/>
          <w:sz w:val="20"/>
          <w:szCs w:val="20"/>
        </w:rPr>
        <w:t>3</w:t>
      </w:r>
      <w:r w:rsidRPr="00940CC8">
        <w:rPr>
          <w:rFonts w:ascii="Arial" w:eastAsia="Calibri" w:hAnsi="Arial" w:cs="Arial"/>
          <w:sz w:val="20"/>
          <w:szCs w:val="20"/>
        </w:rPr>
        <w:t>.J</w:t>
      </w:r>
      <w:r>
        <w:rPr>
          <w:rFonts w:ascii="Arial" w:eastAsia="Calibri" w:hAnsi="Arial" w:cs="Arial"/>
          <w:sz w:val="20"/>
          <w:szCs w:val="20"/>
        </w:rPr>
        <w:t>Ma</w:t>
      </w:r>
    </w:p>
    <w:bookmarkEnd w:id="0"/>
    <w:p w14:paraId="65B32F23" w14:textId="3E4A301E" w:rsidR="005F3B46" w:rsidRPr="00C51713" w:rsidRDefault="005F3B46" w:rsidP="00BA39C6">
      <w:pPr>
        <w:pStyle w:val="Nagwek1"/>
        <w:rPr>
          <w:rFonts w:eastAsia="Times New Roman" w:cs="Arial"/>
          <w:b/>
          <w:sz w:val="18"/>
          <w:szCs w:val="18"/>
        </w:rPr>
      </w:pPr>
      <w:r w:rsidRPr="00C51713">
        <w:rPr>
          <w:rFonts w:eastAsia="Times New Roman" w:cs="Arial"/>
          <w:b/>
          <w:sz w:val="18"/>
          <w:szCs w:val="18"/>
        </w:rPr>
        <w:t xml:space="preserve">OPIS PRZEDMIOTU ZAMÓWIENIA   </w:t>
      </w:r>
    </w:p>
    <w:p w14:paraId="26244B07" w14:textId="77777777" w:rsidR="005F3B46" w:rsidRPr="00C51713" w:rsidRDefault="005F3B46" w:rsidP="00BA39C6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14:paraId="6EF81DD1" w14:textId="77777777" w:rsidR="0014111D" w:rsidRPr="00C51713" w:rsidRDefault="005F3B46" w:rsidP="00BA39C6">
      <w:pPr>
        <w:spacing w:after="120" w:line="240" w:lineRule="auto"/>
        <w:rPr>
          <w:rFonts w:ascii="Arial" w:eastAsia="Calibri" w:hAnsi="Arial" w:cs="Arial"/>
          <w:b/>
          <w:bCs/>
          <w:sz w:val="18"/>
          <w:szCs w:val="18"/>
        </w:rPr>
      </w:pPr>
      <w:r w:rsidRPr="00C51713">
        <w:rPr>
          <w:rFonts w:ascii="Arial" w:eastAsia="Calibri" w:hAnsi="Arial" w:cs="Arial"/>
          <w:b/>
          <w:bCs/>
          <w:sz w:val="18"/>
          <w:szCs w:val="18"/>
        </w:rPr>
        <w:t xml:space="preserve">Przedmiot zamówienia: </w:t>
      </w:r>
    </w:p>
    <w:p w14:paraId="3BC3E021" w14:textId="5CE44F8F" w:rsidR="00652B73" w:rsidRPr="00C51713" w:rsidRDefault="00C11608" w:rsidP="00652B73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Dostawa</w:t>
      </w:r>
      <w:r w:rsidR="00D1194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dwóch </w:t>
      </w:r>
      <w:r w:rsidR="00790FDD">
        <w:rPr>
          <w:rFonts w:ascii="Arial" w:hAnsi="Arial" w:cs="Arial"/>
          <w:b/>
          <w:bCs/>
          <w:sz w:val="18"/>
          <w:szCs w:val="18"/>
        </w:rPr>
        <w:t>komputer</w:t>
      </w:r>
      <w:r w:rsidR="00D11946">
        <w:rPr>
          <w:rFonts w:ascii="Arial" w:hAnsi="Arial" w:cs="Arial"/>
          <w:b/>
          <w:bCs/>
          <w:sz w:val="18"/>
          <w:szCs w:val="18"/>
        </w:rPr>
        <w:t>ów</w:t>
      </w:r>
      <w:r w:rsidR="00790FDD">
        <w:rPr>
          <w:rFonts w:ascii="Arial" w:hAnsi="Arial" w:cs="Arial"/>
          <w:b/>
          <w:bCs/>
          <w:sz w:val="18"/>
          <w:szCs w:val="18"/>
        </w:rPr>
        <w:t xml:space="preserve"> </w:t>
      </w:r>
      <w:r w:rsidR="00D11946">
        <w:rPr>
          <w:rFonts w:ascii="Arial" w:hAnsi="Arial" w:cs="Arial"/>
          <w:b/>
          <w:bCs/>
          <w:sz w:val="18"/>
          <w:szCs w:val="18"/>
        </w:rPr>
        <w:t>przenośnych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14:paraId="1DB30603" w14:textId="49C6F5D6" w:rsidR="00275FB8" w:rsidRPr="00C51713" w:rsidRDefault="00275FB8" w:rsidP="00BA39C6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</w:p>
    <w:p w14:paraId="53BC8834" w14:textId="3D418330" w:rsidR="00D11946" w:rsidRPr="00333F9F" w:rsidRDefault="00C11608" w:rsidP="00D11946">
      <w:pPr>
        <w:rPr>
          <w:b/>
          <w:bCs/>
        </w:rPr>
      </w:pPr>
      <w:r>
        <w:rPr>
          <w:b/>
          <w:bCs/>
        </w:rPr>
        <w:t xml:space="preserve">1. </w:t>
      </w:r>
      <w:r w:rsidR="009F5141">
        <w:rPr>
          <w:b/>
          <w:bCs/>
        </w:rPr>
        <w:t>Komputer przenośny</w:t>
      </w:r>
      <w:r w:rsidR="00D11946" w:rsidRPr="00333F9F">
        <w:rPr>
          <w:b/>
          <w:bCs/>
        </w:rPr>
        <w:t xml:space="preserve"> do celów biurowych</w:t>
      </w:r>
    </w:p>
    <w:p w14:paraId="02C218B9" w14:textId="77777777" w:rsidR="00D11946" w:rsidRDefault="00D11946" w:rsidP="00D11946"/>
    <w:tbl>
      <w:tblPr>
        <w:tblStyle w:val="Tabela-Siatka"/>
        <w:tblW w:w="9643" w:type="dxa"/>
        <w:tblInd w:w="-5" w:type="dxa"/>
        <w:tblLook w:val="04A0" w:firstRow="1" w:lastRow="0" w:firstColumn="1" w:lastColumn="0" w:noHBand="0" w:noVBand="1"/>
      </w:tblPr>
      <w:tblGrid>
        <w:gridCol w:w="1490"/>
        <w:gridCol w:w="5128"/>
        <w:gridCol w:w="3025"/>
      </w:tblGrid>
      <w:tr w:rsidR="00D11946" w:rsidRPr="00466471" w14:paraId="18B903B4" w14:textId="77777777" w:rsidTr="002D2051">
        <w:trPr>
          <w:trHeight w:val="300"/>
        </w:trPr>
        <w:tc>
          <w:tcPr>
            <w:tcW w:w="1493" w:type="dxa"/>
          </w:tcPr>
          <w:p w14:paraId="6B3B1EE9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Nazwa komponentu </w:t>
            </w:r>
          </w:p>
        </w:tc>
        <w:tc>
          <w:tcPr>
            <w:tcW w:w="5170" w:type="dxa"/>
          </w:tcPr>
          <w:p w14:paraId="561DC935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Wymagane minimalne parametry techniczne</w:t>
            </w:r>
          </w:p>
        </w:tc>
        <w:tc>
          <w:tcPr>
            <w:tcW w:w="2980" w:type="dxa"/>
          </w:tcPr>
          <w:p w14:paraId="4FBCCAB3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Oferowane parametry</w:t>
            </w:r>
          </w:p>
        </w:tc>
      </w:tr>
      <w:tr w:rsidR="00D11946" w:rsidRPr="00466471" w14:paraId="038769F7" w14:textId="77777777" w:rsidTr="002D2051">
        <w:trPr>
          <w:trHeight w:val="482"/>
        </w:trPr>
        <w:tc>
          <w:tcPr>
            <w:tcW w:w="1493" w:type="dxa"/>
          </w:tcPr>
          <w:p w14:paraId="0CCFDF98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Typ</w:t>
            </w:r>
          </w:p>
        </w:tc>
        <w:tc>
          <w:tcPr>
            <w:tcW w:w="5170" w:type="dxa"/>
          </w:tcPr>
          <w:p w14:paraId="1DC17D79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Komputer przenośny</w:t>
            </w:r>
          </w:p>
        </w:tc>
        <w:tc>
          <w:tcPr>
            <w:tcW w:w="2980" w:type="dxa"/>
          </w:tcPr>
          <w:p w14:paraId="22F747BA" w14:textId="65644495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Producent </w:t>
            </w:r>
            <w:r w:rsidR="00C809E8">
              <w:rPr>
                <w:b/>
                <w:bCs/>
                <w:color w:val="FF0000"/>
                <w:sz w:val="18"/>
                <w:szCs w:val="18"/>
              </w:rPr>
              <w:t>………………………………..</w:t>
            </w:r>
          </w:p>
        </w:tc>
      </w:tr>
      <w:tr w:rsidR="00D11946" w:rsidRPr="00466471" w14:paraId="7E14AE3D" w14:textId="77777777" w:rsidTr="002D2051">
        <w:trPr>
          <w:trHeight w:val="645"/>
        </w:trPr>
        <w:tc>
          <w:tcPr>
            <w:tcW w:w="1493" w:type="dxa"/>
          </w:tcPr>
          <w:p w14:paraId="7CF8CF77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Zastosowanie</w:t>
            </w:r>
          </w:p>
        </w:tc>
        <w:tc>
          <w:tcPr>
            <w:tcW w:w="5170" w:type="dxa"/>
          </w:tcPr>
          <w:p w14:paraId="703C04E9" w14:textId="77777777" w:rsidR="00D11946" w:rsidRPr="00466471" w:rsidRDefault="00D11946" w:rsidP="002D2051">
            <w:pPr>
              <w:spacing w:after="40"/>
              <w:ind w:right="-113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Komputer będzie wykorzystywany dla potrzeb aplikacji biurowych, aplikacji edukacyjnych, aplikacji obliczeniowych, dostępu do Internetu oraz poczty elektronicznej, jako lokalna baza danych, stacja programistyczna.</w:t>
            </w:r>
          </w:p>
        </w:tc>
        <w:tc>
          <w:tcPr>
            <w:tcW w:w="2980" w:type="dxa"/>
          </w:tcPr>
          <w:p w14:paraId="49954213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TAK</w:t>
            </w:r>
          </w:p>
        </w:tc>
      </w:tr>
      <w:tr w:rsidR="00D11946" w:rsidRPr="00466471" w14:paraId="08964EDA" w14:textId="77777777" w:rsidTr="002D2051">
        <w:trPr>
          <w:trHeight w:val="315"/>
        </w:trPr>
        <w:tc>
          <w:tcPr>
            <w:tcW w:w="1493" w:type="dxa"/>
          </w:tcPr>
          <w:p w14:paraId="7A6D441B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Ekran</w:t>
            </w:r>
          </w:p>
        </w:tc>
        <w:tc>
          <w:tcPr>
            <w:tcW w:w="5170" w:type="dxa"/>
          </w:tcPr>
          <w:p w14:paraId="4CDABA04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Komputer przenośny typu notebook z ekranem 15,6" o rozdzielczości: HD (1920x1080 przy 60Hz) z podświetleniem LED i powłoką przeciwodblaskową</w:t>
            </w:r>
          </w:p>
        </w:tc>
        <w:tc>
          <w:tcPr>
            <w:tcW w:w="2980" w:type="dxa"/>
          </w:tcPr>
          <w:p w14:paraId="7E1F0F2E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TAK</w:t>
            </w:r>
          </w:p>
        </w:tc>
      </w:tr>
      <w:tr w:rsidR="00D11946" w:rsidRPr="00466471" w14:paraId="4B6A6BBB" w14:textId="77777777" w:rsidTr="002D2051">
        <w:trPr>
          <w:trHeight w:val="645"/>
        </w:trPr>
        <w:tc>
          <w:tcPr>
            <w:tcW w:w="1493" w:type="dxa"/>
          </w:tcPr>
          <w:p w14:paraId="095BAD7B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Wydajność obliczeniowa</w:t>
            </w:r>
          </w:p>
        </w:tc>
        <w:tc>
          <w:tcPr>
            <w:tcW w:w="5170" w:type="dxa"/>
          </w:tcPr>
          <w:p w14:paraId="1D1B0893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Oferowany komputer przenośny musi osiągać w teście wydajności SYSmark® 25: </w:t>
            </w:r>
          </w:p>
          <w:p w14:paraId="3124AE6B" w14:textId="77777777" w:rsidR="00D11946" w:rsidRPr="00310494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310494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Overall Rating – 1170 pkt.</w:t>
            </w:r>
          </w:p>
          <w:p w14:paraId="67440F7E" w14:textId="77777777" w:rsidR="00D11946" w:rsidRPr="00310494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310494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Productivity – 1280 pkt.</w:t>
            </w:r>
          </w:p>
          <w:p w14:paraId="39133FB2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Creativity – 1060 pkt. </w:t>
            </w:r>
          </w:p>
          <w:p w14:paraId="327F7139" w14:textId="77777777" w:rsidR="00D11946" w:rsidRPr="00310494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Responsiveness – 1200 pkt. </w:t>
            </w:r>
          </w:p>
          <w:p w14:paraId="5E275E37" w14:textId="77777777" w:rsidR="00D11946" w:rsidRPr="00310494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7563AE6" w14:textId="399321FE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Zamawiający zastrzega, że po podpisaniu umowy</w:t>
            </w:r>
            <w:r w:rsidR="00D064D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,</w:t>
            </w: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 przed odbiorem komputerów</w:t>
            </w:r>
            <w:r w:rsidR="00D064D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,</w:t>
            </w: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może zażądać od Wykonawcy dokumentu potwierdzającego spełnianie ww. wymagań w formie wydruku z przeprowadzonego testu, potwierdzonego przez Wykonawcę</w:t>
            </w:r>
            <w:r w:rsidR="00D064D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,</w:t>
            </w: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lub wydruk ze strony: </w:t>
            </w:r>
            <w:hyperlink r:id="rId8" w:history="1">
              <w:r w:rsidRPr="00466471">
                <w:rPr>
                  <w:rStyle w:val="Hipercze"/>
                  <w:rFonts w:ascii="Calibri" w:hAnsi="Calibri" w:cs="Calibri"/>
                  <w:sz w:val="18"/>
                  <w:szCs w:val="18"/>
                </w:rPr>
                <w:t>https://results.bapco.com</w:t>
              </w:r>
            </w:hyperlink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</w:p>
          <w:p w14:paraId="321E5801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Wymagane testy wydajnościowe muszą być przeprowadzone na automatycznych ustawieniach konfiguratora dołączonego przez BAPCO i rozdzielczości wyświetlacza 1920 x 1080 @ 60 Hz oraz włączonych wszystkich urządzeniach. Nie dopuszcza się stosowania overclokingu, oprogramowania wspomagającego pochodzącego z innego źródła niż fabrycznie zainstalowane oprogramowanie przez producenta, ingerowania w ustawieniach BIOS (tzn. wyłączanie urządzeń stanowiących pełną konfigurację), jak również w samym środowisku systemu (tzn. zmniejszanie rozdzielczości, jasności i kontrastu itp.).</w:t>
            </w:r>
          </w:p>
          <w:p w14:paraId="5122FF05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Zamawiający zastrzega sobie, iż w celu sprawdzenia poprawności przeprowadzenia testu Wykonawca może zostać wezwany do dostarczenia Zamawiającemu oprogramowania testującego, komputera do testów oraz dokładny opis metodyki przeprowadzonego testu wraz z wynikami w celu ich sprawdzenia w terminie nie dłuższym niż 3 dni od otrzymania zawiadomienia od Zamawiającego.</w:t>
            </w:r>
          </w:p>
        </w:tc>
        <w:tc>
          <w:tcPr>
            <w:tcW w:w="2980" w:type="dxa"/>
          </w:tcPr>
          <w:p w14:paraId="469E48CB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TAK</w:t>
            </w:r>
          </w:p>
          <w:p w14:paraId="415B75C1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CC13711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D11946" w:rsidRPr="00466471" w14:paraId="412FC411" w14:textId="77777777" w:rsidTr="002D2051">
        <w:trPr>
          <w:trHeight w:val="645"/>
        </w:trPr>
        <w:tc>
          <w:tcPr>
            <w:tcW w:w="1493" w:type="dxa"/>
          </w:tcPr>
          <w:p w14:paraId="4CB3B5C8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5170" w:type="dxa"/>
          </w:tcPr>
          <w:p w14:paraId="2551931F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Procesor powinien osiągać w teście wydajności PassMark Performance Test co najmniej wynik 9500 punktów Passmark CPU Mark.</w:t>
            </w:r>
          </w:p>
        </w:tc>
        <w:tc>
          <w:tcPr>
            <w:tcW w:w="2980" w:type="dxa"/>
          </w:tcPr>
          <w:p w14:paraId="4585E175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TAK</w:t>
            </w:r>
          </w:p>
          <w:p w14:paraId="3C270D23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Należy dołączyć wydruk ze strony </w:t>
            </w:r>
            <w:hyperlink r:id="rId9" w:history="1">
              <w:r w:rsidRPr="00466471">
                <w:rPr>
                  <w:rStyle w:val="Hipercze"/>
                  <w:rFonts w:ascii="Calibri" w:hAnsi="Calibri" w:cs="Calibri"/>
                  <w:color w:val="FF0000"/>
                  <w:sz w:val="18"/>
                  <w:szCs w:val="18"/>
                </w:rPr>
                <w:t>https://www.cpubenchmark.net</w:t>
              </w:r>
            </w:hyperlink>
            <w:r w:rsidRPr="0046647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z wynikiem testu dla oferowanego procesora</w:t>
            </w: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</w:tr>
      <w:tr w:rsidR="00D11946" w:rsidRPr="00466471" w14:paraId="6922324E" w14:textId="77777777" w:rsidTr="002D2051">
        <w:trPr>
          <w:trHeight w:val="645"/>
        </w:trPr>
        <w:tc>
          <w:tcPr>
            <w:tcW w:w="1493" w:type="dxa"/>
          </w:tcPr>
          <w:p w14:paraId="60819D89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>Płyta główna</w:t>
            </w:r>
          </w:p>
        </w:tc>
        <w:tc>
          <w:tcPr>
            <w:tcW w:w="5170" w:type="dxa"/>
          </w:tcPr>
          <w:p w14:paraId="6785770B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Płyta główna zaprojektowana i wyprodukowana na zlecenie producenta komputera, trwale oznaczona na etapie produkcji logiem producenta oferowanej jednostki, dedykowana dla danego urządzenia.</w:t>
            </w:r>
          </w:p>
          <w:p w14:paraId="0634DEE1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Wyposażona przez producenta w dedykowany chipset dla oferowanego procesora.</w:t>
            </w:r>
          </w:p>
        </w:tc>
        <w:tc>
          <w:tcPr>
            <w:tcW w:w="2980" w:type="dxa"/>
          </w:tcPr>
          <w:p w14:paraId="35571736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TAK</w:t>
            </w:r>
          </w:p>
        </w:tc>
      </w:tr>
      <w:tr w:rsidR="00D11946" w:rsidRPr="00466471" w14:paraId="79F2316F" w14:textId="77777777" w:rsidTr="002D2051">
        <w:trPr>
          <w:trHeight w:val="206"/>
        </w:trPr>
        <w:tc>
          <w:tcPr>
            <w:tcW w:w="1493" w:type="dxa"/>
          </w:tcPr>
          <w:p w14:paraId="5FF0C34F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Pamięć RAM</w:t>
            </w:r>
          </w:p>
        </w:tc>
        <w:tc>
          <w:tcPr>
            <w:tcW w:w="5170" w:type="dxa"/>
          </w:tcPr>
          <w:p w14:paraId="328199E6" w14:textId="5C8BE5FD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16</w:t>
            </w: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GB DDR4 możliwość rozbudowy do min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32</w:t>
            </w: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GB, wymagane min. 2 sloty na pamięci</w:t>
            </w:r>
            <w:r w:rsidR="00D064D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,</w:t>
            </w: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w tym min. jeden wolny.</w:t>
            </w:r>
          </w:p>
        </w:tc>
        <w:tc>
          <w:tcPr>
            <w:tcW w:w="2980" w:type="dxa"/>
          </w:tcPr>
          <w:p w14:paraId="30F9CB1F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TAK</w:t>
            </w:r>
          </w:p>
        </w:tc>
      </w:tr>
      <w:tr w:rsidR="00D11946" w:rsidRPr="00466471" w14:paraId="746DB474" w14:textId="77777777" w:rsidTr="002D2051">
        <w:trPr>
          <w:trHeight w:val="130"/>
        </w:trPr>
        <w:tc>
          <w:tcPr>
            <w:tcW w:w="1493" w:type="dxa"/>
          </w:tcPr>
          <w:p w14:paraId="5B5F72F9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Dysk twardy</w:t>
            </w:r>
          </w:p>
        </w:tc>
        <w:tc>
          <w:tcPr>
            <w:tcW w:w="5170" w:type="dxa"/>
          </w:tcPr>
          <w:p w14:paraId="77CA99D6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min. 500GB SSD </w:t>
            </w:r>
          </w:p>
        </w:tc>
        <w:tc>
          <w:tcPr>
            <w:tcW w:w="2980" w:type="dxa"/>
          </w:tcPr>
          <w:p w14:paraId="327CAFB6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TAK</w:t>
            </w:r>
          </w:p>
        </w:tc>
      </w:tr>
      <w:tr w:rsidR="00D11946" w:rsidRPr="00466471" w14:paraId="0321A2E2" w14:textId="77777777" w:rsidTr="002D2051">
        <w:trPr>
          <w:trHeight w:val="645"/>
        </w:trPr>
        <w:tc>
          <w:tcPr>
            <w:tcW w:w="1493" w:type="dxa"/>
          </w:tcPr>
          <w:p w14:paraId="2FB0B017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System operacyjny</w:t>
            </w:r>
          </w:p>
        </w:tc>
        <w:tc>
          <w:tcPr>
            <w:tcW w:w="5170" w:type="dxa"/>
          </w:tcPr>
          <w:p w14:paraId="28603634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Zainstalowany system operacyjny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kompatybilny z Windows 11 </w:t>
            </w: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w wersji Professional, w polskiej wersji językowej. Klucz systemu musi być zapisany trwale w BIOS i umożliwiać instalację systemu operacyjnego na podstawie dołączonego nośnika bezpośrednio z wbudowanego napędu lub zdalnie bez potrzeby ręcznego wpisywania klucza licencyjnego. Licencja wieczysta.</w:t>
            </w:r>
          </w:p>
        </w:tc>
        <w:tc>
          <w:tcPr>
            <w:tcW w:w="2980" w:type="dxa"/>
          </w:tcPr>
          <w:p w14:paraId="0E0C262F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TAK</w:t>
            </w:r>
          </w:p>
        </w:tc>
      </w:tr>
      <w:tr w:rsidR="00D11946" w:rsidRPr="00466471" w14:paraId="58392E5E" w14:textId="77777777" w:rsidTr="002D2051">
        <w:trPr>
          <w:trHeight w:val="379"/>
        </w:trPr>
        <w:tc>
          <w:tcPr>
            <w:tcW w:w="1493" w:type="dxa"/>
          </w:tcPr>
          <w:p w14:paraId="3C72685B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Karta graficzna</w:t>
            </w:r>
          </w:p>
        </w:tc>
        <w:tc>
          <w:tcPr>
            <w:tcW w:w="5170" w:type="dxa"/>
          </w:tcPr>
          <w:p w14:paraId="0C1A4401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Grafika zintegrowana z procesorem, osiągającą min. 1700 punktów w teście PassMark - G3D Mark, wynik testu oferowanego układu graficznego musi być dostępny na stronie: http://www.videocardbenchmark.net/gpu_list.php.</w:t>
            </w:r>
          </w:p>
          <w:p w14:paraId="66AF95C8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80" w:type="dxa"/>
          </w:tcPr>
          <w:p w14:paraId="7911F511" w14:textId="77777777" w:rsidR="00D11946" w:rsidRPr="00466471" w:rsidRDefault="00D11946" w:rsidP="002D2051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TAK </w:t>
            </w:r>
          </w:p>
          <w:p w14:paraId="40F37E18" w14:textId="77777777" w:rsidR="00D11946" w:rsidRPr="00466471" w:rsidRDefault="00D11946" w:rsidP="002D2051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FF0000"/>
                <w:sz w:val="18"/>
                <w:szCs w:val="18"/>
              </w:rPr>
              <w:t>Należy dołączyć dokument potwierdzający spełnianie ww. wymagania w formie wydruku ze strony: http://www.videocardbenchmark.net.</w:t>
            </w:r>
          </w:p>
        </w:tc>
      </w:tr>
      <w:tr w:rsidR="00D11946" w:rsidRPr="00466471" w14:paraId="59BCCA1D" w14:textId="77777777" w:rsidTr="002D2051">
        <w:trPr>
          <w:trHeight w:val="166"/>
        </w:trPr>
        <w:tc>
          <w:tcPr>
            <w:tcW w:w="1493" w:type="dxa"/>
          </w:tcPr>
          <w:p w14:paraId="24B4A936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Komunikacja bezprzewodowa</w:t>
            </w:r>
          </w:p>
        </w:tc>
        <w:tc>
          <w:tcPr>
            <w:tcW w:w="5170" w:type="dxa"/>
          </w:tcPr>
          <w:p w14:paraId="41CC4705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Wbudowana karta 802.11 a/b/g/n/ac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/ax</w:t>
            </w: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z możliwością włączania i wyłączenia łączności bezprzewodowej</w:t>
            </w:r>
          </w:p>
          <w:p w14:paraId="54CD72D1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Wbudowany moduł Bluetooth w wersji 4.1 z możliwością włączania i wyłączania łączności bezprzewodowej.</w:t>
            </w:r>
          </w:p>
        </w:tc>
        <w:tc>
          <w:tcPr>
            <w:tcW w:w="2980" w:type="dxa"/>
          </w:tcPr>
          <w:p w14:paraId="68BA9A42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TAK</w:t>
            </w:r>
          </w:p>
        </w:tc>
      </w:tr>
      <w:tr w:rsidR="00D11946" w:rsidRPr="00466471" w14:paraId="5F4439D8" w14:textId="77777777" w:rsidTr="002D2051">
        <w:trPr>
          <w:trHeight w:val="645"/>
        </w:trPr>
        <w:tc>
          <w:tcPr>
            <w:tcW w:w="1493" w:type="dxa"/>
          </w:tcPr>
          <w:p w14:paraId="3AA2A934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Klawiatura</w:t>
            </w:r>
          </w:p>
        </w:tc>
        <w:tc>
          <w:tcPr>
            <w:tcW w:w="5170" w:type="dxa"/>
          </w:tcPr>
          <w:p w14:paraId="0D421499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Klawiatura wyspowa, z wbudowanym w klawiaturze podświetleniem z możliwością manualnej regulacji zarówno w BIOS jak i spod systemu operacyjnego, (układ US -QWERTY), min. 99 klawiszy.</w:t>
            </w:r>
          </w:p>
        </w:tc>
        <w:tc>
          <w:tcPr>
            <w:tcW w:w="2980" w:type="dxa"/>
          </w:tcPr>
          <w:p w14:paraId="3B1CE9DB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TAK</w:t>
            </w:r>
          </w:p>
        </w:tc>
      </w:tr>
      <w:tr w:rsidR="00D11946" w:rsidRPr="00466471" w14:paraId="5069D3B7" w14:textId="77777777" w:rsidTr="002D2051">
        <w:trPr>
          <w:trHeight w:val="645"/>
        </w:trPr>
        <w:tc>
          <w:tcPr>
            <w:tcW w:w="1493" w:type="dxa"/>
          </w:tcPr>
          <w:p w14:paraId="576BF1A7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Multimedia</w:t>
            </w:r>
          </w:p>
        </w:tc>
        <w:tc>
          <w:tcPr>
            <w:tcW w:w="5170" w:type="dxa"/>
          </w:tcPr>
          <w:p w14:paraId="632279DE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Karta dźwiękowa zintegrowana z płytą główną, zgodna z High Definition, wbudowane głośniki stereo o średniej mocy 2x2W, wbudowany wewnętrzny wzmacniacz głośników.</w:t>
            </w:r>
          </w:p>
          <w:p w14:paraId="3CAA308F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Cyfrowy mikrofon z funkcja redukcji szumów i poprawy mowy wbudowany w obudowę matrycy.</w:t>
            </w:r>
          </w:p>
          <w:p w14:paraId="6815C1E7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Kamera internetowa z diodą informującą o aktywności, o rozdzielczości min. 1280x720 px trwale zainstalowana w obudowie matrycy.</w:t>
            </w:r>
          </w:p>
        </w:tc>
        <w:tc>
          <w:tcPr>
            <w:tcW w:w="2980" w:type="dxa"/>
          </w:tcPr>
          <w:p w14:paraId="25BCA099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TAK</w:t>
            </w:r>
          </w:p>
        </w:tc>
      </w:tr>
      <w:tr w:rsidR="00D11946" w:rsidRPr="00466471" w14:paraId="05EFD6A5" w14:textId="77777777" w:rsidTr="002D2051">
        <w:trPr>
          <w:trHeight w:val="1349"/>
        </w:trPr>
        <w:tc>
          <w:tcPr>
            <w:tcW w:w="1493" w:type="dxa"/>
          </w:tcPr>
          <w:p w14:paraId="06EBEDEC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Bateria i zasilanie</w:t>
            </w:r>
          </w:p>
        </w:tc>
        <w:tc>
          <w:tcPr>
            <w:tcW w:w="5170" w:type="dxa"/>
          </w:tcPr>
          <w:p w14:paraId="2413336E" w14:textId="77777777" w:rsidR="00D11946" w:rsidRPr="00466471" w:rsidRDefault="00D11946" w:rsidP="002D2051">
            <w:pPr>
              <w:widowControl w:val="0"/>
              <w:tabs>
                <w:tab w:val="left" w:pos="374"/>
              </w:tabs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Umożliwiająca jej szybkie naładowanie do poziomu 80% w czasie 1 godziny i do poziomu 100% w czasie 2 godzin.</w:t>
            </w:r>
          </w:p>
          <w:p w14:paraId="0FA8BB63" w14:textId="77777777" w:rsidR="00D11946" w:rsidRPr="00466471" w:rsidRDefault="00D11946" w:rsidP="002D2051">
            <w:pPr>
              <w:widowControl w:val="0"/>
              <w:tabs>
                <w:tab w:val="left" w:pos="374"/>
              </w:tabs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Dedykowany zasilacz.</w:t>
            </w:r>
          </w:p>
          <w:p w14:paraId="57296FD3" w14:textId="77777777" w:rsidR="00D11946" w:rsidRPr="00466471" w:rsidRDefault="00D11946" w:rsidP="002D2051">
            <w:pPr>
              <w:widowControl w:val="0"/>
              <w:tabs>
                <w:tab w:val="left" w:pos="374"/>
              </w:tabs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Oferowany komputer przenośny musi osiągać w teście wydajności MobileMark 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w kategorii Battery Life wynik minimum 500 minut.</w:t>
            </w:r>
          </w:p>
        </w:tc>
        <w:tc>
          <w:tcPr>
            <w:tcW w:w="2980" w:type="dxa"/>
          </w:tcPr>
          <w:p w14:paraId="6BB3C798" w14:textId="77777777" w:rsidR="00D11946" w:rsidRPr="00466471" w:rsidRDefault="00D11946" w:rsidP="002D2051">
            <w:pPr>
              <w:widowControl w:val="0"/>
              <w:tabs>
                <w:tab w:val="left" w:pos="374"/>
              </w:tabs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TAK</w:t>
            </w:r>
          </w:p>
          <w:p w14:paraId="6AFCF92B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FF0000"/>
                <w:sz w:val="18"/>
                <w:szCs w:val="18"/>
              </w:rPr>
              <w:t>Należy załączyć wydruk przeprowadzonego testu w celu weryfikacji poprawności przeprowadzonego testu.</w:t>
            </w:r>
          </w:p>
        </w:tc>
      </w:tr>
      <w:tr w:rsidR="00D11946" w:rsidRPr="00466471" w14:paraId="76853E75" w14:textId="77777777" w:rsidTr="002D2051">
        <w:trPr>
          <w:trHeight w:val="104"/>
        </w:trPr>
        <w:tc>
          <w:tcPr>
            <w:tcW w:w="1493" w:type="dxa"/>
          </w:tcPr>
          <w:p w14:paraId="5D0A1A55" w14:textId="77777777" w:rsidR="00D11946" w:rsidRPr="00466471" w:rsidRDefault="00D11946" w:rsidP="002D2051">
            <w:pPr>
              <w:pStyle w:val="Default"/>
              <w:spacing w:after="40" w:line="259" w:lineRule="auto"/>
              <w:rPr>
                <w:color w:val="000000" w:themeColor="text1"/>
                <w:sz w:val="18"/>
                <w:szCs w:val="18"/>
              </w:rPr>
            </w:pPr>
            <w:r w:rsidRPr="00466471">
              <w:rPr>
                <w:color w:val="000000" w:themeColor="text1"/>
                <w:sz w:val="18"/>
                <w:szCs w:val="18"/>
              </w:rPr>
              <w:t xml:space="preserve">Waga </w:t>
            </w:r>
          </w:p>
        </w:tc>
        <w:tc>
          <w:tcPr>
            <w:tcW w:w="5170" w:type="dxa"/>
          </w:tcPr>
          <w:p w14:paraId="67A11707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Waga max 3 kg</w:t>
            </w:r>
          </w:p>
        </w:tc>
        <w:tc>
          <w:tcPr>
            <w:tcW w:w="2980" w:type="dxa"/>
          </w:tcPr>
          <w:p w14:paraId="29FD53D1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TAK</w:t>
            </w:r>
          </w:p>
        </w:tc>
      </w:tr>
      <w:tr w:rsidR="00D11946" w:rsidRPr="00466471" w14:paraId="521B6AE8" w14:textId="77777777" w:rsidTr="002D2051">
        <w:trPr>
          <w:trHeight w:val="645"/>
        </w:trPr>
        <w:tc>
          <w:tcPr>
            <w:tcW w:w="1493" w:type="dxa"/>
          </w:tcPr>
          <w:p w14:paraId="70B9FDEB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Obudowa</w:t>
            </w:r>
          </w:p>
        </w:tc>
        <w:tc>
          <w:tcPr>
            <w:tcW w:w="5170" w:type="dxa"/>
          </w:tcPr>
          <w:p w14:paraId="2A4F2479" w14:textId="77777777" w:rsidR="00D11946" w:rsidRPr="00B65C1C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65C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Szkielet obudowy i zawiasy notebooka wykonane z wzmacnianego materiału (metal, stop metalu, włókno węglowe, włókno szklane, kompozyt zbrojony włóknem węglowym i polimerową osłoną (CFRP)), dookoła matrycy uszczelnienie chroniące klawiaturę notebooka po zamknięciu przed kurzem i wilgocią.</w:t>
            </w:r>
          </w:p>
          <w:p w14:paraId="3936F26D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65C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Obudowa musi spełniać normę MIL-STD-810H.</w:t>
            </w:r>
          </w:p>
        </w:tc>
        <w:tc>
          <w:tcPr>
            <w:tcW w:w="2980" w:type="dxa"/>
          </w:tcPr>
          <w:p w14:paraId="0BFF097B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TAK</w:t>
            </w:r>
          </w:p>
        </w:tc>
      </w:tr>
      <w:tr w:rsidR="00D11946" w:rsidRPr="00466471" w14:paraId="4C3F2215" w14:textId="77777777" w:rsidTr="002D2051">
        <w:trPr>
          <w:trHeight w:val="645"/>
        </w:trPr>
        <w:tc>
          <w:tcPr>
            <w:tcW w:w="1493" w:type="dxa"/>
          </w:tcPr>
          <w:p w14:paraId="00E11B1B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Wirtualizacja</w:t>
            </w:r>
          </w:p>
        </w:tc>
        <w:tc>
          <w:tcPr>
            <w:tcW w:w="5170" w:type="dxa"/>
          </w:tcPr>
          <w:p w14:paraId="56D97F99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Sprzętowe wsparcie technologii wirtualizacji procesorów, pamięci i urządzeń I/O realizowane łącznie w procesorze, chipsecie płyty głównej oraz w BIOS systemu (możliwość włączenia/wyłączenia sprzętowego wsparcia wirtualizacji dla poszczególnych komponentów systemu).</w:t>
            </w:r>
          </w:p>
        </w:tc>
        <w:tc>
          <w:tcPr>
            <w:tcW w:w="2980" w:type="dxa"/>
          </w:tcPr>
          <w:p w14:paraId="7100F18A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TAK</w:t>
            </w:r>
          </w:p>
        </w:tc>
      </w:tr>
      <w:tr w:rsidR="00D11946" w:rsidRPr="00466471" w14:paraId="06EE4DEA" w14:textId="77777777" w:rsidTr="002D2051">
        <w:trPr>
          <w:trHeight w:val="166"/>
        </w:trPr>
        <w:tc>
          <w:tcPr>
            <w:tcW w:w="1493" w:type="dxa"/>
          </w:tcPr>
          <w:p w14:paraId="2D0B6FA6" w14:textId="77777777" w:rsidR="00D11946" w:rsidRPr="00466471" w:rsidRDefault="00D11946" w:rsidP="002D2051">
            <w:pPr>
              <w:pStyle w:val="Default"/>
              <w:spacing w:after="40" w:line="259" w:lineRule="auto"/>
              <w:rPr>
                <w:color w:val="000000" w:themeColor="text1"/>
                <w:sz w:val="18"/>
                <w:szCs w:val="18"/>
              </w:rPr>
            </w:pPr>
            <w:r w:rsidRPr="00466471">
              <w:rPr>
                <w:color w:val="000000" w:themeColor="text1"/>
                <w:sz w:val="18"/>
                <w:szCs w:val="18"/>
              </w:rPr>
              <w:t>Zarządzanie i bezpieczeństwo</w:t>
            </w:r>
          </w:p>
          <w:p w14:paraId="2AC6FBFD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170" w:type="dxa"/>
          </w:tcPr>
          <w:p w14:paraId="2EBDD3BB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Urządzenie musi posiadać:</w:t>
            </w:r>
          </w:p>
          <w:p w14:paraId="437076F6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1) zintegrowany układ TPM zgodny ze standardem Trusted Platform Module w wersji min. 2.0;</w:t>
            </w:r>
          </w:p>
          <w:p w14:paraId="4C90A6E4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2) wbudowaną technologię zarządzania i monitorowania:</w:t>
            </w:r>
          </w:p>
          <w:p w14:paraId="645F4567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>komputerem na poziomie sprzętowym działającą niezależnie od stanu czy obecności OS oraz stanu włączenia komputera podczas pracy na zasilaczu sieciowym AC, obsługującą zdalną komunikację sieciową w oparciu o protokół IPv4 oraz IPv6, zapewniającą:</w:t>
            </w:r>
          </w:p>
          <w:p w14:paraId="35F672AF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a) monitorowanie konfiguracji komponentów komputera,</w:t>
            </w:r>
          </w:p>
          <w:p w14:paraId="4A9A7D7D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w tym: CPU, Pamięć, HDD, wersja BIOS płyty głównej;</w:t>
            </w:r>
          </w:p>
          <w:p w14:paraId="23CCFD0D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b) zdalną konfigurację ustawień BIOS,</w:t>
            </w:r>
          </w:p>
          <w:p w14:paraId="0A14B0FF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c) zdalne przejęcie konsoli tekstowej systemu,</w:t>
            </w:r>
          </w:p>
          <w:p w14:paraId="56D6CEDF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d) zdalne przejęcie pełnej konsoli graficznej systemu tzw. KVM Redirection (Keyboard, Video, Mouse) bez udziału systemu operacyjnego ani dodatkowych programów, również w przypadku braku lub uszkodzenia systemu operacyjnego,</w:t>
            </w:r>
          </w:p>
          <w:p w14:paraId="09CB2F9C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e) wbudowany sprzętowo log operacji zdalnego zarządzania, możliwy do kasowania tylko przez upoważnionego użytkownika systemu sprzętowego zarządzania zdalnego.</w:t>
            </w:r>
          </w:p>
          <w:p w14:paraId="52EE2B0B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3) konstrukcję absorbująca wstrząsy;</w:t>
            </w:r>
          </w:p>
          <w:p w14:paraId="15F627C1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4) czytnik linii papilarnych;</w:t>
            </w:r>
          </w:p>
          <w:p w14:paraId="1F5FDA07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5) złącze umożliwiające zastosowanie fizycznego zabezpieczenia w postaci linki metalowej.</w:t>
            </w:r>
          </w:p>
        </w:tc>
        <w:tc>
          <w:tcPr>
            <w:tcW w:w="2980" w:type="dxa"/>
          </w:tcPr>
          <w:p w14:paraId="3B3BF9E3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</w:tr>
      <w:tr w:rsidR="00D11946" w:rsidRPr="00466471" w14:paraId="3778AAEE" w14:textId="77777777" w:rsidTr="002D2051">
        <w:trPr>
          <w:trHeight w:val="645"/>
        </w:trPr>
        <w:tc>
          <w:tcPr>
            <w:tcW w:w="1493" w:type="dxa"/>
          </w:tcPr>
          <w:p w14:paraId="7F2FB251" w14:textId="77777777" w:rsidR="00D11946" w:rsidRPr="00466471" w:rsidRDefault="00D11946" w:rsidP="002D2051">
            <w:pPr>
              <w:pStyle w:val="Default"/>
              <w:spacing w:after="40" w:line="259" w:lineRule="auto"/>
              <w:rPr>
                <w:color w:val="000000" w:themeColor="text1"/>
                <w:sz w:val="18"/>
                <w:szCs w:val="18"/>
              </w:rPr>
            </w:pPr>
            <w:r w:rsidRPr="00466471">
              <w:rPr>
                <w:color w:val="000000" w:themeColor="text1"/>
                <w:sz w:val="18"/>
                <w:szCs w:val="18"/>
              </w:rPr>
              <w:t xml:space="preserve">BIOS </w:t>
            </w:r>
          </w:p>
          <w:p w14:paraId="63D8C2FD" w14:textId="77777777" w:rsidR="00D11946" w:rsidRPr="00466471" w:rsidRDefault="00D11946" w:rsidP="002D2051">
            <w:pPr>
              <w:pStyle w:val="Default"/>
              <w:spacing w:after="40" w:line="259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70" w:type="dxa"/>
          </w:tcPr>
          <w:p w14:paraId="0DBD3D9A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BIOS zgodny ze specyfikacją UEFI, wyprodukowany przez producenta komputera, zawierający logo producenta komputera lub nazwę producenta komputera lub nazwę modelu oferowanego komputera,</w:t>
            </w: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br/>
              <w:t>Dashboard BIOS’u zbudowany w postaci kombinacji tekstu i grafiki obsługiwany w sposób selektywny i swobodny.</w:t>
            </w: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br/>
              <w:t>Możliwość, bez uruchamiania systemu operacyjnego z dysku twardego komputera lub innych podłączonych do niego urządzeń zewnętrznych odczytania z BIOS informacji o:</w:t>
            </w:r>
          </w:p>
          <w:p w14:paraId="2FF100AF" w14:textId="77777777" w:rsidR="00D11946" w:rsidRPr="00466471" w:rsidRDefault="00D11946" w:rsidP="00D11946">
            <w:pPr>
              <w:pStyle w:val="Akapitzlist"/>
              <w:numPr>
                <w:ilvl w:val="0"/>
                <w:numId w:val="22"/>
              </w:numPr>
              <w:spacing w:after="40"/>
              <w:ind w:left="314" w:hanging="283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wersji BIOS,</w:t>
            </w:r>
          </w:p>
          <w:p w14:paraId="4BB3F4D8" w14:textId="77777777" w:rsidR="00D11946" w:rsidRPr="00466471" w:rsidRDefault="00D11946" w:rsidP="00D11946">
            <w:pPr>
              <w:pStyle w:val="Akapitzlist"/>
              <w:numPr>
                <w:ilvl w:val="0"/>
                <w:numId w:val="22"/>
              </w:numPr>
              <w:spacing w:after="40"/>
              <w:ind w:left="314" w:hanging="283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nr seryjnym komputera,</w:t>
            </w:r>
          </w:p>
          <w:p w14:paraId="51C4CFF2" w14:textId="77777777" w:rsidR="00D11946" w:rsidRPr="00466471" w:rsidRDefault="00D11946" w:rsidP="00D11946">
            <w:pPr>
              <w:pStyle w:val="Akapitzlist"/>
              <w:numPr>
                <w:ilvl w:val="0"/>
                <w:numId w:val="22"/>
              </w:numPr>
              <w:spacing w:after="40"/>
              <w:ind w:left="314" w:hanging="283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model komputera,</w:t>
            </w:r>
          </w:p>
          <w:p w14:paraId="066A49B7" w14:textId="77777777" w:rsidR="00D11946" w:rsidRPr="00466471" w:rsidRDefault="00D11946" w:rsidP="00D11946">
            <w:pPr>
              <w:pStyle w:val="Akapitzlist"/>
              <w:numPr>
                <w:ilvl w:val="0"/>
                <w:numId w:val="22"/>
              </w:numPr>
              <w:spacing w:after="40"/>
              <w:ind w:left="314" w:hanging="283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adresu MAC karty sieciowej,</w:t>
            </w:r>
          </w:p>
          <w:p w14:paraId="369A99F1" w14:textId="77777777" w:rsidR="00D11946" w:rsidRPr="00466471" w:rsidRDefault="00D11946" w:rsidP="00D11946">
            <w:pPr>
              <w:pStyle w:val="Akapitzlist"/>
              <w:numPr>
                <w:ilvl w:val="0"/>
                <w:numId w:val="22"/>
              </w:numPr>
              <w:spacing w:after="40"/>
              <w:ind w:left="314" w:hanging="283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modelu procesora wraz z informacjami o ilości rdzeni oraz nominalnej prędkości pracy (w GHz),</w:t>
            </w:r>
          </w:p>
          <w:p w14:paraId="64108FAF" w14:textId="77777777" w:rsidR="00D11946" w:rsidRPr="00466471" w:rsidRDefault="00D11946" w:rsidP="00D11946">
            <w:pPr>
              <w:pStyle w:val="Akapitzlist"/>
              <w:numPr>
                <w:ilvl w:val="0"/>
                <w:numId w:val="22"/>
              </w:numPr>
              <w:spacing w:after="40"/>
              <w:ind w:left="314" w:hanging="283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informacji o ilości pamięci RAM oraz jej taktowaniu,</w:t>
            </w:r>
          </w:p>
          <w:p w14:paraId="6A65244F" w14:textId="77777777" w:rsidR="00D11946" w:rsidRPr="00466471" w:rsidRDefault="00D11946" w:rsidP="00D11946">
            <w:pPr>
              <w:pStyle w:val="Akapitzlist"/>
              <w:numPr>
                <w:ilvl w:val="0"/>
                <w:numId w:val="22"/>
              </w:numPr>
              <w:spacing w:after="40"/>
              <w:ind w:left="314" w:hanging="283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informacji o modelu dysku twardego,</w:t>
            </w:r>
          </w:p>
          <w:p w14:paraId="452ECE94" w14:textId="77777777" w:rsidR="00D11946" w:rsidRPr="00466471" w:rsidRDefault="00D11946" w:rsidP="00D11946">
            <w:pPr>
              <w:pStyle w:val="Akapitzlist"/>
              <w:numPr>
                <w:ilvl w:val="0"/>
                <w:numId w:val="22"/>
              </w:numPr>
              <w:spacing w:after="40"/>
              <w:ind w:left="314" w:hanging="283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informacji o napędzie optycznym (nie dotyczy zewnętrznego napędu USB),</w:t>
            </w:r>
          </w:p>
          <w:p w14:paraId="2FB7E27A" w14:textId="77777777" w:rsidR="00D11946" w:rsidRPr="00466471" w:rsidRDefault="00D11946" w:rsidP="00D11946">
            <w:pPr>
              <w:pStyle w:val="Akapitzlist"/>
              <w:numPr>
                <w:ilvl w:val="0"/>
                <w:numId w:val="22"/>
              </w:numPr>
              <w:spacing w:after="40"/>
              <w:ind w:left="314" w:hanging="283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informacji o karcie sieciowej Ethernet i karcie dźwiękowej</w:t>
            </w:r>
          </w:p>
          <w:p w14:paraId="3C782C93" w14:textId="77777777" w:rsidR="00D11946" w:rsidRPr="00466471" w:rsidRDefault="00D11946" w:rsidP="00D11946">
            <w:pPr>
              <w:pStyle w:val="Akapitzlist"/>
              <w:numPr>
                <w:ilvl w:val="0"/>
                <w:numId w:val="22"/>
              </w:numPr>
              <w:spacing w:after="40"/>
              <w:ind w:left="314" w:hanging="283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zintegrowanym układzie graficznym,</w:t>
            </w:r>
          </w:p>
          <w:p w14:paraId="6952DD77" w14:textId="77777777" w:rsidR="00D11946" w:rsidRPr="00466471" w:rsidRDefault="00D11946" w:rsidP="00D11946">
            <w:pPr>
              <w:pStyle w:val="Akapitzlist"/>
              <w:numPr>
                <w:ilvl w:val="0"/>
                <w:numId w:val="22"/>
              </w:numPr>
              <w:spacing w:after="40"/>
              <w:ind w:left="314" w:hanging="283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kontrolerze audio,</w:t>
            </w:r>
          </w:p>
          <w:p w14:paraId="2B0704CF" w14:textId="77777777" w:rsidR="00D11946" w:rsidRPr="00466471" w:rsidRDefault="00D11946" w:rsidP="002D2051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Zamawiający dopuści jako rozwiązanie równoważne, notebook z BIOS, w którym jest możliwość odczytania informacji o pojemności dysku twardego a informacja o modelu dysku twardego jest widoczna w systemie diagnostycznym, który jest zaimplementowany w tej samej pamięci flash co BIOS.</w:t>
            </w:r>
          </w:p>
          <w:p w14:paraId="4750463A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BIOS musi posiadać następujące funkcje:</w:t>
            </w:r>
          </w:p>
          <w:p w14:paraId="6DA2EE6B" w14:textId="77777777" w:rsidR="00D11946" w:rsidRPr="00466471" w:rsidRDefault="00D11946" w:rsidP="00D11946">
            <w:pPr>
              <w:pStyle w:val="Akapitzlist"/>
              <w:numPr>
                <w:ilvl w:val="0"/>
                <w:numId w:val="23"/>
              </w:numPr>
              <w:spacing w:after="40"/>
              <w:ind w:left="172" w:hanging="141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możliwość wyłączenia/włączenia portów USB;</w:t>
            </w:r>
          </w:p>
          <w:p w14:paraId="1EA1666D" w14:textId="77777777" w:rsidR="00D11946" w:rsidRPr="00466471" w:rsidRDefault="00D11946" w:rsidP="00D11946">
            <w:pPr>
              <w:pStyle w:val="Akapitzlist"/>
              <w:numPr>
                <w:ilvl w:val="0"/>
                <w:numId w:val="23"/>
              </w:numPr>
              <w:spacing w:after="40"/>
              <w:ind w:left="172" w:hanging="141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możliwość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wyłączenia/włączenia kontrolera SATA (dotyczy notebooka, w którym istnieje możliwość instalacji dysków SATA),</w:t>
            </w: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30E31846" w14:textId="77777777" w:rsidR="00D11946" w:rsidRPr="00466471" w:rsidRDefault="00D11946" w:rsidP="00D11946">
            <w:pPr>
              <w:pStyle w:val="Akapitzlist"/>
              <w:numPr>
                <w:ilvl w:val="0"/>
                <w:numId w:val="23"/>
              </w:numPr>
              <w:spacing w:after="40"/>
              <w:ind w:left="172" w:hanging="141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możliwość wyłączenia/włączenia karty dźwiękowej,</w:t>
            </w:r>
          </w:p>
          <w:p w14:paraId="13270382" w14:textId="77777777" w:rsidR="00D11946" w:rsidRPr="00466471" w:rsidRDefault="00D11946" w:rsidP="00D11946">
            <w:pPr>
              <w:pStyle w:val="Akapitzlist"/>
              <w:numPr>
                <w:ilvl w:val="0"/>
                <w:numId w:val="23"/>
              </w:numPr>
              <w:spacing w:after="40"/>
              <w:ind w:left="172" w:hanging="141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możliwość wyłączenia/włączenia modułu TPM,</w:t>
            </w:r>
          </w:p>
          <w:p w14:paraId="5ABE500B" w14:textId="77777777" w:rsidR="00D11946" w:rsidRPr="00466471" w:rsidRDefault="00D11946" w:rsidP="00D11946">
            <w:pPr>
              <w:pStyle w:val="Akapitzlist"/>
              <w:numPr>
                <w:ilvl w:val="0"/>
                <w:numId w:val="23"/>
              </w:numPr>
              <w:spacing w:after="40"/>
              <w:ind w:left="172" w:hanging="141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możliwość wyłączenia/włączenia karty sieciowej Ethernet,</w:t>
            </w:r>
          </w:p>
          <w:p w14:paraId="52118A37" w14:textId="77777777" w:rsidR="00D11946" w:rsidRPr="00466471" w:rsidRDefault="00D11946" w:rsidP="00D11946">
            <w:pPr>
              <w:pStyle w:val="Akapitzlist"/>
              <w:numPr>
                <w:ilvl w:val="0"/>
                <w:numId w:val="23"/>
              </w:numPr>
              <w:spacing w:after="40"/>
              <w:ind w:left="172" w:hanging="141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możliwość wyłączenia/włączenia bootowania PXE,</w:t>
            </w:r>
          </w:p>
          <w:p w14:paraId="05F0401E" w14:textId="77777777" w:rsidR="00D11946" w:rsidRPr="00466471" w:rsidRDefault="00D11946" w:rsidP="00D11946">
            <w:pPr>
              <w:pStyle w:val="Akapitzlist"/>
              <w:numPr>
                <w:ilvl w:val="0"/>
                <w:numId w:val="23"/>
              </w:numPr>
              <w:spacing w:after="40"/>
              <w:ind w:left="172" w:hanging="141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możliwość włączania/wyłączania funkcji Wake on LAN,</w:t>
            </w:r>
          </w:p>
          <w:p w14:paraId="6CD87418" w14:textId="77777777" w:rsidR="00D11946" w:rsidRPr="00466471" w:rsidRDefault="00D11946" w:rsidP="00D11946">
            <w:pPr>
              <w:pStyle w:val="Akapitzlist"/>
              <w:numPr>
                <w:ilvl w:val="0"/>
                <w:numId w:val="23"/>
              </w:numPr>
              <w:spacing w:after="40"/>
              <w:ind w:left="172" w:hanging="141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możliwość ustawienia preferencji dotyczących sposobu działania i wydajności wentylatora chłodzącego lub możliwość automatycznego sterowania wentylatorem chłodzącym;</w:t>
            </w:r>
          </w:p>
          <w:p w14:paraId="46EABB92" w14:textId="77777777" w:rsidR="00D11946" w:rsidRPr="00466471" w:rsidRDefault="00D11946" w:rsidP="00D11946">
            <w:pPr>
              <w:pStyle w:val="Akapitzlist"/>
              <w:numPr>
                <w:ilvl w:val="0"/>
                <w:numId w:val="23"/>
              </w:numPr>
              <w:spacing w:after="40"/>
              <w:ind w:left="172" w:hanging="141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możliwość ustawienia haseł: Administratora, tzw. „power-on”, pozwalającego na uruchomienie dysku twardego,</w:t>
            </w:r>
          </w:p>
          <w:p w14:paraId="362ABDCF" w14:textId="77777777" w:rsidR="00D11946" w:rsidRPr="00466471" w:rsidRDefault="00D11946" w:rsidP="00D11946">
            <w:pPr>
              <w:pStyle w:val="Akapitzlist"/>
              <w:numPr>
                <w:ilvl w:val="0"/>
                <w:numId w:val="23"/>
              </w:numPr>
              <w:spacing w:after="40"/>
              <w:ind w:left="172" w:hanging="141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>możliwość ustawienia sekwencji bootowania (wraz z możliwością usunięcia z listy bootowania poszczególnych urządzeń),</w:t>
            </w:r>
          </w:p>
          <w:p w14:paraId="20C08C03" w14:textId="77777777" w:rsidR="00D11946" w:rsidRPr="00466471" w:rsidRDefault="00D11946" w:rsidP="00D11946">
            <w:pPr>
              <w:pStyle w:val="Akapitzlist"/>
              <w:numPr>
                <w:ilvl w:val="0"/>
                <w:numId w:val="23"/>
              </w:numPr>
              <w:spacing w:after="40"/>
              <w:ind w:left="172" w:hanging="141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możliwość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uruchamiania systemu z urządzeń zewnętrznych typu HDD-USB, USB Pendrive, CDRW-USB</w:t>
            </w: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,</w:t>
            </w:r>
          </w:p>
        </w:tc>
        <w:tc>
          <w:tcPr>
            <w:tcW w:w="2980" w:type="dxa"/>
          </w:tcPr>
          <w:p w14:paraId="15C81274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</w:tr>
      <w:tr w:rsidR="00D11946" w:rsidRPr="00466471" w14:paraId="069E5614" w14:textId="77777777" w:rsidTr="002D2051">
        <w:trPr>
          <w:trHeight w:val="645"/>
        </w:trPr>
        <w:tc>
          <w:tcPr>
            <w:tcW w:w="1493" w:type="dxa"/>
          </w:tcPr>
          <w:p w14:paraId="2B424E8B" w14:textId="77777777" w:rsidR="00D11946" w:rsidRPr="00466471" w:rsidRDefault="00D11946" w:rsidP="002D2051">
            <w:pPr>
              <w:pStyle w:val="Default"/>
              <w:spacing w:after="40" w:line="259" w:lineRule="auto"/>
              <w:rPr>
                <w:color w:val="000000" w:themeColor="text1"/>
                <w:sz w:val="18"/>
                <w:szCs w:val="18"/>
              </w:rPr>
            </w:pPr>
            <w:r w:rsidRPr="00466471">
              <w:rPr>
                <w:color w:val="000000" w:themeColor="text1"/>
                <w:sz w:val="18"/>
                <w:szCs w:val="18"/>
              </w:rPr>
              <w:t xml:space="preserve">Certyfikaty </w:t>
            </w:r>
          </w:p>
          <w:p w14:paraId="29CBFB6C" w14:textId="77777777" w:rsidR="00D11946" w:rsidRPr="00466471" w:rsidRDefault="00D11946" w:rsidP="002D2051">
            <w:pPr>
              <w:pStyle w:val="Default"/>
              <w:spacing w:after="40" w:line="259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70" w:type="dxa"/>
          </w:tcPr>
          <w:p w14:paraId="1179184F" w14:textId="77777777" w:rsidR="00D11946" w:rsidRPr="00466471" w:rsidRDefault="00D11946" w:rsidP="00D11946">
            <w:pPr>
              <w:pStyle w:val="Akapitzlist"/>
              <w:numPr>
                <w:ilvl w:val="0"/>
                <w:numId w:val="24"/>
              </w:numPr>
              <w:spacing w:after="40"/>
              <w:ind w:left="172" w:hanging="172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Certyfikat ISO-9001 lub równoważny certyfikat jakości dla producenta sprzętu oraz certyfikat ISO-14001 lub równoważny certyfikat zarządzania środowiskowego dla producenta sprzętu.</w:t>
            </w:r>
          </w:p>
          <w:p w14:paraId="6DA63968" w14:textId="77777777" w:rsidR="00D11946" w:rsidRPr="00466471" w:rsidRDefault="00D11946" w:rsidP="00D11946">
            <w:pPr>
              <w:pStyle w:val="Akapitzlist"/>
              <w:numPr>
                <w:ilvl w:val="0"/>
                <w:numId w:val="24"/>
              </w:numPr>
              <w:spacing w:after="40"/>
              <w:ind w:left="172" w:hanging="172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Potwierdzenie spełnienia kryteriów środowiskowych, w tym zgodności z dyrektywą RoHS Unii Europejskiej o eliminacji substancji niebezpiecznych (wg wytycznych Krajowej Agencji Poszanowania Energii S.A., zawartych w dokumencie „Opracowanie propozycji kryteriów środowiskowych dla produktów zużywających energię możliwych do wykorzystania przy formułowaniu specyfikacji na potrzeby zamówień publicznych”, pkt. 3.4.2.1; dokument z grudnia 2006), w szczególności zgodności z normą ISO 1043-4 dla płyty głównej oraz elementów wykonanych z tworzyw sztucznych o masie powyżej 25 gramów</w:t>
            </w:r>
          </w:p>
        </w:tc>
        <w:tc>
          <w:tcPr>
            <w:tcW w:w="2980" w:type="dxa"/>
          </w:tcPr>
          <w:p w14:paraId="1CF53927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TAK</w:t>
            </w:r>
          </w:p>
        </w:tc>
      </w:tr>
      <w:tr w:rsidR="00D11946" w:rsidRPr="00466471" w14:paraId="6CBBB900" w14:textId="77777777" w:rsidTr="002D2051">
        <w:trPr>
          <w:trHeight w:val="645"/>
        </w:trPr>
        <w:tc>
          <w:tcPr>
            <w:tcW w:w="1493" w:type="dxa"/>
          </w:tcPr>
          <w:p w14:paraId="0358E6A1" w14:textId="77777777" w:rsidR="00D11946" w:rsidRPr="00466471" w:rsidRDefault="00D11946" w:rsidP="002D2051">
            <w:pPr>
              <w:pStyle w:val="Default"/>
              <w:spacing w:after="40" w:line="259" w:lineRule="auto"/>
              <w:rPr>
                <w:color w:val="000000" w:themeColor="text1"/>
                <w:sz w:val="18"/>
                <w:szCs w:val="18"/>
              </w:rPr>
            </w:pPr>
            <w:r w:rsidRPr="00466471">
              <w:rPr>
                <w:color w:val="000000" w:themeColor="text1"/>
                <w:sz w:val="18"/>
                <w:szCs w:val="18"/>
              </w:rPr>
              <w:t xml:space="preserve">Ergonomia </w:t>
            </w:r>
          </w:p>
          <w:p w14:paraId="04946C29" w14:textId="77777777" w:rsidR="00D11946" w:rsidRPr="00466471" w:rsidRDefault="00D11946" w:rsidP="002D2051">
            <w:pPr>
              <w:pStyle w:val="Default"/>
              <w:spacing w:after="40" w:line="259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70" w:type="dxa"/>
          </w:tcPr>
          <w:p w14:paraId="4D0600D0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Głośność jednostki centralnej mierzona zgodnie z normą ISO 7779 oraz wykazana zgodnie z normą ISO 9296 w pozycji obserwatora w trybie pracy dysku twardego (IDLE) wynosząca maksymalnie 22dB.</w:t>
            </w:r>
          </w:p>
        </w:tc>
        <w:tc>
          <w:tcPr>
            <w:tcW w:w="2980" w:type="dxa"/>
          </w:tcPr>
          <w:p w14:paraId="7A5A13EF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TAK</w:t>
            </w:r>
          </w:p>
        </w:tc>
      </w:tr>
      <w:tr w:rsidR="00D11946" w:rsidRPr="00466471" w14:paraId="4B864240" w14:textId="77777777" w:rsidTr="002D2051">
        <w:trPr>
          <w:trHeight w:val="645"/>
        </w:trPr>
        <w:tc>
          <w:tcPr>
            <w:tcW w:w="1493" w:type="dxa"/>
          </w:tcPr>
          <w:p w14:paraId="78B51488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Warunki gwarancji</w:t>
            </w:r>
          </w:p>
        </w:tc>
        <w:tc>
          <w:tcPr>
            <w:tcW w:w="5170" w:type="dxa"/>
          </w:tcPr>
          <w:p w14:paraId="55E19606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5-letnia gwarancja. </w:t>
            </w:r>
          </w:p>
          <w:p w14:paraId="4A453E51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Firma serwisująca musi posiadać certyfikat jakości według normy ISO 9001 na świadczenie usług serwisowych lub równoważny certyfikat jakości oraz posiadać autoryzację producenta komputera.</w:t>
            </w:r>
          </w:p>
          <w:p w14:paraId="5D7496F8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W przypadku wymiany dysku twardego uszkodzony dysk pozostaje u Użytkownika.</w:t>
            </w:r>
          </w:p>
        </w:tc>
        <w:tc>
          <w:tcPr>
            <w:tcW w:w="2980" w:type="dxa"/>
          </w:tcPr>
          <w:p w14:paraId="5CD0975C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TAK</w:t>
            </w:r>
          </w:p>
          <w:p w14:paraId="494B9A82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4735141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FF0000"/>
                <w:sz w:val="18"/>
                <w:szCs w:val="18"/>
              </w:rPr>
              <w:t>Nazwa firmy serwisującej</w:t>
            </w:r>
          </w:p>
          <w:p w14:paraId="481358A4" w14:textId="77777777" w:rsidR="00C809E8" w:rsidRDefault="00C809E8" w:rsidP="002D2051">
            <w:pPr>
              <w:spacing w:after="40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………………………………..</w:t>
            </w:r>
          </w:p>
          <w:p w14:paraId="4FE62780" w14:textId="121844C8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FF0000"/>
                <w:sz w:val="18"/>
                <w:szCs w:val="18"/>
              </w:rPr>
              <w:t>Należy dołączyć dokumenty potwierdzające, że firma serwisująca spełnia wymagania w zakresie opisanym w kolumnie obok.</w:t>
            </w:r>
          </w:p>
        </w:tc>
      </w:tr>
      <w:tr w:rsidR="00D11946" w:rsidRPr="00466471" w14:paraId="19F042CD" w14:textId="77777777" w:rsidTr="002D2051">
        <w:trPr>
          <w:trHeight w:val="645"/>
        </w:trPr>
        <w:tc>
          <w:tcPr>
            <w:tcW w:w="1493" w:type="dxa"/>
          </w:tcPr>
          <w:p w14:paraId="78A8688A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Wsparcie techniczne producenta</w:t>
            </w:r>
          </w:p>
        </w:tc>
        <w:tc>
          <w:tcPr>
            <w:tcW w:w="5170" w:type="dxa"/>
          </w:tcPr>
          <w:p w14:paraId="6FBF676C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Dostęp na stronie producenta komputera realizowany poprzez podanie na dedykowanej stronie internetowej producenta numeru seryjnego lub modelu komputera, lub innego oznaczenia stosowanego przez producenta komputera do: najnowszych sterowników, uaktualnień, opisu konfiguracji.</w:t>
            </w:r>
          </w:p>
        </w:tc>
        <w:tc>
          <w:tcPr>
            <w:tcW w:w="2980" w:type="dxa"/>
          </w:tcPr>
          <w:p w14:paraId="1CEF8CA7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FF0000"/>
                <w:sz w:val="18"/>
                <w:szCs w:val="18"/>
              </w:rPr>
              <w:t>Link strony internetowej producenta:</w:t>
            </w:r>
          </w:p>
          <w:p w14:paraId="2CF3A43B" w14:textId="0AE0C482" w:rsidR="00D11946" w:rsidRPr="00466471" w:rsidRDefault="00C809E8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………………………………..</w:t>
            </w:r>
          </w:p>
        </w:tc>
      </w:tr>
      <w:tr w:rsidR="00D11946" w:rsidRPr="00466471" w14:paraId="483A6CB4" w14:textId="77777777" w:rsidTr="002D2051">
        <w:trPr>
          <w:trHeight w:val="645"/>
        </w:trPr>
        <w:tc>
          <w:tcPr>
            <w:tcW w:w="1493" w:type="dxa"/>
          </w:tcPr>
          <w:p w14:paraId="313F845F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Inne </w:t>
            </w:r>
          </w:p>
        </w:tc>
        <w:tc>
          <w:tcPr>
            <w:tcW w:w="5170" w:type="dxa"/>
          </w:tcPr>
          <w:p w14:paraId="6CC5F871" w14:textId="77777777" w:rsidR="00D11946" w:rsidRPr="00B65C1C" w:rsidRDefault="00D11946" w:rsidP="00D11946">
            <w:pPr>
              <w:pStyle w:val="Akapitzlist"/>
              <w:numPr>
                <w:ilvl w:val="0"/>
                <w:numId w:val="25"/>
              </w:num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65C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mysz optyczna min. 1000dpi USB z rolką,</w:t>
            </w:r>
          </w:p>
          <w:p w14:paraId="01D8EF48" w14:textId="77777777" w:rsidR="00D11946" w:rsidRPr="00B65C1C" w:rsidRDefault="00D11946" w:rsidP="00D11946">
            <w:pPr>
              <w:pStyle w:val="Akapitzlist"/>
              <w:numPr>
                <w:ilvl w:val="0"/>
                <w:numId w:val="25"/>
              </w:num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65C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płytka TouchPad wieledotykowa ze strefą przewijania,</w:t>
            </w:r>
          </w:p>
          <w:p w14:paraId="7A6043BE" w14:textId="77777777" w:rsidR="00D11946" w:rsidRPr="00B65C1C" w:rsidRDefault="00D11946" w:rsidP="00D11946">
            <w:pPr>
              <w:pStyle w:val="Akapitzlist"/>
              <w:numPr>
                <w:ilvl w:val="0"/>
                <w:numId w:val="25"/>
              </w:num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65C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min. 3 porty USB, w tym min. 2 portów USB 3.0</w:t>
            </w:r>
          </w:p>
          <w:p w14:paraId="5A13BEC5" w14:textId="77777777" w:rsidR="00D11946" w:rsidRPr="00B65C1C" w:rsidRDefault="00D11946" w:rsidP="00D11946">
            <w:pPr>
              <w:pStyle w:val="Akapitzlist"/>
              <w:numPr>
                <w:ilvl w:val="0"/>
                <w:numId w:val="25"/>
              </w:num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65C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porty audio słuchawek i mikrofonu (dopuszcza się tzw. port combo - słuchawka/mikrofon)</w:t>
            </w:r>
          </w:p>
          <w:p w14:paraId="428A67F4" w14:textId="77777777" w:rsidR="00D11946" w:rsidRPr="00B65C1C" w:rsidRDefault="00D11946" w:rsidP="00D11946">
            <w:pPr>
              <w:pStyle w:val="Akapitzlist"/>
              <w:numPr>
                <w:ilvl w:val="0"/>
                <w:numId w:val="25"/>
              </w:num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65C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1x VGA (dopuszcza się dołączenie zewnętrznego adaptera),</w:t>
            </w:r>
          </w:p>
          <w:p w14:paraId="52C2D40E" w14:textId="77777777" w:rsidR="00D11946" w:rsidRPr="00B65C1C" w:rsidRDefault="00D11946" w:rsidP="00D11946">
            <w:pPr>
              <w:pStyle w:val="Akapitzlist"/>
              <w:numPr>
                <w:ilvl w:val="0"/>
                <w:numId w:val="25"/>
              </w:num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65C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1x HDMI,</w:t>
            </w:r>
          </w:p>
          <w:p w14:paraId="174E03D1" w14:textId="77777777" w:rsidR="00D11946" w:rsidRPr="00B65C1C" w:rsidRDefault="00D11946" w:rsidP="00D11946">
            <w:pPr>
              <w:pStyle w:val="Akapitzlist"/>
              <w:numPr>
                <w:ilvl w:val="0"/>
                <w:numId w:val="25"/>
              </w:num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65C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czytnik kart multimedialny wspierający karty SD 4.0 lub microSD 4.0,</w:t>
            </w:r>
          </w:p>
          <w:p w14:paraId="26F51D87" w14:textId="77777777" w:rsidR="00D11946" w:rsidRPr="00B65C1C" w:rsidRDefault="00D11946" w:rsidP="00D11946">
            <w:pPr>
              <w:pStyle w:val="Akapitzlist"/>
              <w:numPr>
                <w:ilvl w:val="0"/>
                <w:numId w:val="25"/>
              </w:num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65C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port umożliwiający podłączenie dedykowanej stacji dokującej oraz port zasilania (dopuszcza się notebook wyposażony w port Thunderbolt 4, który zamiennie może służyć jako port umożliwiający podłączenie dedykowanej stacji dokującej lub jako port zasilania),</w:t>
            </w:r>
          </w:p>
          <w:p w14:paraId="247A8B27" w14:textId="77777777" w:rsidR="00D11946" w:rsidRPr="00B65C1C" w:rsidRDefault="00D11946" w:rsidP="00D11946">
            <w:pPr>
              <w:pStyle w:val="Akapitzlist"/>
              <w:numPr>
                <w:ilvl w:val="0"/>
                <w:numId w:val="25"/>
              </w:num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65C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karta sieciowa 10/100/1000 Ethernet (posiadająca minimum 1 port RJ-45), wspierająca obsługę WoL</w:t>
            </w:r>
          </w:p>
          <w:p w14:paraId="0C39191C" w14:textId="77777777" w:rsidR="00D11946" w:rsidRPr="00B65C1C" w:rsidRDefault="00D11946" w:rsidP="00D11946">
            <w:pPr>
              <w:pStyle w:val="Akapitzlist"/>
              <w:numPr>
                <w:ilvl w:val="0"/>
                <w:numId w:val="25"/>
              </w:num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65C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nagrywarka DVD +/-RW o prędkości min. 8x (dopuszcza się dołączenie zewnętrznej nagrywarki na port USB),</w:t>
            </w:r>
          </w:p>
          <w:p w14:paraId="0584F4A8" w14:textId="77777777" w:rsidR="00D11946" w:rsidRPr="00B65C1C" w:rsidRDefault="00D11946" w:rsidP="00D11946">
            <w:pPr>
              <w:pStyle w:val="Akapitzlist"/>
              <w:numPr>
                <w:ilvl w:val="0"/>
                <w:numId w:val="25"/>
              </w:num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65C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</w:t>
            </w:r>
            <w:r w:rsidRPr="00B65C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ołączony nośnik ze sterownikami lub dostęp do strony internetowej producenta komputera umożliwiający pobranie sterowników,</w:t>
            </w:r>
          </w:p>
          <w:p w14:paraId="58AA8E52" w14:textId="77777777" w:rsidR="00D11946" w:rsidRPr="00B65C1C" w:rsidRDefault="00D11946" w:rsidP="00D11946">
            <w:pPr>
              <w:pStyle w:val="Akapitzlist"/>
              <w:numPr>
                <w:ilvl w:val="0"/>
                <w:numId w:val="25"/>
              </w:num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</w:t>
            </w:r>
            <w:r w:rsidRPr="00B65C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ołączona dokumentacja w języku polskim, w formie elektronicznej lub papierowej,</w:t>
            </w:r>
          </w:p>
          <w:p w14:paraId="2222CFF5" w14:textId="77777777" w:rsidR="00D11946" w:rsidRPr="00B65C1C" w:rsidRDefault="00D11946" w:rsidP="00D11946">
            <w:pPr>
              <w:pStyle w:val="Akapitzlist"/>
              <w:numPr>
                <w:ilvl w:val="0"/>
                <w:numId w:val="25"/>
              </w:num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65C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dołączona torba do laptopów o wymiarach przekątnej ekranu od 15,6” do 17’’, kolor czarny, regulowany pas na ramię, rączka, kieszenie zewnętrzne, kieszenie wewnętrzne, </w:t>
            </w:r>
            <w:r w:rsidRPr="00B65C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>zamknięcie - zamek błyskawiczny, amortyzacja głównej komory.</w:t>
            </w:r>
          </w:p>
        </w:tc>
        <w:tc>
          <w:tcPr>
            <w:tcW w:w="2980" w:type="dxa"/>
          </w:tcPr>
          <w:p w14:paraId="2C90C09F" w14:textId="77777777" w:rsidR="00D11946" w:rsidRPr="00466471" w:rsidRDefault="00D11946" w:rsidP="002D2051">
            <w:pPr>
              <w:spacing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647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</w:tr>
    </w:tbl>
    <w:p w14:paraId="0469002C" w14:textId="77777777" w:rsidR="00D11946" w:rsidRDefault="00D11946" w:rsidP="00D11946"/>
    <w:p w14:paraId="3FF9ABCB" w14:textId="30B9B266" w:rsidR="00D11946" w:rsidRPr="00333F9F" w:rsidRDefault="00C11608" w:rsidP="00D11946">
      <w:pPr>
        <w:rPr>
          <w:b/>
          <w:bCs/>
        </w:rPr>
      </w:pPr>
      <w:r>
        <w:rPr>
          <w:b/>
          <w:bCs/>
        </w:rPr>
        <w:t>2. Komputer przenośny</w:t>
      </w:r>
      <w:r w:rsidR="00D11946" w:rsidRPr="00333F9F">
        <w:rPr>
          <w:b/>
          <w:bCs/>
        </w:rPr>
        <w:t xml:space="preserve"> o podwyższonych parametrach</w:t>
      </w:r>
    </w:p>
    <w:p w14:paraId="68406B54" w14:textId="77777777" w:rsidR="00D11946" w:rsidRDefault="00D11946" w:rsidP="00D11946"/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677"/>
        <w:gridCol w:w="1935"/>
      </w:tblGrid>
      <w:tr w:rsidR="00D11946" w14:paraId="67AA7E84" w14:textId="77777777" w:rsidTr="002D2051">
        <w:trPr>
          <w:trHeight w:val="208"/>
        </w:trPr>
        <w:tc>
          <w:tcPr>
            <w:tcW w:w="2235" w:type="dxa"/>
          </w:tcPr>
          <w:p w14:paraId="0A625487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Nazwa komponentu </w:t>
            </w:r>
          </w:p>
        </w:tc>
        <w:tc>
          <w:tcPr>
            <w:tcW w:w="4677" w:type="dxa"/>
          </w:tcPr>
          <w:p w14:paraId="79517ECE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Wymagane minimalne parametry techniczne </w:t>
            </w:r>
          </w:p>
        </w:tc>
        <w:tc>
          <w:tcPr>
            <w:tcW w:w="1935" w:type="dxa"/>
          </w:tcPr>
          <w:p w14:paraId="467A94C7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Oferowane parametry </w:t>
            </w:r>
          </w:p>
        </w:tc>
      </w:tr>
      <w:tr w:rsidR="00D11946" w14:paraId="13790F4E" w14:textId="77777777" w:rsidTr="002D2051">
        <w:trPr>
          <w:trHeight w:val="90"/>
        </w:trPr>
        <w:tc>
          <w:tcPr>
            <w:tcW w:w="2235" w:type="dxa"/>
          </w:tcPr>
          <w:p w14:paraId="12C48132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Typ </w:t>
            </w:r>
          </w:p>
        </w:tc>
        <w:tc>
          <w:tcPr>
            <w:tcW w:w="4677" w:type="dxa"/>
          </w:tcPr>
          <w:p w14:paraId="179D1C94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Komputer przenośny </w:t>
            </w:r>
          </w:p>
        </w:tc>
        <w:tc>
          <w:tcPr>
            <w:tcW w:w="1935" w:type="dxa"/>
          </w:tcPr>
          <w:p w14:paraId="4C5B7269" w14:textId="77777777" w:rsidR="00D11946" w:rsidRDefault="00D11946" w:rsidP="002D2051">
            <w:pPr>
              <w:pStyle w:val="Default"/>
              <w:rPr>
                <w:b/>
                <w:bCs/>
                <w:color w:val="FF0000"/>
                <w:sz w:val="18"/>
                <w:szCs w:val="18"/>
              </w:rPr>
            </w:pPr>
            <w:r w:rsidRPr="00C809E8">
              <w:rPr>
                <w:b/>
                <w:bCs/>
                <w:color w:val="FF0000"/>
                <w:sz w:val="18"/>
                <w:szCs w:val="18"/>
              </w:rPr>
              <w:t xml:space="preserve">Producent </w:t>
            </w:r>
          </w:p>
          <w:p w14:paraId="015E2333" w14:textId="641CB7E9" w:rsidR="00C809E8" w:rsidRPr="00C809E8" w:rsidRDefault="00C809E8" w:rsidP="002D2051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………………………………..</w:t>
            </w:r>
          </w:p>
        </w:tc>
      </w:tr>
      <w:tr w:rsidR="00D11946" w14:paraId="6D8ED13E" w14:textId="77777777" w:rsidTr="002D2051">
        <w:trPr>
          <w:trHeight w:val="326"/>
        </w:trPr>
        <w:tc>
          <w:tcPr>
            <w:tcW w:w="2235" w:type="dxa"/>
          </w:tcPr>
          <w:p w14:paraId="264CEA85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Zastosowanie </w:t>
            </w:r>
          </w:p>
        </w:tc>
        <w:tc>
          <w:tcPr>
            <w:tcW w:w="4677" w:type="dxa"/>
          </w:tcPr>
          <w:p w14:paraId="6FCDC4B8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Komputer będzie wykorzystywany do </w:t>
            </w:r>
            <w:r w:rsidRPr="00F16CB9">
              <w:rPr>
                <w:sz w:val="18"/>
                <w:szCs w:val="18"/>
              </w:rPr>
              <w:t>tworzenia ortofotomap</w:t>
            </w:r>
          </w:p>
        </w:tc>
        <w:tc>
          <w:tcPr>
            <w:tcW w:w="1935" w:type="dxa"/>
          </w:tcPr>
          <w:p w14:paraId="4400CB94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 </w:t>
            </w:r>
          </w:p>
        </w:tc>
      </w:tr>
      <w:tr w:rsidR="00D11946" w14:paraId="59E446A3" w14:textId="77777777" w:rsidTr="002D2051">
        <w:trPr>
          <w:trHeight w:val="326"/>
        </w:trPr>
        <w:tc>
          <w:tcPr>
            <w:tcW w:w="2235" w:type="dxa"/>
          </w:tcPr>
          <w:p w14:paraId="1AFE279E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Ekran </w:t>
            </w:r>
          </w:p>
        </w:tc>
        <w:tc>
          <w:tcPr>
            <w:tcW w:w="4677" w:type="dxa"/>
          </w:tcPr>
          <w:p w14:paraId="2342A80D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Wyświetlacz WVA bez obsługi dotykowej o przekątnej 17,3" i rozdzielczości FHD, 1920 x 1080, przy 60 Hz, z powłoką przeciwodblaskową, 45% gamy barw NTSC, 220 nitów. </w:t>
            </w:r>
          </w:p>
        </w:tc>
        <w:tc>
          <w:tcPr>
            <w:tcW w:w="1935" w:type="dxa"/>
          </w:tcPr>
          <w:p w14:paraId="4F35B16B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 </w:t>
            </w:r>
          </w:p>
        </w:tc>
      </w:tr>
      <w:tr w:rsidR="00D11946" w14:paraId="20D2EB33" w14:textId="77777777" w:rsidTr="002D2051">
        <w:trPr>
          <w:trHeight w:val="91"/>
        </w:trPr>
        <w:tc>
          <w:tcPr>
            <w:tcW w:w="2235" w:type="dxa"/>
          </w:tcPr>
          <w:p w14:paraId="2576C338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Elementy ekranu </w:t>
            </w:r>
          </w:p>
        </w:tc>
        <w:tc>
          <w:tcPr>
            <w:tcW w:w="4677" w:type="dxa"/>
          </w:tcPr>
          <w:p w14:paraId="582BF350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Ramka, kamera RGB, mikrofon, bez obsługi dotykowej </w:t>
            </w:r>
          </w:p>
        </w:tc>
        <w:tc>
          <w:tcPr>
            <w:tcW w:w="1935" w:type="dxa"/>
          </w:tcPr>
          <w:p w14:paraId="29223834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 </w:t>
            </w:r>
          </w:p>
        </w:tc>
      </w:tr>
      <w:tr w:rsidR="00D11946" w14:paraId="2EAFA250" w14:textId="77777777" w:rsidTr="002D2051">
        <w:trPr>
          <w:trHeight w:val="3074"/>
        </w:trPr>
        <w:tc>
          <w:tcPr>
            <w:tcW w:w="2235" w:type="dxa"/>
          </w:tcPr>
          <w:p w14:paraId="5695C1DE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Wydajność obliczeniowa </w:t>
            </w:r>
          </w:p>
        </w:tc>
        <w:tc>
          <w:tcPr>
            <w:tcW w:w="4677" w:type="dxa"/>
          </w:tcPr>
          <w:p w14:paraId="4A3B4048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Oferowany komputer przenośny musi osiągać w teście wydajności: </w:t>
            </w:r>
          </w:p>
          <w:p w14:paraId="5E1DF3CE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SYSmark 25 PerformanceTest : </w:t>
            </w:r>
          </w:p>
          <w:p w14:paraId="3E1F0405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SM 2018 Overall Rating – co najmniej wynik 1450 punktów, </w:t>
            </w:r>
          </w:p>
          <w:p w14:paraId="46EA1A05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Productivity – co najmniej wynik 1475 punktów, </w:t>
            </w:r>
          </w:p>
          <w:p w14:paraId="1DF5025E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creativity – co najmniej wynik 1475 punktów, </w:t>
            </w:r>
          </w:p>
          <w:p w14:paraId="5B688DBD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Responsiveness – co najmniej wynik 1275 punktów. </w:t>
            </w:r>
          </w:p>
          <w:p w14:paraId="55127156" w14:textId="77777777" w:rsidR="00D11946" w:rsidRPr="00F16CB9" w:rsidRDefault="00D11946" w:rsidP="002D2051">
            <w:pPr>
              <w:pStyle w:val="Default"/>
              <w:rPr>
                <w:sz w:val="18"/>
                <w:szCs w:val="18"/>
                <w:lang w:val="en-US"/>
              </w:rPr>
            </w:pPr>
            <w:r w:rsidRPr="00F16CB9">
              <w:rPr>
                <w:sz w:val="18"/>
                <w:szCs w:val="18"/>
                <w:lang w:val="en-US"/>
              </w:rPr>
              <w:t xml:space="preserve">MobileMARK 2018 Performance Test: </w:t>
            </w:r>
          </w:p>
          <w:p w14:paraId="3F92DCBD" w14:textId="77777777" w:rsidR="00D11946" w:rsidRPr="00F16CB9" w:rsidRDefault="00D11946" w:rsidP="002D2051">
            <w:pPr>
              <w:pStyle w:val="Default"/>
              <w:rPr>
                <w:sz w:val="18"/>
                <w:szCs w:val="18"/>
                <w:lang w:val="en-US"/>
              </w:rPr>
            </w:pPr>
            <w:r w:rsidRPr="00F16CB9">
              <w:rPr>
                <w:sz w:val="18"/>
                <w:szCs w:val="18"/>
                <w:lang w:val="en-US"/>
              </w:rPr>
              <w:t xml:space="preserve">- Performance Qualification Rating – co najmniej 1250 punktów. </w:t>
            </w:r>
          </w:p>
          <w:p w14:paraId="002B191A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Zamawiający zastrzega, że po podpisaniu umowy a przed odbiorem komputerów może zażądać od Wykonawcy dokumentu potwierdzającego spełnianie ww. wymagań w formie wydruku z przeprowadzonego testu, potwierdzonego przez Wykonawcę lub wydruk ze strony: </w:t>
            </w:r>
            <w:r>
              <w:rPr>
                <w:color w:val="0462C1"/>
                <w:sz w:val="18"/>
                <w:szCs w:val="18"/>
              </w:rPr>
              <w:t>https://results.bapco.com</w:t>
            </w:r>
            <w:r>
              <w:rPr>
                <w:sz w:val="18"/>
                <w:szCs w:val="18"/>
              </w:rPr>
              <w:t xml:space="preserve">. </w:t>
            </w:r>
          </w:p>
          <w:p w14:paraId="106EB724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Wymagane testy wydajnościowe muszą być przeprowadzone na automatycznych ustawieniach konfiguratora dołączonego przez firmę BAPCO i rozdzielczości wyświetlacza 1920 x 1080 @ 60 Hz oraz włączonych wszystkich urządzeniach. Nie dopuszcza się stosowania overclokingu, oprogramowania wspomagającego pochodzącego z innego źródła niż fabrycznie zainstalowane oprogramowanie przez producenta, ingerowania w ustawieniach BIOS (tzn. wyłączanie urządzeń stanowiących </w:t>
            </w:r>
          </w:p>
          <w:p w14:paraId="02749881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pełną konfigurację), jak również w samym środowisku systemu (tzn. zmniejszanie rozdzielczości, jasności i kontrastu itp.). </w:t>
            </w:r>
          </w:p>
          <w:p w14:paraId="4E0B4617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Zamawiający zastrzega sobie, iż w celu sprawdzenia poprawności przeprowadzenia testu Wykonawca może zostać wezwany do dostarczenia Zamawiającemu oprogramowania testującego, komputera do testów oraz dokładny opis metodyki przeprowadzonego testu wraz z wynikami w celu ich sprawdzenia w terminie nie dłuższym niż 3 dni od otrzymania zawiadomienia od Zamawiającego </w:t>
            </w:r>
          </w:p>
        </w:tc>
        <w:tc>
          <w:tcPr>
            <w:tcW w:w="1935" w:type="dxa"/>
          </w:tcPr>
          <w:p w14:paraId="218CB95B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 </w:t>
            </w:r>
          </w:p>
        </w:tc>
      </w:tr>
      <w:tr w:rsidR="00D11946" w14:paraId="19E63266" w14:textId="77777777" w:rsidTr="00D11946">
        <w:trPr>
          <w:trHeight w:val="2117"/>
        </w:trPr>
        <w:tc>
          <w:tcPr>
            <w:tcW w:w="2235" w:type="dxa"/>
          </w:tcPr>
          <w:p w14:paraId="22F2B121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Procesor </w:t>
            </w:r>
          </w:p>
        </w:tc>
        <w:tc>
          <w:tcPr>
            <w:tcW w:w="4677" w:type="dxa"/>
          </w:tcPr>
          <w:p w14:paraId="5381FF33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Procesor musi osiągać w teście wydajności PassMark Performance Test wynik co najmniej 15800 punktów Passmark CPU Mark. </w:t>
            </w:r>
          </w:p>
        </w:tc>
        <w:tc>
          <w:tcPr>
            <w:tcW w:w="1935" w:type="dxa"/>
          </w:tcPr>
          <w:p w14:paraId="3D283AEB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 </w:t>
            </w:r>
          </w:p>
          <w:p w14:paraId="4B6918B8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 w:rsidRPr="00C809E8">
              <w:rPr>
                <w:color w:val="FF0000"/>
                <w:sz w:val="18"/>
                <w:szCs w:val="18"/>
              </w:rPr>
              <w:t xml:space="preserve">Należy dołączyć wydruk raportu z oprogramowania testującego. </w:t>
            </w:r>
          </w:p>
        </w:tc>
      </w:tr>
      <w:tr w:rsidR="00D11946" w14:paraId="7968430B" w14:textId="77777777" w:rsidTr="00D11946">
        <w:trPr>
          <w:trHeight w:val="1686"/>
        </w:trPr>
        <w:tc>
          <w:tcPr>
            <w:tcW w:w="2235" w:type="dxa"/>
          </w:tcPr>
          <w:p w14:paraId="2F282795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Płyta główna </w:t>
            </w:r>
          </w:p>
        </w:tc>
        <w:tc>
          <w:tcPr>
            <w:tcW w:w="4677" w:type="dxa"/>
          </w:tcPr>
          <w:p w14:paraId="32833F45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Płyta główna zaprojektowana i wyprodukowana na zlecenie producenta komputera, trwale oznaczona na etapie produkcji logiem producenta oferowanej jednostki, dedykowana dla danego urządzenia. </w:t>
            </w:r>
          </w:p>
          <w:p w14:paraId="701F001F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Wyposażona przez producenta w dedykowany chipset dla oferowanego procesora. </w:t>
            </w:r>
          </w:p>
        </w:tc>
        <w:tc>
          <w:tcPr>
            <w:tcW w:w="1935" w:type="dxa"/>
          </w:tcPr>
          <w:p w14:paraId="70549F18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 </w:t>
            </w:r>
          </w:p>
        </w:tc>
      </w:tr>
      <w:tr w:rsidR="00D11946" w14:paraId="27FEB9F5" w14:textId="77777777" w:rsidTr="00D11946">
        <w:trPr>
          <w:trHeight w:val="420"/>
        </w:trPr>
        <w:tc>
          <w:tcPr>
            <w:tcW w:w="2235" w:type="dxa"/>
          </w:tcPr>
          <w:p w14:paraId="2FE0E96B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Pamięć RAM </w:t>
            </w:r>
          </w:p>
        </w:tc>
        <w:tc>
          <w:tcPr>
            <w:tcW w:w="4677" w:type="dxa"/>
          </w:tcPr>
          <w:p w14:paraId="6267816A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 GB pamięci min. 3200 MHz bez funkcji ECC </w:t>
            </w:r>
          </w:p>
        </w:tc>
        <w:tc>
          <w:tcPr>
            <w:tcW w:w="1935" w:type="dxa"/>
          </w:tcPr>
          <w:p w14:paraId="37DCADA7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 </w:t>
            </w:r>
          </w:p>
        </w:tc>
      </w:tr>
      <w:tr w:rsidR="00D11946" w14:paraId="0CF4FBEB" w14:textId="77777777" w:rsidTr="00D11946">
        <w:trPr>
          <w:trHeight w:val="270"/>
        </w:trPr>
        <w:tc>
          <w:tcPr>
            <w:tcW w:w="2235" w:type="dxa"/>
          </w:tcPr>
          <w:p w14:paraId="7230C11F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Dysk twardy </w:t>
            </w:r>
          </w:p>
        </w:tc>
        <w:tc>
          <w:tcPr>
            <w:tcW w:w="4677" w:type="dxa"/>
          </w:tcPr>
          <w:p w14:paraId="536DA94A" w14:textId="77777777" w:rsidR="00D11946" w:rsidRPr="00F16CB9" w:rsidRDefault="00D11946" w:rsidP="002D2051">
            <w:pPr>
              <w:pStyle w:val="Default"/>
              <w:rPr>
                <w:sz w:val="18"/>
                <w:szCs w:val="18"/>
                <w:lang w:val="en-US"/>
              </w:rPr>
            </w:pPr>
            <w:r w:rsidRPr="00F16CB9">
              <w:rPr>
                <w:sz w:val="18"/>
                <w:szCs w:val="18"/>
                <w:lang w:val="en-US"/>
              </w:rPr>
              <w:t xml:space="preserve">min. 1TB SSD M.2 PCIe NVMe Class 40 </w:t>
            </w:r>
          </w:p>
        </w:tc>
        <w:tc>
          <w:tcPr>
            <w:tcW w:w="1935" w:type="dxa"/>
          </w:tcPr>
          <w:p w14:paraId="31044C6F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 </w:t>
            </w:r>
          </w:p>
        </w:tc>
      </w:tr>
      <w:tr w:rsidR="00D11946" w14:paraId="1888C4E1" w14:textId="77777777" w:rsidTr="00D11946">
        <w:trPr>
          <w:trHeight w:val="1697"/>
        </w:trPr>
        <w:tc>
          <w:tcPr>
            <w:tcW w:w="2235" w:type="dxa"/>
          </w:tcPr>
          <w:p w14:paraId="2D7125B0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System operacyjny </w:t>
            </w:r>
          </w:p>
        </w:tc>
        <w:tc>
          <w:tcPr>
            <w:tcW w:w="4677" w:type="dxa"/>
          </w:tcPr>
          <w:p w14:paraId="68BF9711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 w:rsidRPr="00466471">
              <w:rPr>
                <w:color w:val="000000" w:themeColor="text1"/>
                <w:sz w:val="18"/>
                <w:szCs w:val="18"/>
              </w:rPr>
              <w:t xml:space="preserve">Zainstalowany system operacyjny </w:t>
            </w:r>
            <w:r>
              <w:rPr>
                <w:color w:val="000000" w:themeColor="text1"/>
                <w:sz w:val="18"/>
                <w:szCs w:val="18"/>
              </w:rPr>
              <w:t xml:space="preserve">kompatybilny z Windows 11 </w:t>
            </w:r>
            <w:r w:rsidRPr="00466471">
              <w:rPr>
                <w:color w:val="000000" w:themeColor="text1"/>
                <w:sz w:val="18"/>
                <w:szCs w:val="18"/>
              </w:rPr>
              <w:t>w wersji Professional, w polskiej wersji językowej. Klucz systemu musi być zapisany trwale w BIOS i umożliwiać instalację systemu operacyjnego na podstawie dołączonego nośnika bezpośrednio z wbudowanego napędu lub zdalnie bez potrzeby ręcznego wpisywania klucza licencyjnego. Licencja wieczysta.</w:t>
            </w:r>
          </w:p>
        </w:tc>
        <w:tc>
          <w:tcPr>
            <w:tcW w:w="1935" w:type="dxa"/>
          </w:tcPr>
          <w:p w14:paraId="191367FB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 </w:t>
            </w:r>
          </w:p>
        </w:tc>
      </w:tr>
      <w:tr w:rsidR="00D11946" w14:paraId="3CC1F1F4" w14:textId="77777777" w:rsidTr="00D11946">
        <w:trPr>
          <w:trHeight w:val="2105"/>
        </w:trPr>
        <w:tc>
          <w:tcPr>
            <w:tcW w:w="2235" w:type="dxa"/>
          </w:tcPr>
          <w:p w14:paraId="51F5A429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Karta graficzna </w:t>
            </w:r>
          </w:p>
        </w:tc>
        <w:tc>
          <w:tcPr>
            <w:tcW w:w="4677" w:type="dxa"/>
          </w:tcPr>
          <w:p w14:paraId="57A78A1E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Dedykowany układ graficzny z własną niewspółdzieloną pamięcią min. 8GB GDDR6, osiągający w teście PassMark Performance Test co najmniej wynik 11300 punktów w G3D Rating, wynik dostępny na stronie: http://www.videocardbenchmark.net/gpu_list.php </w:t>
            </w:r>
          </w:p>
        </w:tc>
        <w:tc>
          <w:tcPr>
            <w:tcW w:w="1935" w:type="dxa"/>
          </w:tcPr>
          <w:p w14:paraId="516A76D7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 </w:t>
            </w:r>
          </w:p>
          <w:p w14:paraId="7C5DFD0E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 w:rsidRPr="00C809E8">
              <w:rPr>
                <w:color w:val="FF0000"/>
                <w:sz w:val="18"/>
                <w:szCs w:val="18"/>
              </w:rPr>
              <w:t xml:space="preserve">Należy dołączyć dokument potwierdzający spełnianie ww. wymagań w formie wydruku ze strony: http://www.videocardbenchmark.net </w:t>
            </w:r>
          </w:p>
        </w:tc>
      </w:tr>
      <w:tr w:rsidR="00D11946" w14:paraId="4E7E4947" w14:textId="77777777" w:rsidTr="00D11946">
        <w:trPr>
          <w:trHeight w:val="1129"/>
        </w:trPr>
        <w:tc>
          <w:tcPr>
            <w:tcW w:w="2235" w:type="dxa"/>
          </w:tcPr>
          <w:p w14:paraId="776BFED2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Komunikacja bezprzewodowa </w:t>
            </w:r>
          </w:p>
        </w:tc>
        <w:tc>
          <w:tcPr>
            <w:tcW w:w="4677" w:type="dxa"/>
          </w:tcPr>
          <w:p w14:paraId="051BAEAF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Wbudowana karta WiFi 6 (802,11ax) z możliwością włączania i wyłączenia łączności bezprzewodowej </w:t>
            </w:r>
          </w:p>
          <w:p w14:paraId="120934BC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Wbudowany moduł Bluetooth w wersji 5.1 z możliwością włączania i wyłączania łączności bezprzewodowej. </w:t>
            </w:r>
          </w:p>
        </w:tc>
        <w:tc>
          <w:tcPr>
            <w:tcW w:w="1935" w:type="dxa"/>
          </w:tcPr>
          <w:p w14:paraId="0638DCE1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 </w:t>
            </w:r>
          </w:p>
        </w:tc>
      </w:tr>
      <w:tr w:rsidR="00D11946" w14:paraId="641428F7" w14:textId="77777777" w:rsidTr="00D11946">
        <w:trPr>
          <w:trHeight w:val="550"/>
        </w:trPr>
        <w:tc>
          <w:tcPr>
            <w:tcW w:w="2235" w:type="dxa"/>
          </w:tcPr>
          <w:p w14:paraId="5DCE02B5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Klawiatura </w:t>
            </w:r>
          </w:p>
        </w:tc>
        <w:tc>
          <w:tcPr>
            <w:tcW w:w="4677" w:type="dxa"/>
          </w:tcPr>
          <w:p w14:paraId="434AB265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Wbudowana amerykańska/międzynarodowa klawiatura QWERTY z podświetleniem i 10 klawiszami numerycznymi </w:t>
            </w:r>
          </w:p>
        </w:tc>
        <w:tc>
          <w:tcPr>
            <w:tcW w:w="1935" w:type="dxa"/>
          </w:tcPr>
          <w:p w14:paraId="23AAA1F6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 </w:t>
            </w:r>
          </w:p>
        </w:tc>
      </w:tr>
      <w:tr w:rsidR="00D11946" w14:paraId="1CE3EA75" w14:textId="77777777" w:rsidTr="00D11946">
        <w:trPr>
          <w:trHeight w:val="1841"/>
        </w:trPr>
        <w:tc>
          <w:tcPr>
            <w:tcW w:w="2235" w:type="dxa"/>
          </w:tcPr>
          <w:p w14:paraId="74747A52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Multimedia </w:t>
            </w:r>
          </w:p>
        </w:tc>
        <w:tc>
          <w:tcPr>
            <w:tcW w:w="4677" w:type="dxa"/>
          </w:tcPr>
          <w:p w14:paraId="33859FE4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Karta dźwiękowa zintegrowana z płytą główną, zgodna z High Definition, wbudowane głośniki stereo o średniej mocy 2x2W, wbudowany wewnętrzny wzmacniacz głośników. </w:t>
            </w:r>
          </w:p>
          <w:p w14:paraId="2853AA4C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Cyfrowy mikrofon z funkcją redukcji szumów i poprawy mowy wbudowany w obudowę matrycy. </w:t>
            </w:r>
          </w:p>
          <w:p w14:paraId="2CB8EF7D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Kamera internetowa z diodą informującą o aktywności, o rozdzielczości min. 1280x720 px trwale zainstalowana w obudowie matrycy. </w:t>
            </w:r>
          </w:p>
        </w:tc>
        <w:tc>
          <w:tcPr>
            <w:tcW w:w="1935" w:type="dxa"/>
          </w:tcPr>
          <w:p w14:paraId="4DC86BFF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 </w:t>
            </w:r>
          </w:p>
        </w:tc>
      </w:tr>
      <w:tr w:rsidR="00D11946" w14:paraId="29FA88E1" w14:textId="77777777" w:rsidTr="00D11946">
        <w:trPr>
          <w:trHeight w:val="127"/>
        </w:trPr>
        <w:tc>
          <w:tcPr>
            <w:tcW w:w="2235" w:type="dxa"/>
          </w:tcPr>
          <w:p w14:paraId="6EA655A8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Bateria i zasilanie </w:t>
            </w:r>
          </w:p>
        </w:tc>
        <w:tc>
          <w:tcPr>
            <w:tcW w:w="4677" w:type="dxa"/>
          </w:tcPr>
          <w:p w14:paraId="7E30EEFC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6-ogniwowa bateria 95 Wh z funkcją ExpressCharge. </w:t>
            </w:r>
          </w:p>
          <w:p w14:paraId="364D3B8C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Dedykowany zasilacz sieciowy 240W. </w:t>
            </w:r>
          </w:p>
          <w:p w14:paraId="4BF24964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Oferowany komputer przenośny musi osiągać w teście wydajności MobileMark 2018 Performance Test w kategorii Battery Life wynik minimum 500 minut. </w:t>
            </w:r>
          </w:p>
          <w:p w14:paraId="28F671DF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Zamawiający zastrzega, że po podpisaniu umowy a przed odbiorem komputerów może zażądać od Wykonawcy dokumentu potwierdzającego spełnianie ww. wymagań w formie wydruku z przeprowadzonego testu, potwierdzonego przez Wykonawcę lub wydruk ze strony: https://results.bapco.com. </w:t>
            </w:r>
          </w:p>
          <w:p w14:paraId="117B4B1C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35" w:type="dxa"/>
          </w:tcPr>
          <w:p w14:paraId="41FD3582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 </w:t>
            </w:r>
          </w:p>
        </w:tc>
      </w:tr>
      <w:tr w:rsidR="00D11946" w14:paraId="0C5598A3" w14:textId="77777777" w:rsidTr="00D11946">
        <w:trPr>
          <w:trHeight w:val="328"/>
        </w:trPr>
        <w:tc>
          <w:tcPr>
            <w:tcW w:w="2235" w:type="dxa"/>
          </w:tcPr>
          <w:p w14:paraId="0B61F29D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Waga </w:t>
            </w:r>
          </w:p>
        </w:tc>
        <w:tc>
          <w:tcPr>
            <w:tcW w:w="4677" w:type="dxa"/>
          </w:tcPr>
          <w:p w14:paraId="47A52077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Waga max 3,2 kg </w:t>
            </w:r>
          </w:p>
        </w:tc>
        <w:tc>
          <w:tcPr>
            <w:tcW w:w="1935" w:type="dxa"/>
          </w:tcPr>
          <w:p w14:paraId="24DB4E3F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 </w:t>
            </w:r>
          </w:p>
        </w:tc>
      </w:tr>
      <w:tr w:rsidR="00D11946" w14:paraId="17F21F4F" w14:textId="77777777" w:rsidTr="00D11946">
        <w:trPr>
          <w:trHeight w:val="1403"/>
        </w:trPr>
        <w:tc>
          <w:tcPr>
            <w:tcW w:w="2235" w:type="dxa"/>
          </w:tcPr>
          <w:p w14:paraId="4ACD5F36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Obudowa </w:t>
            </w:r>
          </w:p>
        </w:tc>
        <w:tc>
          <w:tcPr>
            <w:tcW w:w="4677" w:type="dxa"/>
          </w:tcPr>
          <w:p w14:paraId="43CA64B9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Szkielet obudowy i zawiasy notebooka wykonane z wzmacnianego materiału (metal, stop metalu, włókno węglowe, włókno szklane), dookoła matrycy uszczelnienie chroniące klawiaturę notebooka po zamknięciu przed kurzem i wilgocią. </w:t>
            </w:r>
          </w:p>
          <w:p w14:paraId="4686D956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Obudowa musi spełniać normę MIL-STD-810H. </w:t>
            </w:r>
          </w:p>
        </w:tc>
        <w:tc>
          <w:tcPr>
            <w:tcW w:w="1935" w:type="dxa"/>
          </w:tcPr>
          <w:p w14:paraId="3E4C80B3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 </w:t>
            </w:r>
          </w:p>
        </w:tc>
      </w:tr>
      <w:tr w:rsidR="00D11946" w14:paraId="481FFC27" w14:textId="77777777" w:rsidTr="00D11946">
        <w:trPr>
          <w:trHeight w:val="1156"/>
        </w:trPr>
        <w:tc>
          <w:tcPr>
            <w:tcW w:w="2235" w:type="dxa"/>
          </w:tcPr>
          <w:p w14:paraId="3EA7C9BB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Wirtualizacja </w:t>
            </w:r>
          </w:p>
        </w:tc>
        <w:tc>
          <w:tcPr>
            <w:tcW w:w="4677" w:type="dxa"/>
          </w:tcPr>
          <w:p w14:paraId="45F2CEF8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Sprzętowe wsparcie technologii wirtualizacji procesorów, pamięci i urządzeń I/O realizowane łącznie w procesorze, chipsecie płyty głównej oraz w BIOS systemu (możliwość włączenia/wyłączenia sprzętowego wsparcia wirtualizacji dla poszczególnych komponentów systemu). </w:t>
            </w:r>
          </w:p>
        </w:tc>
        <w:tc>
          <w:tcPr>
            <w:tcW w:w="1935" w:type="dxa"/>
          </w:tcPr>
          <w:p w14:paraId="0EFAD73D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 </w:t>
            </w:r>
          </w:p>
        </w:tc>
      </w:tr>
      <w:tr w:rsidR="00D11946" w14:paraId="7B403B75" w14:textId="77777777" w:rsidTr="002D2051">
        <w:trPr>
          <w:trHeight w:val="3074"/>
        </w:trPr>
        <w:tc>
          <w:tcPr>
            <w:tcW w:w="2235" w:type="dxa"/>
          </w:tcPr>
          <w:p w14:paraId="0E193877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Zarządzanie i bezpieczeństwo </w:t>
            </w:r>
          </w:p>
        </w:tc>
        <w:tc>
          <w:tcPr>
            <w:tcW w:w="4677" w:type="dxa"/>
          </w:tcPr>
          <w:p w14:paraId="7897EDF7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Urządzenie musi posiadać: </w:t>
            </w:r>
          </w:p>
          <w:p w14:paraId="77911A88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zintegrowany układ TPM zgodny ze standardem Trusted Platform Module w wersji min. 2.0; </w:t>
            </w:r>
          </w:p>
          <w:p w14:paraId="14B3D2B6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wbudowaną technologię zarządzania i monitorowania: </w:t>
            </w:r>
          </w:p>
          <w:p w14:paraId="51A75AF8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komputerem na poziomie sprzętowym działającą niezależnie od stanu czy obecności OS oraz stanu włączenia komputera podczas pracy na zasilaczu sieciowym AC, obsługującą zdalną komunikację sieciową w oparciu o protokół IPv4 oraz IPv6, zapewniającą: </w:t>
            </w:r>
          </w:p>
          <w:p w14:paraId="1C59C78B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a) monitorowanie konfiguracji komponentów komputera, </w:t>
            </w:r>
          </w:p>
          <w:p w14:paraId="3B48E51B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tym: CPU, Pamięć, HDD, wersja BIOS płyty głównej; </w:t>
            </w:r>
          </w:p>
          <w:p w14:paraId="768A0CD4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zdalną konfigurację ustawień BIOS (w tym ustawienie oraz zmiana haseł), </w:t>
            </w:r>
          </w:p>
          <w:p w14:paraId="291B20EC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zdalne przejęcie konsoli tekstowej systemu, </w:t>
            </w:r>
          </w:p>
          <w:p w14:paraId="10CAB39C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zdalne przejęcie pełnej konsoli graficznej systemu tzw. KVM Redirection (Keyboard, Video, Mouse) bez udziału systemu operacyjnego ani dodatkowych programów, również w przypadku braku lub uszkodzenia systemu operacyjnego, </w:t>
            </w:r>
          </w:p>
          <w:p w14:paraId="4B593226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wbudowany sprzętowo log operacji zdalnego zarządzania, możliwy do kasowania tylko przez upoważnionego użytkownika systemu sprzętowego zarządzania zdalnego. </w:t>
            </w:r>
          </w:p>
          <w:p w14:paraId="37E5CAC6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konstrukcję absorbująca wstrząsy; </w:t>
            </w:r>
          </w:p>
          <w:p w14:paraId="05A0E826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4) czytnik linii papilarnych; </w:t>
            </w:r>
          </w:p>
          <w:p w14:paraId="08F6A198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5) złącze umożliwiające zastosowanie fizycznego zabezpieczenia w postaci linki metalowej. </w:t>
            </w:r>
          </w:p>
        </w:tc>
        <w:tc>
          <w:tcPr>
            <w:tcW w:w="1935" w:type="dxa"/>
          </w:tcPr>
          <w:p w14:paraId="78A20900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 </w:t>
            </w:r>
          </w:p>
        </w:tc>
      </w:tr>
      <w:tr w:rsidR="00D11946" w14:paraId="45167E23" w14:textId="77777777" w:rsidTr="002D2051">
        <w:trPr>
          <w:trHeight w:val="3074"/>
        </w:trPr>
        <w:tc>
          <w:tcPr>
            <w:tcW w:w="2235" w:type="dxa"/>
          </w:tcPr>
          <w:p w14:paraId="6A35FE73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BIOS </w:t>
            </w:r>
          </w:p>
        </w:tc>
        <w:tc>
          <w:tcPr>
            <w:tcW w:w="4677" w:type="dxa"/>
          </w:tcPr>
          <w:p w14:paraId="346F60DD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BIOS zgodny ze specyfikacją UEFI, wyprodukowany przez producenta komputera, zawierający logo producenta komputera lub nazwę producenta komputera lub nazwę modelu oferowanego komputera, Dashboard BIOS’u zbudowany w postaci kombinacji tekstu i grafiki obsługiwany w sposób selektywny i swobodny. Możliwość, bez uruchamiania systemu operacyjnego z dysku twardego komputera lub innych podłączonych do niego urządzeń zewnętrznych odczytania z BIOS informacji o: </w:t>
            </w:r>
          </w:p>
          <w:p w14:paraId="2FE3C505" w14:textId="77777777" w:rsidR="00D11946" w:rsidRDefault="00D11946" w:rsidP="00D11946">
            <w:pPr>
              <w:pStyle w:val="Defaul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wersji BIOS, </w:t>
            </w:r>
          </w:p>
          <w:p w14:paraId="500A1646" w14:textId="77777777" w:rsidR="00D11946" w:rsidRDefault="00D11946" w:rsidP="00D11946">
            <w:pPr>
              <w:pStyle w:val="Defaul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 seryjnym komputera, </w:t>
            </w:r>
          </w:p>
          <w:p w14:paraId="2E0563E2" w14:textId="77777777" w:rsidR="00D11946" w:rsidRPr="001B2ECF" w:rsidRDefault="00D11946" w:rsidP="00D11946">
            <w:pPr>
              <w:pStyle w:val="Defaul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B2ECF">
              <w:rPr>
                <w:sz w:val="18"/>
                <w:szCs w:val="18"/>
              </w:rPr>
              <w:t xml:space="preserve">model komputera, </w:t>
            </w:r>
          </w:p>
          <w:p w14:paraId="1FD59086" w14:textId="77777777" w:rsidR="00D11946" w:rsidRPr="00F16CB9" w:rsidRDefault="00D11946" w:rsidP="00D11946">
            <w:pPr>
              <w:pStyle w:val="Defaul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theme="minorBidi"/>
                <w:sz w:val="18"/>
                <w:szCs w:val="18"/>
              </w:rPr>
            </w:pPr>
            <w:r w:rsidRPr="00F16CB9">
              <w:rPr>
                <w:rFonts w:cstheme="minorBidi"/>
                <w:sz w:val="18"/>
                <w:szCs w:val="18"/>
              </w:rPr>
              <w:t xml:space="preserve">adresu MAC karty sieciowej, </w:t>
            </w:r>
          </w:p>
          <w:p w14:paraId="5F1619BA" w14:textId="77777777" w:rsidR="00D11946" w:rsidRDefault="00D11946" w:rsidP="00D11946">
            <w:pPr>
              <w:pStyle w:val="Defaul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6CB9">
              <w:rPr>
                <w:rFonts w:cstheme="minorBidi"/>
                <w:sz w:val="18"/>
                <w:szCs w:val="18"/>
              </w:rPr>
              <w:t xml:space="preserve">modelu procesora wraz z informacjami o ilości rdzeni </w:t>
            </w:r>
            <w:r w:rsidRPr="00F16CB9">
              <w:rPr>
                <w:sz w:val="18"/>
                <w:szCs w:val="18"/>
              </w:rPr>
              <w:t xml:space="preserve">oraz nominalnej prędkości pracy (w GHz), </w:t>
            </w:r>
          </w:p>
          <w:p w14:paraId="6DE5E57C" w14:textId="77777777" w:rsidR="00D11946" w:rsidRDefault="00D11946" w:rsidP="00D11946">
            <w:pPr>
              <w:pStyle w:val="Defaul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6CB9">
              <w:rPr>
                <w:sz w:val="18"/>
                <w:szCs w:val="18"/>
              </w:rPr>
              <w:t xml:space="preserve">informacji o ilości pamięci RAM oraz jej taktowaniu, </w:t>
            </w:r>
          </w:p>
          <w:p w14:paraId="27A1BBFC" w14:textId="77777777" w:rsidR="00D11946" w:rsidRDefault="00D11946" w:rsidP="00D11946">
            <w:pPr>
              <w:pStyle w:val="Defaul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6CB9">
              <w:rPr>
                <w:sz w:val="18"/>
                <w:szCs w:val="18"/>
              </w:rPr>
              <w:t xml:space="preserve">informacji o modelu dysku twardego, </w:t>
            </w:r>
          </w:p>
          <w:p w14:paraId="02B588CB" w14:textId="77777777" w:rsidR="00D11946" w:rsidRDefault="00D11946" w:rsidP="00D11946">
            <w:pPr>
              <w:pStyle w:val="Defaul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6CB9">
              <w:rPr>
                <w:sz w:val="18"/>
                <w:szCs w:val="18"/>
              </w:rPr>
              <w:t xml:space="preserve">informacji o napędzie optycznym (nie dotyczy zewnętrznego napędu USB), </w:t>
            </w:r>
          </w:p>
          <w:p w14:paraId="094D89D9" w14:textId="77777777" w:rsidR="00D11946" w:rsidRDefault="00D11946" w:rsidP="00D11946">
            <w:pPr>
              <w:pStyle w:val="Defaul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6CB9">
              <w:rPr>
                <w:sz w:val="18"/>
                <w:szCs w:val="18"/>
              </w:rPr>
              <w:t xml:space="preserve">informacji o karcie sieciowej Ethernet i karcie dźwiękowej </w:t>
            </w:r>
          </w:p>
          <w:p w14:paraId="7EAE02DA" w14:textId="77777777" w:rsidR="00D11946" w:rsidRDefault="00D11946" w:rsidP="00D11946">
            <w:pPr>
              <w:pStyle w:val="Defaul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6CB9">
              <w:rPr>
                <w:sz w:val="18"/>
                <w:szCs w:val="18"/>
              </w:rPr>
              <w:t xml:space="preserve">zintegrowanym układzie graficznym, </w:t>
            </w:r>
          </w:p>
          <w:p w14:paraId="74B05ECB" w14:textId="77777777" w:rsidR="00D11946" w:rsidRPr="00F16CB9" w:rsidRDefault="00D11946" w:rsidP="00D11946">
            <w:pPr>
              <w:pStyle w:val="Defaul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6CB9">
              <w:rPr>
                <w:sz w:val="18"/>
                <w:szCs w:val="18"/>
              </w:rPr>
              <w:t xml:space="preserve">kontrolerze audio, </w:t>
            </w:r>
          </w:p>
          <w:p w14:paraId="2D317B2C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</w:p>
          <w:p w14:paraId="5E4F1056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Zamawiający dopuszcza jako rozwiązanie równoważne, notebook z BIOS, w którym jest możliwość odczytania informacji o pojemności dysku twardego a informacja o modelu dysku twardego jest widoczna w systemie diagnostycznym, który jest zaimplementowany w tej samej pamięci flash co BIOS. </w:t>
            </w:r>
          </w:p>
          <w:p w14:paraId="1A32ACC7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</w:p>
          <w:p w14:paraId="251B1999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BIOS musi posiadać następujące funkcje: </w:t>
            </w:r>
          </w:p>
          <w:p w14:paraId="1BB1CB1D" w14:textId="77777777" w:rsidR="00D11946" w:rsidRDefault="00D11946" w:rsidP="00D11946">
            <w:pPr>
              <w:pStyle w:val="Defaul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600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możliwość wyłączenia/włączenia portów USB; </w:t>
            </w:r>
          </w:p>
          <w:p w14:paraId="0EC9EAC9" w14:textId="77777777" w:rsidR="00D11946" w:rsidRDefault="00D11946" w:rsidP="00D11946">
            <w:pPr>
              <w:pStyle w:val="Defaul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600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możliwość wyłączenia/włączenia kontrolera SATA </w:t>
            </w:r>
          </w:p>
          <w:p w14:paraId="7340CCED" w14:textId="77777777" w:rsidR="00D11946" w:rsidRDefault="00D11946" w:rsidP="00D11946">
            <w:pPr>
              <w:pStyle w:val="Defaul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600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możliwość wyłączenia/włączenia karty dźwiękowej, </w:t>
            </w:r>
          </w:p>
          <w:p w14:paraId="18028AE0" w14:textId="77777777" w:rsidR="00D11946" w:rsidRDefault="00D11946" w:rsidP="00D11946">
            <w:pPr>
              <w:pStyle w:val="Defaul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600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możliwość wyłączenia/włączenia modułu TPM, </w:t>
            </w:r>
          </w:p>
          <w:p w14:paraId="349660B5" w14:textId="77777777" w:rsidR="00D11946" w:rsidRDefault="00D11946" w:rsidP="00D11946">
            <w:pPr>
              <w:pStyle w:val="Defaul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600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możliwość wyłączenia/włączenia karty sieciowej Ethernet, </w:t>
            </w:r>
          </w:p>
          <w:p w14:paraId="0808D57A" w14:textId="77777777" w:rsidR="00D11946" w:rsidRDefault="00D11946" w:rsidP="00D11946">
            <w:pPr>
              <w:pStyle w:val="Defaul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600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możliwość wyłączenia/włączenia bootowania PXE, </w:t>
            </w:r>
          </w:p>
          <w:p w14:paraId="55F25501" w14:textId="77777777" w:rsidR="00D11946" w:rsidRDefault="00D11946" w:rsidP="00D11946">
            <w:pPr>
              <w:pStyle w:val="Defaul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600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możliwość włączania/wyłączania funkcji Wake on LAN, </w:t>
            </w:r>
          </w:p>
          <w:p w14:paraId="4CB3DD3B" w14:textId="77777777" w:rsidR="00D11946" w:rsidRDefault="00D11946" w:rsidP="00D11946">
            <w:pPr>
              <w:pStyle w:val="Defaul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600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możliwość ustawienia preferencji dotyczących sposobu działania i wydajności wentylatora chłodzącego lub możliwość automatycznego sterowania wentylatorem chłodzącym; </w:t>
            </w:r>
          </w:p>
          <w:p w14:paraId="2B3B006B" w14:textId="77777777" w:rsidR="00D11946" w:rsidRDefault="00D11946" w:rsidP="00D11946">
            <w:pPr>
              <w:pStyle w:val="Defaul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600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możliwość ustawienia haseł: Administratora, tzw. „power-on”, pozwalającego na uruchomienie dysku twardego, </w:t>
            </w:r>
          </w:p>
          <w:p w14:paraId="118BD680" w14:textId="77777777" w:rsidR="00D11946" w:rsidRDefault="00D11946" w:rsidP="00D11946">
            <w:pPr>
              <w:pStyle w:val="Defaul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600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możliwość ustawienia sekwencji bootowania (wraz z możliwością usunięcia z listy bootowania poszczególnych urządzeń), </w:t>
            </w:r>
          </w:p>
          <w:p w14:paraId="3CB0A6DF" w14:textId="77777777" w:rsidR="00D11946" w:rsidRDefault="00D11946" w:rsidP="00D11946">
            <w:pPr>
              <w:pStyle w:val="Defaul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600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możliwość uruchamiania systemu z urządzeń, zewnętrznych typu HDD-USB, USB Pendrive, CDRW-USB, </w:t>
            </w:r>
          </w:p>
          <w:p w14:paraId="5FFE7F98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35" w:type="dxa"/>
          </w:tcPr>
          <w:p w14:paraId="4171C81B" w14:textId="77777777" w:rsidR="00D11946" w:rsidRDefault="00D11946" w:rsidP="002D20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TAK </w:t>
            </w:r>
          </w:p>
        </w:tc>
      </w:tr>
      <w:tr w:rsidR="00D11946" w:rsidRPr="00F16CB9" w14:paraId="05DAC761" w14:textId="77777777" w:rsidTr="002D2051">
        <w:trPr>
          <w:trHeight w:val="3074"/>
        </w:trPr>
        <w:tc>
          <w:tcPr>
            <w:tcW w:w="2235" w:type="dxa"/>
          </w:tcPr>
          <w:p w14:paraId="0AF1E5C0" w14:textId="77777777" w:rsidR="00D11946" w:rsidRPr="00F16CB9" w:rsidRDefault="00D11946" w:rsidP="002D2051">
            <w:pPr>
              <w:pStyle w:val="Default"/>
              <w:rPr>
                <w:sz w:val="18"/>
                <w:szCs w:val="18"/>
              </w:rPr>
            </w:pPr>
            <w:r w:rsidRPr="00F16CB9">
              <w:rPr>
                <w:sz w:val="18"/>
                <w:szCs w:val="18"/>
              </w:rPr>
              <w:t xml:space="preserve">Certyfikaty </w:t>
            </w:r>
          </w:p>
        </w:tc>
        <w:tc>
          <w:tcPr>
            <w:tcW w:w="4677" w:type="dxa"/>
          </w:tcPr>
          <w:p w14:paraId="7D07B2D7" w14:textId="77777777" w:rsidR="00D11946" w:rsidRPr="00F16CB9" w:rsidRDefault="00D11946" w:rsidP="00D1194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600" w:hanging="28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6CB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Certyfikat ISO-9001 lub równoważny certyfikat jakości dla producenta sprzętu oraz certyfikat ISO-14001 lub równoważny certyfikat zarządzania środowiskowego dla producenta sprzętu. </w:t>
            </w:r>
          </w:p>
          <w:p w14:paraId="2B64D5DF" w14:textId="77777777" w:rsidR="00D11946" w:rsidRPr="00F16CB9" w:rsidRDefault="00D11946" w:rsidP="00D1194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600" w:hanging="28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6CB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Potwierdzenie spełnienia kryteriów środowiskowych, w tym zgodności z dyrektywą RoHS Unii Europejskiej o eliminacji substancji niebezpiecznych (wg wytycznych Krajowej Agencji Poszanowania Energii S.A., zawartych w dokumencie „Opracowanie propozycji kryteriów środowiskowych dla produktów zużywających energię możliwych do wykorzystania przy formułowaniu specyfikacji na potrzeby zamówień publicznych”, pkt. 3.4.2.1; dokument z grudnia 2006), w szczególności zgodności z normą ISO 1043-4 dla płyty głównej oraz elementów wykonanych z tworzyw sztucznych o masie powyżej 25 gramów </w:t>
            </w:r>
          </w:p>
          <w:p w14:paraId="566D97EA" w14:textId="77777777" w:rsidR="00D11946" w:rsidRPr="00F16CB9" w:rsidRDefault="00D11946" w:rsidP="002D205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35" w:type="dxa"/>
          </w:tcPr>
          <w:p w14:paraId="4569C5EC" w14:textId="77777777" w:rsidR="00D11946" w:rsidRPr="00F16CB9" w:rsidRDefault="00D11946" w:rsidP="002D2051">
            <w:pPr>
              <w:pStyle w:val="Default"/>
              <w:rPr>
                <w:sz w:val="18"/>
                <w:szCs w:val="18"/>
              </w:rPr>
            </w:pPr>
            <w:r w:rsidRPr="00F16CB9">
              <w:rPr>
                <w:sz w:val="18"/>
                <w:szCs w:val="18"/>
              </w:rPr>
              <w:t xml:space="preserve">TAK </w:t>
            </w:r>
          </w:p>
        </w:tc>
      </w:tr>
      <w:tr w:rsidR="00D11946" w:rsidRPr="00F16CB9" w14:paraId="2877BDCF" w14:textId="77777777" w:rsidTr="00D11946">
        <w:trPr>
          <w:trHeight w:val="978"/>
        </w:trPr>
        <w:tc>
          <w:tcPr>
            <w:tcW w:w="2235" w:type="dxa"/>
          </w:tcPr>
          <w:p w14:paraId="351F8325" w14:textId="77777777" w:rsidR="00D11946" w:rsidRPr="00F16CB9" w:rsidRDefault="00D11946" w:rsidP="002D2051">
            <w:pPr>
              <w:pStyle w:val="Default"/>
              <w:rPr>
                <w:sz w:val="18"/>
                <w:szCs w:val="18"/>
              </w:rPr>
            </w:pPr>
            <w:r w:rsidRPr="00F16CB9">
              <w:rPr>
                <w:sz w:val="18"/>
                <w:szCs w:val="18"/>
              </w:rPr>
              <w:t xml:space="preserve">Ergonomia </w:t>
            </w:r>
          </w:p>
        </w:tc>
        <w:tc>
          <w:tcPr>
            <w:tcW w:w="4677" w:type="dxa"/>
          </w:tcPr>
          <w:p w14:paraId="14F6F10B" w14:textId="77777777" w:rsidR="00D11946" w:rsidRPr="00F16CB9" w:rsidRDefault="00D11946" w:rsidP="002D2051">
            <w:pPr>
              <w:pStyle w:val="Default"/>
              <w:rPr>
                <w:sz w:val="18"/>
                <w:szCs w:val="18"/>
              </w:rPr>
            </w:pPr>
            <w:r w:rsidRPr="00F16CB9">
              <w:rPr>
                <w:sz w:val="18"/>
                <w:szCs w:val="18"/>
              </w:rPr>
              <w:t xml:space="preserve">Głośność jednostki centralnej mierzona zgodnie z normą ISO 7779 oraz wykazana zgodnie z normą ISO 9296 w pozycji obserwatora w trybie pracy dysku twardego (IDLE) wynosząca maksymalnie 22dB. </w:t>
            </w:r>
          </w:p>
        </w:tc>
        <w:tc>
          <w:tcPr>
            <w:tcW w:w="1935" w:type="dxa"/>
          </w:tcPr>
          <w:p w14:paraId="6089FB3A" w14:textId="77777777" w:rsidR="00D11946" w:rsidRPr="00F16CB9" w:rsidRDefault="00D11946" w:rsidP="002D2051">
            <w:pPr>
              <w:pStyle w:val="Default"/>
              <w:rPr>
                <w:sz w:val="18"/>
                <w:szCs w:val="18"/>
              </w:rPr>
            </w:pPr>
            <w:r w:rsidRPr="00F16CB9">
              <w:rPr>
                <w:sz w:val="18"/>
                <w:szCs w:val="18"/>
              </w:rPr>
              <w:t xml:space="preserve">TAK </w:t>
            </w:r>
          </w:p>
        </w:tc>
      </w:tr>
      <w:tr w:rsidR="00D11946" w:rsidRPr="00F16CB9" w14:paraId="7F8CA750" w14:textId="77777777" w:rsidTr="00D11946">
        <w:trPr>
          <w:trHeight w:val="2537"/>
        </w:trPr>
        <w:tc>
          <w:tcPr>
            <w:tcW w:w="2235" w:type="dxa"/>
          </w:tcPr>
          <w:p w14:paraId="14B96A98" w14:textId="77777777" w:rsidR="00D11946" w:rsidRPr="00F16CB9" w:rsidRDefault="00D11946" w:rsidP="002D2051">
            <w:pPr>
              <w:pStyle w:val="Default"/>
              <w:rPr>
                <w:sz w:val="18"/>
                <w:szCs w:val="18"/>
              </w:rPr>
            </w:pPr>
            <w:r w:rsidRPr="00F16CB9">
              <w:rPr>
                <w:sz w:val="18"/>
                <w:szCs w:val="18"/>
              </w:rPr>
              <w:lastRenderedPageBreak/>
              <w:t xml:space="preserve">Warunki gwarancji </w:t>
            </w:r>
          </w:p>
        </w:tc>
        <w:tc>
          <w:tcPr>
            <w:tcW w:w="4677" w:type="dxa"/>
          </w:tcPr>
          <w:p w14:paraId="283B0C22" w14:textId="77777777" w:rsidR="00D11946" w:rsidRPr="00F16CB9" w:rsidRDefault="00D11946" w:rsidP="002D2051">
            <w:pPr>
              <w:pStyle w:val="Default"/>
              <w:rPr>
                <w:sz w:val="18"/>
                <w:szCs w:val="18"/>
              </w:rPr>
            </w:pPr>
            <w:r w:rsidRPr="00F16CB9">
              <w:rPr>
                <w:sz w:val="18"/>
                <w:szCs w:val="18"/>
              </w:rPr>
              <w:t xml:space="preserve">5-letnia gwarancja. </w:t>
            </w:r>
          </w:p>
          <w:p w14:paraId="7C4D2FB1" w14:textId="77777777" w:rsidR="00D11946" w:rsidRPr="00F16CB9" w:rsidRDefault="00D11946" w:rsidP="002D2051">
            <w:pPr>
              <w:pStyle w:val="Default"/>
              <w:rPr>
                <w:sz w:val="18"/>
                <w:szCs w:val="18"/>
              </w:rPr>
            </w:pPr>
            <w:r w:rsidRPr="00F16CB9">
              <w:rPr>
                <w:sz w:val="18"/>
                <w:szCs w:val="18"/>
              </w:rPr>
              <w:t xml:space="preserve">Firma serwisująca musi posiadać certyfikat jakości według normy ISO 9001 na świadczenie usług serwisowych lub równoważny certyfikat jakości oraz posiadać autoryzację producenta komputera. </w:t>
            </w:r>
          </w:p>
          <w:p w14:paraId="382B941C" w14:textId="77777777" w:rsidR="00D11946" w:rsidRPr="00F16CB9" w:rsidRDefault="00D11946" w:rsidP="002D2051">
            <w:pPr>
              <w:pStyle w:val="Default"/>
              <w:rPr>
                <w:sz w:val="18"/>
                <w:szCs w:val="18"/>
              </w:rPr>
            </w:pPr>
            <w:r w:rsidRPr="00F16CB9">
              <w:rPr>
                <w:sz w:val="18"/>
                <w:szCs w:val="18"/>
              </w:rPr>
              <w:t xml:space="preserve">W przypadku wymiany dysku twardego uszkodzony dysk pozostaje u Użytkownika. </w:t>
            </w:r>
          </w:p>
        </w:tc>
        <w:tc>
          <w:tcPr>
            <w:tcW w:w="1935" w:type="dxa"/>
          </w:tcPr>
          <w:p w14:paraId="7ADDC4EB" w14:textId="77777777" w:rsidR="00D11946" w:rsidRPr="00F16CB9" w:rsidRDefault="00D11946" w:rsidP="002D2051">
            <w:pPr>
              <w:pStyle w:val="Default"/>
              <w:rPr>
                <w:sz w:val="18"/>
                <w:szCs w:val="18"/>
              </w:rPr>
            </w:pPr>
            <w:r w:rsidRPr="00F16CB9">
              <w:rPr>
                <w:sz w:val="18"/>
                <w:szCs w:val="18"/>
              </w:rPr>
              <w:t xml:space="preserve">TAK </w:t>
            </w:r>
          </w:p>
          <w:p w14:paraId="28D867E7" w14:textId="77777777" w:rsidR="00D11946" w:rsidRPr="00C809E8" w:rsidRDefault="00D11946" w:rsidP="002D2051">
            <w:pPr>
              <w:pStyle w:val="Default"/>
              <w:rPr>
                <w:color w:val="FF0000"/>
                <w:sz w:val="18"/>
                <w:szCs w:val="18"/>
              </w:rPr>
            </w:pPr>
            <w:r w:rsidRPr="00C809E8">
              <w:rPr>
                <w:color w:val="FF0000"/>
                <w:sz w:val="18"/>
                <w:szCs w:val="18"/>
              </w:rPr>
              <w:t xml:space="preserve">Nazwa firmy serwisującej </w:t>
            </w:r>
          </w:p>
          <w:p w14:paraId="1116DE90" w14:textId="5329DFD7" w:rsidR="00D11946" w:rsidRPr="00C809E8" w:rsidRDefault="00C809E8" w:rsidP="002D2051">
            <w:pPr>
              <w:pStyle w:val="Default"/>
              <w:rPr>
                <w:color w:val="FF0000"/>
                <w:sz w:val="18"/>
                <w:szCs w:val="18"/>
              </w:rPr>
            </w:pPr>
            <w:r w:rsidRPr="00C809E8">
              <w:rPr>
                <w:b/>
                <w:bCs/>
                <w:color w:val="FF0000"/>
                <w:sz w:val="18"/>
                <w:szCs w:val="18"/>
              </w:rPr>
              <w:t>………………………………..</w:t>
            </w:r>
            <w:r w:rsidR="00D11946" w:rsidRPr="00C809E8">
              <w:rPr>
                <w:color w:val="FF0000"/>
                <w:sz w:val="18"/>
                <w:szCs w:val="18"/>
              </w:rPr>
              <w:t xml:space="preserve"> </w:t>
            </w:r>
          </w:p>
          <w:p w14:paraId="35650564" w14:textId="77777777" w:rsidR="00D11946" w:rsidRPr="00F16CB9" w:rsidRDefault="00D11946" w:rsidP="002D2051">
            <w:pPr>
              <w:pStyle w:val="Default"/>
              <w:rPr>
                <w:sz w:val="18"/>
                <w:szCs w:val="18"/>
              </w:rPr>
            </w:pPr>
            <w:r w:rsidRPr="00C809E8">
              <w:rPr>
                <w:color w:val="FF0000"/>
                <w:sz w:val="18"/>
                <w:szCs w:val="18"/>
              </w:rPr>
              <w:t xml:space="preserve">Należy dołączyć dokument potwierdzający, że firma serwisująca spełnia wymagania w zakresie opisanym w kolumnie obok. </w:t>
            </w:r>
          </w:p>
        </w:tc>
      </w:tr>
      <w:tr w:rsidR="00D11946" w:rsidRPr="00F16CB9" w14:paraId="585CD1A0" w14:textId="77777777" w:rsidTr="00D11946">
        <w:trPr>
          <w:trHeight w:val="1410"/>
        </w:trPr>
        <w:tc>
          <w:tcPr>
            <w:tcW w:w="2235" w:type="dxa"/>
          </w:tcPr>
          <w:p w14:paraId="51FBAE09" w14:textId="77777777" w:rsidR="00D11946" w:rsidRPr="00F16CB9" w:rsidRDefault="00D11946" w:rsidP="002D2051">
            <w:pPr>
              <w:pStyle w:val="Default"/>
              <w:rPr>
                <w:sz w:val="18"/>
                <w:szCs w:val="18"/>
              </w:rPr>
            </w:pPr>
            <w:r w:rsidRPr="00F16CB9">
              <w:rPr>
                <w:sz w:val="18"/>
                <w:szCs w:val="18"/>
              </w:rPr>
              <w:t xml:space="preserve">Wsparcie techniczne producenta </w:t>
            </w:r>
          </w:p>
        </w:tc>
        <w:tc>
          <w:tcPr>
            <w:tcW w:w="4677" w:type="dxa"/>
          </w:tcPr>
          <w:p w14:paraId="3F50606B" w14:textId="77777777" w:rsidR="00D11946" w:rsidRPr="00F16CB9" w:rsidRDefault="00D11946" w:rsidP="002D2051">
            <w:pPr>
              <w:pStyle w:val="Default"/>
              <w:rPr>
                <w:sz w:val="18"/>
                <w:szCs w:val="18"/>
              </w:rPr>
            </w:pPr>
            <w:r w:rsidRPr="00F16CB9">
              <w:rPr>
                <w:sz w:val="18"/>
                <w:szCs w:val="18"/>
              </w:rPr>
              <w:t xml:space="preserve">Dostęp na stronie producenta komputera realizowany poprzez podanie na dedykowanej stronie internetowej producenta numeru seryjnego lub modelu komputera, lub innego oznaczenia stosowanego przez producenta komputera: do najnowszych sterowników, uaktualnień, opisu konfiguracji. </w:t>
            </w:r>
          </w:p>
        </w:tc>
        <w:tc>
          <w:tcPr>
            <w:tcW w:w="1935" w:type="dxa"/>
          </w:tcPr>
          <w:p w14:paraId="098FB7D9" w14:textId="77777777" w:rsidR="00D11946" w:rsidRPr="00C809E8" w:rsidRDefault="00D11946" w:rsidP="002D2051">
            <w:pPr>
              <w:pStyle w:val="Default"/>
              <w:rPr>
                <w:color w:val="FF0000"/>
                <w:sz w:val="18"/>
                <w:szCs w:val="18"/>
              </w:rPr>
            </w:pPr>
            <w:r w:rsidRPr="00C809E8">
              <w:rPr>
                <w:color w:val="FF0000"/>
                <w:sz w:val="18"/>
                <w:szCs w:val="18"/>
              </w:rPr>
              <w:t xml:space="preserve">Link strony internetowej producenta: </w:t>
            </w:r>
          </w:p>
          <w:p w14:paraId="698CC48A" w14:textId="44457ACE" w:rsidR="00D11946" w:rsidRPr="00C809E8" w:rsidRDefault="00C809E8" w:rsidP="002D2051">
            <w:pPr>
              <w:pStyle w:val="Default"/>
              <w:rPr>
                <w:color w:val="FF0000"/>
                <w:sz w:val="18"/>
                <w:szCs w:val="18"/>
              </w:rPr>
            </w:pPr>
            <w:r w:rsidRPr="00C809E8">
              <w:rPr>
                <w:b/>
                <w:bCs/>
                <w:color w:val="FF0000"/>
                <w:sz w:val="18"/>
                <w:szCs w:val="18"/>
              </w:rPr>
              <w:t>………………………………..</w:t>
            </w:r>
          </w:p>
        </w:tc>
      </w:tr>
      <w:tr w:rsidR="00D11946" w:rsidRPr="00F16CB9" w14:paraId="49750437" w14:textId="77777777" w:rsidTr="002D2051">
        <w:trPr>
          <w:trHeight w:val="3074"/>
        </w:trPr>
        <w:tc>
          <w:tcPr>
            <w:tcW w:w="2235" w:type="dxa"/>
          </w:tcPr>
          <w:p w14:paraId="7BE2CBC0" w14:textId="77777777" w:rsidR="00D11946" w:rsidRPr="00F16CB9" w:rsidRDefault="00D11946" w:rsidP="002D2051">
            <w:pPr>
              <w:pStyle w:val="Default"/>
              <w:rPr>
                <w:sz w:val="18"/>
                <w:szCs w:val="18"/>
              </w:rPr>
            </w:pPr>
            <w:r w:rsidRPr="00F16CB9">
              <w:rPr>
                <w:sz w:val="18"/>
                <w:szCs w:val="18"/>
              </w:rPr>
              <w:t xml:space="preserve">Inne </w:t>
            </w:r>
          </w:p>
        </w:tc>
        <w:tc>
          <w:tcPr>
            <w:tcW w:w="4677" w:type="dxa"/>
          </w:tcPr>
          <w:p w14:paraId="46AF82C8" w14:textId="77777777" w:rsidR="00D11946" w:rsidRPr="00F16CB9" w:rsidRDefault="00D11946" w:rsidP="00D1194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600" w:hanging="28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6CB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mysz optyczna min. 1000dpi USB z rolką, </w:t>
            </w:r>
          </w:p>
          <w:p w14:paraId="5638FA36" w14:textId="77777777" w:rsidR="00D11946" w:rsidRPr="00F16CB9" w:rsidRDefault="00D11946" w:rsidP="00D1194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600" w:hanging="28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6CB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płytka TouchPad wieledotykowa ze strefą przewijania, </w:t>
            </w:r>
          </w:p>
          <w:p w14:paraId="62E3D55D" w14:textId="77777777" w:rsidR="00D11946" w:rsidRPr="00F16CB9" w:rsidRDefault="00D11946" w:rsidP="00D1194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600" w:hanging="28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6CB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min. 3 porty USB 3.0 </w:t>
            </w:r>
          </w:p>
          <w:p w14:paraId="597D3244" w14:textId="77777777" w:rsidR="00D11946" w:rsidRPr="00F16CB9" w:rsidRDefault="00D11946" w:rsidP="00D1194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600" w:hanging="28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6CB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port combo - słuchawka/mikrofon, </w:t>
            </w:r>
          </w:p>
          <w:p w14:paraId="32FE409B" w14:textId="77777777" w:rsidR="00D11946" w:rsidRPr="00F16CB9" w:rsidRDefault="00D11946" w:rsidP="00D1194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600" w:hanging="28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6CB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1x Mini DP 1.4 </w:t>
            </w:r>
          </w:p>
          <w:p w14:paraId="5F015558" w14:textId="77777777" w:rsidR="00D11946" w:rsidRPr="00F16CB9" w:rsidRDefault="00D11946" w:rsidP="00D1194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600" w:hanging="28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6CB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x HDMI, </w:t>
            </w:r>
          </w:p>
          <w:p w14:paraId="51340568" w14:textId="77777777" w:rsidR="00D11946" w:rsidRPr="00F16CB9" w:rsidRDefault="00D11946" w:rsidP="00D1194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600" w:hanging="28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6CB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1x RJ-45 (10/100/1000), </w:t>
            </w:r>
          </w:p>
          <w:p w14:paraId="53C04AF6" w14:textId="77777777" w:rsidR="00D11946" w:rsidRPr="00F16CB9" w:rsidRDefault="00D11946" w:rsidP="00D1194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600" w:hanging="28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6CB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czytnik kart multimedialny wspierający karty SD 4.0 lub microSD 4.0, </w:t>
            </w:r>
          </w:p>
          <w:p w14:paraId="13089397" w14:textId="77777777" w:rsidR="00D11946" w:rsidRPr="00F16CB9" w:rsidRDefault="00D11946" w:rsidP="00D1194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600" w:hanging="28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6CB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port umożliwiający podłączenie dedykowanej stacji dokującej, </w:t>
            </w:r>
          </w:p>
          <w:p w14:paraId="4B12C1A0" w14:textId="77777777" w:rsidR="00D11946" w:rsidRPr="00F16CB9" w:rsidRDefault="00D11946" w:rsidP="00D1194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600" w:hanging="28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6CB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port zasilania, </w:t>
            </w:r>
          </w:p>
          <w:p w14:paraId="299AF2B0" w14:textId="77777777" w:rsidR="00D11946" w:rsidRPr="00F16CB9" w:rsidRDefault="00D11946" w:rsidP="00D1194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600" w:hanging="28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6CB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karta sieciowa 10/100/1000 Ethernet RJ-45, wspierająca obsługę WoL </w:t>
            </w:r>
          </w:p>
          <w:p w14:paraId="385D226E" w14:textId="77777777" w:rsidR="00D11946" w:rsidRPr="00F16CB9" w:rsidRDefault="00D11946" w:rsidP="00D1194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600" w:hanging="28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6CB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nagrywarka DVD +/-RW o prędkości min. 8x (dopuszcza się dołączenie zewnętrznej nagrywarki na port USB), </w:t>
            </w:r>
          </w:p>
          <w:p w14:paraId="67FE9D4A" w14:textId="77777777" w:rsidR="00D11946" w:rsidRPr="00F16CB9" w:rsidRDefault="00D11946" w:rsidP="00D1194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600" w:hanging="28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6CB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dołączony adapter z HDMI do VGA, </w:t>
            </w:r>
          </w:p>
          <w:p w14:paraId="2DE51D17" w14:textId="77777777" w:rsidR="00D11946" w:rsidRPr="00F16CB9" w:rsidRDefault="00D11946" w:rsidP="00D1194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600" w:hanging="28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6CB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podpórka pod nadgarstki z czytnikiem kart Smart Card, czytnikiem linii papilarnych i czytnikiem NFC, </w:t>
            </w:r>
          </w:p>
          <w:p w14:paraId="4999C2D6" w14:textId="77777777" w:rsidR="00D11946" w:rsidRPr="00F16CB9" w:rsidRDefault="00D11946" w:rsidP="00D1194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600" w:hanging="28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6CB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dołączony nośnik ze sterownikami lub dostęp do strony internetowej producenta komputera umożliwiający pobranie sterowników </w:t>
            </w:r>
          </w:p>
          <w:p w14:paraId="2AD47086" w14:textId="77777777" w:rsidR="00D11946" w:rsidRPr="00F16CB9" w:rsidRDefault="00D11946" w:rsidP="00D1194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600" w:hanging="28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6CB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dołączona dokumentacja w języku polskim, w formie elektronicznej lub papierowej </w:t>
            </w:r>
          </w:p>
          <w:p w14:paraId="32ED83EC" w14:textId="77777777" w:rsidR="00D11946" w:rsidRPr="00F16CB9" w:rsidRDefault="00D11946" w:rsidP="00D1194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600" w:hanging="28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6CB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dołączona torba do laptopów o wymiarach przekątnej ekranu 17,3’’, kolor czarny, regulowany pas na ramię, rączka, kieszenie zewnętrzne, kieszenie wewnętrzne, zamknięcie - zamek błyskawiczny, amortyzacja głównej komory. </w:t>
            </w:r>
          </w:p>
          <w:p w14:paraId="5CEAB3E6" w14:textId="77777777" w:rsidR="00D11946" w:rsidRPr="00F16CB9" w:rsidRDefault="00D11946" w:rsidP="002D205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35" w:type="dxa"/>
          </w:tcPr>
          <w:p w14:paraId="33045D1E" w14:textId="77777777" w:rsidR="00D11946" w:rsidRPr="00F16CB9" w:rsidRDefault="00D11946" w:rsidP="002D2051">
            <w:pPr>
              <w:pStyle w:val="Default"/>
              <w:rPr>
                <w:sz w:val="18"/>
                <w:szCs w:val="18"/>
              </w:rPr>
            </w:pPr>
            <w:r w:rsidRPr="00F16CB9">
              <w:rPr>
                <w:sz w:val="18"/>
                <w:szCs w:val="18"/>
              </w:rPr>
              <w:t xml:space="preserve">TAK </w:t>
            </w:r>
          </w:p>
        </w:tc>
      </w:tr>
    </w:tbl>
    <w:p w14:paraId="77905558" w14:textId="6C7D5D48" w:rsidR="00BD4ABD" w:rsidRPr="00C51713" w:rsidRDefault="00BD4ABD" w:rsidP="00D1194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sectPr w:rsidR="00BD4ABD" w:rsidRPr="00C5171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ECFE6" w14:textId="77777777" w:rsidR="00221A46" w:rsidRDefault="00221A46" w:rsidP="001F44A8">
      <w:pPr>
        <w:spacing w:after="0" w:line="240" w:lineRule="auto"/>
      </w:pPr>
      <w:r>
        <w:separator/>
      </w:r>
    </w:p>
  </w:endnote>
  <w:endnote w:type="continuationSeparator" w:id="0">
    <w:p w14:paraId="0EEF65C8" w14:textId="77777777" w:rsidR="00221A46" w:rsidRDefault="00221A46" w:rsidP="001F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722881"/>
      <w:docPartObj>
        <w:docPartGallery w:val="Page Numbers (Bottom of Page)"/>
        <w:docPartUnique/>
      </w:docPartObj>
    </w:sdtPr>
    <w:sdtContent>
      <w:p w14:paraId="1D45384F" w14:textId="76F3B574" w:rsidR="005269E9" w:rsidRDefault="005269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FE7E" w14:textId="77777777" w:rsidR="005269E9" w:rsidRDefault="005269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4B1C6" w14:textId="77777777" w:rsidR="00221A46" w:rsidRDefault="00221A46" w:rsidP="001F44A8">
      <w:pPr>
        <w:spacing w:after="0" w:line="240" w:lineRule="auto"/>
      </w:pPr>
      <w:r>
        <w:separator/>
      </w:r>
    </w:p>
  </w:footnote>
  <w:footnote w:type="continuationSeparator" w:id="0">
    <w:p w14:paraId="3EECE9A9" w14:textId="77777777" w:rsidR="00221A46" w:rsidRDefault="00221A46" w:rsidP="001F4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64D"/>
    <w:multiLevelType w:val="hybridMultilevel"/>
    <w:tmpl w:val="3390A08A"/>
    <w:lvl w:ilvl="0" w:tplc="88187EF4">
      <w:start w:val="1"/>
      <w:numFmt w:val="lowerLetter"/>
      <w:lvlText w:val="%1."/>
      <w:lvlJc w:val="left"/>
      <w:pPr>
        <w:ind w:left="163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9B93997"/>
    <w:multiLevelType w:val="hybridMultilevel"/>
    <w:tmpl w:val="16A4ECF8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FC77DCB"/>
    <w:multiLevelType w:val="hybridMultilevel"/>
    <w:tmpl w:val="6D4EC43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DF292B"/>
    <w:multiLevelType w:val="hybridMultilevel"/>
    <w:tmpl w:val="F0DE2856"/>
    <w:lvl w:ilvl="0" w:tplc="EF1A6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16F09"/>
    <w:multiLevelType w:val="hybridMultilevel"/>
    <w:tmpl w:val="713EEDC2"/>
    <w:lvl w:ilvl="0" w:tplc="ACCE114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241F"/>
    <w:multiLevelType w:val="hybridMultilevel"/>
    <w:tmpl w:val="719E4FE4"/>
    <w:lvl w:ilvl="0" w:tplc="4ED8358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9F7CF5"/>
    <w:multiLevelType w:val="hybridMultilevel"/>
    <w:tmpl w:val="1D12B23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1EF7F2A"/>
    <w:multiLevelType w:val="hybridMultilevel"/>
    <w:tmpl w:val="8CF035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434070C"/>
    <w:multiLevelType w:val="hybridMultilevel"/>
    <w:tmpl w:val="DB34F26A"/>
    <w:lvl w:ilvl="0" w:tplc="C1A20E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AD07CE"/>
    <w:multiLevelType w:val="hybridMultilevel"/>
    <w:tmpl w:val="A57ADBD6"/>
    <w:lvl w:ilvl="0" w:tplc="34C4C518">
      <w:start w:val="1"/>
      <w:numFmt w:val="decimal"/>
      <w:lvlText w:val="%1."/>
      <w:lvlJc w:val="left"/>
      <w:pPr>
        <w:ind w:left="180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7E27DF"/>
    <w:multiLevelType w:val="multilevel"/>
    <w:tmpl w:val="B61823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61636F"/>
    <w:multiLevelType w:val="multilevel"/>
    <w:tmpl w:val="AB66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700545"/>
    <w:multiLevelType w:val="hybridMultilevel"/>
    <w:tmpl w:val="A7F01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B6EC9"/>
    <w:multiLevelType w:val="multilevel"/>
    <w:tmpl w:val="D4E4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9B718D"/>
    <w:multiLevelType w:val="hybridMultilevel"/>
    <w:tmpl w:val="2EF02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C114C"/>
    <w:multiLevelType w:val="hybridMultilevel"/>
    <w:tmpl w:val="67B02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9441C"/>
    <w:multiLevelType w:val="hybridMultilevel"/>
    <w:tmpl w:val="156AC7A6"/>
    <w:lvl w:ilvl="0" w:tplc="DBA605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E6190"/>
    <w:multiLevelType w:val="multilevel"/>
    <w:tmpl w:val="33F0E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1D65E5"/>
    <w:multiLevelType w:val="hybridMultilevel"/>
    <w:tmpl w:val="433CE6F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FAF773F"/>
    <w:multiLevelType w:val="multilevel"/>
    <w:tmpl w:val="DACC7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2DB48B9"/>
    <w:multiLevelType w:val="hybridMultilevel"/>
    <w:tmpl w:val="4C281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D5091"/>
    <w:multiLevelType w:val="hybridMultilevel"/>
    <w:tmpl w:val="397474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D61525"/>
    <w:multiLevelType w:val="hybridMultilevel"/>
    <w:tmpl w:val="A56CB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3232A"/>
    <w:multiLevelType w:val="hybridMultilevel"/>
    <w:tmpl w:val="7BACF8B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5C25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C433E"/>
    <w:multiLevelType w:val="hybridMultilevel"/>
    <w:tmpl w:val="C63EE01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FE621DD"/>
    <w:multiLevelType w:val="hybridMultilevel"/>
    <w:tmpl w:val="4A389AE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4B80EF7"/>
    <w:multiLevelType w:val="multilevel"/>
    <w:tmpl w:val="D69839F4"/>
    <w:lvl w:ilvl="0">
      <w:start w:val="1"/>
      <w:numFmt w:val="decimal"/>
      <w:lvlText w:val="%1)"/>
      <w:lvlJc w:val="left"/>
      <w:pPr>
        <w:ind w:left="1440" w:hanging="360"/>
      </w:pPr>
      <w:rPr>
        <w:b w:val="0"/>
        <w:i w:val="0"/>
        <w:sz w:val="20"/>
        <w:szCs w:val="20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 w15:restartNumberingAfterBreak="0">
    <w:nsid w:val="74BB753C"/>
    <w:multiLevelType w:val="hybridMultilevel"/>
    <w:tmpl w:val="9B8262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3419FF"/>
    <w:multiLevelType w:val="hybridMultilevel"/>
    <w:tmpl w:val="12B64278"/>
    <w:lvl w:ilvl="0" w:tplc="0415000F">
      <w:start w:val="1"/>
      <w:numFmt w:val="decimal"/>
      <w:lvlText w:val="%1."/>
      <w:lvlJc w:val="left"/>
      <w:pPr>
        <w:ind w:left="1092" w:hanging="360"/>
      </w:p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9" w15:restartNumberingAfterBreak="0">
    <w:nsid w:val="7D51592E"/>
    <w:multiLevelType w:val="hybridMultilevel"/>
    <w:tmpl w:val="2AE87D28"/>
    <w:lvl w:ilvl="0" w:tplc="0EC60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769624">
    <w:abstractNumId w:val="8"/>
  </w:num>
  <w:num w:numId="2" w16cid:durableId="1954091189">
    <w:abstractNumId w:val="0"/>
  </w:num>
  <w:num w:numId="3" w16cid:durableId="28650606">
    <w:abstractNumId w:val="28"/>
  </w:num>
  <w:num w:numId="4" w16cid:durableId="69103035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3842766">
    <w:abstractNumId w:val="13"/>
  </w:num>
  <w:num w:numId="6" w16cid:durableId="284503875">
    <w:abstractNumId w:val="11"/>
  </w:num>
  <w:num w:numId="7" w16cid:durableId="1153989363">
    <w:abstractNumId w:val="2"/>
  </w:num>
  <w:num w:numId="8" w16cid:durableId="1248996399">
    <w:abstractNumId w:val="23"/>
  </w:num>
  <w:num w:numId="9" w16cid:durableId="1071393339">
    <w:abstractNumId w:val="16"/>
  </w:num>
  <w:num w:numId="10" w16cid:durableId="893542715">
    <w:abstractNumId w:val="5"/>
  </w:num>
  <w:num w:numId="11" w16cid:durableId="1291859235">
    <w:abstractNumId w:val="9"/>
  </w:num>
  <w:num w:numId="12" w16cid:durableId="1654992488">
    <w:abstractNumId w:val="1"/>
  </w:num>
  <w:num w:numId="13" w16cid:durableId="1448960850">
    <w:abstractNumId w:val="4"/>
  </w:num>
  <w:num w:numId="14" w16cid:durableId="1139153246">
    <w:abstractNumId w:val="7"/>
  </w:num>
  <w:num w:numId="15" w16cid:durableId="1146819487">
    <w:abstractNumId w:val="12"/>
  </w:num>
  <w:num w:numId="16" w16cid:durableId="383799837">
    <w:abstractNumId w:val="22"/>
  </w:num>
  <w:num w:numId="17" w16cid:durableId="198592895">
    <w:abstractNumId w:val="6"/>
  </w:num>
  <w:num w:numId="18" w16cid:durableId="748042546">
    <w:abstractNumId w:val="29"/>
  </w:num>
  <w:num w:numId="19" w16cid:durableId="2125616914">
    <w:abstractNumId w:val="15"/>
  </w:num>
  <w:num w:numId="20" w16cid:durableId="1713579479">
    <w:abstractNumId w:val="26"/>
  </w:num>
  <w:num w:numId="21" w16cid:durableId="1170947247">
    <w:abstractNumId w:val="3"/>
  </w:num>
  <w:num w:numId="22" w16cid:durableId="530341331">
    <w:abstractNumId w:val="19"/>
  </w:num>
  <w:num w:numId="23" w16cid:durableId="1800956372">
    <w:abstractNumId w:val="17"/>
  </w:num>
  <w:num w:numId="24" w16cid:durableId="517742585">
    <w:abstractNumId w:val="27"/>
  </w:num>
  <w:num w:numId="25" w16cid:durableId="693574467">
    <w:abstractNumId w:val="21"/>
  </w:num>
  <w:num w:numId="26" w16cid:durableId="1474830352">
    <w:abstractNumId w:val="14"/>
  </w:num>
  <w:num w:numId="27" w16cid:durableId="808791625">
    <w:abstractNumId w:val="20"/>
  </w:num>
  <w:num w:numId="28" w16cid:durableId="1490945512">
    <w:abstractNumId w:val="25"/>
  </w:num>
  <w:num w:numId="29" w16cid:durableId="857742148">
    <w:abstractNumId w:val="24"/>
  </w:num>
  <w:num w:numId="30" w16cid:durableId="8349966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46"/>
    <w:rsid w:val="00025D8F"/>
    <w:rsid w:val="0002707E"/>
    <w:rsid w:val="00044462"/>
    <w:rsid w:val="00082A03"/>
    <w:rsid w:val="000B2EAC"/>
    <w:rsid w:val="000D6F2C"/>
    <w:rsid w:val="00102CE2"/>
    <w:rsid w:val="001152F8"/>
    <w:rsid w:val="0014111D"/>
    <w:rsid w:val="00147F54"/>
    <w:rsid w:val="0016546A"/>
    <w:rsid w:val="001909F8"/>
    <w:rsid w:val="001F44A8"/>
    <w:rsid w:val="002028F9"/>
    <w:rsid w:val="00203E8D"/>
    <w:rsid w:val="00205539"/>
    <w:rsid w:val="00221A46"/>
    <w:rsid w:val="00236DBB"/>
    <w:rsid w:val="00253F2D"/>
    <w:rsid w:val="00264140"/>
    <w:rsid w:val="00266D8D"/>
    <w:rsid w:val="00267D3C"/>
    <w:rsid w:val="00275FB8"/>
    <w:rsid w:val="002B15EB"/>
    <w:rsid w:val="002B4B85"/>
    <w:rsid w:val="002F2AE3"/>
    <w:rsid w:val="002F2E22"/>
    <w:rsid w:val="002F5809"/>
    <w:rsid w:val="00364049"/>
    <w:rsid w:val="00371C00"/>
    <w:rsid w:val="00373AEB"/>
    <w:rsid w:val="003804FE"/>
    <w:rsid w:val="00395993"/>
    <w:rsid w:val="003A092C"/>
    <w:rsid w:val="003A3544"/>
    <w:rsid w:val="003D25D2"/>
    <w:rsid w:val="003E267B"/>
    <w:rsid w:val="003F2BF0"/>
    <w:rsid w:val="00417A1A"/>
    <w:rsid w:val="0042511E"/>
    <w:rsid w:val="00441C10"/>
    <w:rsid w:val="00441FAF"/>
    <w:rsid w:val="0046206A"/>
    <w:rsid w:val="0047005E"/>
    <w:rsid w:val="00490865"/>
    <w:rsid w:val="00494EBB"/>
    <w:rsid w:val="004B7ED9"/>
    <w:rsid w:val="004C5EA6"/>
    <w:rsid w:val="0050405D"/>
    <w:rsid w:val="005269E9"/>
    <w:rsid w:val="005460F8"/>
    <w:rsid w:val="00567940"/>
    <w:rsid w:val="005D58BA"/>
    <w:rsid w:val="005D75F8"/>
    <w:rsid w:val="005E6D3A"/>
    <w:rsid w:val="005F3B46"/>
    <w:rsid w:val="00622617"/>
    <w:rsid w:val="0062532B"/>
    <w:rsid w:val="00626F4C"/>
    <w:rsid w:val="00631913"/>
    <w:rsid w:val="00652B73"/>
    <w:rsid w:val="00657FA5"/>
    <w:rsid w:val="00661994"/>
    <w:rsid w:val="00666658"/>
    <w:rsid w:val="006A613F"/>
    <w:rsid w:val="006E757F"/>
    <w:rsid w:val="00700FD6"/>
    <w:rsid w:val="00721904"/>
    <w:rsid w:val="00774AF6"/>
    <w:rsid w:val="00790FDD"/>
    <w:rsid w:val="007945EF"/>
    <w:rsid w:val="007C2D3C"/>
    <w:rsid w:val="007E6BC2"/>
    <w:rsid w:val="00806728"/>
    <w:rsid w:val="00811554"/>
    <w:rsid w:val="00814C8E"/>
    <w:rsid w:val="0082557E"/>
    <w:rsid w:val="00836946"/>
    <w:rsid w:val="0085298C"/>
    <w:rsid w:val="008618D3"/>
    <w:rsid w:val="008641E7"/>
    <w:rsid w:val="00892973"/>
    <w:rsid w:val="00893B4C"/>
    <w:rsid w:val="00896EE2"/>
    <w:rsid w:val="008A79E1"/>
    <w:rsid w:val="008B70BE"/>
    <w:rsid w:val="008C4083"/>
    <w:rsid w:val="008E62AE"/>
    <w:rsid w:val="00910EC2"/>
    <w:rsid w:val="009122EC"/>
    <w:rsid w:val="0093547C"/>
    <w:rsid w:val="0093547D"/>
    <w:rsid w:val="00940CC8"/>
    <w:rsid w:val="009424D0"/>
    <w:rsid w:val="00955A39"/>
    <w:rsid w:val="0097668C"/>
    <w:rsid w:val="009B26A7"/>
    <w:rsid w:val="009C4AFB"/>
    <w:rsid w:val="009F5141"/>
    <w:rsid w:val="00A003B9"/>
    <w:rsid w:val="00A20194"/>
    <w:rsid w:val="00A37B98"/>
    <w:rsid w:val="00A61BB3"/>
    <w:rsid w:val="00AC476A"/>
    <w:rsid w:val="00AD51F9"/>
    <w:rsid w:val="00AF1A4D"/>
    <w:rsid w:val="00B31CAA"/>
    <w:rsid w:val="00B32A70"/>
    <w:rsid w:val="00B42DD9"/>
    <w:rsid w:val="00B54D6C"/>
    <w:rsid w:val="00B77F52"/>
    <w:rsid w:val="00B94435"/>
    <w:rsid w:val="00B95F58"/>
    <w:rsid w:val="00BA095A"/>
    <w:rsid w:val="00BA184B"/>
    <w:rsid w:val="00BA39C6"/>
    <w:rsid w:val="00BB231F"/>
    <w:rsid w:val="00BD4ABD"/>
    <w:rsid w:val="00BD750F"/>
    <w:rsid w:val="00BF0A8C"/>
    <w:rsid w:val="00BF4BC4"/>
    <w:rsid w:val="00BF755D"/>
    <w:rsid w:val="00C1072D"/>
    <w:rsid w:val="00C11608"/>
    <w:rsid w:val="00C2235E"/>
    <w:rsid w:val="00C350CF"/>
    <w:rsid w:val="00C51713"/>
    <w:rsid w:val="00C54C2A"/>
    <w:rsid w:val="00C7744B"/>
    <w:rsid w:val="00C809E8"/>
    <w:rsid w:val="00C8655C"/>
    <w:rsid w:val="00C95045"/>
    <w:rsid w:val="00C957BF"/>
    <w:rsid w:val="00CC5786"/>
    <w:rsid w:val="00CD3C07"/>
    <w:rsid w:val="00CD4695"/>
    <w:rsid w:val="00CE4566"/>
    <w:rsid w:val="00D064D5"/>
    <w:rsid w:val="00D11946"/>
    <w:rsid w:val="00D20511"/>
    <w:rsid w:val="00D216F6"/>
    <w:rsid w:val="00D75E1F"/>
    <w:rsid w:val="00D76194"/>
    <w:rsid w:val="00D8015D"/>
    <w:rsid w:val="00DD32FF"/>
    <w:rsid w:val="00DD7867"/>
    <w:rsid w:val="00DE78F7"/>
    <w:rsid w:val="00E01F3A"/>
    <w:rsid w:val="00E74B58"/>
    <w:rsid w:val="00EB2EB0"/>
    <w:rsid w:val="00EB56B9"/>
    <w:rsid w:val="00EE7960"/>
    <w:rsid w:val="00F50604"/>
    <w:rsid w:val="00F5166B"/>
    <w:rsid w:val="00FB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BE8F0"/>
  <w15:chartTrackingRefBased/>
  <w15:docId w15:val="{886F1465-87E8-49CF-BD21-31D54024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FB8"/>
  </w:style>
  <w:style w:type="paragraph" w:styleId="Nagwek1">
    <w:name w:val="heading 1"/>
    <w:basedOn w:val="Normalny"/>
    <w:next w:val="Normalny"/>
    <w:link w:val="Nagwek1Znak"/>
    <w:uiPriority w:val="9"/>
    <w:qFormat/>
    <w:rsid w:val="0042511E"/>
    <w:pPr>
      <w:keepNext/>
      <w:keepLines/>
      <w:spacing w:before="240" w:after="0"/>
      <w:outlineLvl w:val="0"/>
    </w:pPr>
    <w:rPr>
      <w:rFonts w:ascii="Arial" w:eastAsiaTheme="majorEastAsia" w:hAnsi="Arial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47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511E"/>
    <w:rPr>
      <w:rFonts w:ascii="Arial" w:eastAsiaTheme="majorEastAsia" w:hAnsi="Arial" w:cstheme="majorBidi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3547D"/>
    <w:rPr>
      <w:rFonts w:ascii="Arial" w:eastAsiaTheme="majorEastAsia" w:hAnsi="Arial" w:cstheme="majorBidi"/>
      <w:b/>
      <w:sz w:val="20"/>
      <w:szCs w:val="26"/>
    </w:rPr>
  </w:style>
  <w:style w:type="paragraph" w:styleId="Akapitzlist">
    <w:name w:val="List Paragraph"/>
    <w:aliases w:val="List Paragraph,Akapit z listą BS,Numerowanie,L1,Akapit z listą 1,maz_wyliczenie,opis dzialania,K-P_odwolanie,A_wyliczenie"/>
    <w:basedOn w:val="Normalny"/>
    <w:link w:val="AkapitzlistZnak"/>
    <w:uiPriority w:val="34"/>
    <w:qFormat/>
    <w:rsid w:val="009354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79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794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2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9E9"/>
  </w:style>
  <w:style w:type="paragraph" w:styleId="Stopka">
    <w:name w:val="footer"/>
    <w:basedOn w:val="Normalny"/>
    <w:link w:val="StopkaZnak"/>
    <w:uiPriority w:val="99"/>
    <w:unhideWhenUsed/>
    <w:rsid w:val="0052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9E9"/>
  </w:style>
  <w:style w:type="character" w:styleId="UyteHipercze">
    <w:name w:val="FollowedHyperlink"/>
    <w:basedOn w:val="Domylnaczcionkaakapitu"/>
    <w:uiPriority w:val="99"/>
    <w:semiHidden/>
    <w:unhideWhenUsed/>
    <w:rsid w:val="00EB2EB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5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5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52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2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2F8"/>
    <w:rPr>
      <w:b/>
      <w:bCs/>
      <w:sz w:val="20"/>
      <w:szCs w:val="20"/>
    </w:rPr>
  </w:style>
  <w:style w:type="paragraph" w:customStyle="1" w:styleId="Default">
    <w:name w:val="Default"/>
    <w:qFormat/>
    <w:rsid w:val="003640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6404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Akapit z listą BS Znak,Numerowanie Znak,L1 Znak,Akapit z listą 1 Znak,maz_wyliczenie Znak,opis dzialania Znak,K-P_odwolanie Znak,A_wyliczenie Znak"/>
    <w:link w:val="Akapitzlist"/>
    <w:uiPriority w:val="34"/>
    <w:locked/>
    <w:rsid w:val="0036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3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lts.bapc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DACCD-786B-4C41-B37C-E85757DC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3364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23502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Szefer Magdalena</dc:creator>
  <cp:keywords/>
  <dc:description/>
  <cp:lastModifiedBy>Kurek Beata</cp:lastModifiedBy>
  <cp:revision>2</cp:revision>
  <cp:lastPrinted>2023-07-24T08:27:00Z</cp:lastPrinted>
  <dcterms:created xsi:type="dcterms:W3CDTF">2023-08-08T09:26:00Z</dcterms:created>
  <dcterms:modified xsi:type="dcterms:W3CDTF">2023-08-08T09:26:00Z</dcterms:modified>
</cp:coreProperties>
</file>