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6F6DC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60274" w:rsidRPr="00D602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D60274" w:rsidRPr="00D60274">
        <w:rPr>
          <w:rFonts w:ascii="Arial" w:eastAsia="Times New Roman" w:hAnsi="Arial" w:cs="Arial"/>
          <w:sz w:val="20"/>
          <w:szCs w:val="20"/>
          <w:lang w:eastAsia="pl-PL"/>
        </w:rPr>
        <w:t>Ogłoszenie nr 2022/BZP 00174792/01 z dnia 2022-05-24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63A" w:rsidRPr="006C463A" w:rsidRDefault="006C463A" w:rsidP="00F670FB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r w:rsidRPr="006C463A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Doszczegółowienie odpowiedzi na zapytanie nr 1</w:t>
      </w:r>
    </w:p>
    <w:bookmarkEnd w:id="0"/>
    <w:p w:rsidR="00AF47CF" w:rsidRPr="006C463A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(Dz.U. z 2021 r., poz. 1129 ze zm.) Zamawiający udziela wyjaśnień do zadanych przez Wykonawcę pytań o następującej treści: </w:t>
      </w:r>
    </w:p>
    <w:p w:rsidR="007D4192" w:rsidRDefault="007D4192" w:rsidP="007D419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1:</w:t>
      </w:r>
    </w:p>
    <w:p w:rsidR="007D4192" w:rsidRP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zęść 2 poz. 35 i 109 - czy Zamawiający zaakceptuje szafę w odpowiedniej ilości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parametrach: Szafa przeznaczona do przechowywania łóżeczek przedszkolnych oraz pościeli Pomieści 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takich kompletów. W górnej części znajdują się przegródki na pościel, w dolnej jest miejsce na łóżeczka.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>Szafka nie posiada cokołu, co ułatwia umieszczanie łóżeczek w szafie. Dla zwiększenia stabilności należy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przykręcić ją bezpośrednio do podłogi. Elementy mocujące są w zestawie. Wykonana z płyty laminowanej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o gr. 18 mm, biała lub w tonacji brzozy, z obrzeżem </w:t>
      </w:r>
      <w:proofErr w:type="spellStart"/>
      <w:r w:rsidRPr="007D4192">
        <w:rPr>
          <w:rFonts w:ascii="Arial" w:eastAsia="Times New Roman" w:hAnsi="Arial" w:cs="Arial"/>
          <w:sz w:val="20"/>
          <w:szCs w:val="20"/>
          <w:lang w:eastAsia="pl-PL"/>
        </w:rPr>
        <w:t>multiplex</w:t>
      </w:r>
      <w:proofErr w:type="spellEnd"/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 ABS. W tylnej ścianie każdego schowka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pościel otwór wentylacyjny o śr. 3,4 cm • wym. użytkowe części na łóżeczka: 134,4 x 64,4 x 98 cm 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wym. przegródki na pościel: 44,6 x 65,4 x 16,8 cm • wym. 142,4 x 68,4 x 202,1 cm Ilość 2 sztuki w poz.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35 i 4 sztuki w poz.109.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192" w:rsidRPr="00D7644D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644D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przychyla się do wniosku Wykonawcy i wyraża zgodę na dokonanie zmiany w sprawie szaf na leżaki i pościeli polegającej na </w:t>
      </w:r>
      <w:r>
        <w:rPr>
          <w:rFonts w:ascii="Arial" w:eastAsia="Times New Roman" w:hAnsi="Arial" w:cs="Arial"/>
          <w:sz w:val="20"/>
          <w:szCs w:val="20"/>
          <w:lang w:eastAsia="pl-PL"/>
        </w:rPr>
        <w:t>zmianie w p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oz. 35 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2 szt.(na 30 dzieci), 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poz. 109 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>4szt. (60 dzieci)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C463A" w:rsidRPr="006C463A" w:rsidRDefault="006C463A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463A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przychyla się do wniosku Wykonawcy i </w:t>
      </w:r>
      <w:r w:rsidRPr="006C463A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wyraża zgodę na zmianę wymiarów przedmiotowych szaf, na zaproponowane przez Wykonawcę.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D4192" w:rsidRP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>dotyczy części 2 poz. 104 - czy Zamawiający nie popełnił błędu w wymiarze drabinki? Czy wymiar nie</w:t>
      </w:r>
    </w:p>
    <w:p w:rsidR="007D4192" w:rsidRP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>powinien być 60 x 200 cm, 16 szczebli? Drabinka o podanych przez Zamawiającego wymiarach nie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>istnieje na rynku.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192" w:rsidRPr="00D7644D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D7644D">
        <w:rPr>
          <w:rFonts w:ascii="Arial" w:eastAsia="Times New Roman" w:hAnsi="Arial" w:cs="Arial"/>
          <w:b/>
          <w:sz w:val="20"/>
          <w:szCs w:val="20"/>
          <w:lang w:eastAsia="pl-PL"/>
        </w:rPr>
        <w:t>dpowiedź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>Zamawiający przychyla się do wniosku Wykonawcy i wyraża zgodę na dokonanie zmiany w sprawie drabin</w:t>
      </w:r>
      <w:r>
        <w:rPr>
          <w:rFonts w:ascii="Arial" w:eastAsia="Times New Roman" w:hAnsi="Arial" w:cs="Arial"/>
          <w:sz w:val="20"/>
          <w:szCs w:val="20"/>
          <w:lang w:eastAsia="pl-PL"/>
        </w:rPr>
        <w:t>ek. W</w:t>
      </w: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 zamówieniu powinno być 60x200cm. i 16 szczebli.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 Zamawiający dokona stosownych zmian w treści</w:t>
      </w:r>
      <w:r w:rsidRPr="008A2FC6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ww. zakresie </w:t>
      </w:r>
      <w:r>
        <w:rPr>
          <w:rFonts w:ascii="Arial" w:eastAsia="Times New Roman" w:hAnsi="Arial" w:cs="Arial"/>
          <w:sz w:val="20"/>
          <w:szCs w:val="20"/>
          <w:lang w:eastAsia="pl-PL"/>
        </w:rPr>
        <w:t>Załącznika nr 1a – tj. formularza cenowego (załącznika do formularza oferty) oraz załącznika nr 5 do SWZ – tj. OPZ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Default="001F4E49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P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1F4E49" w:rsidRP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>1. Załącznik nr 5 do SWZ – Aktualizacja z dnia 0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F4E49">
        <w:rPr>
          <w:rFonts w:ascii="Arial" w:eastAsia="Times New Roman" w:hAnsi="Arial" w:cs="Arial"/>
          <w:sz w:val="20"/>
          <w:szCs w:val="20"/>
          <w:lang w:eastAsia="pl-PL"/>
        </w:rPr>
        <w:t>.06.2022 r.</w:t>
      </w:r>
    </w:p>
    <w:p w:rsid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>2. Załącznik nr 1a do SWZ – Aktualizacja z dnia 0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F4E49">
        <w:rPr>
          <w:rFonts w:ascii="Arial" w:eastAsia="Times New Roman" w:hAnsi="Arial" w:cs="Arial"/>
          <w:sz w:val="20"/>
          <w:szCs w:val="20"/>
          <w:lang w:eastAsia="pl-PL"/>
        </w:rPr>
        <w:t>.06.2022 r.</w:t>
      </w:r>
    </w:p>
    <w:p w:rsidR="001F4E49" w:rsidRDefault="001F4E4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70" w:rsidRDefault="00921D70" w:rsidP="0028607D">
      <w:pPr>
        <w:spacing w:after="0" w:line="240" w:lineRule="auto"/>
      </w:pPr>
      <w:r>
        <w:separator/>
      </w:r>
    </w:p>
  </w:endnote>
  <w:endnote w:type="continuationSeparator" w:id="0">
    <w:p w:rsidR="00921D70" w:rsidRDefault="00921D7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21D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70" w:rsidRDefault="00921D70" w:rsidP="0028607D">
      <w:pPr>
        <w:spacing w:after="0" w:line="240" w:lineRule="auto"/>
      </w:pPr>
      <w:r>
        <w:separator/>
      </w:r>
    </w:p>
  </w:footnote>
  <w:footnote w:type="continuationSeparator" w:id="0">
    <w:p w:rsidR="00921D70" w:rsidRDefault="00921D7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21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0A15"/>
    <w:rsid w:val="00184BAB"/>
    <w:rsid w:val="0018766C"/>
    <w:rsid w:val="00196AA0"/>
    <w:rsid w:val="001B260E"/>
    <w:rsid w:val="001D01DE"/>
    <w:rsid w:val="001D1527"/>
    <w:rsid w:val="001F4E49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C463A"/>
    <w:rsid w:val="006D3206"/>
    <w:rsid w:val="006D59A7"/>
    <w:rsid w:val="006D5E0B"/>
    <w:rsid w:val="006E7EF7"/>
    <w:rsid w:val="006F6DC4"/>
    <w:rsid w:val="00707005"/>
    <w:rsid w:val="007257D3"/>
    <w:rsid w:val="007500F9"/>
    <w:rsid w:val="00783565"/>
    <w:rsid w:val="00796E60"/>
    <w:rsid w:val="007B4B87"/>
    <w:rsid w:val="007D4192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21D70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60ED5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2022-06-03T11:20:00Z</cp:lastPrinted>
  <dcterms:created xsi:type="dcterms:W3CDTF">2022-06-03T11:21:00Z</dcterms:created>
  <dcterms:modified xsi:type="dcterms:W3CDTF">2022-06-03T11:21:00Z</dcterms:modified>
</cp:coreProperties>
</file>