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5663895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E575C6">
        <w:rPr>
          <w:rFonts w:ascii="Arial" w:hAnsi="Arial" w:cs="Arial"/>
          <w:b/>
          <w:sz w:val="20"/>
          <w:szCs w:val="20"/>
        </w:rPr>
        <w:t>10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B1B8EA1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E575C6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/WAPW/01/PN/PZP/2022</w:t>
      </w:r>
    </w:p>
    <w:p w14:paraId="3AD934F9" w14:textId="3A64C23C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Dostawa części komputerowych oraz projektora w podziale na części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WAPW/01/PN/PZP/2022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p w14:paraId="3620FC2B" w14:textId="59EBD548" w:rsidR="003A5535" w:rsidRPr="003A5535" w:rsidRDefault="003A5535" w:rsidP="003A553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sz w:val="20"/>
          <w:szCs w:val="20"/>
        </w:rPr>
        <w:t>CZĘŚĆ 10:</w:t>
      </w:r>
      <w:r w:rsidRPr="003A553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Chłodzenie procesora  – 1 szt.</w:t>
      </w:r>
    </w:p>
    <w:p w14:paraId="2A76D8A9" w14:textId="49D06FB9" w:rsidR="003A5535" w:rsidRPr="003A5535" w:rsidRDefault="003A5535" w:rsidP="003A553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A5535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2977"/>
      </w:tblGrid>
      <w:tr w:rsidR="003A5535" w:rsidRPr="003A5535" w14:paraId="4C231907" w14:textId="77777777" w:rsidTr="00A65855">
        <w:trPr>
          <w:trHeight w:val="2110"/>
        </w:trPr>
        <w:tc>
          <w:tcPr>
            <w:tcW w:w="240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1BE29E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D1B386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D348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FD825F0" w14:textId="1C161C18" w:rsidR="003A5535" w:rsidRPr="003A5535" w:rsidRDefault="003A5535" w:rsidP="003A553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7407B45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C5C289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0C4CBA7" w14:textId="77777777" w:rsidR="003A5535" w:rsidRPr="004557EC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683267" w14:textId="18C57CE5" w:rsidR="003A5535" w:rsidRPr="003A5535" w:rsidRDefault="003A5535" w:rsidP="003A553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550BA5" w14:textId="77777777" w:rsidR="003A5535" w:rsidRPr="00994CB9" w:rsidRDefault="003A5535" w:rsidP="003A553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38ACB5F6" w14:textId="77777777" w:rsidR="003A5535" w:rsidRPr="00994CB9" w:rsidRDefault="003A5535" w:rsidP="003A553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4CD67B9" w14:textId="77777777" w:rsidR="003A5535" w:rsidRPr="00994CB9" w:rsidRDefault="003A5535" w:rsidP="003A553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710F760" w14:textId="77777777" w:rsidR="003A5535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0EF0F8B" w14:textId="77777777" w:rsidR="003A5535" w:rsidRPr="00EF428B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E341007" w14:textId="77777777" w:rsidR="003A5535" w:rsidRPr="003630BC" w:rsidRDefault="003A5535" w:rsidP="003A55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E57AFC9" w14:textId="77777777" w:rsidR="003A5535" w:rsidRPr="003630BC" w:rsidRDefault="003A5535" w:rsidP="003A5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FFAAA8" w14:textId="77777777" w:rsidR="003A5535" w:rsidRPr="003630BC" w:rsidRDefault="003A5535" w:rsidP="003A55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665D82D" w14:textId="4F42B397" w:rsidR="003A5535" w:rsidRPr="003A5535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A5535" w:rsidRPr="003A5535" w14:paraId="109DFB4D" w14:textId="77777777" w:rsidTr="00A65855">
        <w:trPr>
          <w:trHeight w:val="610"/>
        </w:trPr>
        <w:tc>
          <w:tcPr>
            <w:tcW w:w="240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8403D8" w14:textId="77777777" w:rsidR="003A5535" w:rsidRPr="003A5535" w:rsidRDefault="003A5535" w:rsidP="003A55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89481A9" w14:textId="77777777" w:rsidR="003A5535" w:rsidRPr="003A5535" w:rsidRDefault="003A5535" w:rsidP="003A55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43F048A" w14:textId="4CF08969" w:rsidR="003A5535" w:rsidRPr="003A5535" w:rsidRDefault="003A5535" w:rsidP="003A55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A5535" w:rsidRPr="003A5535" w14:paraId="59A8A1AA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BE724C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37F5E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Chłodzenie procesora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0F92F5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85CA80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B64FF8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268ACE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DDA3" w14:textId="78A7ACAA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0C8966C7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4ECAC1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Podstawka / Blok CPU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C51958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Miedziany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97FFED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4215EC" w14:textId="77777777" w:rsidR="003A5535" w:rsidRPr="004557EC" w:rsidRDefault="003A5535" w:rsidP="003A553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74FA4A6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6A0687" w14:textId="556C4AB2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7A7FD0F4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388BD4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Radiator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90BF3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Aluminiowy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A7910" w14:textId="77777777" w:rsidR="003A5535" w:rsidRPr="004557EC" w:rsidRDefault="003A5535" w:rsidP="003A553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38331F5" w14:textId="77777777" w:rsidR="003A5535" w:rsidRPr="004557EC" w:rsidRDefault="003A5535" w:rsidP="003A553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B2040FF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2C2B24" w14:textId="0F6A4AEF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3A26D2E2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80086B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Kompatybilne gniazda procesora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CFBA61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LGA1156,</w:t>
            </w:r>
          </w:p>
          <w:p w14:paraId="522DD5FB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LGA1151,</w:t>
            </w:r>
          </w:p>
          <w:p w14:paraId="4376E79C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LGA1155,</w:t>
            </w:r>
          </w:p>
          <w:p w14:paraId="43A014F4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FM1,</w:t>
            </w:r>
          </w:p>
          <w:p w14:paraId="6F50A0D7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FM2,</w:t>
            </w:r>
          </w:p>
          <w:p w14:paraId="03374DE6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LGA775,</w:t>
            </w:r>
          </w:p>
          <w:p w14:paraId="7BB41258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LGA1150,</w:t>
            </w:r>
          </w:p>
          <w:p w14:paraId="4630B71A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FM2+,</w:t>
            </w:r>
          </w:p>
          <w:p w14:paraId="55ED3809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AM2,</w:t>
            </w:r>
          </w:p>
          <w:p w14:paraId="088B9813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AM2+,</w:t>
            </w:r>
          </w:p>
          <w:p w14:paraId="6E55CC78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AM3,</w:t>
            </w:r>
          </w:p>
          <w:p w14:paraId="6C9200F1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Socket AM3+,</w:t>
            </w:r>
          </w:p>
          <w:p w14:paraId="383B0660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Socket</w:t>
            </w:r>
            <w:proofErr w:type="spellEnd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 xml:space="preserve"> AM4,</w:t>
            </w:r>
          </w:p>
          <w:p w14:paraId="4B706F36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LGA1200,</w:t>
            </w:r>
          </w:p>
          <w:p w14:paraId="33673865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LGA1366,</w:t>
            </w:r>
          </w:p>
          <w:p w14:paraId="19EB4300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LGA2011-3,</w:t>
            </w:r>
          </w:p>
          <w:p w14:paraId="71761556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LGA2066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C9738F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6332C0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9EEF0E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45B6F0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A1D893D" w14:textId="638800A2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0FA3BBE0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750D40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Prędkości wentylatora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8A58B1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 xml:space="preserve">Od 300 do 1800 </w:t>
            </w:r>
            <w:proofErr w:type="spellStart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obr</w:t>
            </w:r>
            <w:proofErr w:type="spellEnd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./min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8D32D2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E398AE" w14:textId="77777777" w:rsidR="003A5535" w:rsidRPr="004557EC" w:rsidRDefault="003A5535" w:rsidP="003A553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864FE63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7975AA" w14:textId="357FF821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7BE8CED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6B2DEF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Wentylator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CDEE16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 xml:space="preserve">120x120x25 mm z łożyskiem Fluid </w:t>
            </w:r>
            <w:proofErr w:type="spellStart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Dynamic</w:t>
            </w:r>
            <w:proofErr w:type="spellEnd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Bearing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5ECD81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FE743B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BDAEEA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EBF252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3387AD" w14:textId="01BBE6D2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07E5575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53E386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Żywotność wentylatora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4C6838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100 000h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92B9A8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E91612" w14:textId="77777777" w:rsidR="003A5535" w:rsidRPr="004557EC" w:rsidRDefault="003A5535" w:rsidP="003A553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40093EF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C46EC55" w14:textId="2537FC76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64C907CB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556680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 xml:space="preserve">Ilość rurek </w:t>
            </w:r>
            <w:proofErr w:type="spellStart"/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heatpipe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49FC90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DCFD07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E3DE4C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D3BAB0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ADCACE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06B05C4" w14:textId="7E4A04A4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5386B19C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3CDD8D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Maksymalne TDP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C25CB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220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A1168A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EA9BDA" w14:textId="77777777" w:rsidR="003A5535" w:rsidRPr="004557EC" w:rsidRDefault="003A5535" w:rsidP="003A553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69CD72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129FBB" w14:textId="52FB3A52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714387FE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587DFE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E66EAF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Pasta termoprzewodząca</w:t>
            </w:r>
          </w:p>
          <w:p w14:paraId="253121B1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 xml:space="preserve">Zestaw montażowy </w:t>
            </w:r>
            <w:proofErr w:type="spellStart"/>
            <w:r w:rsidRPr="003A5535">
              <w:rPr>
                <w:rFonts w:ascii="Arial" w:hAnsi="Arial" w:cs="Arial"/>
                <w:sz w:val="20"/>
                <w:lang w:val="pl-PL"/>
              </w:rPr>
              <w:t>backplate</w:t>
            </w:r>
            <w:proofErr w:type="spellEnd"/>
            <w:r w:rsidRPr="003A5535">
              <w:rPr>
                <w:rFonts w:ascii="Arial" w:hAnsi="Arial" w:cs="Arial"/>
                <w:sz w:val="20"/>
                <w:lang w:val="pl-PL"/>
              </w:rPr>
              <w:t xml:space="preserve"> Intel &amp; AMD</w:t>
            </w:r>
          </w:p>
          <w:p w14:paraId="68E64F5A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Instrukcja instalacji</w:t>
            </w:r>
          </w:p>
          <w:p w14:paraId="667F178B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Zestaw akcesoriów umożliwiający montaż dodatkowego wentylatora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F94691" w14:textId="77777777" w:rsidR="003A5535" w:rsidRPr="004557EC" w:rsidRDefault="003A5535" w:rsidP="003A553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1814E166" w14:textId="77777777" w:rsidR="003A5535" w:rsidRPr="004557EC" w:rsidRDefault="003A5535" w:rsidP="003A553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7417CCC9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4B72642" w14:textId="501826D7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5C960D66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50931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E88A0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Nie więcej niż: 155x130x80 mm, 570 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6EEA1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4D7F3D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171E74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F81312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CC2436" w14:textId="23006598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A5535" w:rsidRPr="003A5535" w14:paraId="32BA0355" w14:textId="77777777" w:rsidTr="00A65855">
        <w:trPr>
          <w:trHeight w:val="310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8CDD79" w14:textId="77777777" w:rsidR="003A5535" w:rsidRPr="003A5535" w:rsidRDefault="003A5535" w:rsidP="003A55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5535">
              <w:rPr>
                <w:rFonts w:ascii="Arial" w:hAnsi="Arial" w:cs="Arial"/>
                <w:color w:val="auto"/>
                <w:sz w:val="20"/>
                <w:szCs w:val="20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90F26" w14:textId="77777777" w:rsidR="003A5535" w:rsidRPr="003A5535" w:rsidRDefault="003A5535" w:rsidP="003A553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3A5535">
              <w:rPr>
                <w:rFonts w:ascii="Arial" w:hAnsi="Arial" w:cs="Arial"/>
                <w:sz w:val="20"/>
                <w:lang w:val="pl-PL"/>
              </w:rPr>
              <w:t>Minimum 72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4639B4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20A527" w14:textId="77777777" w:rsidR="003A5535" w:rsidRPr="004557EC" w:rsidRDefault="003A5535" w:rsidP="003A553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56C9F30" w14:textId="77777777" w:rsidR="003A5535" w:rsidRPr="004557EC" w:rsidRDefault="003A5535" w:rsidP="003A553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3266F461" w14:textId="5323BBFE" w:rsidR="003A5535" w:rsidRPr="003A5535" w:rsidRDefault="003A5535" w:rsidP="003A5535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51EA268" w14:textId="77777777" w:rsidR="003A5535" w:rsidRPr="003A5535" w:rsidRDefault="003A5535" w:rsidP="003A553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5535">
        <w:rPr>
          <w:rFonts w:ascii="Arial" w:hAnsi="Arial" w:cs="Arial"/>
          <w:sz w:val="20"/>
          <w:szCs w:val="20"/>
        </w:rPr>
        <w:lastRenderedPageBreak/>
        <w:t>*wypełnia Wykonawca</w:t>
      </w:r>
    </w:p>
    <w:p w14:paraId="2349310C" w14:textId="77777777" w:rsidR="003A5535" w:rsidRPr="003A5535" w:rsidRDefault="003A5535" w:rsidP="003A5535">
      <w:pPr>
        <w:jc w:val="center"/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7AFA8AC4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DF32" w14:textId="77777777" w:rsidR="00F36B99" w:rsidRDefault="00F36B99">
      <w:pPr>
        <w:spacing w:after="0" w:line="240" w:lineRule="auto"/>
      </w:pPr>
      <w:r>
        <w:separator/>
      </w:r>
    </w:p>
  </w:endnote>
  <w:endnote w:type="continuationSeparator" w:id="0">
    <w:p w14:paraId="55DD348F" w14:textId="77777777" w:rsidR="00F36B99" w:rsidRDefault="00F3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4254" w14:textId="77777777" w:rsidR="00F36B99" w:rsidRDefault="00F36B99">
      <w:r>
        <w:separator/>
      </w:r>
    </w:p>
  </w:footnote>
  <w:footnote w:type="continuationSeparator" w:id="0">
    <w:p w14:paraId="4B2CA4C5" w14:textId="77777777" w:rsidR="00F36B99" w:rsidRDefault="00F3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747F5229" w:rsidR="00994CB9" w:rsidRDefault="00EF428B">
    <w:pPr>
      <w:pStyle w:val="Nagwek"/>
    </w:pPr>
    <w:r>
      <w:rPr>
        <w:noProof/>
      </w:rPr>
      <w:drawing>
        <wp:inline distT="0" distB="0" distL="0" distR="0" wp14:anchorId="60756462" wp14:editId="17A372FF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559E2" w14:textId="70060FC9" w:rsidR="00994CB9" w:rsidRDefault="00994CB9">
    <w:pPr>
      <w:pStyle w:val="Nagwek"/>
    </w:pPr>
  </w:p>
  <w:p w14:paraId="3398864F" w14:textId="4E30FC9B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WAPW/01/PN/PZP/2022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  <w:p w14:paraId="3ECC935B" w14:textId="5871DE48" w:rsidR="00EA217B" w:rsidRPr="00EA217B" w:rsidRDefault="00EA217B" w:rsidP="00EA217B">
    <w:pPr>
      <w:tabs>
        <w:tab w:val="left" w:pos="720"/>
      </w:tabs>
      <w:spacing w:before="120" w:line="240" w:lineRule="auto"/>
      <w:jc w:val="both"/>
      <w:rPr>
        <w:rFonts w:ascii="Arial" w:hAnsi="Arial" w:cs="Arial"/>
        <w:bCs/>
        <w:sz w:val="20"/>
        <w:szCs w:val="20"/>
      </w:rPr>
    </w:pPr>
    <w:r w:rsidRPr="00537421">
      <w:rPr>
        <w:rFonts w:ascii="Arial" w:hAnsi="Arial" w:cs="Arial"/>
        <w:bCs/>
        <w:sz w:val="20"/>
        <w:szCs w:val="20"/>
      </w:rPr>
      <w:t xml:space="preserve">Projekt pn. Opracowanie i implementacja systemu sztucznej inteligencji wirtualnych postaci pozwalającego na symulację ich realistycznych </w:t>
    </w:r>
    <w:proofErr w:type="spellStart"/>
    <w:r w:rsidRPr="00537421">
      <w:rPr>
        <w:rFonts w:ascii="Arial" w:hAnsi="Arial" w:cs="Arial"/>
        <w:bCs/>
        <w:sz w:val="20"/>
        <w:szCs w:val="20"/>
      </w:rPr>
      <w:t>zachowań</w:t>
    </w:r>
    <w:proofErr w:type="spellEnd"/>
    <w:r w:rsidRPr="00537421">
      <w:rPr>
        <w:rFonts w:ascii="Arial" w:hAnsi="Arial" w:cs="Arial"/>
        <w:bCs/>
        <w:sz w:val="20"/>
        <w:szCs w:val="20"/>
      </w:rPr>
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 Nr umowy: POIR.01.02.00-00-0204/20-00</w:t>
    </w:r>
    <w:r>
      <w:rPr>
        <w:rFonts w:ascii="Arial" w:hAnsi="Arial" w:cs="Arial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526D5"/>
    <w:rsid w:val="0035409C"/>
    <w:rsid w:val="00360D2C"/>
    <w:rsid w:val="003630BC"/>
    <w:rsid w:val="003A2A01"/>
    <w:rsid w:val="003A5535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4F38B3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575C6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36B99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109</cp:revision>
  <cp:lastPrinted>2019-12-03T13:49:00Z</cp:lastPrinted>
  <dcterms:created xsi:type="dcterms:W3CDTF">2018-02-27T12:50:00Z</dcterms:created>
  <dcterms:modified xsi:type="dcterms:W3CDTF">2022-03-22T21:21:00Z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