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14946" w:rsidRDefault="005535BA" w:rsidP="00914946">
      <w:pPr>
        <w:pStyle w:val="LO-Normal"/>
        <w:rPr>
          <w:rFonts w:asciiTheme="minorHAnsi" w:eastAsia="Verdana" w:hAnsiTheme="minorHAnsi" w:cstheme="minorHAnsi"/>
        </w:rPr>
      </w:pPr>
    </w:p>
    <w:p w14:paraId="2CA0E3C1" w14:textId="77777777" w:rsidR="00EC31ED" w:rsidRPr="00914946" w:rsidRDefault="00EC31ED" w:rsidP="00914946">
      <w:pPr>
        <w:widowControl/>
        <w:suppressAutoHyphens w:val="0"/>
        <w:autoSpaceDN/>
        <w:textAlignment w:val="auto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14:paraId="334E2666" w14:textId="79ED2259" w:rsidR="00EC31ED" w:rsidRPr="00914946" w:rsidRDefault="00EC31ED" w:rsidP="00914946">
      <w:pPr>
        <w:widowControl/>
        <w:suppressAutoHyphens w:val="0"/>
        <w:autoSpaceDN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OBOWIĄZEK INFORMACYJNY z art. 1</w:t>
      </w:r>
      <w:r w:rsidR="00B44FBB"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4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ust. 1 i 2 RODO</w:t>
      </w:r>
    </w:p>
    <w:p w14:paraId="7EE6E887" w14:textId="5B4C859B" w:rsidR="00B44FBB" w:rsidRPr="00914946" w:rsidRDefault="00B44FBB" w:rsidP="00914946">
      <w:pPr>
        <w:widowControl/>
        <w:suppressAutoHyphens w:val="0"/>
        <w:autoSpaceDN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dla trzecich osób fizycznych, których dane osobowe zostały przekazane przez </w:t>
      </w:r>
      <w:r w:rsid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oferenta/wykonawcę do zleceniodawcy/ zamawiającego w celu ubiegania się o udzielenie zamówienia publicznego</w:t>
      </w:r>
      <w:r w:rsid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77777777" w:rsidR="00B44FBB" w:rsidRPr="00914946" w:rsidRDefault="00B44FBB" w:rsidP="00914946">
      <w:pPr>
        <w:widowControl/>
        <w:suppressAutoHyphens w:val="0"/>
        <w:autoSpaceDN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42B4BF55" w14:textId="6D62A982" w:rsidR="00EC31ED" w:rsidRPr="00914946" w:rsidRDefault="00EC31ED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Zgodnie z  art. 1</w:t>
      </w:r>
      <w:r w:rsidR="0087589A" w:rsidRPr="00914946">
        <w:rPr>
          <w:rFonts w:asciiTheme="minorHAnsi" w:eastAsia="Calibri" w:hAnsiTheme="minorHAnsi" w:cstheme="minorHAnsi"/>
          <w:kern w:val="0"/>
          <w:lang w:eastAsia="en-US" w:bidi="ar-SA"/>
        </w:rPr>
        <w:t>4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ust. 1 i 2 rozporządzenia Parlamentu Europejskiego i Rady (UE) 2016/6</w:t>
      </w:r>
      <w:r w:rsidR="0087589A" w:rsidRPr="00914946">
        <w:rPr>
          <w:rFonts w:asciiTheme="minorHAnsi" w:eastAsia="Calibri" w:hAnsiTheme="minorHAnsi" w:cstheme="minorHAnsi"/>
          <w:kern w:val="0"/>
          <w:lang w:eastAsia="en-US" w:bidi="ar-SA"/>
        </w:rPr>
        <w:t>79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.L. z 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2016 r</w:t>
      </w:r>
      <w:r w:rsidR="0087589A" w:rsidRPr="00914946">
        <w:rPr>
          <w:rFonts w:asciiTheme="minorHAnsi" w:eastAsia="Calibri" w:hAnsiTheme="minorHAnsi" w:cstheme="minorHAnsi"/>
          <w:kern w:val="0"/>
          <w:lang w:eastAsia="en-US" w:bidi="ar-SA"/>
        </w:rPr>
        <w:t>. Nr 119, s. 1 ze. zm.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), dalej </w:t>
      </w:r>
      <w:r w:rsidR="0087589A"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: „RODO” 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informuj</w:t>
      </w:r>
      <w:r w:rsidR="0087589A" w:rsidRPr="00914946">
        <w:rPr>
          <w:rFonts w:asciiTheme="minorHAnsi" w:eastAsia="Calibri" w:hAnsiTheme="minorHAnsi" w:cstheme="minorHAnsi"/>
          <w:kern w:val="0"/>
          <w:lang w:eastAsia="en-US" w:bidi="ar-SA"/>
        </w:rPr>
        <w:t>ę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, że :</w:t>
      </w:r>
    </w:p>
    <w:p w14:paraId="16D0A67E" w14:textId="77777777" w:rsidR="00914946" w:rsidRDefault="00EC31ED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Administratorem </w:t>
      </w:r>
      <w:r w:rsidR="0087589A" w:rsidRPr="00914946">
        <w:rPr>
          <w:rFonts w:asciiTheme="minorHAnsi" w:eastAsia="Calibri" w:hAnsiTheme="minorHAnsi" w:cstheme="minorHAnsi"/>
          <w:kern w:val="0"/>
          <w:lang w:eastAsia="en-US" w:bidi="ar-SA"/>
        </w:rPr>
        <w:t>Państwa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danych 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jest Gmina Miasto Golub-Dobrzyń, reprezentowana przez Burmistrza</w:t>
      </w:r>
      <w:r w:rsidR="0087589A"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Miasta Golubia-Dobrzynia,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z siedzibą </w:t>
      </w:r>
      <w:r w:rsidR="0087589A"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w Golubiu-Dobrzyniu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914946">
          <w:rPr>
            <w:rStyle w:val="Hipercze"/>
            <w:rFonts w:asciiTheme="minorHAnsi" w:eastAsia="Calibri" w:hAnsiTheme="minorHAnsi" w:cstheme="minorHAnsi"/>
            <w:b/>
            <w:bCs/>
            <w:kern w:val="0"/>
            <w:lang w:eastAsia="en-US" w:bidi="ar-SA"/>
          </w:rPr>
          <w:t>um@golub-dobrzyn.pl</w:t>
        </w:r>
      </w:hyperlink>
      <w:r w:rsidR="0087589A"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</w:p>
    <w:p w14:paraId="4FAB8169" w14:textId="77777777" w:rsidR="00914946" w:rsidRDefault="0087589A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Pr="00914946">
          <w:rPr>
            <w:rStyle w:val="Hipercze"/>
            <w:rFonts w:asciiTheme="minorHAnsi" w:eastAsia="Calibri" w:hAnsiTheme="minorHAnsi" w:cstheme="minorHAnsi"/>
            <w:kern w:val="0"/>
            <w:lang w:eastAsia="en-US" w:bidi="ar-SA"/>
          </w:rPr>
          <w:t>iod@golub-dobrzyn.pl</w:t>
        </w:r>
      </w:hyperlink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lub pisemnie na dres Administratora.</w:t>
      </w:r>
    </w:p>
    <w:p w14:paraId="2E491CF8" w14:textId="77777777" w:rsidR="00914946" w:rsidRDefault="0087589A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Państwa d</w:t>
      </w:r>
      <w:r w:rsidR="00EC31ED"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ane osobowe będą przetwarzane </w:t>
      </w:r>
      <w:r w:rsidR="00EC31ED"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w celu 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przeprowadzenia postępowania </w:t>
      </w:r>
      <w:r w:rsidR="00914946" w:rsidRPr="00914946">
        <w:rPr>
          <w:rFonts w:asciiTheme="minorHAnsi" w:eastAsia="Calibri" w:hAnsiTheme="minorHAnsi" w:cstheme="minorHAnsi"/>
          <w:kern w:val="0"/>
          <w:lang w:eastAsia="en-US" w:bidi="ar-SA"/>
        </w:rPr>
        <w:t>pn. „Bezpieczne przejście dla pieszych na ul. Stefana Żeromskiego w Golubiu-Dobrzyniu”</w:t>
      </w:r>
      <w:r w:rsidR="00914946"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="00E51B8D" w:rsidRPr="00914946">
        <w:rPr>
          <w:rFonts w:asciiTheme="minorHAnsi" w:eastAsia="Calibri" w:hAnsiTheme="minorHAnsi" w:cstheme="minorHAnsi"/>
          <w:kern w:val="0"/>
          <w:lang w:eastAsia="en-US" w:bidi="ar-SA"/>
        </w:rPr>
        <w:t>(</w:t>
      </w:r>
      <w:r w:rsidR="00EC31ED" w:rsidRPr="00914946">
        <w:rPr>
          <w:rFonts w:asciiTheme="minorHAnsi" w:eastAsia="Calibri" w:hAnsiTheme="minorHAnsi" w:cstheme="minorHAnsi"/>
          <w:kern w:val="0"/>
          <w:lang w:eastAsia="en-US" w:bidi="ar-SA"/>
        </w:rPr>
        <w:t>tj. rozstrzygnięcia postępowania, a w przypadku wyboru oferty- zawarcia i realizacji umowy)</w:t>
      </w:r>
      <w:r w:rsidR="00E51B8D"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</w:t>
      </w:r>
      <w:r w:rsidR="00E51B8D" w:rsidRPr="00914946">
        <w:rPr>
          <w:rFonts w:asciiTheme="minorHAnsi" w:eastAsia="Calibri" w:hAnsiTheme="minorHAnsi" w:cstheme="minorHAnsi"/>
          <w:kern w:val="0"/>
          <w:lang w:eastAsia="en-US" w:bidi="ar-SA"/>
        </w:rPr>
        <w:t>w ramach którego pozyskano Pani/Pana dane osobowe od Wykonawcy/oferenta, jak również w celu realizacji praw oraz obowiązków wynikających z przepisów prawa (art. 6 ust. 1 litera c RODO) w zw. z Ustawą z dnia 27 sierpnia 2009 r. o finansach publicznych (Dz. U. z 2022 r. poz. 1634, 1725,1474,1768,1964)</w:t>
      </w:r>
    </w:p>
    <w:p w14:paraId="3EC6CE50" w14:textId="20D26FB6" w:rsidR="00914946" w:rsidRDefault="00E51B8D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</w:t>
      </w:r>
      <w:r w:rsidR="00914946">
        <w:rPr>
          <w:rFonts w:asciiTheme="minorHAnsi" w:eastAsia="Calibri" w:hAnsiTheme="minorHAnsi" w:cstheme="minorHAnsi"/>
          <w:kern w:val="0"/>
          <w:lang w:eastAsia="en-US" w:bidi="ar-SA"/>
        </w:rPr>
        <w:t>.</w:t>
      </w:r>
    </w:p>
    <w:p w14:paraId="506A69FF" w14:textId="77777777" w:rsidR="00914946" w:rsidRDefault="00E51B8D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Dane osobowe będą przetwarzane przez okres post</w:t>
      </w:r>
      <w:r w:rsidR="00914946">
        <w:rPr>
          <w:rFonts w:asciiTheme="minorHAnsi" w:eastAsia="Calibri" w:hAnsiTheme="minorHAnsi" w:cstheme="minorHAnsi"/>
          <w:kern w:val="0"/>
          <w:lang w:eastAsia="en-US" w:bidi="ar-SA"/>
        </w:rPr>
        <w:t>ę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powania z uwzględnieniem przedawnienia roszczeń tj.</w:t>
      </w:r>
    </w:p>
    <w:p w14:paraId="77E356F3" w14:textId="77777777" w:rsidR="00914946" w:rsidRDefault="00EC31ED" w:rsidP="00914946">
      <w:pPr>
        <w:pStyle w:val="Akapitzlist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741EC25F" w14:textId="77777777" w:rsidR="00914946" w:rsidRDefault="00EC31ED" w:rsidP="00914946">
      <w:pPr>
        <w:pStyle w:val="Akapitzlist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dokumentacja umowy 5 lat</w:t>
      </w:r>
    </w:p>
    <w:p w14:paraId="663E57AD" w14:textId="77777777" w:rsidR="00914946" w:rsidRDefault="00EC31ED" w:rsidP="00914946">
      <w:pPr>
        <w:pStyle w:val="Akapitzlist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dokumentacja księgowa 5 lat</w:t>
      </w:r>
    </w:p>
    <w:p w14:paraId="34202605" w14:textId="77777777" w:rsidR="00914946" w:rsidRDefault="00E51B8D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Państwa dane będą przetwarzane w sposób zautomatyzowany, lecz nie będą podlegać zautomatyzowanemu podejmowaniu decyzji, w tym profilowaniu.</w:t>
      </w:r>
    </w:p>
    <w:p w14:paraId="4AC01141" w14:textId="77777777" w:rsidR="00914946" w:rsidRDefault="00E51B8D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Państwa dane osobowe </w:t>
      </w:r>
      <w:r w:rsidR="002B617D"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nie 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będą</w:t>
      </w:r>
      <w:r w:rsidR="002B617D"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914946">
        <w:rPr>
          <w:rFonts w:asciiTheme="minorHAnsi" w:eastAsia="Calibri" w:hAnsiTheme="minorHAnsi" w:cstheme="minorHAnsi"/>
          <w:kern w:val="0"/>
          <w:lang w:eastAsia="en-US" w:bidi="ar-SA"/>
        </w:rPr>
        <w:t>.</w:t>
      </w:r>
    </w:p>
    <w:p w14:paraId="7E742ED0" w14:textId="77777777" w:rsidR="00914946" w:rsidRDefault="002B617D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W związku z przewarzaniem Państwa danych osobowych, przysługują Państwu następujące prawa:</w:t>
      </w:r>
    </w:p>
    <w:p w14:paraId="1B30E138" w14:textId="77777777" w:rsidR="00914946" w:rsidRDefault="002B617D" w:rsidP="00914946">
      <w:pPr>
        <w:pStyle w:val="Akapitzlist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prawo dostępu do swoich danych oraz otrzymania ich kopii;</w:t>
      </w:r>
    </w:p>
    <w:p w14:paraId="03E4A354" w14:textId="77777777" w:rsidR="00914946" w:rsidRDefault="002B617D" w:rsidP="00914946">
      <w:pPr>
        <w:pStyle w:val="Akapitzlist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prawo do sprostowania (poprawiania) swoich danych osobowych;</w:t>
      </w:r>
    </w:p>
    <w:p w14:paraId="41F9D2EA" w14:textId="77777777" w:rsidR="00914946" w:rsidRDefault="002B617D" w:rsidP="00914946">
      <w:pPr>
        <w:pStyle w:val="Akapitzlist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prawo do ograniczenia przetwarzania danych osobowych;</w:t>
      </w:r>
    </w:p>
    <w:p w14:paraId="204642BD" w14:textId="77777777" w:rsidR="00914946" w:rsidRDefault="002B617D" w:rsidP="00914946">
      <w:pPr>
        <w:pStyle w:val="Akapitzlist"/>
        <w:widowControl/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7C8A8AA1" w14:textId="77777777" w:rsidR="00914946" w:rsidRDefault="002B617D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lastRenderedPageBreak/>
        <w:t>Państwa dane osobowe zostały pozyskane od wykonawcy/oferenta składającego ofertę w post</w:t>
      </w:r>
      <w:r w:rsidR="00914946">
        <w:rPr>
          <w:rFonts w:asciiTheme="minorHAnsi" w:eastAsia="Calibri" w:hAnsiTheme="minorHAnsi" w:cstheme="minorHAnsi"/>
          <w:kern w:val="0"/>
          <w:lang w:eastAsia="en-US" w:bidi="ar-SA"/>
        </w:rPr>
        <w:t>ę</w:t>
      </w: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powaniu </w:t>
      </w:r>
      <w:r w:rsidR="00914946" w:rsidRPr="00914946">
        <w:rPr>
          <w:rFonts w:asciiTheme="minorHAnsi" w:eastAsia="Calibri" w:hAnsiTheme="minorHAnsi" w:cstheme="minorHAnsi"/>
          <w:kern w:val="0"/>
          <w:lang w:eastAsia="en-US" w:bidi="ar-SA"/>
        </w:rPr>
        <w:t>pn. „Bezpieczne przejście dla pieszych na ul. Stefana Żeromskiego w Golubiu-Dobrzyniu”</w:t>
      </w:r>
      <w:r w:rsidR="00914946">
        <w:rPr>
          <w:rFonts w:asciiTheme="minorHAnsi" w:eastAsia="Calibri" w:hAnsiTheme="minorHAnsi" w:cstheme="minorHAnsi"/>
          <w:kern w:val="0"/>
          <w:lang w:eastAsia="en-US" w:bidi="ar-SA"/>
        </w:rPr>
        <w:t>.</w:t>
      </w:r>
    </w:p>
    <w:p w14:paraId="3EFC2695" w14:textId="77777777" w:rsidR="00914946" w:rsidRDefault="00F30E53" w:rsidP="00914946">
      <w:pPr>
        <w:pStyle w:val="Akapitzlist"/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</w:t>
      </w:r>
      <w:proofErr w:type="spellStart"/>
      <w:r w:rsidR="00914946">
        <w:rPr>
          <w:rFonts w:asciiTheme="minorHAnsi" w:eastAsia="Calibri" w:hAnsiTheme="minorHAnsi" w:cstheme="minorHAnsi"/>
          <w:kern w:val="0"/>
          <w:lang w:eastAsia="en-US" w:bidi="ar-SA"/>
        </w:rPr>
        <w:t>OpenNexus.</w:t>
      </w:r>
      <w:proofErr w:type="spellEnd"/>
    </w:p>
    <w:p w14:paraId="4CFC055B" w14:textId="101CE14E" w:rsidR="00F30E53" w:rsidRPr="00914946" w:rsidRDefault="00F30E53" w:rsidP="00914946">
      <w:pPr>
        <w:pStyle w:val="Akapitzlist"/>
        <w:widowControl/>
        <w:suppressAutoHyphens w:val="0"/>
        <w:autoSpaceDN/>
        <w:ind w:left="36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 xml:space="preserve">Odbiorcami Pani/Pana </w:t>
      </w:r>
      <w:r w:rsidR="00EF0FF5" w:rsidRPr="00914946">
        <w:rPr>
          <w:rFonts w:asciiTheme="minorHAnsi" w:eastAsia="Calibri" w:hAnsiTheme="minorHAnsi" w:cstheme="minorHAnsi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914946" w:rsidRDefault="00EF0FF5" w:rsidP="00914946">
      <w:pPr>
        <w:pStyle w:val="Akapitzlist"/>
        <w:widowControl/>
        <w:suppressAutoHyphens w:val="0"/>
        <w:autoSpaceDN/>
        <w:ind w:left="36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914946" w:rsidRDefault="00EC31ED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077B980A" w14:textId="77777777" w:rsidR="00EC31ED" w:rsidRPr="00914946" w:rsidRDefault="00EC31ED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2B847E4B" w14:textId="2EED993A" w:rsidR="00EC31ED" w:rsidRPr="00914946" w:rsidRDefault="00EC31ED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</w:t>
      </w:r>
      <w:r w:rsidR="00EF0FF5"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4</w:t>
      </w:r>
      <w:r w:rsidRPr="00914946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Default="00EC31ED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2461B9C5" w14:textId="77777777" w:rsidR="00914946" w:rsidRDefault="00914946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7DBF8FEB" w14:textId="77777777" w:rsidR="00914946" w:rsidRDefault="00914946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7E690886" w14:textId="77777777" w:rsidR="00914946" w:rsidRPr="00914946" w:rsidRDefault="00914946" w:rsidP="00914946">
      <w:pPr>
        <w:widowControl/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07D5670F" w14:textId="77777777" w:rsidR="00EC31ED" w:rsidRPr="00914946" w:rsidRDefault="00EC31ED" w:rsidP="00914946">
      <w:pPr>
        <w:widowControl/>
        <w:suppressAutoHyphens w:val="0"/>
        <w:autoSpaceDN/>
        <w:jc w:val="right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914946" w:rsidRDefault="00EC31ED" w:rsidP="00914946">
      <w:pPr>
        <w:widowControl/>
        <w:suppressAutoHyphens w:val="0"/>
        <w:autoSpaceDN/>
        <w:jc w:val="right"/>
        <w:textAlignment w:val="auto"/>
        <w:rPr>
          <w:rFonts w:asciiTheme="minorHAnsi" w:eastAsia="Calibri" w:hAnsiTheme="minorHAnsi" w:cstheme="minorHAnsi"/>
          <w:kern w:val="0"/>
          <w:vertAlign w:val="superscript"/>
          <w:lang w:eastAsia="en-US" w:bidi="ar-SA"/>
        </w:rPr>
      </w:pPr>
      <w:r w:rsidRPr="00914946">
        <w:rPr>
          <w:rFonts w:asciiTheme="minorHAnsi" w:eastAsia="Calibri" w:hAnsiTheme="minorHAnsi" w:cstheme="minorHAnsi"/>
          <w:kern w:val="0"/>
          <w:vertAlign w:val="superscript"/>
          <w:lang w:eastAsia="en-US" w:bidi="ar-SA"/>
        </w:rPr>
        <w:t>Miejscowość, data, czytelny podpis, osoby, której dane dotyczą</w:t>
      </w:r>
    </w:p>
    <w:sectPr w:rsidR="00E04F91" w:rsidRPr="00914946" w:rsidSect="00634228">
      <w:headerReference w:type="default" r:id="rId10"/>
      <w:footerReference w:type="default" r:id="rId11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AF1B" w14:textId="77777777" w:rsidR="000D2160" w:rsidRDefault="000D2160">
      <w:r>
        <w:separator/>
      </w:r>
    </w:p>
  </w:endnote>
  <w:endnote w:type="continuationSeparator" w:id="0">
    <w:p w14:paraId="2A47DE36" w14:textId="77777777" w:rsidR="000D2160" w:rsidRDefault="000D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25AD" w14:textId="77777777" w:rsidR="000D2160" w:rsidRDefault="000D2160">
      <w:r>
        <w:rPr>
          <w:color w:val="000000"/>
        </w:rPr>
        <w:ptab w:relativeTo="margin" w:alignment="center" w:leader="none"/>
      </w:r>
    </w:p>
  </w:footnote>
  <w:footnote w:type="continuationSeparator" w:id="0">
    <w:p w14:paraId="44218181" w14:textId="77777777" w:rsidR="000D2160" w:rsidRDefault="000D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513C" w14:textId="66962712" w:rsidR="00914946" w:rsidRPr="002F302A" w:rsidRDefault="00914946" w:rsidP="00914946">
    <w:pPr>
      <w:widowControl/>
      <w:suppressAutoHyphens w:val="0"/>
      <w:autoSpaceDN/>
      <w:jc w:val="right"/>
      <w:textAlignment w:val="auto"/>
      <w:rPr>
        <w:rFonts w:asciiTheme="minorHAnsi" w:eastAsia="Calibri" w:hAnsiTheme="minorHAnsi" w:cstheme="minorHAnsi"/>
        <w:b/>
        <w:bCs/>
        <w:kern w:val="0"/>
        <w:sz w:val="18"/>
        <w:szCs w:val="18"/>
        <w:lang w:eastAsia="en-US" w:bidi="ar-SA"/>
      </w:rPr>
    </w:pPr>
    <w:r w:rsidRPr="002F302A">
      <w:rPr>
        <w:rFonts w:asciiTheme="minorHAnsi" w:eastAsia="Calibri" w:hAnsiTheme="minorHAnsi" w:cstheme="minorHAnsi"/>
        <w:b/>
        <w:bCs/>
        <w:kern w:val="0"/>
        <w:sz w:val="18"/>
        <w:szCs w:val="18"/>
        <w:lang w:eastAsia="en-US" w:bidi="ar-SA"/>
      </w:rPr>
      <w:t xml:space="preserve">Załącznik nr </w:t>
    </w:r>
    <w:r>
      <w:rPr>
        <w:rFonts w:asciiTheme="minorHAnsi" w:eastAsia="Calibri" w:hAnsiTheme="minorHAnsi" w:cstheme="minorHAnsi"/>
        <w:b/>
        <w:bCs/>
        <w:kern w:val="0"/>
        <w:sz w:val="18"/>
        <w:szCs w:val="18"/>
        <w:lang w:eastAsia="en-US" w:bidi="ar-SA"/>
      </w:rPr>
      <w:t>6</w:t>
    </w:r>
  </w:p>
  <w:p w14:paraId="59513D37" w14:textId="77777777" w:rsidR="00914946" w:rsidRPr="002F302A" w:rsidRDefault="00914946" w:rsidP="00914946">
    <w:pPr>
      <w:widowControl/>
      <w:suppressAutoHyphens w:val="0"/>
      <w:autoSpaceDN/>
      <w:jc w:val="right"/>
      <w:textAlignment w:val="auto"/>
      <w:rPr>
        <w:rFonts w:asciiTheme="minorHAnsi" w:eastAsia="Calibri" w:hAnsiTheme="minorHAnsi" w:cstheme="minorHAnsi"/>
        <w:b/>
        <w:bCs/>
        <w:kern w:val="0"/>
        <w:sz w:val="18"/>
        <w:szCs w:val="18"/>
        <w:lang w:eastAsia="en-US" w:bidi="ar-SA"/>
      </w:rPr>
    </w:pPr>
    <w:r w:rsidRPr="002F302A">
      <w:rPr>
        <w:rFonts w:asciiTheme="minorHAnsi" w:eastAsia="Calibri" w:hAnsiTheme="minorHAnsi" w:cstheme="minorHAnsi"/>
        <w:b/>
        <w:bCs/>
        <w:kern w:val="0"/>
        <w:sz w:val="18"/>
        <w:szCs w:val="18"/>
        <w:lang w:eastAsia="en-US" w:bidi="ar-SA"/>
      </w:rPr>
      <w:t>Znak sprawy: WK.271.10.2023</w:t>
    </w:r>
  </w:p>
  <w:p w14:paraId="03D899DB" w14:textId="26D3DDFF" w:rsidR="0032584B" w:rsidRPr="00EC31ED" w:rsidRDefault="0032584B" w:rsidP="00914946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EA71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2F75DB"/>
    <w:multiLevelType w:val="multilevel"/>
    <w:tmpl w:val="0415001D"/>
    <w:numStyleLink w:val="Styl2"/>
  </w:abstractNum>
  <w:abstractNum w:abstractNumId="16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4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6"/>
  </w:num>
  <w:num w:numId="11" w16cid:durableId="895093349">
    <w:abstractNumId w:val="12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5"/>
  </w:num>
  <w:num w:numId="16" w16cid:durableId="1966034785">
    <w:abstractNumId w:val="13"/>
  </w:num>
  <w:num w:numId="17" w16cid:durableId="1732267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2160"/>
    <w:rsid w:val="000D4B36"/>
    <w:rsid w:val="00125B91"/>
    <w:rsid w:val="00152B6F"/>
    <w:rsid w:val="00170BD6"/>
    <w:rsid w:val="00197F1A"/>
    <w:rsid w:val="00214DF6"/>
    <w:rsid w:val="00216B91"/>
    <w:rsid w:val="002B617D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71DF2"/>
    <w:rsid w:val="00872F96"/>
    <w:rsid w:val="0087589A"/>
    <w:rsid w:val="00892FD5"/>
    <w:rsid w:val="008D32FE"/>
    <w:rsid w:val="008F759A"/>
    <w:rsid w:val="00914946"/>
    <w:rsid w:val="0092644A"/>
    <w:rsid w:val="0094717A"/>
    <w:rsid w:val="00962D41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2019-03-25T12:40:00Z</cp:lastPrinted>
  <dcterms:created xsi:type="dcterms:W3CDTF">2023-10-31T11:25:00Z</dcterms:created>
  <dcterms:modified xsi:type="dcterms:W3CDTF">2023-10-31T11:25:00Z</dcterms:modified>
</cp:coreProperties>
</file>