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BCB6F2F" w:rsidR="00900D89" w:rsidRDefault="00B33ABD" w:rsidP="00D74B4C">
      <w:pPr>
        <w:jc w:val="right"/>
        <w:rPr>
          <w:sz w:val="22"/>
          <w:szCs w:val="22"/>
        </w:rPr>
      </w:pPr>
      <w:r w:rsidRPr="00874AE8">
        <w:rPr>
          <w:sz w:val="22"/>
          <w:szCs w:val="22"/>
        </w:rPr>
        <w:t>Bydgoszcz, dnia</w:t>
      </w:r>
      <w:r w:rsidR="007C1DBE">
        <w:rPr>
          <w:sz w:val="22"/>
          <w:szCs w:val="22"/>
        </w:rPr>
        <w:t xml:space="preserve">  </w:t>
      </w:r>
      <w:r w:rsidR="002E0AAD">
        <w:rPr>
          <w:sz w:val="22"/>
          <w:szCs w:val="22"/>
        </w:rPr>
        <w:t>21.07.2023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77777777" w:rsidR="00D74B4C" w:rsidRPr="00874AE8" w:rsidRDefault="00D74B4C" w:rsidP="003F20B8">
      <w:pPr>
        <w:rPr>
          <w:sz w:val="22"/>
          <w:szCs w:val="22"/>
        </w:rPr>
      </w:pPr>
    </w:p>
    <w:p w14:paraId="41ACEDD9" w14:textId="32F349AE"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BC6A6C">
        <w:rPr>
          <w:b/>
          <w:sz w:val="22"/>
          <w:szCs w:val="22"/>
        </w:rPr>
        <w:t>26</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36E39EC0"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w:t>
      </w:r>
      <w:r w:rsidR="00D80D0E">
        <w:rPr>
          <w:b/>
          <w:i/>
          <w:iCs/>
          <w:sz w:val="22"/>
          <w:szCs w:val="22"/>
        </w:rPr>
        <w:t>K</w:t>
      </w:r>
      <w:r w:rsidR="00876740" w:rsidRPr="00874AE8">
        <w:rPr>
          <w:b/>
          <w:i/>
          <w:iCs/>
          <w:sz w:val="22"/>
          <w:szCs w:val="22"/>
        </w:rPr>
        <w:t>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21E54CC5"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w:t>
      </w:r>
      <w:r w:rsidR="002E0AAD">
        <w:rPr>
          <w:bCs/>
          <w:sz w:val="22"/>
          <w:szCs w:val="22"/>
        </w:rPr>
        <w:t>Specyfikacji technicznej stanowiącej Zał. nr 2a</w:t>
      </w:r>
      <w:r w:rsidR="0033108E">
        <w:rPr>
          <w:bCs/>
          <w:sz w:val="22"/>
          <w:szCs w:val="22"/>
        </w:rPr>
        <w:t xml:space="preserve"> </w:t>
      </w:r>
      <w:r w:rsidR="00832433">
        <w:rPr>
          <w:bCs/>
          <w:sz w:val="22"/>
          <w:szCs w:val="22"/>
        </w:rPr>
        <w:t>Z</w:t>
      </w:r>
      <w:r w:rsidR="0033108E">
        <w:rPr>
          <w:bCs/>
          <w:sz w:val="22"/>
          <w:szCs w:val="22"/>
        </w:rPr>
        <w:t>apytania ofertowego</w:t>
      </w:r>
      <w:r w:rsidR="002E0AAD">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77777777"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 cenowym – Załącznik nr 2.</w:t>
      </w:r>
    </w:p>
    <w:p w14:paraId="39EE53BE" w14:textId="041819A1"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przy </w:t>
      </w:r>
      <w:r w:rsidR="00CD0AAB" w:rsidRPr="00CD0AAB">
        <w:rPr>
          <w:color w:val="000000"/>
          <w:spacing w:val="-5"/>
          <w:sz w:val="22"/>
          <w:szCs w:val="22"/>
          <w:u w:val="single"/>
          <w:shd w:val="clear" w:color="auto" w:fill="FFFFFF"/>
        </w:rPr>
        <w:t>ul. Chodkiewicza 30 budynek E pok. nr 04</w:t>
      </w:r>
      <w:bookmarkEnd w:id="1"/>
      <w:r w:rsidR="00CD0AAB">
        <w:rPr>
          <w:color w:val="000000"/>
          <w:spacing w:val="-5"/>
          <w:sz w:val="22"/>
          <w:szCs w:val="22"/>
          <w:shd w:val="clear" w:color="auto" w:fill="FFFFFF"/>
        </w:rPr>
        <w:t>,</w:t>
      </w:r>
      <w:r w:rsidRPr="002E0AAD">
        <w:rPr>
          <w:color w:val="FF0000"/>
          <w:spacing w:val="-5"/>
          <w:sz w:val="22"/>
          <w:szCs w:val="22"/>
          <w:shd w:val="clear" w:color="auto" w:fill="FFFFFF"/>
        </w:rPr>
        <w:t xml:space="preserve"> </w:t>
      </w:r>
      <w:r w:rsidRPr="00252F98">
        <w:rPr>
          <w:spacing w:val="-5"/>
          <w:sz w:val="22"/>
          <w:szCs w:val="22"/>
          <w:shd w:val="clear" w:color="auto" w:fill="FFFFFF"/>
        </w:rPr>
        <w:t>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77777777"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Pr="00874AE8">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74F01A0B" w14:textId="397EC0E7" w:rsidR="002E0AAD" w:rsidRPr="00970C27" w:rsidRDefault="002E0AAD" w:rsidP="002E0AAD">
      <w:pPr>
        <w:tabs>
          <w:tab w:val="left" w:pos="709"/>
        </w:tabs>
        <w:autoSpaceDE w:val="0"/>
        <w:autoSpaceDN w:val="0"/>
        <w:adjustRightInd w:val="0"/>
        <w:spacing w:after="200" w:line="276" w:lineRule="auto"/>
        <w:ind w:left="426" w:hanging="425"/>
        <w:jc w:val="both"/>
        <w:rPr>
          <w:color w:val="000000"/>
          <w:spacing w:val="-5"/>
          <w:sz w:val="22"/>
          <w:szCs w:val="22"/>
          <w:shd w:val="clear" w:color="auto" w:fill="FFFFFF"/>
        </w:rPr>
      </w:pPr>
      <w:r w:rsidRPr="00970C27">
        <w:rPr>
          <w:color w:val="000000"/>
          <w:spacing w:val="-5"/>
          <w:sz w:val="22"/>
          <w:szCs w:val="22"/>
          <w:shd w:val="clear" w:color="auto" w:fill="FFFFFF"/>
        </w:rPr>
        <w:t>3.</w:t>
      </w:r>
      <w:r>
        <w:rPr>
          <w:color w:val="000000"/>
          <w:spacing w:val="-5"/>
          <w:sz w:val="22"/>
          <w:szCs w:val="22"/>
          <w:shd w:val="clear" w:color="auto" w:fill="FFFFFF"/>
        </w:rPr>
        <w:t>9</w:t>
      </w:r>
      <w:r w:rsidRPr="00970C27">
        <w:rPr>
          <w:color w:val="000000"/>
          <w:spacing w:val="-5"/>
          <w:sz w:val="22"/>
          <w:szCs w:val="22"/>
          <w:shd w:val="clear" w:color="auto" w:fill="FFFFFF"/>
        </w:rPr>
        <w:t>. Wykonawca zapłaci Zamawiającemu karę umowną:</w:t>
      </w:r>
    </w:p>
    <w:p w14:paraId="3A23FC07" w14:textId="77777777" w:rsidR="002E0AAD" w:rsidRPr="00970C27" w:rsidRDefault="002E0AAD" w:rsidP="00CD0AAB">
      <w:pPr>
        <w:numPr>
          <w:ilvl w:val="0"/>
          <w:numId w:val="29"/>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za zwłokę w dostawie przedmiotu zamówienia, w wysokości </w:t>
      </w:r>
      <w:r>
        <w:rPr>
          <w:color w:val="000000"/>
          <w:spacing w:val="-5"/>
          <w:sz w:val="22"/>
          <w:szCs w:val="22"/>
          <w:shd w:val="clear" w:color="auto" w:fill="FFFFFF"/>
        </w:rPr>
        <w:t>1</w:t>
      </w:r>
      <w:r w:rsidRPr="00970C27">
        <w:rPr>
          <w:color w:val="000000"/>
          <w:spacing w:val="-5"/>
          <w:sz w:val="22"/>
          <w:szCs w:val="22"/>
          <w:shd w:val="clear" w:color="auto" w:fill="FFFFFF"/>
        </w:rPr>
        <w:t xml:space="preserve"> % wartości brutto za każdy dzień zwłoki, liczony od dnia następnego przypadającego po dniu, w którym miała nastąpić dostawa do dnia dostawy włącznie;</w:t>
      </w:r>
    </w:p>
    <w:p w14:paraId="11885EE7" w14:textId="77777777" w:rsidR="002E0AAD" w:rsidRPr="00970C27" w:rsidRDefault="002E0AAD" w:rsidP="00CD0AAB">
      <w:pPr>
        <w:numPr>
          <w:ilvl w:val="0"/>
          <w:numId w:val="29"/>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w przypadku odstąpienia od umowy przez Zamawiającego z przyczyn leżących po stronie Wykonawcy, w wysokości </w:t>
      </w:r>
      <w:r>
        <w:rPr>
          <w:color w:val="000000"/>
          <w:spacing w:val="-5"/>
          <w:sz w:val="22"/>
          <w:szCs w:val="22"/>
          <w:shd w:val="clear" w:color="auto" w:fill="FFFFFF"/>
        </w:rPr>
        <w:t>5</w:t>
      </w:r>
      <w:r w:rsidRPr="00970C27">
        <w:rPr>
          <w:color w:val="000000"/>
          <w:spacing w:val="-5"/>
          <w:sz w:val="22"/>
          <w:szCs w:val="22"/>
          <w:shd w:val="clear" w:color="auto" w:fill="FFFFFF"/>
        </w:rPr>
        <w:t>% wynagrodzenia brutto;</w:t>
      </w:r>
    </w:p>
    <w:p w14:paraId="37AD8CE6" w14:textId="77777777" w:rsidR="002E0AAD" w:rsidRPr="00970C27" w:rsidRDefault="002E0AAD" w:rsidP="00CD0AAB">
      <w:pPr>
        <w:numPr>
          <w:ilvl w:val="0"/>
          <w:numId w:val="29"/>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maksymalna wysokość kar umownych nie może przekroczyć </w:t>
      </w:r>
      <w:r>
        <w:rPr>
          <w:color w:val="000000"/>
          <w:spacing w:val="-5"/>
          <w:sz w:val="22"/>
          <w:szCs w:val="22"/>
          <w:shd w:val="clear" w:color="auto" w:fill="FFFFFF"/>
        </w:rPr>
        <w:t>1</w:t>
      </w:r>
      <w:r w:rsidRPr="00970C27">
        <w:rPr>
          <w:color w:val="000000"/>
          <w:spacing w:val="-5"/>
          <w:sz w:val="22"/>
          <w:szCs w:val="22"/>
          <w:shd w:val="clear" w:color="auto" w:fill="FFFFFF"/>
        </w:rPr>
        <w:t>5% całkowitej wartości wynagrodzenia przedmiotu zamówienia brutto.</w:t>
      </w:r>
    </w:p>
    <w:p w14:paraId="18032A40" w14:textId="744D4615" w:rsidR="002E0AAD" w:rsidRPr="00970C27" w:rsidRDefault="002E0AAD" w:rsidP="002E0AAD">
      <w:pPr>
        <w:tabs>
          <w:tab w:val="left" w:pos="709"/>
        </w:tabs>
        <w:autoSpaceDE w:val="0"/>
        <w:autoSpaceDN w:val="0"/>
        <w:adjustRightInd w:val="0"/>
        <w:spacing w:after="200" w:line="276" w:lineRule="auto"/>
        <w:ind w:left="426" w:hanging="425"/>
        <w:jc w:val="both"/>
        <w:rPr>
          <w:color w:val="000000"/>
          <w:spacing w:val="-5"/>
          <w:sz w:val="22"/>
          <w:szCs w:val="22"/>
          <w:shd w:val="clear" w:color="auto" w:fill="FFFFFF"/>
        </w:rPr>
      </w:pPr>
      <w:r w:rsidRPr="00970C27">
        <w:rPr>
          <w:color w:val="000000"/>
          <w:spacing w:val="-5"/>
          <w:sz w:val="22"/>
          <w:szCs w:val="22"/>
          <w:shd w:val="clear" w:color="auto" w:fill="FFFFFF"/>
        </w:rPr>
        <w:t>3.</w:t>
      </w:r>
      <w:r w:rsidR="00CD0AAB">
        <w:rPr>
          <w:color w:val="000000"/>
          <w:spacing w:val="-5"/>
          <w:sz w:val="22"/>
          <w:szCs w:val="22"/>
          <w:shd w:val="clear" w:color="auto" w:fill="FFFFFF"/>
        </w:rPr>
        <w:t>10</w:t>
      </w:r>
      <w:r w:rsidRPr="00970C27">
        <w:rPr>
          <w:color w:val="000000"/>
          <w:spacing w:val="-5"/>
          <w:sz w:val="22"/>
          <w:szCs w:val="22"/>
          <w:shd w:val="clear" w:color="auto" w:fill="FFFFFF"/>
        </w:rPr>
        <w:t>. Wykonawca wyraża zgodę na potrącenie kar umownych z przysługującego mu wynagrodzenia.</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lastRenderedPageBreak/>
        <w:t xml:space="preserve"> optymalnego doboru metod i środków w celu uzyskania najlepszych efektów z danych nakładów w wysokości i terminach wynikających z wcześniej zaciągniętych zobowiązań.</w:t>
      </w:r>
    </w:p>
    <w:p w14:paraId="5F9E2699" w14:textId="0FE767BA" w:rsidR="0047512D" w:rsidRPr="002E0AAD" w:rsidRDefault="003B282F" w:rsidP="002E0AAD">
      <w:pPr>
        <w:numPr>
          <w:ilvl w:val="0"/>
          <w:numId w:val="1"/>
        </w:numPr>
        <w:tabs>
          <w:tab w:val="clear" w:pos="720"/>
          <w:tab w:val="left" w:pos="142"/>
        </w:tabs>
        <w:spacing w:after="200" w:line="276" w:lineRule="auto"/>
        <w:ind w:left="284" w:hanging="284"/>
        <w:jc w:val="both"/>
        <w:rPr>
          <w:b/>
          <w:strike/>
          <w:sz w:val="22"/>
          <w:szCs w:val="22"/>
        </w:rPr>
      </w:pPr>
      <w:r w:rsidRPr="002E0AAD">
        <w:rPr>
          <w:b/>
          <w:sz w:val="22"/>
          <w:szCs w:val="22"/>
        </w:rPr>
        <w:t>T</w:t>
      </w:r>
      <w:r w:rsidR="00282ECB" w:rsidRPr="002E0AAD">
        <w:rPr>
          <w:b/>
          <w:sz w:val="22"/>
          <w:szCs w:val="22"/>
        </w:rPr>
        <w:t>ERMIN REALIZACJI ZAMÓWIENIA</w:t>
      </w:r>
      <w:r w:rsidR="00803D8B" w:rsidRPr="002E0AAD">
        <w:rPr>
          <w:b/>
          <w:sz w:val="22"/>
          <w:szCs w:val="22"/>
        </w:rPr>
        <w:t>:</w:t>
      </w:r>
      <w:r w:rsidR="00327C26" w:rsidRPr="002E0AAD">
        <w:rPr>
          <w:b/>
          <w:sz w:val="22"/>
          <w:szCs w:val="22"/>
        </w:rPr>
        <w:t xml:space="preserve"> </w:t>
      </w:r>
      <w:r w:rsidR="003A4AD5" w:rsidRPr="002E0AAD">
        <w:rPr>
          <w:b/>
          <w:sz w:val="22"/>
          <w:szCs w:val="22"/>
          <w:u w:val="single"/>
        </w:rPr>
        <w:t xml:space="preserve">do </w:t>
      </w:r>
      <w:r w:rsidR="00B417BC" w:rsidRPr="002E0AAD">
        <w:rPr>
          <w:b/>
          <w:sz w:val="22"/>
          <w:szCs w:val="22"/>
          <w:u w:val="single"/>
        </w:rPr>
        <w:t>90</w:t>
      </w:r>
      <w:r w:rsidR="00327C26" w:rsidRPr="002E0AAD">
        <w:rPr>
          <w:sz w:val="22"/>
          <w:szCs w:val="22"/>
          <w:u w:val="single"/>
        </w:rPr>
        <w:t xml:space="preserve"> dni </w:t>
      </w:r>
      <w:r w:rsidR="00B417BC" w:rsidRPr="002E0AAD">
        <w:rPr>
          <w:sz w:val="22"/>
          <w:szCs w:val="22"/>
          <w:u w:val="single"/>
        </w:rPr>
        <w:t xml:space="preserve">kalendarzowych </w:t>
      </w:r>
      <w:bookmarkStart w:id="2" w:name="_Hlk140821675"/>
      <w:r w:rsidR="002E0AAD" w:rsidRPr="002E0AAD">
        <w:rPr>
          <w:sz w:val="22"/>
          <w:szCs w:val="22"/>
          <w:u w:val="single"/>
        </w:rPr>
        <w:t>od dnia opublikowania ogłoszenia o wyborze oferty najkorzystniejszej</w:t>
      </w:r>
    </w:p>
    <w:bookmarkEnd w:id="2"/>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  </w:t>
      </w:r>
      <w:r w:rsidRPr="00874AE8">
        <w:rPr>
          <w:rFonts w:ascii="Times New Roman" w:hAnsi="Times New Roman"/>
          <w:b/>
          <w:sz w:val="22"/>
          <w:szCs w:val="22"/>
        </w:rPr>
        <w:t>Załącznik nr 2</w:t>
      </w:r>
      <w:r w:rsidRPr="00874AE8">
        <w:rPr>
          <w:rFonts w:ascii="Times New Roman" w:hAnsi="Times New Roman"/>
          <w:sz w:val="22"/>
          <w:szCs w:val="22"/>
        </w:rPr>
        <w:t xml:space="preserve"> – Formularz Cenowy,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lastRenderedPageBreak/>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61AA5B11" w14:textId="77777777" w:rsidR="002E0AAD" w:rsidRPr="007C527C" w:rsidRDefault="002E0AAD" w:rsidP="002E0AAD">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7C527C">
        <w:rPr>
          <w:rStyle w:val="fontstyle01"/>
          <w:rFonts w:ascii="Times New Roman" w:hAnsi="Times New Roman"/>
          <w:b/>
          <w:sz w:val="22"/>
          <w:szCs w:val="22"/>
        </w:rPr>
        <w:t>KRYTERIA OCENY OFERT I ICH ZNACZENIE (WAGA):</w:t>
      </w:r>
    </w:p>
    <w:p w14:paraId="5F747863" w14:textId="77777777" w:rsidR="002E0AAD" w:rsidRPr="007C527C" w:rsidRDefault="002E0AAD" w:rsidP="002E0AAD">
      <w:pPr>
        <w:pStyle w:val="Akapitzlist"/>
        <w:numPr>
          <w:ilvl w:val="1"/>
          <w:numId w:val="1"/>
        </w:numPr>
        <w:tabs>
          <w:tab w:val="clear" w:pos="2972"/>
          <w:tab w:val="num" w:pos="709"/>
          <w:tab w:val="num" w:pos="2127"/>
        </w:tabs>
        <w:spacing w:line="360" w:lineRule="auto"/>
        <w:ind w:left="851" w:hanging="846"/>
        <w:jc w:val="both"/>
        <w:rPr>
          <w:rFonts w:ascii="Times New Roman" w:hAnsi="Times New Roman"/>
          <w:sz w:val="22"/>
          <w:szCs w:val="22"/>
        </w:rPr>
      </w:pPr>
      <w:r w:rsidRPr="007C527C">
        <w:rPr>
          <w:rFonts w:ascii="Times New Roman" w:hAnsi="Times New Roman"/>
          <w:b/>
          <w:bCs/>
          <w:sz w:val="22"/>
          <w:szCs w:val="22"/>
        </w:rPr>
        <w:t>Kryterium wyboru:</w:t>
      </w:r>
    </w:p>
    <w:p w14:paraId="123B464F" w14:textId="77777777" w:rsidR="002E0AAD" w:rsidRPr="007C527C" w:rsidRDefault="002E0AAD" w:rsidP="002E0AAD">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0704FE19" w14:textId="77777777" w:rsidR="002E0AAD" w:rsidRPr="007C527C" w:rsidRDefault="002E0AAD" w:rsidP="002E0AAD">
      <w:pPr>
        <w:numPr>
          <w:ilvl w:val="1"/>
          <w:numId w:val="2"/>
        </w:numPr>
        <w:tabs>
          <w:tab w:val="left" w:pos="1134"/>
        </w:tabs>
        <w:spacing w:line="276" w:lineRule="auto"/>
        <w:ind w:left="1134" w:hanging="425"/>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w:t>
      </w:r>
      <w:r>
        <w:rPr>
          <w:rFonts w:eastAsia="Calibri"/>
          <w:spacing w:val="-2"/>
          <w:sz w:val="22"/>
          <w:szCs w:val="22"/>
        </w:rPr>
        <w:t xml:space="preserve">   </w:t>
      </w:r>
      <w:r w:rsidRPr="007C527C">
        <w:rPr>
          <w:rFonts w:eastAsia="Calibri"/>
          <w:spacing w:val="-2"/>
          <w:sz w:val="22"/>
          <w:szCs w:val="22"/>
        </w:rPr>
        <w:t xml:space="preserve"> postępowania;</w:t>
      </w:r>
    </w:p>
    <w:p w14:paraId="6594BDCD" w14:textId="77777777" w:rsidR="002E0AAD" w:rsidRPr="007C527C" w:rsidRDefault="002E0AAD" w:rsidP="002E0AAD">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16424E92" w14:textId="77777777" w:rsidR="002E0AAD" w:rsidRPr="007C527C" w:rsidRDefault="002E0AAD" w:rsidP="002E0AAD">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2E0AAD" w:rsidRPr="007C527C" w14:paraId="2BBC20D8" w14:textId="77777777" w:rsidTr="00F043E4">
        <w:tc>
          <w:tcPr>
            <w:tcW w:w="988" w:type="dxa"/>
            <w:tcBorders>
              <w:top w:val="single" w:sz="4" w:space="0" w:color="auto"/>
              <w:left w:val="single" w:sz="4" w:space="0" w:color="auto"/>
              <w:bottom w:val="single" w:sz="4" w:space="0" w:color="auto"/>
              <w:right w:val="single" w:sz="4" w:space="0" w:color="auto"/>
            </w:tcBorders>
            <w:vAlign w:val="center"/>
            <w:hideMark/>
          </w:tcPr>
          <w:p w14:paraId="08CCFC80" w14:textId="77777777" w:rsidR="002E0AAD" w:rsidRPr="007C527C" w:rsidRDefault="002E0AAD" w:rsidP="00F043E4">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3AFF7C96" w14:textId="77777777" w:rsidR="002E0AAD" w:rsidRPr="007C527C" w:rsidRDefault="002E0AAD" w:rsidP="00F043E4">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765B6845" w14:textId="77777777" w:rsidR="002E0AAD" w:rsidRPr="007C527C" w:rsidRDefault="002E0AAD" w:rsidP="00F043E4">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2E0AAD" w:rsidRPr="007C527C" w14:paraId="13D60386" w14:textId="77777777" w:rsidTr="00F043E4">
        <w:tc>
          <w:tcPr>
            <w:tcW w:w="988" w:type="dxa"/>
            <w:tcBorders>
              <w:top w:val="single" w:sz="4" w:space="0" w:color="auto"/>
              <w:left w:val="single" w:sz="4" w:space="0" w:color="auto"/>
              <w:bottom w:val="single" w:sz="4" w:space="0" w:color="auto"/>
              <w:right w:val="single" w:sz="4" w:space="0" w:color="auto"/>
            </w:tcBorders>
            <w:vAlign w:val="center"/>
          </w:tcPr>
          <w:p w14:paraId="6B44C905"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48E0BAC1"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7069545A" w14:textId="77777777" w:rsidR="002E0AAD" w:rsidRPr="007C527C" w:rsidRDefault="002E0AAD" w:rsidP="00F043E4">
            <w:pPr>
              <w:suppressAutoHyphens/>
              <w:spacing w:line="360" w:lineRule="auto"/>
              <w:jc w:val="center"/>
              <w:rPr>
                <w:b/>
                <w:bCs/>
                <w:spacing w:val="-3"/>
                <w:sz w:val="22"/>
                <w:szCs w:val="22"/>
                <w:lang w:eastAsia="ar-SA"/>
              </w:rPr>
            </w:pPr>
            <w:r>
              <w:rPr>
                <w:b/>
                <w:bCs/>
                <w:spacing w:val="-3"/>
                <w:sz w:val="22"/>
                <w:szCs w:val="22"/>
                <w:lang w:eastAsia="ar-SA"/>
              </w:rPr>
              <w:t>80</w:t>
            </w:r>
            <w:r w:rsidRPr="007C527C">
              <w:rPr>
                <w:b/>
                <w:bCs/>
                <w:spacing w:val="-3"/>
                <w:sz w:val="22"/>
                <w:szCs w:val="22"/>
                <w:lang w:eastAsia="ar-SA"/>
              </w:rPr>
              <w:t>%</w:t>
            </w:r>
          </w:p>
        </w:tc>
      </w:tr>
      <w:tr w:rsidR="002E0AAD" w:rsidRPr="007C527C" w14:paraId="7ABDA6CA" w14:textId="77777777" w:rsidTr="00F043E4">
        <w:tc>
          <w:tcPr>
            <w:tcW w:w="988" w:type="dxa"/>
            <w:tcBorders>
              <w:top w:val="single" w:sz="4" w:space="0" w:color="auto"/>
              <w:left w:val="single" w:sz="4" w:space="0" w:color="auto"/>
              <w:bottom w:val="single" w:sz="4" w:space="0" w:color="auto"/>
              <w:right w:val="single" w:sz="4" w:space="0" w:color="auto"/>
            </w:tcBorders>
            <w:vAlign w:val="center"/>
          </w:tcPr>
          <w:p w14:paraId="1451E4DA"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2</w:t>
            </w:r>
          </w:p>
        </w:tc>
        <w:tc>
          <w:tcPr>
            <w:tcW w:w="3809" w:type="dxa"/>
            <w:tcBorders>
              <w:top w:val="single" w:sz="4" w:space="0" w:color="auto"/>
              <w:left w:val="single" w:sz="4" w:space="0" w:color="auto"/>
              <w:bottom w:val="single" w:sz="4" w:space="0" w:color="auto"/>
              <w:right w:val="single" w:sz="4" w:space="0" w:color="auto"/>
            </w:tcBorders>
            <w:vAlign w:val="center"/>
          </w:tcPr>
          <w:p w14:paraId="24C54960"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3F9CBAF9" w14:textId="77777777" w:rsidR="002E0AAD" w:rsidRPr="007C527C" w:rsidRDefault="002E0AAD" w:rsidP="00F043E4">
            <w:pPr>
              <w:suppressAutoHyphens/>
              <w:spacing w:line="360" w:lineRule="auto"/>
              <w:jc w:val="center"/>
              <w:rPr>
                <w:b/>
                <w:bCs/>
                <w:spacing w:val="-3"/>
                <w:sz w:val="22"/>
                <w:szCs w:val="22"/>
                <w:lang w:eastAsia="ar-SA"/>
              </w:rPr>
            </w:pPr>
            <w:r>
              <w:rPr>
                <w:b/>
                <w:bCs/>
                <w:spacing w:val="-3"/>
                <w:sz w:val="22"/>
                <w:szCs w:val="22"/>
                <w:lang w:eastAsia="ar-SA"/>
              </w:rPr>
              <w:t>20</w:t>
            </w:r>
            <w:r w:rsidRPr="007C527C">
              <w:rPr>
                <w:b/>
                <w:bCs/>
                <w:spacing w:val="-3"/>
                <w:sz w:val="22"/>
                <w:szCs w:val="22"/>
                <w:lang w:eastAsia="ar-SA"/>
              </w:rPr>
              <w:t>%</w:t>
            </w:r>
          </w:p>
        </w:tc>
      </w:tr>
      <w:tr w:rsidR="002E0AAD" w:rsidRPr="007C527C" w14:paraId="07163EC4" w14:textId="77777777" w:rsidTr="00F043E4">
        <w:tc>
          <w:tcPr>
            <w:tcW w:w="4797" w:type="dxa"/>
            <w:gridSpan w:val="2"/>
            <w:tcBorders>
              <w:top w:val="single" w:sz="4" w:space="0" w:color="auto"/>
              <w:left w:val="single" w:sz="4" w:space="0" w:color="auto"/>
              <w:bottom w:val="single" w:sz="4" w:space="0" w:color="auto"/>
              <w:right w:val="single" w:sz="4" w:space="0" w:color="auto"/>
            </w:tcBorders>
            <w:vAlign w:val="center"/>
          </w:tcPr>
          <w:p w14:paraId="58B48666" w14:textId="77777777" w:rsidR="002E0AAD" w:rsidRPr="000D7ECE" w:rsidRDefault="002E0AAD" w:rsidP="00F043E4">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94CA01" w14:textId="77777777" w:rsidR="002E0AAD" w:rsidRDefault="002E0AAD" w:rsidP="00F043E4">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7B7293BB" w14:textId="77777777" w:rsidR="002E0AAD" w:rsidRPr="007C527C" w:rsidRDefault="002E0AAD" w:rsidP="002E0AAD">
      <w:pPr>
        <w:jc w:val="both"/>
        <w:rPr>
          <w:rFonts w:eastAsia="Calibri"/>
          <w:spacing w:val="-3"/>
          <w:sz w:val="22"/>
          <w:szCs w:val="22"/>
        </w:rPr>
      </w:pPr>
    </w:p>
    <w:p w14:paraId="759A656A" w14:textId="77777777" w:rsidR="002E0AAD" w:rsidRPr="007C527C" w:rsidRDefault="002E0AAD" w:rsidP="002E0AAD">
      <w:pPr>
        <w:jc w:val="both"/>
        <w:rPr>
          <w:rFonts w:eastAsia="Calibri"/>
          <w:spacing w:val="-3"/>
          <w:sz w:val="22"/>
          <w:szCs w:val="22"/>
        </w:rPr>
      </w:pPr>
    </w:p>
    <w:p w14:paraId="3F3196B5" w14:textId="77777777" w:rsidR="002E0AAD" w:rsidRPr="007C527C" w:rsidRDefault="002E0AAD" w:rsidP="002E0AAD">
      <w:pPr>
        <w:jc w:val="both"/>
        <w:rPr>
          <w:rFonts w:eastAsia="Calibri"/>
          <w:spacing w:val="-3"/>
          <w:sz w:val="22"/>
          <w:szCs w:val="22"/>
        </w:rPr>
      </w:pPr>
    </w:p>
    <w:p w14:paraId="6C6F79B0" w14:textId="77777777" w:rsidR="002E0AAD" w:rsidRPr="007C527C" w:rsidRDefault="002E0AAD" w:rsidP="002E0AAD">
      <w:pPr>
        <w:jc w:val="both"/>
        <w:rPr>
          <w:rFonts w:eastAsia="Calibri"/>
          <w:spacing w:val="-3"/>
          <w:sz w:val="22"/>
          <w:szCs w:val="22"/>
        </w:rPr>
      </w:pPr>
    </w:p>
    <w:p w14:paraId="0B9C5046" w14:textId="77777777" w:rsidR="002E0AAD" w:rsidRPr="007C527C" w:rsidRDefault="002E0AAD" w:rsidP="002E0AAD">
      <w:pPr>
        <w:pStyle w:val="Akapitzlist"/>
        <w:autoSpaceDE w:val="0"/>
        <w:autoSpaceDN w:val="0"/>
        <w:adjustRightInd w:val="0"/>
        <w:ind w:left="0"/>
        <w:jc w:val="both"/>
        <w:rPr>
          <w:rFonts w:ascii="Times New Roman" w:hAnsi="Times New Roman"/>
          <w:b/>
          <w:bCs/>
          <w:sz w:val="22"/>
          <w:szCs w:val="22"/>
          <w:u w:val="single"/>
        </w:rPr>
      </w:pPr>
    </w:p>
    <w:p w14:paraId="06C0404F" w14:textId="77777777" w:rsidR="002E0AAD" w:rsidRPr="007C527C" w:rsidRDefault="002E0AAD" w:rsidP="002E0AAD">
      <w:pPr>
        <w:pStyle w:val="Akapitzlist"/>
        <w:ind w:left="924"/>
        <w:rPr>
          <w:rFonts w:ascii="Times New Roman" w:hAnsi="Times New Roman"/>
          <w:b/>
          <w:sz w:val="22"/>
          <w:szCs w:val="22"/>
        </w:rPr>
      </w:pPr>
    </w:p>
    <w:p w14:paraId="186FD6FE" w14:textId="77777777" w:rsidR="002E0AAD" w:rsidRDefault="002E0AAD" w:rsidP="002E0AAD">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15977BE8" w14:textId="77777777" w:rsidR="002E0AAD" w:rsidRDefault="002E0AAD" w:rsidP="002E0AAD">
      <w:pPr>
        <w:pStyle w:val="Akapitzlist"/>
        <w:spacing w:before="240"/>
        <w:ind w:left="0"/>
        <w:contextualSpacing/>
        <w:jc w:val="both"/>
        <w:rPr>
          <w:rFonts w:ascii="Times New Roman" w:hAnsi="Times New Roman"/>
          <w:b/>
          <w:sz w:val="22"/>
          <w:szCs w:val="22"/>
        </w:rPr>
      </w:pPr>
    </w:p>
    <w:p w14:paraId="6F793E82" w14:textId="77777777" w:rsidR="002E0AAD" w:rsidRPr="007C527C" w:rsidRDefault="002E0AAD" w:rsidP="002E0AAD">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Pr="007C527C">
        <w:rPr>
          <w:rFonts w:ascii="Times New Roman" w:hAnsi="Times New Roman"/>
          <w:b/>
          <w:sz w:val="22"/>
          <w:szCs w:val="22"/>
        </w:rPr>
        <w:t>)</w:t>
      </w:r>
      <w:r w:rsidRPr="007C527C">
        <w:rPr>
          <w:rFonts w:ascii="Times New Roman" w:hAnsi="Times New Roman"/>
          <w:sz w:val="22"/>
          <w:szCs w:val="22"/>
        </w:rPr>
        <w:t xml:space="preserve"> </w:t>
      </w:r>
      <w:r w:rsidRPr="007C527C">
        <w:rPr>
          <w:rFonts w:ascii="Times New Roman" w:hAnsi="Times New Roman"/>
          <w:b/>
          <w:bCs/>
          <w:kern w:val="1"/>
          <w:sz w:val="22"/>
          <w:szCs w:val="22"/>
        </w:rPr>
        <w:t>Kryterium „Cena”-</w:t>
      </w:r>
      <w:r w:rsidRPr="007C527C">
        <w:rPr>
          <w:rFonts w:ascii="Times New Roman" w:hAnsi="Times New Roman"/>
          <w:kern w:val="1"/>
          <w:sz w:val="22"/>
          <w:szCs w:val="22"/>
        </w:rPr>
        <w:t xml:space="preserve"> ocena dokonana zostanie na podstawie informacji o cenie podana  określonym  </w:t>
      </w:r>
      <w:r w:rsidRPr="007C527C">
        <w:rPr>
          <w:rFonts w:ascii="Times New Roman" w:hAnsi="Times New Roman"/>
          <w:sz w:val="22"/>
          <w:szCs w:val="22"/>
        </w:rPr>
        <w:t xml:space="preserve">przez Wykonawcę w Formularzu Ofertowym, </w:t>
      </w:r>
      <w:r w:rsidRPr="007C527C">
        <w:rPr>
          <w:rFonts w:ascii="Times New Roman" w:hAnsi="Times New Roman"/>
          <w:kern w:val="1"/>
          <w:sz w:val="22"/>
          <w:szCs w:val="22"/>
        </w:rPr>
        <w:t xml:space="preserve">stanowiącym załącznik nr 1 do </w:t>
      </w:r>
      <w:r>
        <w:rPr>
          <w:rFonts w:ascii="Times New Roman" w:hAnsi="Times New Roman"/>
          <w:kern w:val="1"/>
          <w:sz w:val="22"/>
          <w:szCs w:val="22"/>
        </w:rPr>
        <w:t>Zapytania ofertowego</w:t>
      </w:r>
      <w:r w:rsidRPr="007C527C">
        <w:rPr>
          <w:rFonts w:ascii="Times New Roman" w:hAnsi="Times New Roman"/>
          <w:kern w:val="1"/>
          <w:sz w:val="22"/>
          <w:szCs w:val="22"/>
        </w:rPr>
        <w:t xml:space="preserve"> i przeliczona według wzoru:</w:t>
      </w:r>
    </w:p>
    <w:p w14:paraId="195FE928" w14:textId="77777777" w:rsidR="002E0AAD" w:rsidRPr="007C527C" w:rsidRDefault="002E0AAD" w:rsidP="002E0AAD">
      <w:pPr>
        <w:pStyle w:val="Akapitzlist"/>
        <w:spacing w:before="240"/>
        <w:ind w:left="0"/>
        <w:contextualSpacing/>
        <w:jc w:val="both"/>
        <w:rPr>
          <w:rFonts w:ascii="Times New Roman" w:hAnsi="Times New Roman"/>
          <w:sz w:val="22"/>
          <w:szCs w:val="22"/>
        </w:rPr>
      </w:pPr>
    </w:p>
    <w:p w14:paraId="0F80549D" w14:textId="77777777" w:rsidR="002E0AAD" w:rsidRPr="007C527C" w:rsidRDefault="002E0AAD" w:rsidP="002E0AAD">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lastRenderedPageBreak/>
        <w:t xml:space="preserve">           Najniższa wartość kryterium Cena*</w:t>
      </w:r>
    </w:p>
    <w:p w14:paraId="493ABD89" w14:textId="77777777" w:rsidR="002E0AAD" w:rsidRPr="007C527C" w:rsidRDefault="002E0AAD" w:rsidP="002E0AAD">
      <w:pPr>
        <w:pStyle w:val="Akapitzlist"/>
        <w:ind w:left="1080"/>
        <w:jc w:val="both"/>
        <w:rPr>
          <w:rFonts w:ascii="Times New Roman" w:hAnsi="Times New Roman"/>
          <w:sz w:val="22"/>
          <w:szCs w:val="22"/>
        </w:rPr>
      </w:pPr>
      <w:r w:rsidRPr="007C527C">
        <w:rPr>
          <w:rFonts w:ascii="Times New Roman" w:hAnsi="Times New Roman"/>
          <w:b/>
          <w:sz w:val="22"/>
          <w:szCs w:val="22"/>
        </w:rPr>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Pr>
          <w:rFonts w:ascii="Times New Roman" w:hAnsi="Times New Roman"/>
          <w:b/>
          <w:sz w:val="22"/>
          <w:szCs w:val="22"/>
        </w:rPr>
        <w:t>80</w:t>
      </w:r>
      <w:r w:rsidRPr="007C527C">
        <w:rPr>
          <w:rFonts w:ascii="Times New Roman" w:hAnsi="Times New Roman"/>
          <w:b/>
          <w:bCs/>
          <w:sz w:val="22"/>
          <w:szCs w:val="22"/>
        </w:rPr>
        <w:t>%</w:t>
      </w:r>
    </w:p>
    <w:p w14:paraId="6D861AF1" w14:textId="77777777" w:rsidR="002E0AAD" w:rsidRPr="007C527C" w:rsidRDefault="002E0AAD" w:rsidP="002E0AAD">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4CC47826" w14:textId="77777777" w:rsidR="002E0AAD" w:rsidRPr="007C527C" w:rsidRDefault="002E0AAD" w:rsidP="002E0AAD">
      <w:pPr>
        <w:spacing w:before="240" w:line="276" w:lineRule="auto"/>
        <w:ind w:left="372" w:firstLine="708"/>
        <w:rPr>
          <w:b/>
          <w:sz w:val="22"/>
          <w:szCs w:val="22"/>
        </w:rPr>
      </w:pPr>
      <w:r w:rsidRPr="007C527C">
        <w:rPr>
          <w:b/>
          <w:sz w:val="22"/>
          <w:szCs w:val="22"/>
        </w:rPr>
        <w:t>* spośród wszystkich złożonych ofert niepodlegających odrzuceniu</w:t>
      </w:r>
    </w:p>
    <w:p w14:paraId="28423986" w14:textId="77777777" w:rsidR="002E0AAD" w:rsidRPr="007C527C" w:rsidRDefault="002E0AAD" w:rsidP="002E0AAD">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0FA59CDA" w14:textId="77777777" w:rsidR="002E0AAD" w:rsidRPr="007C527C" w:rsidRDefault="002E0AAD" w:rsidP="002E0AAD">
      <w:pPr>
        <w:tabs>
          <w:tab w:val="left" w:pos="0"/>
          <w:tab w:val="left" w:pos="284"/>
        </w:tabs>
        <w:autoSpaceDE w:val="0"/>
        <w:spacing w:line="276" w:lineRule="auto"/>
        <w:ind w:left="284" w:firstLine="709"/>
        <w:jc w:val="both"/>
        <w:rPr>
          <w:sz w:val="22"/>
          <w:szCs w:val="22"/>
        </w:rPr>
      </w:pPr>
      <w:r w:rsidRPr="007C527C">
        <w:rPr>
          <w:b/>
          <w:bCs/>
          <w:sz w:val="22"/>
          <w:szCs w:val="22"/>
        </w:rPr>
        <w:t>C</w:t>
      </w:r>
      <w:r w:rsidRPr="007C527C">
        <w:rPr>
          <w:sz w:val="22"/>
          <w:szCs w:val="22"/>
        </w:rPr>
        <w:t xml:space="preserve"> = przyznane punkty w kryterium „Cena”</w:t>
      </w:r>
    </w:p>
    <w:p w14:paraId="5F7F227F" w14:textId="77777777" w:rsidR="002E0AAD" w:rsidRDefault="002E0AAD" w:rsidP="002E0AAD">
      <w:pPr>
        <w:spacing w:after="120" w:line="276" w:lineRule="auto"/>
        <w:jc w:val="both"/>
        <w:rPr>
          <w:sz w:val="22"/>
          <w:szCs w:val="22"/>
        </w:rPr>
      </w:pPr>
    </w:p>
    <w:p w14:paraId="2B5B5108" w14:textId="77777777" w:rsidR="002E0AAD" w:rsidRPr="007C527C" w:rsidRDefault="002E0AAD" w:rsidP="002E0AAD">
      <w:pPr>
        <w:spacing w:after="120" w:line="276" w:lineRule="auto"/>
        <w:jc w:val="both"/>
        <w:rPr>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Pr="00C72659">
        <w:rPr>
          <w:b/>
          <w:bCs/>
          <w:sz w:val="22"/>
          <w:szCs w:val="22"/>
        </w:rPr>
        <w:t>80</w:t>
      </w:r>
      <w:r w:rsidRPr="007C527C">
        <w:rPr>
          <w:b/>
          <w:sz w:val="22"/>
          <w:szCs w:val="22"/>
        </w:rPr>
        <w:t xml:space="preserve"> pkt.</w:t>
      </w:r>
    </w:p>
    <w:p w14:paraId="69407326" w14:textId="77777777" w:rsidR="002E0AAD" w:rsidRPr="007C527C" w:rsidRDefault="002E0AAD" w:rsidP="002E0AAD">
      <w:pPr>
        <w:spacing w:line="276" w:lineRule="auto"/>
        <w:jc w:val="both"/>
        <w:rPr>
          <w:b/>
          <w:bCs/>
          <w:kern w:val="1"/>
          <w:sz w:val="22"/>
          <w:szCs w:val="22"/>
          <w:lang w:eastAsia="ar-SA"/>
        </w:rPr>
      </w:pPr>
    </w:p>
    <w:p w14:paraId="688E7170" w14:textId="77777777" w:rsidR="002E0AAD" w:rsidRPr="007C527C" w:rsidRDefault="002E0AAD" w:rsidP="002E0AAD">
      <w:pPr>
        <w:spacing w:line="276" w:lineRule="auto"/>
        <w:jc w:val="both"/>
        <w:rPr>
          <w:b/>
          <w:bCs/>
          <w:kern w:val="1"/>
          <w:sz w:val="22"/>
          <w:szCs w:val="22"/>
          <w:lang w:eastAsia="ar-SA"/>
        </w:rPr>
      </w:pPr>
    </w:p>
    <w:p w14:paraId="3BA2C076" w14:textId="77777777" w:rsidR="002E0AAD" w:rsidRPr="007C527C" w:rsidRDefault="002E0AAD" w:rsidP="002E0AAD">
      <w:pPr>
        <w:spacing w:line="276" w:lineRule="auto"/>
        <w:jc w:val="both"/>
        <w:rPr>
          <w:b/>
          <w:bCs/>
          <w:kern w:val="1"/>
          <w:sz w:val="22"/>
          <w:szCs w:val="22"/>
          <w:lang w:eastAsia="ar-SA"/>
        </w:rPr>
      </w:pPr>
      <w:r>
        <w:rPr>
          <w:b/>
          <w:bCs/>
          <w:kern w:val="1"/>
          <w:sz w:val="22"/>
          <w:szCs w:val="22"/>
          <w:lang w:eastAsia="ar-SA"/>
        </w:rPr>
        <w:t>b</w:t>
      </w:r>
      <w:r w:rsidRPr="007C527C">
        <w:rPr>
          <w:b/>
          <w:bCs/>
          <w:kern w:val="1"/>
          <w:sz w:val="22"/>
          <w:szCs w:val="22"/>
          <w:lang w:eastAsia="ar-SA"/>
        </w:rPr>
        <w:t>) Kryterium „Termin dostawy”-</w:t>
      </w:r>
      <w:r w:rsidRPr="007C527C">
        <w:rPr>
          <w:kern w:val="1"/>
          <w:sz w:val="22"/>
          <w:szCs w:val="22"/>
          <w:lang w:eastAsia="ar-SA"/>
        </w:rPr>
        <w:t xml:space="preserve"> ocena dokonana zostanie na podstawie informacji o terminie dostawy określonym  Formularzu Ofertowym, stanowiącym załącznik nr 1 do </w:t>
      </w:r>
      <w:r>
        <w:rPr>
          <w:kern w:val="1"/>
          <w:sz w:val="22"/>
          <w:szCs w:val="22"/>
          <w:lang w:eastAsia="ar-SA"/>
        </w:rPr>
        <w:t>Zapytania ofertowego</w:t>
      </w:r>
      <w:r w:rsidRPr="007C527C">
        <w:rPr>
          <w:kern w:val="1"/>
          <w:sz w:val="22"/>
          <w:szCs w:val="22"/>
          <w:lang w:eastAsia="ar-SA"/>
        </w:rPr>
        <w:t xml:space="preserve"> i przeliczona według wzoru:</w:t>
      </w:r>
    </w:p>
    <w:p w14:paraId="6DBE427C" w14:textId="77777777" w:rsidR="002E0AAD" w:rsidRPr="007C527C" w:rsidRDefault="002E0AAD" w:rsidP="002E0AAD">
      <w:pPr>
        <w:pStyle w:val="Akapitzlist"/>
        <w:ind w:left="709"/>
        <w:jc w:val="both"/>
        <w:rPr>
          <w:rFonts w:ascii="Times New Roman" w:hAnsi="Times New Roman"/>
          <w:b/>
          <w:bCs/>
          <w:kern w:val="1"/>
          <w:sz w:val="22"/>
          <w:szCs w:val="22"/>
        </w:rPr>
      </w:pPr>
    </w:p>
    <w:p w14:paraId="37098429" w14:textId="77777777" w:rsidR="002E0AAD" w:rsidRPr="007C527C" w:rsidRDefault="002E0AAD" w:rsidP="002E0AAD">
      <w:pPr>
        <w:tabs>
          <w:tab w:val="left" w:pos="2410"/>
          <w:tab w:val="left" w:pos="2552"/>
          <w:tab w:val="left" w:pos="4111"/>
        </w:tabs>
        <w:spacing w:before="120" w:line="276" w:lineRule="auto"/>
        <w:ind w:left="2127"/>
        <w:rPr>
          <w:b/>
          <w:bCs/>
          <w:sz w:val="22"/>
          <w:szCs w:val="22"/>
        </w:rPr>
      </w:pPr>
      <w:r w:rsidRPr="007C527C">
        <w:rPr>
          <w:b/>
          <w:bCs/>
          <w:sz w:val="22"/>
          <w:szCs w:val="22"/>
        </w:rPr>
        <w:t>Najkrótszy oferowany Termin dostawy</w:t>
      </w:r>
      <w:r w:rsidRPr="007C527C">
        <w:rPr>
          <w:b/>
          <w:bCs/>
          <w:sz w:val="22"/>
          <w:szCs w:val="22"/>
        </w:rPr>
        <w:br/>
        <w:t xml:space="preserve"> spośród złożonych ofert</w:t>
      </w:r>
    </w:p>
    <w:p w14:paraId="031FEF24" w14:textId="77777777" w:rsidR="002E0AAD" w:rsidRPr="007C527C" w:rsidRDefault="002E0AAD" w:rsidP="002E0AAD">
      <w:pPr>
        <w:widowControl w:val="0"/>
        <w:suppressAutoHyphens/>
        <w:autoSpaceDN w:val="0"/>
        <w:spacing w:line="276" w:lineRule="auto"/>
        <w:ind w:left="1800" w:hanging="372"/>
        <w:textAlignment w:val="baseline"/>
        <w:rPr>
          <w:b/>
          <w:bCs/>
          <w:kern w:val="3"/>
          <w:sz w:val="22"/>
          <w:szCs w:val="22"/>
        </w:rPr>
      </w:pPr>
      <w:r w:rsidRPr="007C527C">
        <w:rPr>
          <w:b/>
          <w:bCs/>
          <w:kern w:val="3"/>
          <w:sz w:val="22"/>
          <w:szCs w:val="22"/>
        </w:rPr>
        <w:t>T = ( ---------------------------------------------------------- x 100) x 2</w:t>
      </w:r>
      <w:r>
        <w:rPr>
          <w:b/>
          <w:bCs/>
          <w:kern w:val="3"/>
          <w:sz w:val="22"/>
          <w:szCs w:val="22"/>
        </w:rPr>
        <w:t>0</w:t>
      </w:r>
      <w:r w:rsidRPr="007C527C">
        <w:rPr>
          <w:b/>
          <w:bCs/>
          <w:kern w:val="3"/>
          <w:sz w:val="22"/>
          <w:szCs w:val="22"/>
        </w:rPr>
        <w:t xml:space="preserve"> %</w:t>
      </w:r>
    </w:p>
    <w:p w14:paraId="7B25EE2C" w14:textId="77777777" w:rsidR="002E0AAD" w:rsidRPr="007C527C" w:rsidRDefault="002E0AAD" w:rsidP="002E0AAD">
      <w:pPr>
        <w:tabs>
          <w:tab w:val="left" w:pos="720"/>
        </w:tabs>
        <w:spacing w:line="276" w:lineRule="auto"/>
        <w:ind w:left="720" w:hanging="720"/>
        <w:jc w:val="both"/>
        <w:rPr>
          <w:b/>
          <w:bCs/>
          <w:sz w:val="22"/>
          <w:szCs w:val="22"/>
        </w:rPr>
      </w:pPr>
      <w:r w:rsidRPr="007C527C">
        <w:rPr>
          <w:b/>
          <w:bCs/>
          <w:kern w:val="3"/>
          <w:sz w:val="22"/>
          <w:szCs w:val="22"/>
        </w:rPr>
        <w:t xml:space="preserve">                                                 Termin dostawy oferty badanej</w:t>
      </w:r>
    </w:p>
    <w:p w14:paraId="792F13BB" w14:textId="77777777" w:rsidR="002E0AAD" w:rsidRPr="007C527C" w:rsidRDefault="002E0AAD" w:rsidP="002E0AAD">
      <w:pPr>
        <w:widowControl w:val="0"/>
        <w:suppressAutoHyphens/>
        <w:autoSpaceDN w:val="0"/>
        <w:spacing w:line="276" w:lineRule="auto"/>
        <w:ind w:left="709"/>
        <w:textAlignment w:val="baseline"/>
        <w:rPr>
          <w:kern w:val="3"/>
          <w:sz w:val="22"/>
          <w:szCs w:val="22"/>
        </w:rPr>
      </w:pPr>
    </w:p>
    <w:p w14:paraId="1E14E68B" w14:textId="77777777" w:rsidR="002E0AAD" w:rsidRPr="007C527C" w:rsidRDefault="002E0AAD" w:rsidP="002E0AAD">
      <w:pPr>
        <w:widowControl w:val="0"/>
        <w:suppressAutoHyphens/>
        <w:autoSpaceDN w:val="0"/>
        <w:spacing w:line="276" w:lineRule="auto"/>
        <w:ind w:left="709"/>
        <w:textAlignment w:val="baseline"/>
        <w:rPr>
          <w:kern w:val="3"/>
          <w:sz w:val="22"/>
          <w:szCs w:val="22"/>
        </w:rPr>
      </w:pPr>
      <w:r w:rsidRPr="007C527C">
        <w:rPr>
          <w:kern w:val="3"/>
          <w:sz w:val="22"/>
          <w:szCs w:val="22"/>
        </w:rPr>
        <w:t>gdzie: T – wartość punktowa badanej oferty</w:t>
      </w:r>
    </w:p>
    <w:p w14:paraId="22DD34D8" w14:textId="77777777" w:rsidR="002E0AAD" w:rsidRPr="007C527C" w:rsidRDefault="002E0AAD" w:rsidP="002E0AAD">
      <w:pPr>
        <w:spacing w:line="276" w:lineRule="auto"/>
        <w:rPr>
          <w:sz w:val="22"/>
          <w:szCs w:val="22"/>
        </w:rPr>
      </w:pPr>
    </w:p>
    <w:p w14:paraId="1B410DD9" w14:textId="77777777" w:rsidR="002E0AAD" w:rsidRDefault="002E0AAD" w:rsidP="002E0AAD">
      <w:pPr>
        <w:pStyle w:val="Akapitzlist"/>
        <w:ind w:left="0"/>
        <w:jc w:val="both"/>
        <w:rPr>
          <w:rFonts w:ascii="Times New Roman" w:hAnsi="Times New Roman"/>
          <w:b/>
          <w:bCs/>
          <w:color w:val="FF0000"/>
          <w:kern w:val="1"/>
          <w:sz w:val="22"/>
          <w:szCs w:val="22"/>
        </w:rPr>
      </w:pPr>
      <w:r w:rsidRPr="007C527C">
        <w:rPr>
          <w:rFonts w:ascii="Times New Roman" w:hAnsi="Times New Roman"/>
          <w:b/>
          <w:bCs/>
          <w:color w:val="FF0000"/>
          <w:kern w:val="1"/>
          <w:sz w:val="22"/>
          <w:szCs w:val="22"/>
        </w:rPr>
        <w:t xml:space="preserve">UWAGA: </w:t>
      </w:r>
    </w:p>
    <w:p w14:paraId="67DA0565" w14:textId="77777777" w:rsidR="002E0AAD" w:rsidRDefault="002E0AAD" w:rsidP="002E0AAD">
      <w:pPr>
        <w:pStyle w:val="Akapitzlist"/>
        <w:ind w:left="0"/>
        <w:jc w:val="both"/>
        <w:rPr>
          <w:rFonts w:ascii="Times New Roman" w:hAnsi="Times New Roman"/>
          <w:kern w:val="1"/>
          <w:sz w:val="22"/>
          <w:szCs w:val="22"/>
        </w:rPr>
      </w:pPr>
      <w:r w:rsidRPr="007C527C">
        <w:rPr>
          <w:rFonts w:ascii="Times New Roman" w:hAnsi="Times New Roman"/>
          <w:kern w:val="1"/>
          <w:sz w:val="22"/>
          <w:szCs w:val="22"/>
        </w:rPr>
        <w:t xml:space="preserve">Termin </w:t>
      </w:r>
      <w:r w:rsidRPr="007C527C">
        <w:rPr>
          <w:rFonts w:ascii="Times New Roman" w:hAnsi="Times New Roman"/>
          <w:bCs/>
          <w:kern w:val="1"/>
          <w:sz w:val="22"/>
          <w:szCs w:val="22"/>
        </w:rPr>
        <w:t xml:space="preserve">dostawy </w:t>
      </w:r>
      <w:r>
        <w:rPr>
          <w:rFonts w:ascii="Times New Roman" w:hAnsi="Times New Roman"/>
          <w:bCs/>
          <w:kern w:val="1"/>
          <w:sz w:val="22"/>
          <w:szCs w:val="22"/>
        </w:rPr>
        <w:t xml:space="preserve">to: </w:t>
      </w:r>
      <w:r w:rsidRPr="007C527C">
        <w:rPr>
          <w:rFonts w:ascii="Times New Roman" w:hAnsi="Times New Roman"/>
          <w:bCs/>
          <w:kern w:val="1"/>
          <w:sz w:val="22"/>
          <w:szCs w:val="22"/>
        </w:rPr>
        <w:t xml:space="preserve">minimalny to  </w:t>
      </w:r>
      <w:r>
        <w:rPr>
          <w:rFonts w:ascii="Times New Roman" w:hAnsi="Times New Roman"/>
          <w:b/>
          <w:kern w:val="1"/>
          <w:sz w:val="22"/>
          <w:szCs w:val="22"/>
        </w:rPr>
        <w:t>60</w:t>
      </w:r>
      <w:r>
        <w:rPr>
          <w:rFonts w:ascii="Times New Roman" w:hAnsi="Times New Roman"/>
          <w:bCs/>
          <w:kern w:val="1"/>
          <w:sz w:val="22"/>
          <w:szCs w:val="22"/>
        </w:rPr>
        <w:t xml:space="preserve"> </w:t>
      </w:r>
      <w:r w:rsidRPr="007C527C">
        <w:rPr>
          <w:rFonts w:ascii="Times New Roman" w:hAnsi="Times New Roman"/>
          <w:b/>
          <w:bCs/>
          <w:kern w:val="1"/>
          <w:sz w:val="22"/>
          <w:szCs w:val="22"/>
        </w:rPr>
        <w:t>dni kalendarzow</w:t>
      </w:r>
      <w:r>
        <w:rPr>
          <w:rFonts w:ascii="Times New Roman" w:hAnsi="Times New Roman"/>
          <w:b/>
          <w:bCs/>
          <w:kern w:val="1"/>
          <w:sz w:val="22"/>
          <w:szCs w:val="22"/>
        </w:rPr>
        <w:t>ych</w:t>
      </w:r>
      <w:r w:rsidRPr="007C527C">
        <w:rPr>
          <w:rFonts w:ascii="Times New Roman" w:hAnsi="Times New Roman"/>
          <w:bCs/>
          <w:kern w:val="1"/>
          <w:sz w:val="22"/>
          <w:szCs w:val="22"/>
        </w:rPr>
        <w:t xml:space="preserve"> a maksymalny to </w:t>
      </w:r>
      <w:r>
        <w:rPr>
          <w:rFonts w:ascii="Times New Roman" w:hAnsi="Times New Roman"/>
          <w:b/>
          <w:kern w:val="1"/>
          <w:sz w:val="22"/>
          <w:szCs w:val="22"/>
        </w:rPr>
        <w:t>90</w:t>
      </w:r>
      <w:r w:rsidRPr="007C527C">
        <w:rPr>
          <w:rFonts w:ascii="Times New Roman" w:hAnsi="Times New Roman"/>
          <w:b/>
          <w:bCs/>
          <w:kern w:val="1"/>
          <w:sz w:val="22"/>
          <w:szCs w:val="22"/>
        </w:rPr>
        <w:t xml:space="preserve"> dni kalendarzowych</w:t>
      </w:r>
      <w:r>
        <w:rPr>
          <w:rFonts w:ascii="Times New Roman" w:hAnsi="Times New Roman"/>
          <w:b/>
          <w:bCs/>
          <w:kern w:val="1"/>
          <w:sz w:val="22"/>
          <w:szCs w:val="22"/>
        </w:rPr>
        <w:t xml:space="preserve"> </w:t>
      </w:r>
      <w:r w:rsidRPr="00292729">
        <w:rPr>
          <w:rFonts w:ascii="Times New Roman" w:hAnsi="Times New Roman"/>
          <w:kern w:val="1"/>
          <w:sz w:val="22"/>
          <w:szCs w:val="22"/>
        </w:rPr>
        <w:t xml:space="preserve">liczonych </w:t>
      </w:r>
      <w:r w:rsidRPr="002E0AAD">
        <w:rPr>
          <w:rFonts w:ascii="Times New Roman" w:hAnsi="Times New Roman"/>
          <w:kern w:val="1"/>
          <w:sz w:val="22"/>
          <w:szCs w:val="22"/>
        </w:rPr>
        <w:t>od dnia opublikowania ogłoszenia o wyborze oferty najkorzystniejszej</w:t>
      </w:r>
      <w:r>
        <w:rPr>
          <w:rFonts w:ascii="Times New Roman" w:hAnsi="Times New Roman"/>
          <w:kern w:val="1"/>
          <w:sz w:val="22"/>
          <w:szCs w:val="22"/>
        </w:rPr>
        <w:t>.</w:t>
      </w:r>
    </w:p>
    <w:p w14:paraId="54B54501" w14:textId="40646DED" w:rsidR="002E0AAD" w:rsidRPr="007C527C" w:rsidRDefault="002E0AAD" w:rsidP="002E0AAD">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Oferta nie może być opatrzona terminem dostawy innym niż w/w zakresu, gdyż będzie niezgodna z Zapisani Zapytania ofertowego zostanie odrzucona.</w:t>
      </w:r>
    </w:p>
    <w:p w14:paraId="49250A02" w14:textId="77777777" w:rsidR="002E0AAD" w:rsidRPr="007C527C" w:rsidRDefault="002E0AAD" w:rsidP="002E0AAD">
      <w:pPr>
        <w:pStyle w:val="Akapitzlist"/>
        <w:ind w:left="0"/>
        <w:rPr>
          <w:rFonts w:ascii="Times New Roman" w:hAnsi="Times New Roman"/>
          <w:bCs/>
          <w:kern w:val="1"/>
          <w:sz w:val="22"/>
          <w:szCs w:val="22"/>
        </w:rPr>
      </w:pPr>
      <w:r w:rsidRPr="007C527C">
        <w:rPr>
          <w:rFonts w:ascii="Times New Roman" w:hAnsi="Times New Roman"/>
          <w:bCs/>
          <w:kern w:val="1"/>
          <w:sz w:val="22"/>
          <w:szCs w:val="22"/>
        </w:rPr>
        <w:t xml:space="preserve">Termin dostawy, określony w Formularzu ofertowym, wykonawca podaje w pełnych dniach. </w:t>
      </w:r>
    </w:p>
    <w:p w14:paraId="2CFDD5FB" w14:textId="70E3D6D9" w:rsidR="002E0AAD" w:rsidRPr="007C527C" w:rsidRDefault="002E0AAD" w:rsidP="002E0AAD">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 xml:space="preserve">W przypadku nie wskazania przez Wykonawcę w Formularzu Ofertowym oferowanego terminu dostawy, Zamawiający do obliczenia liczby punktów w kryterium „Termin dostawy” przyjmie najdłuższy możliwy termin dostawy, tj.: </w:t>
      </w:r>
      <w:r>
        <w:rPr>
          <w:rFonts w:ascii="Times New Roman" w:hAnsi="Times New Roman"/>
          <w:bCs/>
          <w:kern w:val="1"/>
          <w:sz w:val="22"/>
          <w:szCs w:val="22"/>
        </w:rPr>
        <w:t>90</w:t>
      </w:r>
      <w:r w:rsidRPr="007C527C">
        <w:rPr>
          <w:rFonts w:ascii="Times New Roman" w:hAnsi="Times New Roman"/>
          <w:bCs/>
          <w:kern w:val="1"/>
          <w:sz w:val="22"/>
          <w:szCs w:val="22"/>
        </w:rPr>
        <w:t xml:space="preserve"> dni kalendarzowych.</w:t>
      </w:r>
    </w:p>
    <w:p w14:paraId="2106BD33" w14:textId="77777777" w:rsidR="002E0AAD" w:rsidRPr="007C527C" w:rsidRDefault="002E0AAD" w:rsidP="002E0AAD">
      <w:pPr>
        <w:pStyle w:val="Akapitzlist"/>
        <w:ind w:left="0"/>
        <w:jc w:val="both"/>
        <w:rPr>
          <w:rFonts w:ascii="Times New Roman" w:hAnsi="Times New Roman"/>
          <w:sz w:val="22"/>
          <w:szCs w:val="22"/>
        </w:rPr>
      </w:pPr>
      <w:r w:rsidRPr="007C527C">
        <w:rPr>
          <w:rFonts w:ascii="Times New Roman" w:hAnsi="Times New Roman"/>
          <w:sz w:val="22"/>
          <w:szCs w:val="22"/>
        </w:rPr>
        <w:t xml:space="preserve">Maksymalna ilość punktów, jaką może otrzymać oferta Wykonawcy w kryterium „Termin dostawy” </w:t>
      </w:r>
      <w:r w:rsidRPr="007C527C">
        <w:rPr>
          <w:rFonts w:ascii="Times New Roman" w:hAnsi="Times New Roman"/>
          <w:b/>
          <w:sz w:val="22"/>
          <w:szCs w:val="22"/>
        </w:rPr>
        <w:t>wynosi 2</w:t>
      </w:r>
      <w:r>
        <w:rPr>
          <w:rFonts w:ascii="Times New Roman" w:hAnsi="Times New Roman"/>
          <w:b/>
          <w:sz w:val="22"/>
          <w:szCs w:val="22"/>
        </w:rPr>
        <w:t>0</w:t>
      </w:r>
      <w:r w:rsidRPr="007C527C">
        <w:rPr>
          <w:rFonts w:ascii="Times New Roman" w:hAnsi="Times New Roman"/>
          <w:b/>
          <w:sz w:val="22"/>
          <w:szCs w:val="22"/>
        </w:rPr>
        <w:t xml:space="preserve"> pkt</w:t>
      </w:r>
      <w:r w:rsidRPr="007C527C">
        <w:rPr>
          <w:rFonts w:ascii="Times New Roman" w:hAnsi="Times New Roman"/>
          <w:sz w:val="22"/>
          <w:szCs w:val="22"/>
        </w:rPr>
        <w:t>.</w:t>
      </w: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C7752A" w:rsidRPr="00874AE8">
        <w:rPr>
          <w:rFonts w:ascii="Times New Roman" w:hAnsi="Times New Roman"/>
          <w:sz w:val="22"/>
          <w:szCs w:val="22"/>
        </w:rPr>
        <w:t>C</w:t>
      </w:r>
      <w:r w:rsidRPr="00874AE8">
        <w:rPr>
          <w:rFonts w:ascii="Times New Roman" w:hAnsi="Times New Roman"/>
          <w:sz w:val="22"/>
          <w:szCs w:val="22"/>
        </w:rPr>
        <w:t xml:space="preserve">enowym. Wykonawca podaje cenę za wykonanie całości zamówienia zgodnie z Formularzem </w:t>
      </w:r>
      <w:r w:rsidR="00C7752A" w:rsidRPr="00874AE8">
        <w:rPr>
          <w:rFonts w:ascii="Times New Roman" w:hAnsi="Times New Roman"/>
          <w:sz w:val="22"/>
          <w:szCs w:val="22"/>
        </w:rPr>
        <w:t>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874AE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lastRenderedPageBreak/>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Style w:val="fontstyle01"/>
          <w:rFonts w:ascii="Times New Roman" w:hAnsi="Times New Roman"/>
          <w:b/>
          <w:sz w:val="22"/>
          <w:szCs w:val="22"/>
        </w:rPr>
        <w:t xml:space="preserve">w formie elektronicznej, </w:t>
      </w:r>
      <w:r w:rsidRPr="00874AE8">
        <w:rPr>
          <w:rFonts w:ascii="Times New Roman" w:eastAsia="Times New Roman" w:hAnsi="Times New Roman"/>
          <w:sz w:val="22"/>
          <w:szCs w:val="22"/>
          <w:lang w:eastAsia="pl-PL"/>
        </w:rPr>
        <w:t xml:space="preserve">w języku polskim. </w:t>
      </w:r>
    </w:p>
    <w:p w14:paraId="50ED010F"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u w:val="single"/>
        </w:rPr>
      </w:pPr>
      <w:r w:rsidRPr="00874AE8">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874AE8">
        <w:rPr>
          <w:rFonts w:ascii="Times New Roman" w:eastAsia="Times New Roman" w:hAnsi="Times New Roman"/>
          <w:sz w:val="22"/>
          <w:szCs w:val="22"/>
          <w:lang w:eastAsia="pl-PL"/>
        </w:rPr>
        <w:t>7</w:t>
      </w:r>
      <w:r w:rsidRPr="00874AE8">
        <w:rPr>
          <w:rFonts w:ascii="Times New Roman" w:eastAsia="Times New Roman" w:hAnsi="Times New Roman"/>
          <w:sz w:val="22"/>
          <w:szCs w:val="22"/>
          <w:lang w:eastAsia="pl-PL"/>
        </w:rPr>
        <w:t xml:space="preserve"> niniejszego Zapytania Ofertowego  należy zeskanować i wysłać drogą elektroniczną używając </w:t>
      </w:r>
      <w:r w:rsidRPr="00874AE8">
        <w:rPr>
          <w:rFonts w:ascii="Times New Roman" w:eastAsia="Times New Roman" w:hAnsi="Times New Roman"/>
          <w:b/>
          <w:sz w:val="22"/>
          <w:szCs w:val="22"/>
          <w:u w:val="single"/>
          <w:lang w:eastAsia="pl-PL"/>
        </w:rPr>
        <w:t>platformy zakupowej.</w:t>
      </w:r>
    </w:p>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.doc, .docx, .odt.</w:t>
      </w:r>
      <w:r w:rsidR="00B5288D" w:rsidRPr="00874AE8">
        <w:rPr>
          <w:bCs/>
          <w:sz w:val="22"/>
          <w:szCs w:val="22"/>
        </w:rPr>
        <w:t>, .txt, .rtf.</w:t>
      </w:r>
    </w:p>
    <w:p w14:paraId="2A5E333E"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 xml:space="preserve">amawiający zapozna się </w:t>
      </w:r>
      <w:r w:rsidR="00282ECB" w:rsidRPr="00874AE8">
        <w:rPr>
          <w:sz w:val="22"/>
          <w:szCs w:val="22"/>
        </w:rPr>
        <w:lastRenderedPageBreak/>
        <w:t>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clear" w:pos="2972"/>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76D25C20" w:rsidR="00AE43CB" w:rsidRPr="00874AE8" w:rsidRDefault="00F405BB" w:rsidP="00BA7E1D">
            <w:pPr>
              <w:jc w:val="center"/>
              <w:rPr>
                <w:b/>
                <w:i/>
                <w:sz w:val="22"/>
                <w:szCs w:val="22"/>
              </w:rPr>
            </w:pPr>
            <w:r w:rsidRPr="00F405BB">
              <w:rPr>
                <w:b/>
                <w:i/>
                <w:sz w:val="22"/>
                <w:szCs w:val="22"/>
              </w:rPr>
              <w:t>2</w:t>
            </w:r>
            <w:r w:rsidR="002E0AAD">
              <w:rPr>
                <w:b/>
                <w:i/>
                <w:sz w:val="22"/>
                <w:szCs w:val="22"/>
              </w:rPr>
              <w:t>7.07</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5A8EF551" w:rsidR="00AE43CB" w:rsidRPr="00F405BB" w:rsidRDefault="002355F4"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F405BB" w:rsidRPr="00F405BB">
        <w:rPr>
          <w:rFonts w:ascii="Times New Roman" w:hAnsi="Times New Roman"/>
          <w:sz w:val="22"/>
          <w:szCs w:val="22"/>
          <w:u w:val="single"/>
        </w:rPr>
        <w:t>24.</w:t>
      </w:r>
      <w:r w:rsidR="00225EFF" w:rsidRPr="00F405BB">
        <w:rPr>
          <w:rFonts w:ascii="Times New Roman" w:hAnsi="Times New Roman"/>
          <w:sz w:val="22"/>
          <w:szCs w:val="22"/>
          <w:u w:val="single"/>
        </w:rPr>
        <w:t>0</w:t>
      </w:r>
      <w:r w:rsidR="003158D2">
        <w:rPr>
          <w:rFonts w:ascii="Times New Roman" w:hAnsi="Times New Roman"/>
          <w:sz w:val="22"/>
          <w:szCs w:val="22"/>
          <w:u w:val="single"/>
        </w:rPr>
        <w:t>7</w:t>
      </w:r>
      <w:r w:rsidR="00225EFF" w:rsidRPr="00F405BB">
        <w:rPr>
          <w:rFonts w:ascii="Times New Roman" w:hAnsi="Times New Roman"/>
          <w:sz w:val="22"/>
          <w:szCs w:val="22"/>
          <w:u w:val="single"/>
        </w:rPr>
        <w:t>.2023</w:t>
      </w:r>
      <w:r w:rsidR="00031E45">
        <w:rPr>
          <w:rFonts w:ascii="Times New Roman" w:hAnsi="Times New Roman"/>
          <w:sz w:val="22"/>
          <w:szCs w:val="22"/>
          <w:u w:val="single"/>
        </w:rPr>
        <w:t>r.</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6D67ABFA"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CD0AAB">
        <w:rPr>
          <w:sz w:val="22"/>
          <w:szCs w:val="22"/>
        </w:rPr>
        <w:t>—B-26</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AE43CB">
      <w:pPr>
        <w:spacing w:line="276" w:lineRule="auto"/>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988DCF4" w:rsidR="002E3C0D" w:rsidRPr="00874AE8" w:rsidRDefault="002E3C0D"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Załącznik nr 1 – Formularz ofertowy – wzór</w:t>
      </w:r>
    </w:p>
    <w:p w14:paraId="7429F07C" w14:textId="4A3DD13E"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Załącznik nr 2 – Formularz cenowy</w:t>
      </w:r>
    </w:p>
    <w:p w14:paraId="6BEEFBC6" w14:textId="77777777" w:rsidR="003158D2" w:rsidRDefault="003158D2" w:rsidP="00C04F74">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3158D2">
        <w:rPr>
          <w:rStyle w:val="fontstyle01"/>
          <w:rFonts w:ascii="Times New Roman" w:hAnsi="Times New Roman"/>
          <w:sz w:val="22"/>
          <w:szCs w:val="22"/>
        </w:rPr>
        <w:t>Załącznik nr 2a – Specyfikacja techniczna</w:t>
      </w:r>
    </w:p>
    <w:p w14:paraId="07FBBB96" w14:textId="77B81448" w:rsidR="00E828F9" w:rsidRPr="003158D2" w:rsidRDefault="00E828F9" w:rsidP="00C04F74">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3158D2">
        <w:rPr>
          <w:rStyle w:val="fontstyle01"/>
          <w:rFonts w:ascii="Times New Roman" w:hAnsi="Times New Roman"/>
          <w:sz w:val="22"/>
          <w:szCs w:val="22"/>
        </w:rPr>
        <w:t xml:space="preserve">Załącznik nr 3 </w:t>
      </w:r>
      <w:r w:rsidR="00C7752A" w:rsidRPr="003158D2">
        <w:rPr>
          <w:rStyle w:val="fontstyle01"/>
          <w:rFonts w:ascii="Times New Roman" w:hAnsi="Times New Roman"/>
          <w:sz w:val="22"/>
          <w:szCs w:val="22"/>
        </w:rPr>
        <w:t xml:space="preserve">- </w:t>
      </w:r>
      <w:r w:rsidRPr="003158D2">
        <w:rPr>
          <w:rStyle w:val="fontstyle01"/>
          <w:rFonts w:ascii="Times New Roman" w:hAnsi="Times New Roman"/>
          <w:sz w:val="22"/>
          <w:szCs w:val="22"/>
        </w:rPr>
        <w:t>Oświadczenie o spełnianiu warunków</w:t>
      </w:r>
    </w:p>
    <w:p w14:paraId="5F582AC1" w14:textId="40910A2B"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98BAFDE" w14:textId="173FFAE0" w:rsidR="00C17CEC" w:rsidRDefault="00C17CEC" w:rsidP="001F5102">
      <w:pPr>
        <w:spacing w:line="360" w:lineRule="auto"/>
        <w:jc w:val="right"/>
        <w:rPr>
          <w:b/>
          <w:bCs/>
          <w:color w:val="000000"/>
          <w:sz w:val="22"/>
          <w:szCs w:val="22"/>
        </w:rPr>
      </w:pPr>
    </w:p>
    <w:p w14:paraId="0C882265" w14:textId="77777777" w:rsidR="003158D2" w:rsidRDefault="003158D2" w:rsidP="001F5102">
      <w:pPr>
        <w:spacing w:line="360" w:lineRule="auto"/>
        <w:jc w:val="right"/>
        <w:rPr>
          <w:b/>
          <w:bCs/>
          <w:color w:val="000000"/>
          <w:sz w:val="22"/>
          <w:szCs w:val="22"/>
        </w:rPr>
      </w:pPr>
    </w:p>
    <w:p w14:paraId="09868911" w14:textId="28D80CD4" w:rsidR="00D41AB7" w:rsidRPr="0068594C"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305D3994" w14:textId="77777777" w:rsidR="005500F4" w:rsidRPr="0068594C" w:rsidRDefault="005500F4" w:rsidP="001F5102">
      <w:pPr>
        <w:spacing w:line="360" w:lineRule="auto"/>
        <w:jc w:val="right"/>
        <w:rPr>
          <w:b/>
          <w:bCs/>
          <w:color w:val="000000"/>
          <w:sz w:val="22"/>
          <w:szCs w:val="22"/>
        </w:rPr>
      </w:pPr>
    </w:p>
    <w:p w14:paraId="60401F95" w14:textId="4A045C0B" w:rsidR="00473A57" w:rsidRDefault="001F5102" w:rsidP="0025625C">
      <w:pPr>
        <w:spacing w:line="360" w:lineRule="auto"/>
        <w:jc w:val="right"/>
        <w:rPr>
          <w:b/>
          <w:bCs/>
          <w:sz w:val="22"/>
          <w:szCs w:val="22"/>
        </w:rPr>
      </w:pPr>
      <w:r w:rsidRPr="0068594C">
        <w:rPr>
          <w:b/>
          <w:bCs/>
          <w:color w:val="000000"/>
          <w:sz w:val="22"/>
          <w:szCs w:val="22"/>
        </w:rPr>
        <w:t xml:space="preserve">mgr </w:t>
      </w:r>
      <w:r w:rsidR="00EC0D7E">
        <w:rPr>
          <w:b/>
          <w:bCs/>
          <w:color w:val="000000"/>
          <w:sz w:val="22"/>
          <w:szCs w:val="22"/>
        </w:rPr>
        <w:t>Renata Malak</w:t>
      </w:r>
    </w:p>
    <w:p w14:paraId="3ACE6129" w14:textId="77777777" w:rsidR="00473A57" w:rsidRDefault="00473A57">
      <w:pPr>
        <w:rPr>
          <w:b/>
          <w:bCs/>
          <w:sz w:val="22"/>
          <w:szCs w:val="22"/>
        </w:rPr>
      </w:pPr>
      <w:r>
        <w:rPr>
          <w:b/>
          <w:bCs/>
          <w:sz w:val="22"/>
          <w:szCs w:val="22"/>
        </w:rPr>
        <w:br w:type="page"/>
      </w:r>
    </w:p>
    <w:p w14:paraId="436E8DAF" w14:textId="2D4BD1F8" w:rsidR="0025625C" w:rsidRPr="0015678F" w:rsidRDefault="0025625C" w:rsidP="0025625C">
      <w:pPr>
        <w:spacing w:line="360" w:lineRule="auto"/>
        <w:jc w:val="right"/>
        <w:rPr>
          <w:b/>
          <w:bCs/>
          <w:sz w:val="22"/>
          <w:szCs w:val="22"/>
        </w:rPr>
      </w:pPr>
      <w:r w:rsidRPr="0015678F">
        <w:rPr>
          <w:b/>
          <w:bCs/>
          <w:sz w:val="22"/>
          <w:szCs w:val="22"/>
        </w:rPr>
        <w:lastRenderedPageBreak/>
        <w:t>Załącznik nr 1</w:t>
      </w:r>
    </w:p>
    <w:p w14:paraId="4B56428F" w14:textId="77777777" w:rsidR="00F37DCA" w:rsidRDefault="00F37DCA" w:rsidP="00F513ED">
      <w:pPr>
        <w:spacing w:line="360" w:lineRule="auto"/>
        <w:jc w:val="center"/>
        <w:rPr>
          <w:b/>
          <w:bCs/>
          <w:sz w:val="22"/>
          <w:szCs w:val="22"/>
        </w:rPr>
      </w:pPr>
    </w:p>
    <w:p w14:paraId="7F16E21B" w14:textId="77777777" w:rsidR="00D13982" w:rsidRDefault="00D13982" w:rsidP="00F513ED">
      <w:pPr>
        <w:spacing w:line="360" w:lineRule="auto"/>
        <w:jc w:val="center"/>
        <w:rPr>
          <w:b/>
          <w:bCs/>
          <w:sz w:val="22"/>
          <w:szCs w:val="22"/>
        </w:rPr>
      </w:pPr>
    </w:p>
    <w:p w14:paraId="033E5D93" w14:textId="45984EE1"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57D1747E"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3158D2">
        <w:rPr>
          <w:b/>
          <w:sz w:val="22"/>
          <w:szCs w:val="22"/>
        </w:rPr>
        <w:t>26</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744331A" w:rsidR="0025625C" w:rsidRDefault="0025625C" w:rsidP="00DD701F">
      <w:pPr>
        <w:spacing w:line="360" w:lineRule="auto"/>
        <w:jc w:val="both"/>
        <w:rPr>
          <w:i/>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5"/>
      <w:r w:rsidR="00F37DCA">
        <w:rPr>
          <w:i/>
          <w:iCs/>
          <w:sz w:val="22"/>
          <w:szCs w:val="22"/>
        </w:rPr>
        <w:t xml:space="preserve"> </w:t>
      </w:r>
      <w:r w:rsidRPr="00874AE8">
        <w:rPr>
          <w:i/>
          <w:sz w:val="22"/>
          <w:szCs w:val="22"/>
        </w:rPr>
        <w:t>za:</w:t>
      </w:r>
    </w:p>
    <w:p w14:paraId="4C7ACF94" w14:textId="77777777" w:rsidR="003158D2" w:rsidRPr="00874AE8" w:rsidRDefault="003158D2" w:rsidP="00DD701F">
      <w:pPr>
        <w:spacing w:line="360" w:lineRule="auto"/>
        <w:jc w:val="both"/>
        <w:rPr>
          <w:i/>
          <w:sz w:val="22"/>
          <w:szCs w:val="22"/>
        </w:rPr>
      </w:pPr>
    </w:p>
    <w:p w14:paraId="49EA9528" w14:textId="77777777" w:rsidR="003158D2" w:rsidRPr="003158D2" w:rsidRDefault="003158D2" w:rsidP="003158D2">
      <w:pPr>
        <w:spacing w:line="360" w:lineRule="auto"/>
        <w:jc w:val="both"/>
        <w:rPr>
          <w:bCs/>
          <w:color w:val="000000"/>
          <w:sz w:val="22"/>
          <w:szCs w:val="22"/>
          <w:u w:val="single"/>
        </w:rPr>
      </w:pPr>
      <w:r w:rsidRPr="003158D2">
        <w:rPr>
          <w:bCs/>
          <w:color w:val="000000"/>
          <w:sz w:val="22"/>
          <w:szCs w:val="22"/>
          <w:u w:val="single"/>
        </w:rPr>
        <w:t>Kryterium I – cena:</w:t>
      </w:r>
    </w:p>
    <w:p w14:paraId="4768F194" w14:textId="77777777" w:rsidR="003158D2" w:rsidRPr="003158D2" w:rsidRDefault="003158D2" w:rsidP="003158D2">
      <w:pPr>
        <w:numPr>
          <w:ilvl w:val="3"/>
          <w:numId w:val="40"/>
        </w:numPr>
        <w:spacing w:line="360" w:lineRule="auto"/>
        <w:jc w:val="both"/>
        <w:rPr>
          <w:bCs/>
          <w:color w:val="000000"/>
          <w:sz w:val="22"/>
          <w:szCs w:val="22"/>
        </w:rPr>
      </w:pPr>
      <w:r w:rsidRPr="003158D2">
        <w:rPr>
          <w:b/>
          <w:bCs/>
          <w:color w:val="000000"/>
          <w:sz w:val="22"/>
          <w:szCs w:val="22"/>
        </w:rPr>
        <w:t xml:space="preserve">wartość ofertową brutto </w:t>
      </w:r>
      <w:r w:rsidRPr="003158D2">
        <w:rPr>
          <w:bCs/>
          <w:color w:val="000000"/>
          <w:sz w:val="22"/>
          <w:szCs w:val="22"/>
        </w:rPr>
        <w:t>..................................... PLN</w:t>
      </w:r>
    </w:p>
    <w:p w14:paraId="200890A3" w14:textId="77777777" w:rsidR="003158D2" w:rsidRPr="003158D2" w:rsidRDefault="003158D2" w:rsidP="003158D2">
      <w:pPr>
        <w:spacing w:line="360" w:lineRule="auto"/>
        <w:jc w:val="both"/>
        <w:rPr>
          <w:bCs/>
          <w:color w:val="000000"/>
          <w:sz w:val="22"/>
          <w:szCs w:val="22"/>
        </w:rPr>
      </w:pPr>
      <w:r w:rsidRPr="003158D2">
        <w:rPr>
          <w:bCs/>
          <w:color w:val="000000"/>
          <w:sz w:val="22"/>
          <w:szCs w:val="22"/>
        </w:rPr>
        <w:t xml:space="preserve">     * zaokrąglić do 2 miejsc po przecinku</w:t>
      </w:r>
    </w:p>
    <w:p w14:paraId="03A176D7" w14:textId="77777777" w:rsidR="003158D2" w:rsidRPr="003158D2" w:rsidRDefault="003158D2" w:rsidP="003158D2">
      <w:pPr>
        <w:spacing w:line="360" w:lineRule="auto"/>
        <w:jc w:val="both"/>
        <w:rPr>
          <w:bCs/>
          <w:color w:val="000000"/>
          <w:sz w:val="22"/>
          <w:szCs w:val="22"/>
          <w:u w:val="single"/>
        </w:rPr>
      </w:pPr>
    </w:p>
    <w:p w14:paraId="6458BD5E" w14:textId="1D3C64DC" w:rsidR="003158D2" w:rsidRPr="003158D2" w:rsidRDefault="003158D2" w:rsidP="003158D2">
      <w:pPr>
        <w:spacing w:line="360" w:lineRule="auto"/>
        <w:jc w:val="both"/>
        <w:rPr>
          <w:bCs/>
          <w:color w:val="000000"/>
          <w:sz w:val="22"/>
          <w:szCs w:val="22"/>
        </w:rPr>
      </w:pPr>
      <w:r w:rsidRPr="003158D2">
        <w:rPr>
          <w:bCs/>
          <w:color w:val="000000"/>
          <w:sz w:val="22"/>
          <w:szCs w:val="22"/>
          <w:u w:val="single"/>
        </w:rPr>
        <w:t>Kryterium II – Termin dostawy:</w:t>
      </w:r>
      <w:r w:rsidRPr="003158D2">
        <w:rPr>
          <w:bCs/>
          <w:color w:val="000000"/>
          <w:sz w:val="22"/>
          <w:szCs w:val="22"/>
        </w:rPr>
        <w:t xml:space="preserve"> </w:t>
      </w:r>
      <w:r w:rsidRPr="003158D2">
        <w:rPr>
          <w:b/>
          <w:bCs/>
          <w:color w:val="000000"/>
          <w:sz w:val="22"/>
          <w:szCs w:val="22"/>
        </w:rPr>
        <w:t>____ dni kalendarzowych</w:t>
      </w:r>
      <w:r w:rsidRPr="003158D2">
        <w:rPr>
          <w:bCs/>
          <w:color w:val="000000"/>
          <w:sz w:val="22"/>
          <w:szCs w:val="22"/>
        </w:rPr>
        <w:t xml:space="preserve"> </w:t>
      </w:r>
      <w:r w:rsidRPr="003158D2">
        <w:rPr>
          <w:bCs/>
          <w:i/>
          <w:iCs/>
          <w:color w:val="000000"/>
          <w:sz w:val="22"/>
          <w:szCs w:val="22"/>
        </w:rPr>
        <w:t xml:space="preserve">(podać ilość dni kalendarzowych, nie mniej niż </w:t>
      </w:r>
      <w:r>
        <w:rPr>
          <w:bCs/>
          <w:i/>
          <w:iCs/>
          <w:color w:val="000000"/>
          <w:sz w:val="22"/>
          <w:szCs w:val="22"/>
        </w:rPr>
        <w:t>60</w:t>
      </w:r>
      <w:r w:rsidRPr="003158D2">
        <w:rPr>
          <w:bCs/>
          <w:i/>
          <w:iCs/>
          <w:color w:val="000000"/>
          <w:sz w:val="22"/>
          <w:szCs w:val="22"/>
        </w:rPr>
        <w:t xml:space="preserve"> dni i nie więcej niż </w:t>
      </w:r>
      <w:r>
        <w:rPr>
          <w:bCs/>
          <w:i/>
          <w:iCs/>
          <w:color w:val="000000"/>
          <w:sz w:val="22"/>
          <w:szCs w:val="22"/>
        </w:rPr>
        <w:t>90</w:t>
      </w:r>
      <w:r w:rsidRPr="003158D2">
        <w:rPr>
          <w:bCs/>
          <w:i/>
          <w:iCs/>
          <w:color w:val="000000"/>
          <w:sz w:val="22"/>
          <w:szCs w:val="22"/>
        </w:rPr>
        <w:t xml:space="preserve"> dni) </w:t>
      </w:r>
      <w:r w:rsidRPr="003158D2">
        <w:rPr>
          <w:bCs/>
          <w:color w:val="000000"/>
          <w:sz w:val="22"/>
          <w:szCs w:val="22"/>
        </w:rPr>
        <w:t>liczonych od dnia opublikowania ogłoszenia o wyborze oferty najkorzystniejszej.</w:t>
      </w:r>
    </w:p>
    <w:p w14:paraId="1F0D85F9" w14:textId="77777777" w:rsidR="0025625C" w:rsidRPr="00874AE8" w:rsidRDefault="0025625C" w:rsidP="0025625C">
      <w:pPr>
        <w:spacing w:line="360" w:lineRule="auto"/>
        <w:jc w:val="both"/>
        <w:rPr>
          <w:sz w:val="22"/>
          <w:szCs w:val="22"/>
        </w:rPr>
      </w:pPr>
    </w:p>
    <w:p w14:paraId="64D9717B" w14:textId="77777777" w:rsidR="0025625C" w:rsidRPr="00874AE8" w:rsidRDefault="0025625C" w:rsidP="00C22263">
      <w:pPr>
        <w:spacing w:after="120" w:line="360" w:lineRule="auto"/>
        <w:ind w:left="426" w:hanging="426"/>
        <w:contextualSpacing/>
        <w:jc w:val="both"/>
        <w:rPr>
          <w:sz w:val="22"/>
          <w:szCs w:val="22"/>
        </w:rPr>
      </w:pPr>
      <w:r w:rsidRPr="00874AE8">
        <w:rPr>
          <w:b/>
          <w:sz w:val="22"/>
          <w:szCs w:val="22"/>
        </w:rPr>
        <w:t>3.</w:t>
      </w:r>
      <w:r w:rsidR="00C7752A" w:rsidRPr="00874AE8">
        <w:rPr>
          <w:b/>
          <w:sz w:val="22"/>
          <w:szCs w:val="22"/>
        </w:rPr>
        <w:t xml:space="preserve"> </w:t>
      </w:r>
      <w:r w:rsidRPr="00874AE8">
        <w:rPr>
          <w:sz w:val="22"/>
          <w:szCs w:val="22"/>
        </w:rPr>
        <w:t xml:space="preserve">Oświadczam/my, że w cenie oferty zostały uwzględnione wszystkie koszty związane </w:t>
      </w:r>
      <w:r w:rsidRPr="00874AE8">
        <w:rPr>
          <w:sz w:val="22"/>
          <w:szCs w:val="22"/>
        </w:rPr>
        <w:br/>
        <w:t xml:space="preserve">z wykonaniem przedmiotu zamówienia oraz udzielone ewentualne rabaty. </w:t>
      </w:r>
    </w:p>
    <w:p w14:paraId="04E3553A" w14:textId="3CFE5880" w:rsidR="0025625C" w:rsidRPr="00874AE8" w:rsidRDefault="0025625C" w:rsidP="00C22263">
      <w:pPr>
        <w:tabs>
          <w:tab w:val="left" w:pos="284"/>
          <w:tab w:val="left" w:pos="426"/>
          <w:tab w:val="left" w:pos="1134"/>
        </w:tabs>
        <w:spacing w:line="360" w:lineRule="auto"/>
        <w:ind w:left="426" w:hanging="426"/>
        <w:contextualSpacing/>
        <w:jc w:val="both"/>
        <w:rPr>
          <w:b/>
          <w:sz w:val="22"/>
          <w:szCs w:val="22"/>
        </w:rPr>
      </w:pPr>
      <w:r w:rsidRPr="00874AE8">
        <w:rPr>
          <w:b/>
          <w:sz w:val="22"/>
          <w:szCs w:val="22"/>
        </w:rPr>
        <w:t>4.</w:t>
      </w:r>
      <w:r w:rsidR="00C7752A" w:rsidRPr="00874AE8">
        <w:rPr>
          <w:b/>
          <w:sz w:val="22"/>
          <w:szCs w:val="22"/>
        </w:rPr>
        <w:t xml:space="preserve"> </w:t>
      </w:r>
      <w:r w:rsidR="00C22263" w:rsidRPr="00874AE8">
        <w:rPr>
          <w:b/>
          <w:sz w:val="22"/>
          <w:szCs w:val="22"/>
        </w:rPr>
        <w:tab/>
      </w:r>
      <w:r w:rsidR="00C22263" w:rsidRPr="00874AE8">
        <w:rPr>
          <w:b/>
          <w:sz w:val="22"/>
          <w:szCs w:val="22"/>
        </w:rPr>
        <w:tab/>
      </w:r>
      <w:r w:rsidRPr="00874AE8">
        <w:rPr>
          <w:sz w:val="22"/>
          <w:szCs w:val="22"/>
        </w:rPr>
        <w:t>Oświadczam/my, że przedmiot zamówienia jest zgodny z opisem przedmiotu zamówienia zawartym w Załączniku nr 2</w:t>
      </w:r>
      <w:r w:rsidR="00CD0AAB">
        <w:rPr>
          <w:sz w:val="22"/>
          <w:szCs w:val="22"/>
        </w:rPr>
        <w:t>i 2a</w:t>
      </w:r>
      <w:r w:rsidRPr="00874AE8">
        <w:rPr>
          <w:sz w:val="22"/>
          <w:szCs w:val="22"/>
        </w:rPr>
        <w:t xml:space="preserve"> do Zapytania </w:t>
      </w:r>
      <w:r w:rsidR="009F59EA" w:rsidRPr="00874AE8">
        <w:rPr>
          <w:sz w:val="22"/>
          <w:szCs w:val="22"/>
        </w:rPr>
        <w:t>O</w:t>
      </w:r>
      <w:r w:rsidRPr="00874AE8">
        <w:rPr>
          <w:sz w:val="22"/>
          <w:szCs w:val="22"/>
        </w:rPr>
        <w:t>fertowego nr UKW/DZP-282-ZO</w:t>
      </w:r>
      <w:r w:rsidR="00D855BB" w:rsidRPr="00874AE8">
        <w:rPr>
          <w:sz w:val="22"/>
          <w:szCs w:val="22"/>
        </w:rPr>
        <w:t>-</w:t>
      </w:r>
      <w:r w:rsidR="003922E3">
        <w:rPr>
          <w:sz w:val="22"/>
          <w:szCs w:val="22"/>
        </w:rPr>
        <w:t>B</w:t>
      </w:r>
      <w:r w:rsidR="004D12D3">
        <w:rPr>
          <w:sz w:val="22"/>
          <w:szCs w:val="22"/>
        </w:rPr>
        <w:t>-</w:t>
      </w:r>
      <w:r w:rsidR="003158D2">
        <w:rPr>
          <w:sz w:val="22"/>
          <w:szCs w:val="22"/>
        </w:rPr>
        <w:t>2</w:t>
      </w:r>
      <w:r w:rsidR="00BC6A6C">
        <w:rPr>
          <w:sz w:val="22"/>
          <w:szCs w:val="22"/>
        </w:rPr>
        <w:t>6</w:t>
      </w:r>
      <w:r w:rsidR="00D855BB" w:rsidRPr="00874AE8">
        <w:rPr>
          <w:sz w:val="22"/>
          <w:szCs w:val="22"/>
        </w:rPr>
        <w:t>/2023</w:t>
      </w:r>
    </w:p>
    <w:p w14:paraId="204947DF" w14:textId="77777777" w:rsidR="0025625C" w:rsidRPr="00874AE8" w:rsidRDefault="0025625C" w:rsidP="00C22263">
      <w:pPr>
        <w:tabs>
          <w:tab w:val="left" w:pos="284"/>
          <w:tab w:val="left" w:pos="426"/>
        </w:tabs>
        <w:spacing w:after="120" w:line="360" w:lineRule="auto"/>
        <w:ind w:left="426" w:hanging="426"/>
        <w:contextualSpacing/>
        <w:jc w:val="both"/>
        <w:rPr>
          <w:sz w:val="22"/>
          <w:szCs w:val="22"/>
        </w:rPr>
      </w:pPr>
      <w:r w:rsidRPr="00874AE8">
        <w:rPr>
          <w:b/>
          <w:sz w:val="22"/>
          <w:szCs w:val="22"/>
        </w:rPr>
        <w:t>5</w:t>
      </w:r>
      <w:r w:rsidRPr="00874AE8">
        <w:rPr>
          <w:sz w:val="22"/>
          <w:szCs w:val="22"/>
        </w:rPr>
        <w:t>.</w:t>
      </w:r>
      <w:r w:rsidR="00C22263" w:rsidRPr="00874AE8">
        <w:rPr>
          <w:sz w:val="22"/>
          <w:szCs w:val="22"/>
        </w:rPr>
        <w:t xml:space="preserve">  </w:t>
      </w:r>
      <w:r w:rsidR="00C22263" w:rsidRPr="00874AE8">
        <w:rPr>
          <w:sz w:val="22"/>
          <w:szCs w:val="22"/>
        </w:rPr>
        <w:tab/>
      </w:r>
      <w:r w:rsidR="00C22263" w:rsidRPr="00874AE8">
        <w:rPr>
          <w:sz w:val="22"/>
          <w:szCs w:val="22"/>
        </w:rPr>
        <w:tab/>
      </w:r>
      <w:r w:rsidRPr="00874AE8">
        <w:rPr>
          <w:sz w:val="22"/>
          <w:szCs w:val="22"/>
        </w:rPr>
        <w:t>Zobowiązuje/my się wykonać całość przedmiotu zamówienia z należytą starannością w terminie  wskazanym w pkt.</w:t>
      </w:r>
      <w:r w:rsidR="002F1E70" w:rsidRPr="00874AE8">
        <w:rPr>
          <w:sz w:val="22"/>
          <w:szCs w:val="22"/>
        </w:rPr>
        <w:t>5</w:t>
      </w:r>
      <w:r w:rsidRPr="00874AE8">
        <w:rPr>
          <w:sz w:val="22"/>
          <w:szCs w:val="22"/>
        </w:rPr>
        <w:t xml:space="preserve"> Zapytania ofertowego.</w:t>
      </w:r>
    </w:p>
    <w:p w14:paraId="3656F986" w14:textId="77777777" w:rsidR="0025625C" w:rsidRPr="00874AE8" w:rsidRDefault="0025625C" w:rsidP="00C22263">
      <w:pPr>
        <w:tabs>
          <w:tab w:val="left" w:pos="426"/>
        </w:tabs>
        <w:spacing w:after="120" w:line="360" w:lineRule="auto"/>
        <w:ind w:left="426" w:hanging="426"/>
        <w:contextualSpacing/>
        <w:jc w:val="both"/>
        <w:rPr>
          <w:sz w:val="22"/>
          <w:szCs w:val="22"/>
        </w:rPr>
      </w:pPr>
      <w:r w:rsidRPr="00874AE8">
        <w:rPr>
          <w:b/>
          <w:sz w:val="22"/>
          <w:szCs w:val="22"/>
        </w:rPr>
        <w:t>6.</w:t>
      </w:r>
      <w:r w:rsidR="00C7752A" w:rsidRPr="00874AE8">
        <w:rPr>
          <w:b/>
          <w:sz w:val="22"/>
          <w:szCs w:val="22"/>
        </w:rPr>
        <w:t xml:space="preserve"> </w:t>
      </w:r>
      <w:r w:rsidRPr="00874AE8">
        <w:rPr>
          <w:sz w:val="22"/>
          <w:szCs w:val="22"/>
        </w:rPr>
        <w:t xml:space="preserve">Oświadczam/my, że zapoznaliśmy się z Zapytaniem </w:t>
      </w:r>
      <w:r w:rsidR="009F59EA" w:rsidRPr="00874AE8">
        <w:rPr>
          <w:sz w:val="22"/>
          <w:szCs w:val="22"/>
        </w:rPr>
        <w:t>O</w:t>
      </w:r>
      <w:r w:rsidRPr="00874AE8">
        <w:rPr>
          <w:sz w:val="22"/>
          <w:szCs w:val="22"/>
        </w:rPr>
        <w:t xml:space="preserve">fertowym oraz wyjaśnieniami </w:t>
      </w:r>
      <w:r w:rsidRPr="00874AE8">
        <w:rPr>
          <w:sz w:val="22"/>
          <w:szCs w:val="22"/>
        </w:rPr>
        <w:br/>
        <w:t xml:space="preserve">i ewentualnymi zmianami Zapytania </w:t>
      </w:r>
      <w:r w:rsidR="004C0108" w:rsidRPr="00874AE8">
        <w:rPr>
          <w:sz w:val="22"/>
          <w:szCs w:val="22"/>
        </w:rPr>
        <w:t>o</w:t>
      </w:r>
      <w:r w:rsidRPr="00874AE8">
        <w:rPr>
          <w:sz w:val="22"/>
          <w:szCs w:val="22"/>
        </w:rPr>
        <w:t xml:space="preserve">fertowego przekazanymi przez Zamawiającego </w:t>
      </w:r>
      <w:r w:rsidRPr="00874AE8">
        <w:rPr>
          <w:sz w:val="22"/>
          <w:szCs w:val="22"/>
        </w:rPr>
        <w:br/>
        <w:t>i uznajemy się za związanych określonymi w nich postanowieniami i zasadami postępowania.</w:t>
      </w:r>
    </w:p>
    <w:p w14:paraId="41AF5668" w14:textId="77777777" w:rsidR="0025625C" w:rsidRPr="00874AE8" w:rsidRDefault="0025625C" w:rsidP="00225EFF">
      <w:pPr>
        <w:tabs>
          <w:tab w:val="left" w:pos="426"/>
        </w:tabs>
        <w:spacing w:line="360" w:lineRule="auto"/>
        <w:ind w:left="426" w:hanging="426"/>
        <w:contextualSpacing/>
        <w:jc w:val="both"/>
        <w:rPr>
          <w:sz w:val="22"/>
          <w:szCs w:val="22"/>
        </w:rPr>
      </w:pPr>
      <w:r w:rsidRPr="00874AE8">
        <w:rPr>
          <w:b/>
          <w:sz w:val="22"/>
          <w:szCs w:val="22"/>
        </w:rPr>
        <w:t>7.</w:t>
      </w:r>
      <w:r w:rsidRPr="00874AE8">
        <w:rPr>
          <w:sz w:val="22"/>
          <w:szCs w:val="22"/>
        </w:rPr>
        <w:t xml:space="preserve"> </w:t>
      </w:r>
      <w:r w:rsidR="00C22263" w:rsidRPr="00874AE8">
        <w:rPr>
          <w:sz w:val="22"/>
          <w:szCs w:val="22"/>
        </w:rPr>
        <w:t xml:space="preserve">  </w:t>
      </w:r>
      <w:r w:rsidR="00225EFF" w:rsidRPr="00874AE8">
        <w:rPr>
          <w:sz w:val="22"/>
          <w:szCs w:val="22"/>
        </w:rPr>
        <w:t>Oświadczam/my, że zgadzamy się na potrącenie kar umownych określonych w pkt. 3.9. Zapytania ofertowego z należnego nam wynagrodzenia.</w:t>
      </w:r>
    </w:p>
    <w:p w14:paraId="7E92AD9E" w14:textId="77777777" w:rsidR="0025625C" w:rsidRPr="00874AE8" w:rsidRDefault="0025625C" w:rsidP="00C22263">
      <w:pPr>
        <w:tabs>
          <w:tab w:val="left" w:pos="284"/>
          <w:tab w:val="left" w:pos="567"/>
        </w:tabs>
        <w:spacing w:line="360" w:lineRule="auto"/>
        <w:contextualSpacing/>
        <w:jc w:val="both"/>
        <w:rPr>
          <w:sz w:val="22"/>
          <w:szCs w:val="22"/>
        </w:rPr>
      </w:pPr>
      <w:r w:rsidRPr="00874AE8">
        <w:rPr>
          <w:b/>
          <w:sz w:val="22"/>
          <w:szCs w:val="22"/>
        </w:rPr>
        <w:t>9.</w:t>
      </w:r>
      <w:r w:rsidRPr="00874AE8">
        <w:rPr>
          <w:sz w:val="22"/>
          <w:szCs w:val="22"/>
        </w:rPr>
        <w:t xml:space="preserve"> </w:t>
      </w:r>
      <w:r w:rsidR="00C22263" w:rsidRPr="00874AE8">
        <w:rPr>
          <w:sz w:val="22"/>
          <w:szCs w:val="22"/>
        </w:rPr>
        <w:t xml:space="preserve">    </w:t>
      </w:r>
      <w:r w:rsidRPr="00874AE8">
        <w:rPr>
          <w:sz w:val="22"/>
          <w:szCs w:val="22"/>
        </w:rPr>
        <w:t xml:space="preserve">Akceptuję/my warunki płatności określone przez Zamawiającego w Zapytaniu </w:t>
      </w:r>
      <w:r w:rsidR="009F59EA" w:rsidRPr="00874AE8">
        <w:rPr>
          <w:sz w:val="22"/>
          <w:szCs w:val="22"/>
        </w:rPr>
        <w:t>O</w:t>
      </w:r>
      <w:r w:rsidRPr="00874AE8">
        <w:rPr>
          <w:sz w:val="22"/>
          <w:szCs w:val="22"/>
        </w:rPr>
        <w:t>fertowym.</w:t>
      </w:r>
    </w:p>
    <w:p w14:paraId="5C1B7E6F" w14:textId="77777777" w:rsidR="0025625C" w:rsidRPr="00874AE8" w:rsidRDefault="0025625C" w:rsidP="00D13982">
      <w:pPr>
        <w:tabs>
          <w:tab w:val="left" w:pos="567"/>
        </w:tabs>
        <w:spacing w:after="120" w:line="360" w:lineRule="auto"/>
        <w:ind w:left="426" w:hanging="426"/>
        <w:contextualSpacing/>
        <w:jc w:val="both"/>
        <w:rPr>
          <w:bCs/>
          <w:sz w:val="22"/>
          <w:szCs w:val="22"/>
        </w:rPr>
      </w:pPr>
      <w:r w:rsidRPr="00874AE8">
        <w:rPr>
          <w:b/>
          <w:sz w:val="22"/>
          <w:szCs w:val="22"/>
        </w:rPr>
        <w:t>1</w:t>
      </w:r>
      <w:r w:rsidR="00C7752A" w:rsidRPr="00874AE8">
        <w:rPr>
          <w:b/>
          <w:sz w:val="22"/>
          <w:szCs w:val="22"/>
        </w:rPr>
        <w:t>0</w:t>
      </w:r>
      <w:r w:rsidRPr="00874AE8">
        <w:rPr>
          <w:b/>
          <w:sz w:val="22"/>
          <w:szCs w:val="22"/>
        </w:rPr>
        <w:t>.</w:t>
      </w:r>
      <w:r w:rsidRPr="00874AE8">
        <w:rPr>
          <w:sz w:val="22"/>
          <w:szCs w:val="22"/>
        </w:rPr>
        <w:t xml:space="preserve"> </w:t>
      </w:r>
      <w:r w:rsidR="00C22263" w:rsidRPr="00874AE8">
        <w:rPr>
          <w:sz w:val="22"/>
          <w:szCs w:val="22"/>
        </w:rPr>
        <w:t xml:space="preserve">  </w:t>
      </w:r>
      <w:r w:rsidRPr="00874AE8">
        <w:rPr>
          <w:bCs/>
          <w:sz w:val="22"/>
          <w:szCs w:val="22"/>
        </w:rPr>
        <w:t>Oświadczam, że wypełniłem obowiązki informacyjne przewidziane w art. 13 lub art. 14 RODO</w:t>
      </w:r>
      <w:r w:rsidRPr="00874AE8">
        <w:rPr>
          <w:bCs/>
          <w:sz w:val="22"/>
          <w:szCs w:val="22"/>
          <w:vertAlign w:val="superscript"/>
        </w:rPr>
        <w:t>1</w:t>
      </w:r>
      <w:r w:rsidRPr="00874AE8">
        <w:rPr>
          <w:bCs/>
          <w:sz w:val="22"/>
          <w:szCs w:val="22"/>
        </w:rPr>
        <w:t xml:space="preserve"> wobec osób fizycznych, od których dane osobowe bezpośrednio lub pośrednio pozyskałem w celu ubiegania się o udzielenie zamówienia publicznego w niniejszym postępowaniu</w:t>
      </w:r>
      <w:r w:rsidRPr="00874AE8">
        <w:rPr>
          <w:bCs/>
          <w:sz w:val="22"/>
          <w:szCs w:val="22"/>
          <w:vertAlign w:val="superscript"/>
        </w:rPr>
        <w:t>2</w:t>
      </w:r>
      <w:r w:rsidRPr="00874AE8">
        <w:rPr>
          <w:bCs/>
          <w:sz w:val="22"/>
          <w:szCs w:val="22"/>
        </w:rPr>
        <w:t>.</w:t>
      </w:r>
    </w:p>
    <w:p w14:paraId="25CE41DE" w14:textId="77777777" w:rsidR="00B14321" w:rsidRPr="00874AE8" w:rsidRDefault="00B14321" w:rsidP="00B41BCC">
      <w:pPr>
        <w:tabs>
          <w:tab w:val="left" w:pos="567"/>
        </w:tabs>
        <w:spacing w:after="120" w:line="360" w:lineRule="auto"/>
        <w:ind w:left="284" w:hanging="284"/>
        <w:contextualSpacing/>
        <w:jc w:val="both"/>
        <w:rPr>
          <w:sz w:val="22"/>
          <w:szCs w:val="22"/>
        </w:rPr>
      </w:pPr>
    </w:p>
    <w:p w14:paraId="74C19772" w14:textId="77777777" w:rsidR="0025625C" w:rsidRPr="00DD701F" w:rsidRDefault="0025625C" w:rsidP="0025625C">
      <w:pPr>
        <w:widowControl w:val="0"/>
        <w:suppressAutoHyphens/>
        <w:jc w:val="both"/>
        <w:rPr>
          <w:rFonts w:eastAsia="HG Mincho Light J"/>
          <w:sz w:val="20"/>
          <w:szCs w:val="20"/>
        </w:rPr>
      </w:pPr>
      <w:r w:rsidRPr="00874AE8">
        <w:rPr>
          <w:rFonts w:eastAsia="HG Mincho Light J"/>
          <w:sz w:val="22"/>
          <w:szCs w:val="22"/>
          <w:vertAlign w:val="superscript"/>
        </w:rPr>
        <w:lastRenderedPageBreak/>
        <w:t xml:space="preserve">1 </w:t>
      </w:r>
      <w:r w:rsidRPr="00DD701F">
        <w:rPr>
          <w:rFonts w:eastAsia="HG Mincho Light J"/>
          <w:sz w:val="20"/>
          <w:szCs w:val="20"/>
        </w:rPr>
        <w:t xml:space="preserve">rozporządzenie Parlamentu Europejskiego i Rady (UE) 2016/679 z dnia 27 kwietnia 2016 r. </w:t>
      </w:r>
      <w:r w:rsidRPr="00DD701F">
        <w:rPr>
          <w:rFonts w:eastAsia="HG Mincho Light J"/>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874AE8" w:rsidRDefault="0025625C" w:rsidP="0025625C">
      <w:pPr>
        <w:widowControl w:val="0"/>
        <w:suppressAutoHyphens/>
        <w:jc w:val="both"/>
        <w:rPr>
          <w:rFonts w:eastAsia="HG Mincho Light J"/>
          <w:sz w:val="22"/>
          <w:szCs w:val="22"/>
        </w:rPr>
      </w:pPr>
    </w:p>
    <w:p w14:paraId="2A5215B0" w14:textId="77777777" w:rsidR="0025625C" w:rsidRPr="00DD701F" w:rsidRDefault="0025625C" w:rsidP="0025625C">
      <w:pPr>
        <w:jc w:val="both"/>
        <w:rPr>
          <w:sz w:val="20"/>
          <w:szCs w:val="20"/>
        </w:rPr>
      </w:pPr>
      <w:r w:rsidRPr="00DD701F">
        <w:rPr>
          <w:sz w:val="20"/>
          <w:szCs w:val="20"/>
          <w:vertAlign w:val="superscript"/>
        </w:rPr>
        <w:t>2</w:t>
      </w:r>
      <w:r w:rsidRPr="00DD701F">
        <w:rPr>
          <w:sz w:val="20"/>
          <w:szCs w:val="20"/>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7EF8CEC4" w14:textId="4BFBD9E9" w:rsidR="003130FF" w:rsidRDefault="004244D0" w:rsidP="00F10D59">
      <w:pPr>
        <w:pStyle w:val="Zwykytekst1"/>
        <w:spacing w:before="120"/>
        <w:ind w:firstLine="4500"/>
        <w:jc w:val="both"/>
        <w:rPr>
          <w:b/>
          <w:bCs/>
          <w:kern w:val="2"/>
          <w:sz w:val="22"/>
          <w:szCs w:val="22"/>
        </w:rPr>
        <w:sectPr w:rsidR="003130FF" w:rsidSect="00512B92">
          <w:footerReference w:type="default" r:id="rId18"/>
          <w:pgSz w:w="11906" w:h="16838"/>
          <w:pgMar w:top="851" w:right="1134" w:bottom="851" w:left="1134" w:header="0" w:footer="0" w:gutter="0"/>
          <w:cols w:space="708"/>
          <w:docGrid w:linePitch="360"/>
        </w:sectPr>
      </w:pPr>
      <w:r w:rsidRPr="00874AE8">
        <w:rPr>
          <w:rFonts w:ascii="Times New Roman" w:hAnsi="Times New Roman" w:cs="Times New Roman"/>
          <w:i/>
          <w:iCs/>
          <w:sz w:val="22"/>
          <w:szCs w:val="22"/>
        </w:rPr>
        <w:t xml:space="preserve">                    (podpis Wykonawcy/Pełnomocnika)</w:t>
      </w:r>
    </w:p>
    <w:p w14:paraId="7FFB661D" w14:textId="2CFF330C" w:rsidR="003158D2" w:rsidRPr="003158D2" w:rsidRDefault="003158D2" w:rsidP="003158D2">
      <w:pPr>
        <w:pStyle w:val="Akapitzlist"/>
        <w:suppressAutoHyphens w:val="0"/>
        <w:spacing w:after="160" w:line="256" w:lineRule="auto"/>
        <w:contextualSpacing/>
        <w:jc w:val="right"/>
        <w:rPr>
          <w:rFonts w:ascii="Times New Roman" w:hAnsi="Times New Roman"/>
          <w:b/>
          <w:bCs/>
          <w:sz w:val="22"/>
          <w:szCs w:val="22"/>
        </w:rPr>
      </w:pPr>
      <w:r w:rsidRPr="003158D2">
        <w:rPr>
          <w:rFonts w:ascii="Times New Roman" w:hAnsi="Times New Roman"/>
          <w:b/>
          <w:bCs/>
          <w:sz w:val="22"/>
          <w:szCs w:val="22"/>
        </w:rPr>
        <w:lastRenderedPageBreak/>
        <w:t xml:space="preserve">Załącznik </w:t>
      </w:r>
      <w:r>
        <w:rPr>
          <w:rFonts w:ascii="Times New Roman" w:hAnsi="Times New Roman"/>
          <w:b/>
          <w:bCs/>
          <w:sz w:val="22"/>
          <w:szCs w:val="22"/>
        </w:rPr>
        <w:t>2</w:t>
      </w:r>
      <w:r w:rsidRPr="003158D2">
        <w:rPr>
          <w:rFonts w:ascii="Times New Roman" w:hAnsi="Times New Roman"/>
          <w:b/>
          <w:bCs/>
          <w:sz w:val="22"/>
          <w:szCs w:val="22"/>
        </w:rPr>
        <w:t>a</w:t>
      </w:r>
    </w:p>
    <w:p w14:paraId="042227BF" w14:textId="77777777" w:rsidR="003158D2" w:rsidRDefault="003158D2" w:rsidP="003158D2">
      <w:pPr>
        <w:pStyle w:val="Akapitzlist"/>
        <w:suppressAutoHyphens w:val="0"/>
        <w:spacing w:after="160" w:line="256" w:lineRule="auto"/>
        <w:contextualSpacing/>
        <w:rPr>
          <w:rFonts w:ascii="Times New Roman" w:hAnsi="Times New Roman"/>
          <w:b/>
          <w:bCs/>
          <w:sz w:val="22"/>
          <w:szCs w:val="22"/>
        </w:rPr>
      </w:pPr>
    </w:p>
    <w:p w14:paraId="7467AE0D" w14:textId="543A70E3" w:rsidR="003158D2" w:rsidRPr="00CD0AAB" w:rsidRDefault="003158D2" w:rsidP="003158D2">
      <w:pPr>
        <w:pStyle w:val="Akapitzlist"/>
        <w:suppressAutoHyphens w:val="0"/>
        <w:spacing w:after="160" w:line="256" w:lineRule="auto"/>
        <w:contextualSpacing/>
        <w:jc w:val="center"/>
        <w:rPr>
          <w:rFonts w:ascii="Times New Roman" w:hAnsi="Times New Roman"/>
          <w:b/>
          <w:bCs/>
          <w:sz w:val="22"/>
          <w:szCs w:val="22"/>
          <w:u w:val="single"/>
        </w:rPr>
      </w:pPr>
      <w:r w:rsidRPr="00CD0AAB">
        <w:rPr>
          <w:rFonts w:ascii="Times New Roman" w:hAnsi="Times New Roman"/>
          <w:b/>
          <w:bCs/>
          <w:sz w:val="22"/>
          <w:szCs w:val="22"/>
          <w:u w:val="single"/>
        </w:rPr>
        <w:t>Specyfikacja techniczna</w:t>
      </w:r>
    </w:p>
    <w:p w14:paraId="6109A501" w14:textId="77777777" w:rsidR="003158D2" w:rsidRPr="003158D2" w:rsidRDefault="003158D2" w:rsidP="003158D2">
      <w:pPr>
        <w:pStyle w:val="Akapitzlist"/>
        <w:suppressAutoHyphens w:val="0"/>
        <w:spacing w:after="160" w:line="256" w:lineRule="auto"/>
        <w:contextualSpacing/>
        <w:jc w:val="center"/>
        <w:rPr>
          <w:rFonts w:ascii="Times New Roman" w:hAnsi="Times New Roman"/>
          <w:b/>
          <w:bCs/>
          <w:sz w:val="22"/>
          <w:szCs w:val="22"/>
        </w:rPr>
      </w:pPr>
    </w:p>
    <w:p w14:paraId="488D1093" w14:textId="77777777" w:rsidR="003158D2" w:rsidRPr="003158D2" w:rsidRDefault="003158D2" w:rsidP="003158D2">
      <w:pPr>
        <w:pStyle w:val="Akapitzlist"/>
        <w:numPr>
          <w:ilvl w:val="0"/>
          <w:numId w:val="42"/>
        </w:numPr>
        <w:suppressAutoHyphens w:val="0"/>
        <w:spacing w:after="160" w:line="256" w:lineRule="auto"/>
        <w:contextualSpacing/>
        <w:rPr>
          <w:rFonts w:ascii="Times New Roman" w:hAnsi="Times New Roman"/>
          <w:b/>
          <w:bCs/>
          <w:sz w:val="22"/>
          <w:szCs w:val="22"/>
        </w:rPr>
      </w:pPr>
      <w:r w:rsidRPr="003158D2">
        <w:rPr>
          <w:rFonts w:ascii="Times New Roman" w:hAnsi="Times New Roman"/>
          <w:b/>
          <w:bCs/>
          <w:sz w:val="22"/>
          <w:szCs w:val="22"/>
        </w:rPr>
        <w:t>Rotacyjna, łopatkowa, olejowa pompa próżniowa.</w:t>
      </w:r>
    </w:p>
    <w:tbl>
      <w:tblPr>
        <w:tblpPr w:leftFromText="141" w:rightFromText="141" w:vertAnchor="text" w:tblpX="720"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96"/>
        <w:gridCol w:w="4820"/>
      </w:tblGrid>
      <w:tr w:rsidR="003158D2" w:rsidRPr="003158D2" w14:paraId="0CEA321D" w14:textId="77777777" w:rsidTr="00F043E4">
        <w:tc>
          <w:tcPr>
            <w:tcW w:w="4096" w:type="dxa"/>
            <w:tcBorders>
              <w:top w:val="single" w:sz="12" w:space="0" w:color="auto"/>
              <w:left w:val="single" w:sz="12" w:space="0" w:color="auto"/>
              <w:bottom w:val="single" w:sz="4" w:space="0" w:color="auto"/>
              <w:right w:val="single" w:sz="4" w:space="0" w:color="auto"/>
            </w:tcBorders>
            <w:hideMark/>
          </w:tcPr>
          <w:p w14:paraId="66C1A7F3" w14:textId="77777777" w:rsidR="003158D2" w:rsidRPr="003158D2" w:rsidRDefault="003158D2" w:rsidP="003158D2">
            <w:pPr>
              <w:numPr>
                <w:ilvl w:val="0"/>
                <w:numId w:val="43"/>
              </w:numPr>
              <w:spacing w:line="360" w:lineRule="auto"/>
              <w:contextualSpacing/>
              <w:rPr>
                <w:rFonts w:eastAsiaTheme="minorHAnsi"/>
                <w:sz w:val="22"/>
                <w:szCs w:val="22"/>
              </w:rPr>
            </w:pPr>
            <w:r w:rsidRPr="003158D2">
              <w:rPr>
                <w:rFonts w:eastAsiaTheme="minorHAnsi"/>
                <w:sz w:val="22"/>
                <w:szCs w:val="22"/>
              </w:rPr>
              <w:t xml:space="preserve">Rodzaj pompy  </w:t>
            </w:r>
          </w:p>
        </w:tc>
        <w:tc>
          <w:tcPr>
            <w:tcW w:w="4820" w:type="dxa"/>
            <w:tcBorders>
              <w:top w:val="single" w:sz="12" w:space="0" w:color="auto"/>
              <w:left w:val="single" w:sz="4" w:space="0" w:color="auto"/>
              <w:bottom w:val="single" w:sz="4" w:space="0" w:color="auto"/>
              <w:right w:val="single" w:sz="12" w:space="0" w:color="auto"/>
            </w:tcBorders>
            <w:hideMark/>
          </w:tcPr>
          <w:p w14:paraId="2E54F93C" w14:textId="77777777" w:rsidR="003158D2" w:rsidRPr="003158D2" w:rsidRDefault="003158D2" w:rsidP="00F043E4">
            <w:pPr>
              <w:spacing w:line="360" w:lineRule="auto"/>
              <w:jc w:val="center"/>
              <w:rPr>
                <w:sz w:val="22"/>
                <w:szCs w:val="22"/>
              </w:rPr>
            </w:pPr>
            <w:r w:rsidRPr="003158D2">
              <w:rPr>
                <w:sz w:val="22"/>
                <w:szCs w:val="22"/>
              </w:rPr>
              <w:t xml:space="preserve">Łopatkowa </w:t>
            </w:r>
          </w:p>
        </w:tc>
      </w:tr>
      <w:tr w:rsidR="003158D2" w:rsidRPr="003158D2" w14:paraId="61722B01"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0F9148AC" w14:textId="77777777" w:rsidR="003158D2" w:rsidRPr="003158D2" w:rsidRDefault="003158D2" w:rsidP="003158D2">
            <w:pPr>
              <w:numPr>
                <w:ilvl w:val="0"/>
                <w:numId w:val="43"/>
              </w:numPr>
              <w:spacing w:line="360" w:lineRule="auto"/>
              <w:contextualSpacing/>
              <w:rPr>
                <w:rFonts w:eastAsiaTheme="minorHAnsi"/>
                <w:sz w:val="22"/>
                <w:szCs w:val="22"/>
              </w:rPr>
            </w:pPr>
            <w:r w:rsidRPr="003158D2">
              <w:rPr>
                <w:rFonts w:eastAsiaTheme="minorHAnsi"/>
                <w:sz w:val="22"/>
                <w:szCs w:val="22"/>
              </w:rPr>
              <w:t xml:space="preserve">Rodzaj smarowania  </w:t>
            </w:r>
          </w:p>
        </w:tc>
        <w:tc>
          <w:tcPr>
            <w:tcW w:w="4820" w:type="dxa"/>
            <w:tcBorders>
              <w:top w:val="single" w:sz="4" w:space="0" w:color="auto"/>
              <w:left w:val="single" w:sz="4" w:space="0" w:color="auto"/>
              <w:bottom w:val="single" w:sz="4" w:space="0" w:color="auto"/>
              <w:right w:val="single" w:sz="12" w:space="0" w:color="auto"/>
            </w:tcBorders>
            <w:hideMark/>
          </w:tcPr>
          <w:p w14:paraId="539DA28F" w14:textId="77777777" w:rsidR="003158D2" w:rsidRPr="003158D2" w:rsidRDefault="003158D2" w:rsidP="00F043E4">
            <w:pPr>
              <w:spacing w:line="360" w:lineRule="auto"/>
              <w:jc w:val="center"/>
              <w:rPr>
                <w:sz w:val="22"/>
                <w:szCs w:val="22"/>
              </w:rPr>
            </w:pPr>
            <w:r w:rsidRPr="003158D2">
              <w:rPr>
                <w:sz w:val="22"/>
                <w:szCs w:val="22"/>
              </w:rPr>
              <w:t>Olejowe</w:t>
            </w:r>
          </w:p>
        </w:tc>
      </w:tr>
      <w:tr w:rsidR="003158D2" w:rsidRPr="003158D2" w14:paraId="4EF63D7C"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73E8A425" w14:textId="77777777" w:rsidR="003158D2" w:rsidRPr="003158D2" w:rsidRDefault="003158D2" w:rsidP="003158D2">
            <w:pPr>
              <w:numPr>
                <w:ilvl w:val="0"/>
                <w:numId w:val="43"/>
              </w:numPr>
              <w:spacing w:line="360" w:lineRule="auto"/>
              <w:contextualSpacing/>
              <w:rPr>
                <w:rFonts w:eastAsiaTheme="minorHAnsi"/>
                <w:sz w:val="22"/>
                <w:szCs w:val="22"/>
              </w:rPr>
            </w:pPr>
            <w:r w:rsidRPr="003158D2">
              <w:rPr>
                <w:rFonts w:eastAsiaTheme="minorHAnsi"/>
                <w:sz w:val="22"/>
                <w:szCs w:val="22"/>
              </w:rPr>
              <w:t xml:space="preserve">Wydajność nominalna </w:t>
            </w:r>
          </w:p>
        </w:tc>
        <w:tc>
          <w:tcPr>
            <w:tcW w:w="4820" w:type="dxa"/>
            <w:tcBorders>
              <w:top w:val="single" w:sz="4" w:space="0" w:color="auto"/>
              <w:left w:val="single" w:sz="4" w:space="0" w:color="auto"/>
              <w:bottom w:val="single" w:sz="4" w:space="0" w:color="auto"/>
              <w:right w:val="single" w:sz="12" w:space="0" w:color="auto"/>
            </w:tcBorders>
            <w:hideMark/>
          </w:tcPr>
          <w:p w14:paraId="3EEE1707" w14:textId="77777777" w:rsidR="003158D2" w:rsidRPr="003158D2" w:rsidRDefault="003158D2" w:rsidP="00F043E4">
            <w:pPr>
              <w:spacing w:line="360" w:lineRule="auto"/>
              <w:jc w:val="center"/>
              <w:rPr>
                <w:sz w:val="22"/>
                <w:szCs w:val="22"/>
              </w:rPr>
            </w:pPr>
            <w:r w:rsidRPr="003158D2">
              <w:rPr>
                <w:sz w:val="22"/>
                <w:szCs w:val="22"/>
              </w:rPr>
              <w:t>16 m</w:t>
            </w:r>
            <w:r w:rsidRPr="003158D2">
              <w:rPr>
                <w:sz w:val="22"/>
                <w:szCs w:val="22"/>
                <w:vertAlign w:val="superscript"/>
              </w:rPr>
              <w:t>3</w:t>
            </w:r>
            <w:r w:rsidRPr="003158D2">
              <w:rPr>
                <w:sz w:val="22"/>
                <w:szCs w:val="22"/>
              </w:rPr>
              <w:t>/h</w:t>
            </w:r>
          </w:p>
        </w:tc>
      </w:tr>
      <w:tr w:rsidR="003158D2" w:rsidRPr="003158D2" w14:paraId="1456C7F9"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57A1A4FF" w14:textId="77777777" w:rsidR="003158D2" w:rsidRPr="003158D2" w:rsidRDefault="003158D2" w:rsidP="003158D2">
            <w:pPr>
              <w:numPr>
                <w:ilvl w:val="0"/>
                <w:numId w:val="43"/>
              </w:numPr>
              <w:spacing w:line="360" w:lineRule="auto"/>
              <w:contextualSpacing/>
              <w:rPr>
                <w:rFonts w:eastAsiaTheme="minorHAnsi"/>
                <w:sz w:val="22"/>
                <w:szCs w:val="22"/>
              </w:rPr>
            </w:pPr>
            <w:r w:rsidRPr="003158D2">
              <w:rPr>
                <w:rFonts w:eastAsiaTheme="minorHAnsi"/>
                <w:sz w:val="22"/>
                <w:szCs w:val="22"/>
              </w:rPr>
              <w:t xml:space="preserve">Ciśnienie końcowe </w:t>
            </w:r>
          </w:p>
        </w:tc>
        <w:tc>
          <w:tcPr>
            <w:tcW w:w="4820" w:type="dxa"/>
            <w:tcBorders>
              <w:top w:val="single" w:sz="4" w:space="0" w:color="auto"/>
              <w:left w:val="single" w:sz="4" w:space="0" w:color="auto"/>
              <w:bottom w:val="single" w:sz="4" w:space="0" w:color="auto"/>
              <w:right w:val="single" w:sz="12" w:space="0" w:color="auto"/>
            </w:tcBorders>
            <w:hideMark/>
          </w:tcPr>
          <w:p w14:paraId="6F43BA81" w14:textId="77777777" w:rsidR="003158D2" w:rsidRPr="003158D2" w:rsidRDefault="003158D2" w:rsidP="00F043E4">
            <w:pPr>
              <w:spacing w:line="360" w:lineRule="auto"/>
              <w:jc w:val="center"/>
              <w:rPr>
                <w:sz w:val="22"/>
                <w:szCs w:val="22"/>
              </w:rPr>
            </w:pPr>
            <w:r w:rsidRPr="003158D2">
              <w:rPr>
                <w:sz w:val="22"/>
                <w:szCs w:val="22"/>
              </w:rPr>
              <w:t>0,5 mbar</w:t>
            </w:r>
          </w:p>
        </w:tc>
      </w:tr>
      <w:tr w:rsidR="003158D2" w:rsidRPr="003158D2" w14:paraId="06B202CA"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60425E84" w14:textId="77777777" w:rsidR="003158D2" w:rsidRPr="003158D2" w:rsidRDefault="003158D2" w:rsidP="003158D2">
            <w:pPr>
              <w:numPr>
                <w:ilvl w:val="0"/>
                <w:numId w:val="43"/>
              </w:numPr>
              <w:suppressAutoHyphens/>
              <w:spacing w:line="360" w:lineRule="auto"/>
              <w:contextualSpacing/>
              <w:rPr>
                <w:rFonts w:eastAsiaTheme="minorHAnsi"/>
                <w:color w:val="000000"/>
                <w:sz w:val="22"/>
                <w:szCs w:val="22"/>
              </w:rPr>
            </w:pPr>
            <w:r w:rsidRPr="003158D2">
              <w:rPr>
                <w:rFonts w:eastAsiaTheme="minorHAnsi"/>
                <w:color w:val="000000"/>
                <w:sz w:val="22"/>
                <w:szCs w:val="22"/>
              </w:rPr>
              <w:t>Nominalna moc silnika</w:t>
            </w:r>
          </w:p>
        </w:tc>
        <w:tc>
          <w:tcPr>
            <w:tcW w:w="4820" w:type="dxa"/>
            <w:tcBorders>
              <w:top w:val="single" w:sz="4" w:space="0" w:color="auto"/>
              <w:left w:val="single" w:sz="4" w:space="0" w:color="auto"/>
              <w:bottom w:val="single" w:sz="4" w:space="0" w:color="auto"/>
              <w:right w:val="single" w:sz="12" w:space="0" w:color="auto"/>
            </w:tcBorders>
            <w:hideMark/>
          </w:tcPr>
          <w:p w14:paraId="6D30DD98" w14:textId="77777777" w:rsidR="003158D2" w:rsidRPr="003158D2" w:rsidRDefault="003158D2" w:rsidP="00F043E4">
            <w:pPr>
              <w:spacing w:line="360" w:lineRule="auto"/>
              <w:jc w:val="center"/>
              <w:rPr>
                <w:sz w:val="22"/>
                <w:szCs w:val="22"/>
              </w:rPr>
            </w:pPr>
            <w:r w:rsidRPr="003158D2">
              <w:rPr>
                <w:sz w:val="22"/>
                <w:szCs w:val="22"/>
              </w:rPr>
              <w:t>0,55 kW</w:t>
            </w:r>
          </w:p>
        </w:tc>
      </w:tr>
      <w:tr w:rsidR="003158D2" w:rsidRPr="003158D2" w14:paraId="438552B2"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7621A884" w14:textId="77777777" w:rsidR="003158D2" w:rsidRPr="003158D2" w:rsidRDefault="003158D2" w:rsidP="003158D2">
            <w:pPr>
              <w:numPr>
                <w:ilvl w:val="0"/>
                <w:numId w:val="43"/>
              </w:numPr>
              <w:suppressAutoHyphens/>
              <w:spacing w:line="360" w:lineRule="auto"/>
              <w:contextualSpacing/>
              <w:rPr>
                <w:rFonts w:eastAsiaTheme="minorHAnsi"/>
                <w:color w:val="000000"/>
                <w:sz w:val="22"/>
                <w:szCs w:val="22"/>
              </w:rPr>
            </w:pPr>
            <w:r w:rsidRPr="003158D2">
              <w:rPr>
                <w:rFonts w:eastAsiaTheme="minorHAnsi"/>
                <w:color w:val="000000"/>
                <w:sz w:val="22"/>
                <w:szCs w:val="22"/>
              </w:rPr>
              <w:t xml:space="preserve">Nominalne obroty silnika </w:t>
            </w:r>
          </w:p>
        </w:tc>
        <w:tc>
          <w:tcPr>
            <w:tcW w:w="4820" w:type="dxa"/>
            <w:tcBorders>
              <w:top w:val="single" w:sz="4" w:space="0" w:color="auto"/>
              <w:left w:val="single" w:sz="4" w:space="0" w:color="auto"/>
              <w:bottom w:val="single" w:sz="4" w:space="0" w:color="auto"/>
              <w:right w:val="single" w:sz="12" w:space="0" w:color="auto"/>
            </w:tcBorders>
            <w:hideMark/>
          </w:tcPr>
          <w:p w14:paraId="044AC572" w14:textId="77777777" w:rsidR="003158D2" w:rsidRPr="003158D2" w:rsidRDefault="003158D2" w:rsidP="00F043E4">
            <w:pPr>
              <w:spacing w:line="360" w:lineRule="auto"/>
              <w:jc w:val="center"/>
              <w:rPr>
                <w:sz w:val="22"/>
                <w:szCs w:val="22"/>
              </w:rPr>
            </w:pPr>
            <w:r w:rsidRPr="003158D2">
              <w:rPr>
                <w:sz w:val="22"/>
                <w:szCs w:val="22"/>
              </w:rPr>
              <w:t>1500 obr/min.</w:t>
            </w:r>
          </w:p>
        </w:tc>
      </w:tr>
      <w:tr w:rsidR="003158D2" w:rsidRPr="003158D2" w14:paraId="605009A9"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6CC25DEA" w14:textId="77777777" w:rsidR="003158D2" w:rsidRPr="003158D2" w:rsidRDefault="003158D2" w:rsidP="003158D2">
            <w:pPr>
              <w:numPr>
                <w:ilvl w:val="0"/>
                <w:numId w:val="43"/>
              </w:numPr>
              <w:suppressAutoHyphens/>
              <w:spacing w:line="360" w:lineRule="auto"/>
              <w:contextualSpacing/>
              <w:rPr>
                <w:rFonts w:eastAsiaTheme="minorHAnsi"/>
                <w:color w:val="000000"/>
                <w:sz w:val="22"/>
                <w:szCs w:val="22"/>
              </w:rPr>
            </w:pPr>
            <w:r w:rsidRPr="003158D2">
              <w:rPr>
                <w:rFonts w:eastAsiaTheme="minorHAnsi"/>
                <w:color w:val="000000"/>
                <w:sz w:val="22"/>
                <w:szCs w:val="22"/>
              </w:rPr>
              <w:t>Poziom hałasu</w:t>
            </w:r>
          </w:p>
        </w:tc>
        <w:tc>
          <w:tcPr>
            <w:tcW w:w="4820" w:type="dxa"/>
            <w:tcBorders>
              <w:top w:val="single" w:sz="4" w:space="0" w:color="auto"/>
              <w:left w:val="single" w:sz="4" w:space="0" w:color="auto"/>
              <w:bottom w:val="single" w:sz="4" w:space="0" w:color="auto"/>
              <w:right w:val="single" w:sz="12" w:space="0" w:color="auto"/>
            </w:tcBorders>
            <w:hideMark/>
          </w:tcPr>
          <w:p w14:paraId="7799BF62" w14:textId="77777777" w:rsidR="003158D2" w:rsidRPr="003158D2" w:rsidRDefault="003158D2" w:rsidP="00F043E4">
            <w:pPr>
              <w:spacing w:line="360" w:lineRule="auto"/>
              <w:jc w:val="center"/>
              <w:rPr>
                <w:sz w:val="22"/>
                <w:szCs w:val="22"/>
              </w:rPr>
            </w:pPr>
            <w:r w:rsidRPr="003158D2">
              <w:rPr>
                <w:sz w:val="22"/>
                <w:szCs w:val="22"/>
              </w:rPr>
              <w:t>54 dB</w:t>
            </w:r>
          </w:p>
        </w:tc>
      </w:tr>
      <w:tr w:rsidR="003158D2" w:rsidRPr="003158D2" w14:paraId="4A20BAC7"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798F8A5B" w14:textId="77777777" w:rsidR="003158D2" w:rsidRPr="003158D2" w:rsidRDefault="003158D2" w:rsidP="003158D2">
            <w:pPr>
              <w:numPr>
                <w:ilvl w:val="0"/>
                <w:numId w:val="43"/>
              </w:numPr>
              <w:suppressAutoHyphens/>
              <w:spacing w:line="360" w:lineRule="auto"/>
              <w:contextualSpacing/>
              <w:rPr>
                <w:rFonts w:eastAsiaTheme="minorHAnsi"/>
                <w:color w:val="000000"/>
                <w:sz w:val="22"/>
                <w:szCs w:val="22"/>
              </w:rPr>
            </w:pPr>
            <w:r w:rsidRPr="003158D2">
              <w:rPr>
                <w:rFonts w:eastAsiaTheme="minorHAnsi"/>
                <w:color w:val="000000"/>
                <w:sz w:val="22"/>
                <w:szCs w:val="22"/>
              </w:rPr>
              <w:t xml:space="preserve">Pojemność oleju </w:t>
            </w:r>
          </w:p>
        </w:tc>
        <w:tc>
          <w:tcPr>
            <w:tcW w:w="4820" w:type="dxa"/>
            <w:tcBorders>
              <w:top w:val="single" w:sz="4" w:space="0" w:color="auto"/>
              <w:left w:val="single" w:sz="4" w:space="0" w:color="auto"/>
              <w:bottom w:val="single" w:sz="4" w:space="0" w:color="auto"/>
              <w:right w:val="single" w:sz="12" w:space="0" w:color="auto"/>
            </w:tcBorders>
            <w:hideMark/>
          </w:tcPr>
          <w:p w14:paraId="12BBCFD4" w14:textId="77777777" w:rsidR="003158D2" w:rsidRPr="003158D2" w:rsidRDefault="003158D2" w:rsidP="00F043E4">
            <w:pPr>
              <w:spacing w:line="360" w:lineRule="auto"/>
              <w:jc w:val="center"/>
              <w:rPr>
                <w:sz w:val="22"/>
                <w:szCs w:val="22"/>
              </w:rPr>
            </w:pPr>
            <w:r w:rsidRPr="003158D2">
              <w:rPr>
                <w:sz w:val="22"/>
                <w:szCs w:val="22"/>
              </w:rPr>
              <w:t>0,4 l</w:t>
            </w:r>
          </w:p>
        </w:tc>
      </w:tr>
      <w:tr w:rsidR="003158D2" w:rsidRPr="003158D2" w14:paraId="3074EE6D"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64AA3810" w14:textId="77777777" w:rsidR="003158D2" w:rsidRPr="003158D2" w:rsidRDefault="003158D2" w:rsidP="003158D2">
            <w:pPr>
              <w:numPr>
                <w:ilvl w:val="0"/>
                <w:numId w:val="43"/>
              </w:numPr>
              <w:suppressAutoHyphens/>
              <w:spacing w:line="360" w:lineRule="auto"/>
              <w:contextualSpacing/>
              <w:rPr>
                <w:rFonts w:eastAsiaTheme="minorHAnsi"/>
                <w:color w:val="000000"/>
                <w:sz w:val="22"/>
                <w:szCs w:val="22"/>
              </w:rPr>
            </w:pPr>
            <w:r w:rsidRPr="003158D2">
              <w:rPr>
                <w:rFonts w:eastAsiaTheme="minorHAnsi"/>
                <w:color w:val="000000"/>
                <w:sz w:val="22"/>
                <w:szCs w:val="22"/>
              </w:rPr>
              <w:t>Waga</w:t>
            </w:r>
          </w:p>
        </w:tc>
        <w:tc>
          <w:tcPr>
            <w:tcW w:w="4820" w:type="dxa"/>
            <w:tcBorders>
              <w:top w:val="single" w:sz="4" w:space="0" w:color="auto"/>
              <w:left w:val="single" w:sz="4" w:space="0" w:color="auto"/>
              <w:bottom w:val="single" w:sz="4" w:space="0" w:color="auto"/>
              <w:right w:val="single" w:sz="12" w:space="0" w:color="auto"/>
            </w:tcBorders>
            <w:hideMark/>
          </w:tcPr>
          <w:p w14:paraId="71359A7F" w14:textId="77777777" w:rsidR="003158D2" w:rsidRPr="003158D2" w:rsidRDefault="003158D2" w:rsidP="00F043E4">
            <w:pPr>
              <w:spacing w:line="360" w:lineRule="auto"/>
              <w:jc w:val="center"/>
              <w:rPr>
                <w:sz w:val="22"/>
                <w:szCs w:val="22"/>
              </w:rPr>
            </w:pPr>
            <w:r w:rsidRPr="003158D2">
              <w:rPr>
                <w:sz w:val="22"/>
                <w:szCs w:val="22"/>
              </w:rPr>
              <w:t>19 +/- 0,5 kg</w:t>
            </w:r>
          </w:p>
        </w:tc>
      </w:tr>
      <w:tr w:rsidR="003158D2" w:rsidRPr="003158D2" w14:paraId="09594710" w14:textId="77777777" w:rsidTr="00F043E4">
        <w:tc>
          <w:tcPr>
            <w:tcW w:w="4096" w:type="dxa"/>
            <w:tcBorders>
              <w:top w:val="single" w:sz="4" w:space="0" w:color="auto"/>
              <w:left w:val="single" w:sz="12" w:space="0" w:color="auto"/>
              <w:bottom w:val="single" w:sz="4" w:space="0" w:color="auto"/>
              <w:right w:val="single" w:sz="4" w:space="0" w:color="auto"/>
            </w:tcBorders>
            <w:hideMark/>
          </w:tcPr>
          <w:p w14:paraId="10EBA1D8" w14:textId="77777777" w:rsidR="003158D2" w:rsidRPr="003158D2" w:rsidRDefault="003158D2" w:rsidP="003158D2">
            <w:pPr>
              <w:numPr>
                <w:ilvl w:val="0"/>
                <w:numId w:val="43"/>
              </w:numPr>
              <w:suppressAutoHyphens/>
              <w:spacing w:line="360" w:lineRule="auto"/>
              <w:contextualSpacing/>
              <w:rPr>
                <w:rFonts w:eastAsiaTheme="minorHAnsi"/>
                <w:color w:val="000000"/>
                <w:sz w:val="22"/>
                <w:szCs w:val="22"/>
              </w:rPr>
            </w:pPr>
            <w:r w:rsidRPr="003158D2">
              <w:rPr>
                <w:rFonts w:eastAsiaTheme="minorHAnsi"/>
                <w:color w:val="000000"/>
                <w:sz w:val="22"/>
                <w:szCs w:val="22"/>
              </w:rPr>
              <w:t>Wymiary (L x W x H)</w:t>
            </w:r>
          </w:p>
        </w:tc>
        <w:tc>
          <w:tcPr>
            <w:tcW w:w="4820" w:type="dxa"/>
            <w:tcBorders>
              <w:top w:val="single" w:sz="4" w:space="0" w:color="auto"/>
              <w:left w:val="single" w:sz="4" w:space="0" w:color="auto"/>
              <w:bottom w:val="single" w:sz="4" w:space="0" w:color="auto"/>
              <w:right w:val="single" w:sz="12" w:space="0" w:color="auto"/>
            </w:tcBorders>
            <w:hideMark/>
          </w:tcPr>
          <w:p w14:paraId="3AAC9191" w14:textId="77777777" w:rsidR="003158D2" w:rsidRPr="003158D2" w:rsidRDefault="003158D2" w:rsidP="00F043E4">
            <w:pPr>
              <w:spacing w:line="360" w:lineRule="auto"/>
              <w:jc w:val="center"/>
              <w:rPr>
                <w:sz w:val="22"/>
                <w:szCs w:val="22"/>
              </w:rPr>
            </w:pPr>
            <w:r w:rsidRPr="003158D2">
              <w:rPr>
                <w:sz w:val="22"/>
                <w:szCs w:val="22"/>
              </w:rPr>
              <w:t>422 x 209 x 220  +/- 5 mm</w:t>
            </w:r>
          </w:p>
        </w:tc>
      </w:tr>
      <w:tr w:rsidR="003158D2" w:rsidRPr="003158D2" w14:paraId="63F5D22E" w14:textId="77777777" w:rsidTr="00F043E4">
        <w:tc>
          <w:tcPr>
            <w:tcW w:w="4096" w:type="dxa"/>
            <w:tcBorders>
              <w:top w:val="single" w:sz="4" w:space="0" w:color="auto"/>
              <w:left w:val="single" w:sz="12" w:space="0" w:color="auto"/>
              <w:bottom w:val="single" w:sz="12" w:space="0" w:color="auto"/>
              <w:right w:val="single" w:sz="4" w:space="0" w:color="auto"/>
            </w:tcBorders>
            <w:hideMark/>
          </w:tcPr>
          <w:p w14:paraId="4107ED0E" w14:textId="77777777" w:rsidR="003158D2" w:rsidRPr="003158D2" w:rsidRDefault="003158D2" w:rsidP="003158D2">
            <w:pPr>
              <w:numPr>
                <w:ilvl w:val="0"/>
                <w:numId w:val="43"/>
              </w:numPr>
              <w:suppressAutoHyphens/>
              <w:spacing w:line="360" w:lineRule="auto"/>
              <w:contextualSpacing/>
              <w:rPr>
                <w:rFonts w:eastAsiaTheme="minorHAnsi"/>
                <w:color w:val="000000"/>
                <w:sz w:val="22"/>
                <w:szCs w:val="22"/>
              </w:rPr>
            </w:pPr>
            <w:r w:rsidRPr="003158D2">
              <w:rPr>
                <w:rFonts w:eastAsiaTheme="minorHAnsi"/>
                <w:color w:val="000000"/>
                <w:sz w:val="22"/>
                <w:szCs w:val="22"/>
              </w:rPr>
              <w:t xml:space="preserve"> Wlot gazu</w:t>
            </w:r>
          </w:p>
        </w:tc>
        <w:tc>
          <w:tcPr>
            <w:tcW w:w="4820" w:type="dxa"/>
            <w:tcBorders>
              <w:top w:val="single" w:sz="4" w:space="0" w:color="auto"/>
              <w:left w:val="single" w:sz="4" w:space="0" w:color="auto"/>
              <w:bottom w:val="single" w:sz="12" w:space="0" w:color="auto"/>
              <w:right w:val="single" w:sz="12" w:space="0" w:color="auto"/>
            </w:tcBorders>
            <w:hideMark/>
          </w:tcPr>
          <w:p w14:paraId="681E0D6C" w14:textId="77777777" w:rsidR="003158D2" w:rsidRPr="003158D2" w:rsidRDefault="003158D2" w:rsidP="00F043E4">
            <w:pPr>
              <w:spacing w:line="360" w:lineRule="auto"/>
              <w:jc w:val="center"/>
              <w:rPr>
                <w:sz w:val="22"/>
                <w:szCs w:val="22"/>
              </w:rPr>
            </w:pPr>
            <w:r w:rsidRPr="003158D2">
              <w:rPr>
                <w:sz w:val="22"/>
                <w:szCs w:val="22"/>
              </w:rPr>
              <w:t xml:space="preserve">G ¾’ </w:t>
            </w:r>
          </w:p>
        </w:tc>
      </w:tr>
    </w:tbl>
    <w:p w14:paraId="688D28C4" w14:textId="77777777" w:rsidR="003158D2" w:rsidRPr="003158D2" w:rsidRDefault="003158D2" w:rsidP="003158D2">
      <w:pPr>
        <w:tabs>
          <w:tab w:val="left" w:pos="6480"/>
        </w:tabs>
        <w:spacing w:line="360" w:lineRule="auto"/>
        <w:rPr>
          <w:i/>
          <w:iCs/>
          <w:sz w:val="22"/>
          <w:szCs w:val="22"/>
        </w:rPr>
      </w:pPr>
    </w:p>
    <w:p w14:paraId="0A61E34A" w14:textId="77777777" w:rsidR="003158D2" w:rsidRPr="003158D2" w:rsidRDefault="003158D2" w:rsidP="003158D2">
      <w:pPr>
        <w:tabs>
          <w:tab w:val="left" w:pos="6480"/>
        </w:tabs>
        <w:spacing w:line="360" w:lineRule="auto"/>
        <w:contextualSpacing/>
        <w:rPr>
          <w:rFonts w:eastAsiaTheme="minorHAnsi"/>
          <w:b/>
          <w:bCs/>
          <w:color w:val="000000"/>
          <w:sz w:val="22"/>
          <w:szCs w:val="22"/>
        </w:rPr>
      </w:pPr>
    </w:p>
    <w:p w14:paraId="68593990" w14:textId="5A6DD7C1" w:rsidR="003158D2" w:rsidRPr="003158D2" w:rsidRDefault="003158D2" w:rsidP="003158D2">
      <w:pPr>
        <w:pStyle w:val="Akapitzlist"/>
        <w:numPr>
          <w:ilvl w:val="0"/>
          <w:numId w:val="42"/>
        </w:numPr>
        <w:suppressAutoHyphens w:val="0"/>
        <w:spacing w:before="240" w:after="160" w:line="256" w:lineRule="auto"/>
        <w:ind w:left="1077" w:hanging="357"/>
        <w:contextualSpacing/>
        <w:jc w:val="both"/>
        <w:rPr>
          <w:rFonts w:ascii="Times New Roman" w:hAnsi="Times New Roman"/>
          <w:b/>
          <w:bCs/>
          <w:color w:val="000000"/>
          <w:sz w:val="22"/>
          <w:szCs w:val="22"/>
          <w:lang w:eastAsia="pl-PL"/>
        </w:rPr>
      </w:pPr>
      <w:r w:rsidRPr="003158D2">
        <w:rPr>
          <w:rFonts w:ascii="Times New Roman" w:hAnsi="Times New Roman"/>
          <w:b/>
          <w:bCs/>
          <w:color w:val="000000"/>
          <w:sz w:val="22"/>
          <w:szCs w:val="22"/>
          <w:lang w:eastAsia="pl-PL"/>
        </w:rPr>
        <w:t>Zespół przyłączy do systemu odgazowania .</w:t>
      </w:r>
    </w:p>
    <w:tbl>
      <w:tblPr>
        <w:tblW w:w="0" w:type="auto"/>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85"/>
        <w:gridCol w:w="4803"/>
      </w:tblGrid>
      <w:tr w:rsidR="003158D2" w:rsidRPr="003158D2" w14:paraId="72CECD4E" w14:textId="77777777" w:rsidTr="00F043E4">
        <w:tc>
          <w:tcPr>
            <w:tcW w:w="4085" w:type="dxa"/>
            <w:tcBorders>
              <w:top w:val="single" w:sz="12" w:space="0" w:color="auto"/>
              <w:left w:val="single" w:sz="12" w:space="0" w:color="auto"/>
              <w:bottom w:val="single" w:sz="4" w:space="0" w:color="auto"/>
              <w:right w:val="single" w:sz="4" w:space="0" w:color="auto"/>
            </w:tcBorders>
            <w:hideMark/>
          </w:tcPr>
          <w:p w14:paraId="4202458B" w14:textId="77777777" w:rsidR="003158D2" w:rsidRPr="003158D2" w:rsidRDefault="003158D2" w:rsidP="003158D2">
            <w:pPr>
              <w:numPr>
                <w:ilvl w:val="0"/>
                <w:numId w:val="44"/>
              </w:numPr>
              <w:suppressAutoHyphens/>
              <w:spacing w:line="360" w:lineRule="auto"/>
              <w:ind w:left="357" w:hanging="357"/>
              <w:jc w:val="both"/>
              <w:rPr>
                <w:color w:val="000000"/>
                <w:sz w:val="22"/>
                <w:szCs w:val="22"/>
              </w:rPr>
            </w:pPr>
            <w:r w:rsidRPr="003158D2">
              <w:rPr>
                <w:color w:val="000000"/>
                <w:sz w:val="22"/>
                <w:szCs w:val="22"/>
              </w:rPr>
              <w:t>Liczba przyłączy</w:t>
            </w:r>
          </w:p>
        </w:tc>
        <w:tc>
          <w:tcPr>
            <w:tcW w:w="4803" w:type="dxa"/>
            <w:tcBorders>
              <w:top w:val="single" w:sz="12" w:space="0" w:color="auto"/>
              <w:left w:val="single" w:sz="4" w:space="0" w:color="auto"/>
              <w:bottom w:val="single" w:sz="4" w:space="0" w:color="auto"/>
              <w:right w:val="single" w:sz="12" w:space="0" w:color="auto"/>
            </w:tcBorders>
            <w:hideMark/>
          </w:tcPr>
          <w:p w14:paraId="6C32C57A" w14:textId="77777777" w:rsidR="003158D2" w:rsidRPr="003158D2" w:rsidRDefault="003158D2" w:rsidP="00F043E4">
            <w:pPr>
              <w:spacing w:line="360" w:lineRule="auto"/>
              <w:jc w:val="center"/>
              <w:rPr>
                <w:sz w:val="22"/>
                <w:szCs w:val="22"/>
              </w:rPr>
            </w:pPr>
            <w:r w:rsidRPr="003158D2">
              <w:rPr>
                <w:sz w:val="22"/>
                <w:szCs w:val="22"/>
              </w:rPr>
              <w:t>3 szt.</w:t>
            </w:r>
          </w:p>
        </w:tc>
      </w:tr>
      <w:tr w:rsidR="003158D2" w:rsidRPr="003158D2" w14:paraId="2605FA0B"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02A73070" w14:textId="77777777" w:rsidR="003158D2" w:rsidRPr="003158D2" w:rsidRDefault="003158D2" w:rsidP="003158D2">
            <w:pPr>
              <w:numPr>
                <w:ilvl w:val="0"/>
                <w:numId w:val="44"/>
              </w:numPr>
              <w:suppressAutoHyphens/>
              <w:spacing w:line="360" w:lineRule="auto"/>
              <w:ind w:left="357" w:hanging="357"/>
              <w:jc w:val="both"/>
              <w:rPr>
                <w:color w:val="000000"/>
                <w:sz w:val="22"/>
                <w:szCs w:val="22"/>
              </w:rPr>
            </w:pPr>
            <w:r w:rsidRPr="003158D2">
              <w:rPr>
                <w:color w:val="000000"/>
                <w:sz w:val="22"/>
                <w:szCs w:val="22"/>
              </w:rPr>
              <w:t>Liczba wakuometrów</w:t>
            </w:r>
          </w:p>
        </w:tc>
        <w:tc>
          <w:tcPr>
            <w:tcW w:w="4803" w:type="dxa"/>
            <w:tcBorders>
              <w:top w:val="single" w:sz="4" w:space="0" w:color="auto"/>
              <w:left w:val="single" w:sz="4" w:space="0" w:color="auto"/>
              <w:bottom w:val="single" w:sz="4" w:space="0" w:color="auto"/>
              <w:right w:val="single" w:sz="12" w:space="0" w:color="auto"/>
            </w:tcBorders>
            <w:hideMark/>
          </w:tcPr>
          <w:p w14:paraId="62F9D8FB" w14:textId="77777777" w:rsidR="003158D2" w:rsidRPr="003158D2" w:rsidRDefault="003158D2" w:rsidP="00F043E4">
            <w:pPr>
              <w:spacing w:line="360" w:lineRule="auto"/>
              <w:jc w:val="center"/>
              <w:rPr>
                <w:sz w:val="22"/>
                <w:szCs w:val="22"/>
              </w:rPr>
            </w:pPr>
            <w:r w:rsidRPr="003158D2">
              <w:rPr>
                <w:sz w:val="22"/>
                <w:szCs w:val="22"/>
              </w:rPr>
              <w:t>3 szt.</w:t>
            </w:r>
          </w:p>
        </w:tc>
      </w:tr>
      <w:tr w:rsidR="003158D2" w:rsidRPr="003158D2" w14:paraId="243CA0F6"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4E562ED8" w14:textId="77777777" w:rsidR="003158D2" w:rsidRPr="003158D2" w:rsidRDefault="003158D2" w:rsidP="003158D2">
            <w:pPr>
              <w:numPr>
                <w:ilvl w:val="0"/>
                <w:numId w:val="44"/>
              </w:numPr>
              <w:suppressAutoHyphens/>
              <w:spacing w:line="360" w:lineRule="auto"/>
              <w:ind w:left="357" w:hanging="357"/>
              <w:jc w:val="both"/>
              <w:rPr>
                <w:color w:val="000000"/>
                <w:sz w:val="22"/>
                <w:szCs w:val="22"/>
              </w:rPr>
            </w:pPr>
            <w:r w:rsidRPr="003158D2">
              <w:rPr>
                <w:color w:val="000000"/>
                <w:sz w:val="22"/>
                <w:szCs w:val="22"/>
              </w:rPr>
              <w:t>Sposób regulacji ciśnienia</w:t>
            </w:r>
          </w:p>
        </w:tc>
        <w:tc>
          <w:tcPr>
            <w:tcW w:w="4803" w:type="dxa"/>
            <w:tcBorders>
              <w:top w:val="single" w:sz="4" w:space="0" w:color="auto"/>
              <w:left w:val="single" w:sz="4" w:space="0" w:color="auto"/>
              <w:bottom w:val="single" w:sz="4" w:space="0" w:color="auto"/>
              <w:right w:val="single" w:sz="12" w:space="0" w:color="auto"/>
            </w:tcBorders>
            <w:hideMark/>
          </w:tcPr>
          <w:p w14:paraId="5B4FECCF" w14:textId="77777777" w:rsidR="003158D2" w:rsidRPr="003158D2" w:rsidRDefault="003158D2" w:rsidP="00F043E4">
            <w:pPr>
              <w:spacing w:line="360" w:lineRule="auto"/>
              <w:jc w:val="center"/>
              <w:rPr>
                <w:sz w:val="22"/>
                <w:szCs w:val="22"/>
              </w:rPr>
            </w:pPr>
            <w:r w:rsidRPr="003158D2">
              <w:rPr>
                <w:sz w:val="22"/>
                <w:szCs w:val="22"/>
              </w:rPr>
              <w:t>Ręczny zawór upustowy</w:t>
            </w:r>
          </w:p>
        </w:tc>
      </w:tr>
      <w:tr w:rsidR="003158D2" w:rsidRPr="003158D2" w14:paraId="2A46D2D1" w14:textId="77777777" w:rsidTr="00F043E4">
        <w:tc>
          <w:tcPr>
            <w:tcW w:w="4085" w:type="dxa"/>
            <w:tcBorders>
              <w:top w:val="single" w:sz="4" w:space="0" w:color="auto"/>
              <w:left w:val="single" w:sz="12" w:space="0" w:color="auto"/>
              <w:bottom w:val="single" w:sz="12" w:space="0" w:color="auto"/>
              <w:right w:val="single" w:sz="4" w:space="0" w:color="auto"/>
            </w:tcBorders>
            <w:hideMark/>
          </w:tcPr>
          <w:p w14:paraId="44F7B617" w14:textId="77777777" w:rsidR="003158D2" w:rsidRPr="003158D2" w:rsidRDefault="003158D2" w:rsidP="003158D2">
            <w:pPr>
              <w:numPr>
                <w:ilvl w:val="0"/>
                <w:numId w:val="44"/>
              </w:numPr>
              <w:suppressAutoHyphens/>
              <w:spacing w:line="360" w:lineRule="auto"/>
              <w:ind w:left="357" w:hanging="357"/>
              <w:jc w:val="both"/>
              <w:rPr>
                <w:color w:val="000000"/>
                <w:sz w:val="22"/>
                <w:szCs w:val="22"/>
              </w:rPr>
            </w:pPr>
            <w:r w:rsidRPr="003158D2">
              <w:rPr>
                <w:color w:val="000000"/>
                <w:sz w:val="22"/>
                <w:szCs w:val="22"/>
              </w:rPr>
              <w:t>Sposób zasilania rozdzielacza</w:t>
            </w:r>
          </w:p>
        </w:tc>
        <w:tc>
          <w:tcPr>
            <w:tcW w:w="4803" w:type="dxa"/>
            <w:tcBorders>
              <w:top w:val="single" w:sz="4" w:space="0" w:color="auto"/>
              <w:left w:val="single" w:sz="4" w:space="0" w:color="auto"/>
              <w:bottom w:val="single" w:sz="12" w:space="0" w:color="auto"/>
              <w:right w:val="single" w:sz="12" w:space="0" w:color="auto"/>
            </w:tcBorders>
            <w:hideMark/>
          </w:tcPr>
          <w:p w14:paraId="6E115716" w14:textId="77777777" w:rsidR="003158D2" w:rsidRPr="003158D2" w:rsidRDefault="003158D2" w:rsidP="00F043E4">
            <w:pPr>
              <w:spacing w:line="360" w:lineRule="auto"/>
              <w:contextualSpacing/>
              <w:jc w:val="center"/>
              <w:rPr>
                <w:rFonts w:eastAsiaTheme="minorHAnsi"/>
                <w:sz w:val="22"/>
                <w:szCs w:val="22"/>
              </w:rPr>
            </w:pPr>
            <w:r w:rsidRPr="003158D2">
              <w:rPr>
                <w:rFonts w:eastAsiaTheme="minorHAnsi"/>
                <w:sz w:val="22"/>
                <w:szCs w:val="22"/>
              </w:rPr>
              <w:t>Wąż zbrojony</w:t>
            </w:r>
          </w:p>
        </w:tc>
      </w:tr>
    </w:tbl>
    <w:p w14:paraId="7A125E16" w14:textId="77777777" w:rsidR="003158D2" w:rsidRPr="003158D2" w:rsidRDefault="003158D2" w:rsidP="003158D2">
      <w:pPr>
        <w:pStyle w:val="Akapitzlist"/>
        <w:numPr>
          <w:ilvl w:val="0"/>
          <w:numId w:val="42"/>
        </w:numPr>
        <w:suppressAutoHyphens w:val="0"/>
        <w:spacing w:before="240" w:after="240" w:line="240" w:lineRule="auto"/>
        <w:ind w:left="1077" w:hanging="357"/>
        <w:contextualSpacing/>
        <w:rPr>
          <w:rFonts w:ascii="Times New Roman" w:hAnsi="Times New Roman"/>
          <w:b/>
          <w:bCs/>
          <w:sz w:val="22"/>
          <w:szCs w:val="22"/>
        </w:rPr>
      </w:pPr>
      <w:r w:rsidRPr="003158D2">
        <w:rPr>
          <w:rFonts w:ascii="Times New Roman" w:hAnsi="Times New Roman"/>
          <w:b/>
          <w:bCs/>
          <w:sz w:val="22"/>
          <w:szCs w:val="22"/>
        </w:rPr>
        <w:t>Czujnik ciśnienia i stopionej masy.</w:t>
      </w:r>
    </w:p>
    <w:tbl>
      <w:tblPr>
        <w:tblW w:w="0" w:type="auto"/>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85"/>
        <w:gridCol w:w="4803"/>
      </w:tblGrid>
      <w:tr w:rsidR="003158D2" w:rsidRPr="003158D2" w14:paraId="52E96818" w14:textId="77777777" w:rsidTr="00F043E4">
        <w:tc>
          <w:tcPr>
            <w:tcW w:w="4085" w:type="dxa"/>
            <w:tcBorders>
              <w:top w:val="single" w:sz="12" w:space="0" w:color="auto"/>
              <w:left w:val="single" w:sz="12" w:space="0" w:color="auto"/>
              <w:bottom w:val="single" w:sz="4" w:space="0" w:color="auto"/>
              <w:right w:val="single" w:sz="4" w:space="0" w:color="auto"/>
            </w:tcBorders>
            <w:hideMark/>
          </w:tcPr>
          <w:p w14:paraId="2DB05ABE" w14:textId="77777777" w:rsidR="003158D2" w:rsidRPr="003158D2" w:rsidRDefault="003158D2" w:rsidP="003158D2">
            <w:pPr>
              <w:numPr>
                <w:ilvl w:val="0"/>
                <w:numId w:val="45"/>
              </w:numPr>
              <w:suppressAutoHyphens/>
              <w:spacing w:line="360" w:lineRule="auto"/>
              <w:jc w:val="both"/>
              <w:rPr>
                <w:color w:val="000000"/>
                <w:sz w:val="22"/>
                <w:szCs w:val="22"/>
              </w:rPr>
            </w:pPr>
            <w:r w:rsidRPr="003158D2">
              <w:rPr>
                <w:color w:val="000000"/>
                <w:sz w:val="22"/>
                <w:szCs w:val="22"/>
              </w:rPr>
              <w:t>Czujnik ciśnienia</w:t>
            </w:r>
          </w:p>
        </w:tc>
        <w:tc>
          <w:tcPr>
            <w:tcW w:w="4803" w:type="dxa"/>
            <w:tcBorders>
              <w:top w:val="single" w:sz="12" w:space="0" w:color="auto"/>
              <w:left w:val="single" w:sz="4" w:space="0" w:color="auto"/>
              <w:bottom w:val="single" w:sz="4" w:space="0" w:color="auto"/>
              <w:right w:val="single" w:sz="12" w:space="0" w:color="auto"/>
            </w:tcBorders>
            <w:hideMark/>
          </w:tcPr>
          <w:p w14:paraId="61960277" w14:textId="77777777" w:rsidR="003158D2" w:rsidRPr="003158D2" w:rsidRDefault="003158D2" w:rsidP="00F043E4">
            <w:pPr>
              <w:spacing w:line="360" w:lineRule="auto"/>
              <w:jc w:val="center"/>
              <w:rPr>
                <w:sz w:val="22"/>
                <w:szCs w:val="22"/>
              </w:rPr>
            </w:pPr>
            <w:r w:rsidRPr="003158D2">
              <w:rPr>
                <w:sz w:val="22"/>
                <w:szCs w:val="22"/>
              </w:rPr>
              <w:t>DYNISCO</w:t>
            </w:r>
          </w:p>
        </w:tc>
      </w:tr>
      <w:tr w:rsidR="003158D2" w:rsidRPr="003158D2" w14:paraId="15C84652"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5F4B4AE4"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Seria czujnika</w:t>
            </w:r>
          </w:p>
        </w:tc>
        <w:tc>
          <w:tcPr>
            <w:tcW w:w="4803" w:type="dxa"/>
            <w:tcBorders>
              <w:top w:val="single" w:sz="4" w:space="0" w:color="auto"/>
              <w:left w:val="single" w:sz="4" w:space="0" w:color="auto"/>
              <w:bottom w:val="single" w:sz="4" w:space="0" w:color="auto"/>
              <w:right w:val="single" w:sz="12" w:space="0" w:color="auto"/>
            </w:tcBorders>
            <w:hideMark/>
          </w:tcPr>
          <w:p w14:paraId="6684F56D" w14:textId="77777777" w:rsidR="003158D2" w:rsidRPr="003158D2" w:rsidRDefault="003158D2" w:rsidP="00F043E4">
            <w:pPr>
              <w:spacing w:line="360" w:lineRule="auto"/>
              <w:jc w:val="center"/>
              <w:rPr>
                <w:sz w:val="22"/>
                <w:szCs w:val="22"/>
              </w:rPr>
            </w:pPr>
            <w:r w:rsidRPr="003158D2">
              <w:rPr>
                <w:sz w:val="22"/>
                <w:szCs w:val="22"/>
              </w:rPr>
              <w:t xml:space="preserve">ECHO lub równoważny </w:t>
            </w:r>
          </w:p>
        </w:tc>
      </w:tr>
      <w:tr w:rsidR="003158D2" w:rsidRPr="003158D2" w14:paraId="18492900"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3F3E6499"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 xml:space="preserve">Sygnał wyjściowy </w:t>
            </w:r>
          </w:p>
        </w:tc>
        <w:tc>
          <w:tcPr>
            <w:tcW w:w="4803" w:type="dxa"/>
            <w:tcBorders>
              <w:top w:val="single" w:sz="4" w:space="0" w:color="auto"/>
              <w:left w:val="single" w:sz="4" w:space="0" w:color="auto"/>
              <w:bottom w:val="single" w:sz="4" w:space="0" w:color="auto"/>
              <w:right w:val="single" w:sz="12" w:space="0" w:color="auto"/>
            </w:tcBorders>
            <w:hideMark/>
          </w:tcPr>
          <w:p w14:paraId="57A60CE2" w14:textId="77777777" w:rsidR="003158D2" w:rsidRPr="003158D2" w:rsidRDefault="003158D2" w:rsidP="00F043E4">
            <w:pPr>
              <w:spacing w:line="360" w:lineRule="auto"/>
              <w:jc w:val="center"/>
              <w:rPr>
                <w:sz w:val="22"/>
                <w:szCs w:val="22"/>
              </w:rPr>
            </w:pPr>
            <w:r w:rsidRPr="003158D2">
              <w:rPr>
                <w:sz w:val="22"/>
                <w:szCs w:val="22"/>
              </w:rPr>
              <w:t>3,33mV/V</w:t>
            </w:r>
          </w:p>
        </w:tc>
      </w:tr>
      <w:tr w:rsidR="003158D2" w:rsidRPr="003158D2" w14:paraId="4195F049"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49B691E2"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Jednostka ciśnienia</w:t>
            </w:r>
          </w:p>
        </w:tc>
        <w:tc>
          <w:tcPr>
            <w:tcW w:w="4803" w:type="dxa"/>
            <w:tcBorders>
              <w:top w:val="single" w:sz="4" w:space="0" w:color="auto"/>
              <w:left w:val="single" w:sz="4" w:space="0" w:color="auto"/>
              <w:bottom w:val="single" w:sz="4" w:space="0" w:color="auto"/>
              <w:right w:val="single" w:sz="12" w:space="0" w:color="auto"/>
            </w:tcBorders>
            <w:hideMark/>
          </w:tcPr>
          <w:p w14:paraId="7C075D5F" w14:textId="77777777" w:rsidR="003158D2" w:rsidRPr="003158D2" w:rsidRDefault="003158D2" w:rsidP="00F043E4">
            <w:pPr>
              <w:spacing w:line="360" w:lineRule="auto"/>
              <w:contextualSpacing/>
              <w:jc w:val="center"/>
              <w:rPr>
                <w:rFonts w:eastAsiaTheme="minorHAnsi"/>
                <w:sz w:val="22"/>
                <w:szCs w:val="22"/>
              </w:rPr>
            </w:pPr>
            <w:r w:rsidRPr="003158D2">
              <w:rPr>
                <w:rFonts w:eastAsiaTheme="minorHAnsi"/>
                <w:sz w:val="22"/>
                <w:szCs w:val="22"/>
              </w:rPr>
              <w:t>BAR</w:t>
            </w:r>
          </w:p>
        </w:tc>
      </w:tr>
      <w:tr w:rsidR="003158D2" w:rsidRPr="003158D2" w14:paraId="5B6C2013"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302FF437"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 xml:space="preserve">Zakres pomiarowy </w:t>
            </w:r>
          </w:p>
        </w:tc>
        <w:tc>
          <w:tcPr>
            <w:tcW w:w="4803" w:type="dxa"/>
            <w:tcBorders>
              <w:top w:val="single" w:sz="4" w:space="0" w:color="auto"/>
              <w:left w:val="single" w:sz="4" w:space="0" w:color="auto"/>
              <w:bottom w:val="single" w:sz="4" w:space="0" w:color="auto"/>
              <w:right w:val="single" w:sz="12" w:space="0" w:color="auto"/>
            </w:tcBorders>
            <w:hideMark/>
          </w:tcPr>
          <w:p w14:paraId="3AB8B7B3" w14:textId="77777777" w:rsidR="003158D2" w:rsidRPr="003158D2" w:rsidRDefault="003158D2" w:rsidP="00F043E4">
            <w:pPr>
              <w:spacing w:line="360" w:lineRule="auto"/>
              <w:contextualSpacing/>
              <w:jc w:val="center"/>
              <w:rPr>
                <w:rFonts w:eastAsiaTheme="minorHAnsi"/>
                <w:sz w:val="22"/>
                <w:szCs w:val="22"/>
              </w:rPr>
            </w:pPr>
            <w:r w:rsidRPr="003158D2">
              <w:rPr>
                <w:rFonts w:eastAsiaTheme="minorHAnsi"/>
                <w:sz w:val="22"/>
                <w:szCs w:val="22"/>
              </w:rPr>
              <w:t>500 bar</w:t>
            </w:r>
          </w:p>
        </w:tc>
      </w:tr>
      <w:tr w:rsidR="003158D2" w:rsidRPr="003158D2" w14:paraId="0B68DDDA"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5E174EC5"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Rodzaj gwintu</w:t>
            </w:r>
          </w:p>
        </w:tc>
        <w:tc>
          <w:tcPr>
            <w:tcW w:w="4803" w:type="dxa"/>
            <w:tcBorders>
              <w:top w:val="single" w:sz="4" w:space="0" w:color="auto"/>
              <w:left w:val="single" w:sz="4" w:space="0" w:color="auto"/>
              <w:bottom w:val="single" w:sz="4" w:space="0" w:color="auto"/>
              <w:right w:val="single" w:sz="12" w:space="0" w:color="auto"/>
            </w:tcBorders>
            <w:hideMark/>
          </w:tcPr>
          <w:p w14:paraId="3F35BB8D" w14:textId="77777777" w:rsidR="003158D2" w:rsidRPr="003158D2" w:rsidRDefault="003158D2" w:rsidP="00F043E4">
            <w:pPr>
              <w:spacing w:line="360" w:lineRule="auto"/>
              <w:contextualSpacing/>
              <w:jc w:val="center"/>
              <w:rPr>
                <w:rFonts w:eastAsiaTheme="minorHAnsi"/>
                <w:sz w:val="22"/>
                <w:szCs w:val="22"/>
              </w:rPr>
            </w:pPr>
            <w:r w:rsidRPr="003158D2">
              <w:rPr>
                <w:rFonts w:eastAsiaTheme="minorHAnsi"/>
                <w:sz w:val="22"/>
                <w:szCs w:val="22"/>
              </w:rPr>
              <w:t>½-20 UNF</w:t>
            </w:r>
          </w:p>
        </w:tc>
      </w:tr>
      <w:tr w:rsidR="003158D2" w:rsidRPr="003158D2" w14:paraId="17AF3CDD"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5113AE90"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Przyłącze elektryczne</w:t>
            </w:r>
          </w:p>
        </w:tc>
        <w:tc>
          <w:tcPr>
            <w:tcW w:w="4803" w:type="dxa"/>
            <w:tcBorders>
              <w:top w:val="single" w:sz="4" w:space="0" w:color="auto"/>
              <w:left w:val="single" w:sz="4" w:space="0" w:color="auto"/>
              <w:bottom w:val="single" w:sz="4" w:space="0" w:color="auto"/>
              <w:right w:val="single" w:sz="12" w:space="0" w:color="auto"/>
            </w:tcBorders>
            <w:hideMark/>
          </w:tcPr>
          <w:p w14:paraId="7B1CB741" w14:textId="77777777" w:rsidR="003158D2" w:rsidRPr="003158D2" w:rsidRDefault="003158D2" w:rsidP="00F043E4">
            <w:pPr>
              <w:spacing w:line="360" w:lineRule="auto"/>
              <w:contextualSpacing/>
              <w:jc w:val="center"/>
              <w:rPr>
                <w:rFonts w:eastAsiaTheme="minorHAnsi"/>
                <w:sz w:val="22"/>
                <w:szCs w:val="22"/>
              </w:rPr>
            </w:pPr>
            <w:r w:rsidRPr="003158D2">
              <w:rPr>
                <w:rFonts w:eastAsiaTheme="minorHAnsi"/>
                <w:sz w:val="22"/>
                <w:szCs w:val="22"/>
              </w:rPr>
              <w:t>6PN</w:t>
            </w:r>
          </w:p>
        </w:tc>
      </w:tr>
      <w:tr w:rsidR="003158D2" w:rsidRPr="003158D2" w14:paraId="719EF485"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38BEB4B1"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 xml:space="preserve">Długość obudowy </w:t>
            </w:r>
          </w:p>
        </w:tc>
        <w:tc>
          <w:tcPr>
            <w:tcW w:w="4803" w:type="dxa"/>
            <w:tcBorders>
              <w:top w:val="single" w:sz="4" w:space="0" w:color="auto"/>
              <w:left w:val="single" w:sz="4" w:space="0" w:color="auto"/>
              <w:bottom w:val="single" w:sz="4" w:space="0" w:color="auto"/>
              <w:right w:val="single" w:sz="12" w:space="0" w:color="auto"/>
            </w:tcBorders>
            <w:hideMark/>
          </w:tcPr>
          <w:p w14:paraId="0726ABF1" w14:textId="77777777" w:rsidR="003158D2" w:rsidRPr="003158D2" w:rsidRDefault="003158D2" w:rsidP="00F043E4">
            <w:pPr>
              <w:spacing w:line="360" w:lineRule="auto"/>
              <w:contextualSpacing/>
              <w:jc w:val="center"/>
              <w:rPr>
                <w:rFonts w:eastAsiaTheme="minorHAnsi"/>
                <w:sz w:val="22"/>
                <w:szCs w:val="22"/>
              </w:rPr>
            </w:pPr>
            <w:r w:rsidRPr="003158D2">
              <w:rPr>
                <w:rFonts w:eastAsiaTheme="minorHAnsi"/>
                <w:sz w:val="22"/>
                <w:szCs w:val="22"/>
              </w:rPr>
              <w:t>6 cali</w:t>
            </w:r>
          </w:p>
        </w:tc>
      </w:tr>
      <w:tr w:rsidR="003158D2" w:rsidRPr="003158D2" w14:paraId="297AEFB9"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7A178674"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Długość kapilary</w:t>
            </w:r>
          </w:p>
        </w:tc>
        <w:tc>
          <w:tcPr>
            <w:tcW w:w="4803" w:type="dxa"/>
            <w:tcBorders>
              <w:top w:val="single" w:sz="4" w:space="0" w:color="auto"/>
              <w:left w:val="single" w:sz="4" w:space="0" w:color="auto"/>
              <w:bottom w:val="single" w:sz="4" w:space="0" w:color="auto"/>
              <w:right w:val="single" w:sz="12" w:space="0" w:color="auto"/>
            </w:tcBorders>
            <w:hideMark/>
          </w:tcPr>
          <w:p w14:paraId="738DFEF5" w14:textId="77777777" w:rsidR="003158D2" w:rsidRPr="003158D2" w:rsidRDefault="003158D2" w:rsidP="00F043E4">
            <w:pPr>
              <w:spacing w:line="360" w:lineRule="auto"/>
              <w:contextualSpacing/>
              <w:jc w:val="center"/>
              <w:rPr>
                <w:rFonts w:eastAsiaTheme="minorHAnsi"/>
                <w:sz w:val="22"/>
                <w:szCs w:val="22"/>
              </w:rPr>
            </w:pPr>
            <w:r w:rsidRPr="003158D2">
              <w:rPr>
                <w:rFonts w:eastAsiaTheme="minorHAnsi"/>
                <w:sz w:val="22"/>
                <w:szCs w:val="22"/>
              </w:rPr>
              <w:t>18 cali</w:t>
            </w:r>
          </w:p>
        </w:tc>
      </w:tr>
      <w:tr w:rsidR="003158D2" w:rsidRPr="003158D2" w14:paraId="06B29B2F" w14:textId="77777777" w:rsidTr="00F043E4">
        <w:tc>
          <w:tcPr>
            <w:tcW w:w="4085" w:type="dxa"/>
            <w:tcBorders>
              <w:top w:val="single" w:sz="4" w:space="0" w:color="auto"/>
              <w:left w:val="single" w:sz="12" w:space="0" w:color="auto"/>
              <w:bottom w:val="single" w:sz="12" w:space="0" w:color="auto"/>
              <w:right w:val="single" w:sz="4" w:space="0" w:color="auto"/>
            </w:tcBorders>
            <w:hideMark/>
          </w:tcPr>
          <w:p w14:paraId="6C4B4347" w14:textId="77777777" w:rsidR="003158D2" w:rsidRPr="003158D2" w:rsidRDefault="003158D2" w:rsidP="003158D2">
            <w:pPr>
              <w:numPr>
                <w:ilvl w:val="0"/>
                <w:numId w:val="45"/>
              </w:numPr>
              <w:suppressAutoHyphens/>
              <w:spacing w:line="360" w:lineRule="auto"/>
              <w:ind w:left="357" w:hanging="357"/>
              <w:jc w:val="both"/>
              <w:rPr>
                <w:color w:val="000000"/>
                <w:sz w:val="22"/>
                <w:szCs w:val="22"/>
              </w:rPr>
            </w:pPr>
            <w:r w:rsidRPr="003158D2">
              <w:rPr>
                <w:color w:val="000000"/>
                <w:sz w:val="22"/>
                <w:szCs w:val="22"/>
              </w:rPr>
              <w:t>Czujnik temperatury</w:t>
            </w:r>
          </w:p>
        </w:tc>
        <w:tc>
          <w:tcPr>
            <w:tcW w:w="4803" w:type="dxa"/>
            <w:tcBorders>
              <w:top w:val="single" w:sz="4" w:space="0" w:color="auto"/>
              <w:left w:val="single" w:sz="4" w:space="0" w:color="auto"/>
              <w:bottom w:val="single" w:sz="12" w:space="0" w:color="auto"/>
              <w:right w:val="single" w:sz="12" w:space="0" w:color="auto"/>
            </w:tcBorders>
            <w:hideMark/>
          </w:tcPr>
          <w:p w14:paraId="1E60E80A" w14:textId="77777777" w:rsidR="003158D2" w:rsidRPr="003158D2" w:rsidRDefault="003158D2" w:rsidP="00F043E4">
            <w:pPr>
              <w:spacing w:line="360" w:lineRule="auto"/>
              <w:contextualSpacing/>
              <w:jc w:val="center"/>
              <w:rPr>
                <w:rFonts w:eastAsiaTheme="minorHAnsi"/>
                <w:sz w:val="22"/>
                <w:szCs w:val="22"/>
              </w:rPr>
            </w:pPr>
            <w:r w:rsidRPr="003158D2">
              <w:rPr>
                <w:rFonts w:eastAsiaTheme="minorHAnsi"/>
                <w:sz w:val="22"/>
                <w:szCs w:val="22"/>
              </w:rPr>
              <w:t>Termopara typu J</w:t>
            </w:r>
          </w:p>
        </w:tc>
      </w:tr>
    </w:tbl>
    <w:p w14:paraId="0CF7FB7F" w14:textId="77777777" w:rsidR="003158D2" w:rsidRPr="003158D2" w:rsidRDefault="003158D2" w:rsidP="003158D2">
      <w:pPr>
        <w:pStyle w:val="Akapitzlist"/>
        <w:numPr>
          <w:ilvl w:val="0"/>
          <w:numId w:val="42"/>
        </w:numPr>
        <w:suppressAutoHyphens w:val="0"/>
        <w:spacing w:before="240" w:after="240" w:line="240" w:lineRule="auto"/>
        <w:ind w:left="1077" w:hanging="357"/>
        <w:contextualSpacing/>
        <w:rPr>
          <w:rFonts w:ascii="Times New Roman" w:hAnsi="Times New Roman"/>
          <w:b/>
          <w:bCs/>
          <w:sz w:val="22"/>
          <w:szCs w:val="22"/>
        </w:rPr>
      </w:pPr>
      <w:r w:rsidRPr="003158D2">
        <w:rPr>
          <w:rFonts w:ascii="Times New Roman" w:hAnsi="Times New Roman"/>
          <w:b/>
          <w:bCs/>
          <w:sz w:val="22"/>
          <w:szCs w:val="22"/>
        </w:rPr>
        <w:t xml:space="preserve">Przetwornik ciśnienia. </w:t>
      </w:r>
    </w:p>
    <w:tbl>
      <w:tblPr>
        <w:tblW w:w="8930"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1"/>
        <w:gridCol w:w="4819"/>
      </w:tblGrid>
      <w:tr w:rsidR="003158D2" w:rsidRPr="003158D2" w14:paraId="0DFB267E" w14:textId="77777777" w:rsidTr="00F043E4">
        <w:tc>
          <w:tcPr>
            <w:tcW w:w="4111" w:type="dxa"/>
            <w:tcBorders>
              <w:top w:val="single" w:sz="12" w:space="0" w:color="auto"/>
              <w:left w:val="single" w:sz="12" w:space="0" w:color="auto"/>
              <w:bottom w:val="single" w:sz="4" w:space="0" w:color="auto"/>
              <w:right w:val="single" w:sz="4" w:space="0" w:color="auto"/>
            </w:tcBorders>
            <w:hideMark/>
          </w:tcPr>
          <w:p w14:paraId="2077EB10" w14:textId="77777777" w:rsidR="003158D2" w:rsidRPr="003158D2" w:rsidRDefault="003158D2" w:rsidP="003158D2">
            <w:pPr>
              <w:numPr>
                <w:ilvl w:val="0"/>
                <w:numId w:val="46"/>
              </w:numPr>
              <w:spacing w:line="360" w:lineRule="auto"/>
              <w:rPr>
                <w:sz w:val="22"/>
                <w:szCs w:val="22"/>
              </w:rPr>
            </w:pPr>
            <w:r w:rsidRPr="003158D2">
              <w:rPr>
                <w:sz w:val="22"/>
                <w:szCs w:val="22"/>
              </w:rPr>
              <w:t xml:space="preserve"> Przetwornik</w:t>
            </w:r>
          </w:p>
        </w:tc>
        <w:tc>
          <w:tcPr>
            <w:tcW w:w="4819" w:type="dxa"/>
            <w:tcBorders>
              <w:top w:val="single" w:sz="12" w:space="0" w:color="auto"/>
              <w:left w:val="single" w:sz="4" w:space="0" w:color="auto"/>
              <w:bottom w:val="single" w:sz="4" w:space="0" w:color="auto"/>
              <w:right w:val="single" w:sz="12" w:space="0" w:color="auto"/>
            </w:tcBorders>
            <w:hideMark/>
          </w:tcPr>
          <w:p w14:paraId="338199EF" w14:textId="77777777" w:rsidR="003158D2" w:rsidRPr="003158D2" w:rsidRDefault="003158D2" w:rsidP="00F043E4">
            <w:pPr>
              <w:spacing w:line="360" w:lineRule="auto"/>
              <w:jc w:val="center"/>
              <w:rPr>
                <w:sz w:val="22"/>
                <w:szCs w:val="22"/>
              </w:rPr>
            </w:pPr>
            <w:r w:rsidRPr="003158D2">
              <w:rPr>
                <w:sz w:val="22"/>
                <w:szCs w:val="22"/>
              </w:rPr>
              <w:t xml:space="preserve">DYNISCO </w:t>
            </w:r>
          </w:p>
        </w:tc>
      </w:tr>
      <w:tr w:rsidR="003158D2" w:rsidRPr="003158D2" w14:paraId="02C705DF" w14:textId="77777777" w:rsidTr="00F043E4">
        <w:tc>
          <w:tcPr>
            <w:tcW w:w="4111" w:type="dxa"/>
            <w:tcBorders>
              <w:top w:val="single" w:sz="4" w:space="0" w:color="auto"/>
              <w:left w:val="single" w:sz="12" w:space="0" w:color="auto"/>
              <w:bottom w:val="single" w:sz="4" w:space="0" w:color="auto"/>
              <w:right w:val="single" w:sz="4" w:space="0" w:color="auto"/>
            </w:tcBorders>
            <w:hideMark/>
          </w:tcPr>
          <w:p w14:paraId="770059E1" w14:textId="77777777" w:rsidR="003158D2" w:rsidRPr="003158D2" w:rsidRDefault="003158D2" w:rsidP="003158D2">
            <w:pPr>
              <w:numPr>
                <w:ilvl w:val="0"/>
                <w:numId w:val="46"/>
              </w:numPr>
              <w:spacing w:line="360" w:lineRule="auto"/>
              <w:rPr>
                <w:sz w:val="22"/>
                <w:szCs w:val="22"/>
              </w:rPr>
            </w:pPr>
            <w:r w:rsidRPr="003158D2">
              <w:rPr>
                <w:sz w:val="22"/>
                <w:szCs w:val="22"/>
              </w:rPr>
              <w:t xml:space="preserve">Seria </w:t>
            </w:r>
          </w:p>
        </w:tc>
        <w:tc>
          <w:tcPr>
            <w:tcW w:w="4819" w:type="dxa"/>
            <w:tcBorders>
              <w:top w:val="single" w:sz="4" w:space="0" w:color="auto"/>
              <w:left w:val="single" w:sz="4" w:space="0" w:color="auto"/>
              <w:bottom w:val="single" w:sz="4" w:space="0" w:color="auto"/>
              <w:right w:val="single" w:sz="12" w:space="0" w:color="auto"/>
            </w:tcBorders>
            <w:hideMark/>
          </w:tcPr>
          <w:p w14:paraId="63851016" w14:textId="4D7C9752" w:rsidR="003158D2" w:rsidRPr="003158D2" w:rsidRDefault="003158D2" w:rsidP="00F043E4">
            <w:pPr>
              <w:spacing w:line="360" w:lineRule="auto"/>
              <w:jc w:val="center"/>
              <w:rPr>
                <w:sz w:val="22"/>
                <w:szCs w:val="22"/>
              </w:rPr>
            </w:pPr>
            <w:r w:rsidRPr="003158D2">
              <w:rPr>
                <w:sz w:val="22"/>
                <w:szCs w:val="22"/>
              </w:rPr>
              <w:t>1480 lub 1490 lub równowa</w:t>
            </w:r>
            <w:r>
              <w:rPr>
                <w:sz w:val="22"/>
                <w:szCs w:val="22"/>
              </w:rPr>
              <w:t>ż</w:t>
            </w:r>
            <w:r w:rsidRPr="003158D2">
              <w:rPr>
                <w:sz w:val="22"/>
                <w:szCs w:val="22"/>
              </w:rPr>
              <w:t>ny</w:t>
            </w:r>
          </w:p>
        </w:tc>
      </w:tr>
      <w:tr w:rsidR="003158D2" w:rsidRPr="003158D2" w14:paraId="30789328" w14:textId="77777777" w:rsidTr="00F043E4">
        <w:tc>
          <w:tcPr>
            <w:tcW w:w="4111" w:type="dxa"/>
            <w:tcBorders>
              <w:top w:val="single" w:sz="4" w:space="0" w:color="auto"/>
              <w:left w:val="single" w:sz="12" w:space="0" w:color="auto"/>
              <w:bottom w:val="single" w:sz="4" w:space="0" w:color="auto"/>
              <w:right w:val="single" w:sz="4" w:space="0" w:color="auto"/>
            </w:tcBorders>
            <w:hideMark/>
          </w:tcPr>
          <w:p w14:paraId="2838E260" w14:textId="77777777" w:rsidR="003158D2" w:rsidRPr="003158D2" w:rsidRDefault="003158D2" w:rsidP="003158D2">
            <w:pPr>
              <w:numPr>
                <w:ilvl w:val="0"/>
                <w:numId w:val="46"/>
              </w:numPr>
              <w:spacing w:line="360" w:lineRule="auto"/>
              <w:rPr>
                <w:sz w:val="22"/>
                <w:szCs w:val="22"/>
              </w:rPr>
            </w:pPr>
            <w:r w:rsidRPr="003158D2">
              <w:rPr>
                <w:sz w:val="22"/>
                <w:szCs w:val="22"/>
              </w:rPr>
              <w:t xml:space="preserve">Jednostka  </w:t>
            </w:r>
          </w:p>
        </w:tc>
        <w:tc>
          <w:tcPr>
            <w:tcW w:w="4819" w:type="dxa"/>
            <w:tcBorders>
              <w:top w:val="single" w:sz="4" w:space="0" w:color="auto"/>
              <w:left w:val="single" w:sz="4" w:space="0" w:color="auto"/>
              <w:bottom w:val="single" w:sz="4" w:space="0" w:color="auto"/>
              <w:right w:val="single" w:sz="12" w:space="0" w:color="auto"/>
            </w:tcBorders>
            <w:hideMark/>
          </w:tcPr>
          <w:p w14:paraId="295156B8" w14:textId="77777777" w:rsidR="003158D2" w:rsidRPr="003158D2" w:rsidRDefault="003158D2" w:rsidP="00F043E4">
            <w:pPr>
              <w:spacing w:line="360" w:lineRule="auto"/>
              <w:jc w:val="center"/>
              <w:rPr>
                <w:sz w:val="22"/>
                <w:szCs w:val="22"/>
              </w:rPr>
            </w:pPr>
            <w:r w:rsidRPr="003158D2">
              <w:rPr>
                <w:sz w:val="22"/>
                <w:szCs w:val="22"/>
              </w:rPr>
              <w:t>BAR</w:t>
            </w:r>
          </w:p>
        </w:tc>
      </w:tr>
      <w:tr w:rsidR="003158D2" w:rsidRPr="003158D2" w14:paraId="6483E959" w14:textId="77777777" w:rsidTr="00F043E4">
        <w:tc>
          <w:tcPr>
            <w:tcW w:w="4111" w:type="dxa"/>
            <w:tcBorders>
              <w:top w:val="single" w:sz="4" w:space="0" w:color="auto"/>
              <w:left w:val="single" w:sz="12" w:space="0" w:color="auto"/>
              <w:bottom w:val="single" w:sz="4" w:space="0" w:color="auto"/>
              <w:right w:val="single" w:sz="4" w:space="0" w:color="auto"/>
            </w:tcBorders>
            <w:hideMark/>
          </w:tcPr>
          <w:p w14:paraId="1CB235DB" w14:textId="77777777" w:rsidR="003158D2" w:rsidRPr="003158D2" w:rsidRDefault="003158D2" w:rsidP="003158D2">
            <w:pPr>
              <w:numPr>
                <w:ilvl w:val="0"/>
                <w:numId w:val="46"/>
              </w:numPr>
              <w:spacing w:line="360" w:lineRule="auto"/>
              <w:rPr>
                <w:sz w:val="22"/>
                <w:szCs w:val="22"/>
              </w:rPr>
            </w:pPr>
            <w:r w:rsidRPr="003158D2">
              <w:rPr>
                <w:sz w:val="22"/>
                <w:szCs w:val="22"/>
              </w:rPr>
              <w:t>Liczba alarmów</w:t>
            </w:r>
          </w:p>
        </w:tc>
        <w:tc>
          <w:tcPr>
            <w:tcW w:w="4819" w:type="dxa"/>
            <w:tcBorders>
              <w:top w:val="single" w:sz="4" w:space="0" w:color="auto"/>
              <w:left w:val="single" w:sz="4" w:space="0" w:color="auto"/>
              <w:bottom w:val="single" w:sz="4" w:space="0" w:color="auto"/>
              <w:right w:val="single" w:sz="12" w:space="0" w:color="auto"/>
            </w:tcBorders>
            <w:hideMark/>
          </w:tcPr>
          <w:p w14:paraId="7BC8E19B" w14:textId="77777777" w:rsidR="003158D2" w:rsidRPr="003158D2" w:rsidRDefault="003158D2" w:rsidP="00F043E4">
            <w:pPr>
              <w:spacing w:line="360" w:lineRule="auto"/>
              <w:jc w:val="center"/>
              <w:rPr>
                <w:sz w:val="22"/>
                <w:szCs w:val="22"/>
              </w:rPr>
            </w:pPr>
            <w:r w:rsidRPr="003158D2">
              <w:rPr>
                <w:sz w:val="22"/>
                <w:szCs w:val="22"/>
              </w:rPr>
              <w:t>1 szt.</w:t>
            </w:r>
          </w:p>
        </w:tc>
      </w:tr>
      <w:tr w:rsidR="003158D2" w:rsidRPr="003158D2" w14:paraId="784E069D" w14:textId="77777777" w:rsidTr="00F043E4">
        <w:tc>
          <w:tcPr>
            <w:tcW w:w="4111" w:type="dxa"/>
            <w:tcBorders>
              <w:top w:val="single" w:sz="4" w:space="0" w:color="auto"/>
              <w:left w:val="single" w:sz="12" w:space="0" w:color="auto"/>
              <w:bottom w:val="single" w:sz="12" w:space="0" w:color="auto"/>
              <w:right w:val="single" w:sz="4" w:space="0" w:color="auto"/>
            </w:tcBorders>
            <w:hideMark/>
          </w:tcPr>
          <w:p w14:paraId="339BE6DB" w14:textId="77777777" w:rsidR="003158D2" w:rsidRPr="003158D2" w:rsidRDefault="003158D2" w:rsidP="003158D2">
            <w:pPr>
              <w:numPr>
                <w:ilvl w:val="0"/>
                <w:numId w:val="46"/>
              </w:numPr>
              <w:spacing w:line="360" w:lineRule="auto"/>
              <w:rPr>
                <w:sz w:val="22"/>
                <w:szCs w:val="22"/>
              </w:rPr>
            </w:pPr>
            <w:r w:rsidRPr="003158D2">
              <w:rPr>
                <w:sz w:val="22"/>
                <w:szCs w:val="22"/>
              </w:rPr>
              <w:lastRenderedPageBreak/>
              <w:t>Zasilanie</w:t>
            </w:r>
          </w:p>
        </w:tc>
        <w:tc>
          <w:tcPr>
            <w:tcW w:w="4819" w:type="dxa"/>
            <w:tcBorders>
              <w:top w:val="single" w:sz="4" w:space="0" w:color="auto"/>
              <w:left w:val="single" w:sz="4" w:space="0" w:color="auto"/>
              <w:bottom w:val="single" w:sz="12" w:space="0" w:color="auto"/>
              <w:right w:val="single" w:sz="12" w:space="0" w:color="auto"/>
            </w:tcBorders>
            <w:hideMark/>
          </w:tcPr>
          <w:p w14:paraId="7EF42C22" w14:textId="77777777" w:rsidR="003158D2" w:rsidRPr="003158D2" w:rsidRDefault="003158D2" w:rsidP="00F043E4">
            <w:pPr>
              <w:spacing w:line="360" w:lineRule="auto"/>
              <w:jc w:val="center"/>
              <w:rPr>
                <w:sz w:val="22"/>
                <w:szCs w:val="22"/>
              </w:rPr>
            </w:pPr>
            <w:r w:rsidRPr="003158D2">
              <w:rPr>
                <w:sz w:val="22"/>
                <w:szCs w:val="22"/>
              </w:rPr>
              <w:t>230V AC</w:t>
            </w:r>
          </w:p>
        </w:tc>
      </w:tr>
    </w:tbl>
    <w:p w14:paraId="6460B563" w14:textId="77777777" w:rsidR="003158D2" w:rsidRPr="003158D2" w:rsidRDefault="003158D2" w:rsidP="003158D2">
      <w:pPr>
        <w:tabs>
          <w:tab w:val="left" w:pos="6480"/>
        </w:tabs>
        <w:spacing w:line="360" w:lineRule="auto"/>
        <w:rPr>
          <w:i/>
          <w:iCs/>
          <w:sz w:val="22"/>
          <w:szCs w:val="22"/>
        </w:rPr>
      </w:pPr>
    </w:p>
    <w:p w14:paraId="6D1B76A5" w14:textId="77777777" w:rsidR="003158D2" w:rsidRPr="003158D2" w:rsidRDefault="003158D2" w:rsidP="003158D2">
      <w:pPr>
        <w:pStyle w:val="Akapitzlist"/>
        <w:numPr>
          <w:ilvl w:val="0"/>
          <w:numId w:val="42"/>
        </w:numPr>
        <w:suppressAutoHyphens w:val="0"/>
        <w:spacing w:after="160" w:line="256" w:lineRule="auto"/>
        <w:contextualSpacing/>
        <w:rPr>
          <w:rFonts w:ascii="Times New Roman" w:hAnsi="Times New Roman"/>
          <w:b/>
          <w:bCs/>
          <w:color w:val="000000"/>
          <w:sz w:val="22"/>
          <w:szCs w:val="22"/>
          <w:lang w:eastAsia="pl-PL"/>
        </w:rPr>
      </w:pPr>
      <w:r w:rsidRPr="003158D2">
        <w:rPr>
          <w:rFonts w:ascii="Times New Roman" w:hAnsi="Times New Roman"/>
          <w:b/>
          <w:bCs/>
          <w:color w:val="000000"/>
          <w:sz w:val="22"/>
          <w:szCs w:val="22"/>
          <w:lang w:eastAsia="pl-PL"/>
        </w:rPr>
        <w:t>Korki.</w:t>
      </w:r>
    </w:p>
    <w:tbl>
      <w:tblPr>
        <w:tblW w:w="0" w:type="auto"/>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85"/>
        <w:gridCol w:w="4803"/>
      </w:tblGrid>
      <w:tr w:rsidR="003158D2" w:rsidRPr="003158D2" w14:paraId="0AE1CF71" w14:textId="77777777" w:rsidTr="00F043E4">
        <w:tc>
          <w:tcPr>
            <w:tcW w:w="4085" w:type="dxa"/>
            <w:tcBorders>
              <w:top w:val="single" w:sz="12" w:space="0" w:color="auto"/>
              <w:left w:val="single" w:sz="12" w:space="0" w:color="auto"/>
              <w:bottom w:val="single" w:sz="4" w:space="0" w:color="auto"/>
              <w:right w:val="single" w:sz="4" w:space="0" w:color="auto"/>
            </w:tcBorders>
            <w:hideMark/>
          </w:tcPr>
          <w:p w14:paraId="51A3966B" w14:textId="77777777" w:rsidR="003158D2" w:rsidRPr="003158D2" w:rsidRDefault="003158D2" w:rsidP="003158D2">
            <w:pPr>
              <w:numPr>
                <w:ilvl w:val="0"/>
                <w:numId w:val="47"/>
              </w:numPr>
              <w:suppressAutoHyphens/>
              <w:spacing w:line="360" w:lineRule="auto"/>
              <w:jc w:val="both"/>
              <w:rPr>
                <w:color w:val="000000"/>
                <w:sz w:val="22"/>
                <w:szCs w:val="22"/>
              </w:rPr>
            </w:pPr>
            <w:r w:rsidRPr="003158D2">
              <w:rPr>
                <w:color w:val="000000"/>
                <w:sz w:val="22"/>
                <w:szCs w:val="22"/>
              </w:rPr>
              <w:t xml:space="preserve">Korki pełne do zaślepienia cylindra </w:t>
            </w:r>
          </w:p>
        </w:tc>
        <w:tc>
          <w:tcPr>
            <w:tcW w:w="4803" w:type="dxa"/>
            <w:tcBorders>
              <w:top w:val="single" w:sz="12" w:space="0" w:color="auto"/>
              <w:left w:val="single" w:sz="4" w:space="0" w:color="auto"/>
              <w:bottom w:val="single" w:sz="4" w:space="0" w:color="auto"/>
              <w:right w:val="single" w:sz="12" w:space="0" w:color="auto"/>
            </w:tcBorders>
            <w:hideMark/>
          </w:tcPr>
          <w:p w14:paraId="0BCE7817" w14:textId="77777777" w:rsidR="003158D2" w:rsidRPr="003158D2" w:rsidRDefault="003158D2" w:rsidP="00F043E4">
            <w:pPr>
              <w:spacing w:line="360" w:lineRule="auto"/>
              <w:jc w:val="center"/>
              <w:rPr>
                <w:sz w:val="22"/>
                <w:szCs w:val="22"/>
              </w:rPr>
            </w:pPr>
            <w:r w:rsidRPr="003158D2">
              <w:rPr>
                <w:sz w:val="22"/>
                <w:szCs w:val="22"/>
              </w:rPr>
              <w:t>3 szt.</w:t>
            </w:r>
          </w:p>
        </w:tc>
      </w:tr>
      <w:tr w:rsidR="003158D2" w:rsidRPr="003158D2" w14:paraId="6280F869"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13DFE7AA" w14:textId="77777777" w:rsidR="003158D2" w:rsidRPr="003158D2" w:rsidRDefault="003158D2" w:rsidP="003158D2">
            <w:pPr>
              <w:numPr>
                <w:ilvl w:val="0"/>
                <w:numId w:val="47"/>
              </w:numPr>
              <w:suppressAutoHyphens/>
              <w:spacing w:line="360" w:lineRule="auto"/>
              <w:ind w:left="357" w:hanging="357"/>
              <w:jc w:val="both"/>
              <w:rPr>
                <w:color w:val="000000"/>
                <w:sz w:val="22"/>
                <w:szCs w:val="22"/>
              </w:rPr>
            </w:pPr>
            <w:r w:rsidRPr="003158D2">
              <w:rPr>
                <w:bCs/>
                <w:color w:val="000000"/>
                <w:sz w:val="22"/>
                <w:szCs w:val="22"/>
              </w:rPr>
              <w:t>Korki do odgazowania swobodnego</w:t>
            </w:r>
          </w:p>
        </w:tc>
        <w:tc>
          <w:tcPr>
            <w:tcW w:w="4803" w:type="dxa"/>
            <w:tcBorders>
              <w:top w:val="single" w:sz="4" w:space="0" w:color="auto"/>
              <w:left w:val="single" w:sz="4" w:space="0" w:color="auto"/>
              <w:bottom w:val="single" w:sz="4" w:space="0" w:color="auto"/>
              <w:right w:val="single" w:sz="12" w:space="0" w:color="auto"/>
            </w:tcBorders>
            <w:hideMark/>
          </w:tcPr>
          <w:p w14:paraId="0FC70E6C" w14:textId="77777777" w:rsidR="003158D2" w:rsidRPr="003158D2" w:rsidRDefault="003158D2" w:rsidP="00F043E4">
            <w:pPr>
              <w:spacing w:line="360" w:lineRule="auto"/>
              <w:jc w:val="center"/>
              <w:rPr>
                <w:sz w:val="22"/>
                <w:szCs w:val="22"/>
              </w:rPr>
            </w:pPr>
            <w:r w:rsidRPr="003158D2">
              <w:rPr>
                <w:sz w:val="22"/>
                <w:szCs w:val="22"/>
              </w:rPr>
              <w:t>3 szt.</w:t>
            </w:r>
          </w:p>
        </w:tc>
      </w:tr>
      <w:tr w:rsidR="003158D2" w:rsidRPr="003158D2" w14:paraId="7DD10657" w14:textId="77777777" w:rsidTr="00F043E4">
        <w:tc>
          <w:tcPr>
            <w:tcW w:w="4085" w:type="dxa"/>
            <w:tcBorders>
              <w:top w:val="single" w:sz="4" w:space="0" w:color="auto"/>
              <w:left w:val="single" w:sz="12" w:space="0" w:color="auto"/>
              <w:bottom w:val="single" w:sz="4" w:space="0" w:color="auto"/>
              <w:right w:val="single" w:sz="4" w:space="0" w:color="auto"/>
            </w:tcBorders>
            <w:hideMark/>
          </w:tcPr>
          <w:p w14:paraId="08C6B04F" w14:textId="77777777" w:rsidR="003158D2" w:rsidRPr="003158D2" w:rsidRDefault="003158D2" w:rsidP="003158D2">
            <w:pPr>
              <w:numPr>
                <w:ilvl w:val="0"/>
                <w:numId w:val="47"/>
              </w:numPr>
              <w:suppressAutoHyphens/>
              <w:spacing w:line="360" w:lineRule="auto"/>
              <w:ind w:left="357" w:hanging="357"/>
              <w:jc w:val="both"/>
              <w:rPr>
                <w:color w:val="000000"/>
                <w:sz w:val="22"/>
                <w:szCs w:val="22"/>
              </w:rPr>
            </w:pPr>
            <w:r w:rsidRPr="003158D2">
              <w:rPr>
                <w:bCs/>
                <w:color w:val="000000"/>
                <w:sz w:val="22"/>
                <w:szCs w:val="22"/>
              </w:rPr>
              <w:t>Korki do odgazowania wymuszonego</w:t>
            </w:r>
          </w:p>
        </w:tc>
        <w:tc>
          <w:tcPr>
            <w:tcW w:w="4803" w:type="dxa"/>
            <w:tcBorders>
              <w:top w:val="single" w:sz="4" w:space="0" w:color="auto"/>
              <w:left w:val="single" w:sz="4" w:space="0" w:color="auto"/>
              <w:bottom w:val="single" w:sz="4" w:space="0" w:color="auto"/>
              <w:right w:val="single" w:sz="12" w:space="0" w:color="auto"/>
            </w:tcBorders>
            <w:hideMark/>
          </w:tcPr>
          <w:p w14:paraId="49668A36" w14:textId="77777777" w:rsidR="003158D2" w:rsidRPr="003158D2" w:rsidRDefault="003158D2" w:rsidP="00F043E4">
            <w:pPr>
              <w:spacing w:line="360" w:lineRule="auto"/>
              <w:jc w:val="center"/>
              <w:rPr>
                <w:sz w:val="22"/>
                <w:szCs w:val="22"/>
              </w:rPr>
            </w:pPr>
            <w:r w:rsidRPr="003158D2">
              <w:rPr>
                <w:sz w:val="22"/>
                <w:szCs w:val="22"/>
              </w:rPr>
              <w:t>3 szt.</w:t>
            </w:r>
          </w:p>
        </w:tc>
      </w:tr>
      <w:tr w:rsidR="003158D2" w:rsidRPr="003158D2" w14:paraId="66BD1145" w14:textId="77777777" w:rsidTr="00F043E4">
        <w:tc>
          <w:tcPr>
            <w:tcW w:w="4085" w:type="dxa"/>
            <w:tcBorders>
              <w:top w:val="single" w:sz="4" w:space="0" w:color="auto"/>
              <w:left w:val="single" w:sz="12" w:space="0" w:color="auto"/>
              <w:bottom w:val="single" w:sz="12" w:space="0" w:color="auto"/>
              <w:right w:val="single" w:sz="4" w:space="0" w:color="auto"/>
            </w:tcBorders>
          </w:tcPr>
          <w:p w14:paraId="56ED37CF" w14:textId="77777777" w:rsidR="003158D2" w:rsidRPr="003158D2" w:rsidRDefault="003158D2" w:rsidP="003158D2">
            <w:pPr>
              <w:numPr>
                <w:ilvl w:val="0"/>
                <w:numId w:val="47"/>
              </w:numPr>
              <w:suppressAutoHyphens/>
              <w:spacing w:line="360" w:lineRule="auto"/>
              <w:ind w:left="357" w:hanging="357"/>
              <w:jc w:val="both"/>
              <w:rPr>
                <w:bCs/>
                <w:color w:val="000000"/>
                <w:sz w:val="22"/>
                <w:szCs w:val="22"/>
              </w:rPr>
            </w:pPr>
            <w:r w:rsidRPr="003158D2">
              <w:rPr>
                <w:bCs/>
                <w:color w:val="000000"/>
                <w:sz w:val="22"/>
                <w:szCs w:val="22"/>
              </w:rPr>
              <w:t>Geometria</w:t>
            </w:r>
          </w:p>
        </w:tc>
        <w:tc>
          <w:tcPr>
            <w:tcW w:w="4803" w:type="dxa"/>
            <w:tcBorders>
              <w:top w:val="single" w:sz="4" w:space="0" w:color="auto"/>
              <w:left w:val="single" w:sz="4" w:space="0" w:color="auto"/>
              <w:bottom w:val="single" w:sz="12" w:space="0" w:color="auto"/>
              <w:right w:val="single" w:sz="12" w:space="0" w:color="auto"/>
            </w:tcBorders>
          </w:tcPr>
          <w:p w14:paraId="6582D1F2" w14:textId="77777777" w:rsidR="003158D2" w:rsidRPr="003158D2" w:rsidRDefault="003158D2" w:rsidP="00F043E4">
            <w:pPr>
              <w:spacing w:line="360" w:lineRule="auto"/>
              <w:jc w:val="center"/>
              <w:rPr>
                <w:sz w:val="22"/>
                <w:szCs w:val="22"/>
              </w:rPr>
            </w:pPr>
            <w:r w:rsidRPr="003158D2">
              <w:rPr>
                <w:sz w:val="22"/>
                <w:szCs w:val="22"/>
              </w:rPr>
              <w:t>Wg ustaleń</w:t>
            </w:r>
          </w:p>
        </w:tc>
      </w:tr>
    </w:tbl>
    <w:p w14:paraId="7E4C7488" w14:textId="77777777" w:rsidR="003158D2" w:rsidRPr="003158D2" w:rsidRDefault="003158D2" w:rsidP="003158D2">
      <w:pPr>
        <w:pStyle w:val="Akapitzlist"/>
        <w:ind w:left="1080"/>
        <w:rPr>
          <w:rFonts w:ascii="Times New Roman" w:hAnsi="Times New Roman"/>
          <w:b/>
          <w:bCs/>
          <w:color w:val="000000"/>
          <w:sz w:val="22"/>
          <w:szCs w:val="22"/>
          <w:lang w:eastAsia="pl-PL"/>
        </w:rPr>
      </w:pPr>
    </w:p>
    <w:p w14:paraId="561F77E5" w14:textId="77777777" w:rsidR="003158D2" w:rsidRPr="003158D2" w:rsidRDefault="003158D2" w:rsidP="003158D2">
      <w:pPr>
        <w:rPr>
          <w:sz w:val="22"/>
          <w:szCs w:val="22"/>
        </w:rPr>
      </w:pPr>
      <w:r w:rsidRPr="003158D2">
        <w:rPr>
          <w:sz w:val="22"/>
          <w:szCs w:val="22"/>
        </w:rPr>
        <w:t>Gwarancja</w:t>
      </w:r>
      <w:r w:rsidRPr="003158D2">
        <w:rPr>
          <w:sz w:val="22"/>
          <w:szCs w:val="22"/>
        </w:rPr>
        <w:tab/>
        <w:t>-   12 miesięcy</w:t>
      </w:r>
    </w:p>
    <w:p w14:paraId="10477B03" w14:textId="29769EC2" w:rsidR="003158D2" w:rsidRPr="003158D2" w:rsidRDefault="003158D2" w:rsidP="003158D2">
      <w:pPr>
        <w:rPr>
          <w:sz w:val="22"/>
          <w:szCs w:val="22"/>
        </w:rPr>
      </w:pPr>
      <w:r w:rsidRPr="003158D2">
        <w:rPr>
          <w:sz w:val="22"/>
          <w:szCs w:val="22"/>
        </w:rPr>
        <w:t>Czas dostawy</w:t>
      </w:r>
      <w:r w:rsidRPr="003158D2">
        <w:rPr>
          <w:sz w:val="22"/>
          <w:szCs w:val="22"/>
        </w:rPr>
        <w:tab/>
        <w:t>-   60-90 dni</w:t>
      </w:r>
      <w:r>
        <w:rPr>
          <w:sz w:val="22"/>
          <w:szCs w:val="22"/>
        </w:rPr>
        <w:t xml:space="preserve"> kalendarzowych</w:t>
      </w:r>
    </w:p>
    <w:p w14:paraId="2146EE5E" w14:textId="77777777" w:rsidR="003158D2" w:rsidRPr="003158D2" w:rsidRDefault="003158D2" w:rsidP="003158D2">
      <w:pPr>
        <w:pStyle w:val="Akapitzlist"/>
        <w:ind w:left="1080"/>
        <w:rPr>
          <w:rFonts w:ascii="Times New Roman" w:hAnsi="Times New Roman"/>
          <w:b/>
          <w:bCs/>
          <w:color w:val="000000"/>
          <w:sz w:val="22"/>
          <w:szCs w:val="22"/>
          <w:lang w:eastAsia="pl-PL"/>
        </w:rPr>
      </w:pPr>
    </w:p>
    <w:p w14:paraId="3933628B" w14:textId="77777777" w:rsidR="003158D2" w:rsidRPr="003158D2" w:rsidRDefault="003158D2" w:rsidP="003158D2">
      <w:pPr>
        <w:pStyle w:val="Akapitzlist"/>
        <w:ind w:left="1080"/>
        <w:rPr>
          <w:rFonts w:ascii="Times New Roman" w:hAnsi="Times New Roman"/>
          <w:b/>
          <w:bCs/>
          <w:color w:val="000000"/>
          <w:sz w:val="22"/>
          <w:szCs w:val="22"/>
          <w:lang w:eastAsia="pl-PL"/>
        </w:rPr>
      </w:pPr>
    </w:p>
    <w:p w14:paraId="1616EC56" w14:textId="3C59B746" w:rsidR="003158D2" w:rsidRPr="003158D2" w:rsidRDefault="003158D2" w:rsidP="00B42F20">
      <w:pPr>
        <w:suppressAutoHyphens/>
        <w:spacing w:before="120"/>
        <w:ind w:firstLine="4500"/>
        <w:jc w:val="both"/>
        <w:rPr>
          <w:i/>
          <w:iCs/>
          <w:color w:val="FF0000"/>
          <w:sz w:val="22"/>
          <w:szCs w:val="22"/>
          <w:lang w:eastAsia="ar-SA"/>
        </w:rPr>
      </w:pPr>
    </w:p>
    <w:p w14:paraId="58D8C8AD" w14:textId="77777777" w:rsidR="003158D2" w:rsidRPr="003158D2" w:rsidRDefault="003158D2">
      <w:pPr>
        <w:rPr>
          <w:i/>
          <w:iCs/>
          <w:color w:val="FF0000"/>
          <w:sz w:val="22"/>
          <w:szCs w:val="22"/>
          <w:lang w:eastAsia="ar-SA"/>
        </w:rPr>
      </w:pPr>
      <w:r w:rsidRPr="003158D2">
        <w:rPr>
          <w:i/>
          <w:iCs/>
          <w:color w:val="FF0000"/>
          <w:sz w:val="22"/>
          <w:szCs w:val="22"/>
          <w:lang w:eastAsia="ar-SA"/>
        </w:rPr>
        <w:br w:type="page"/>
      </w:r>
    </w:p>
    <w:p w14:paraId="392ADC7F" w14:textId="77777777" w:rsidR="003158D2" w:rsidRPr="003158D2" w:rsidRDefault="003158D2" w:rsidP="00B42F20">
      <w:pPr>
        <w:suppressAutoHyphens/>
        <w:spacing w:before="120"/>
        <w:ind w:firstLine="4500"/>
        <w:jc w:val="both"/>
        <w:rPr>
          <w:i/>
          <w:iCs/>
          <w:color w:val="FF0000"/>
          <w:sz w:val="22"/>
          <w:szCs w:val="22"/>
          <w:lang w:eastAsia="ar-SA"/>
        </w:rPr>
      </w:pPr>
    </w:p>
    <w:p w14:paraId="5298A3CF" w14:textId="217F6024" w:rsidR="00993869" w:rsidRPr="00993869" w:rsidRDefault="00993869" w:rsidP="00993869">
      <w:pPr>
        <w:jc w:val="right"/>
        <w:rPr>
          <w:b/>
          <w:iCs/>
          <w:spacing w:val="-4"/>
          <w:sz w:val="22"/>
          <w:szCs w:val="22"/>
        </w:rPr>
      </w:pPr>
      <w:r w:rsidRPr="00993869">
        <w:rPr>
          <w:b/>
          <w:iCs/>
          <w:spacing w:val="-4"/>
          <w:sz w:val="22"/>
          <w:szCs w:val="22"/>
        </w:rPr>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CD0AAB" w:rsidRDefault="00993869" w:rsidP="00993869">
                            <w:pPr>
                              <w:jc w:val="center"/>
                              <w:rPr>
                                <w:b/>
                                <w:bCs/>
                              </w:rPr>
                            </w:pPr>
                            <w:r w:rsidRPr="00CD0AAB">
                              <w:rPr>
                                <w:b/>
                                <w:bCs/>
                              </w:rPr>
                              <w:t>OŚWIADCZENIE</w:t>
                            </w:r>
                          </w:p>
                          <w:p w14:paraId="15EC9275" w14:textId="77777777" w:rsidR="00993869" w:rsidRPr="00CD0AAB" w:rsidRDefault="00993869" w:rsidP="00993869">
                            <w:pPr>
                              <w:jc w:val="center"/>
                              <w:rPr>
                                <w:b/>
                                <w:bCs/>
                              </w:rPr>
                            </w:pPr>
                            <w:r w:rsidRPr="00CD0AAB">
                              <w:rPr>
                                <w:b/>
                                <w:bCs/>
                              </w:rPr>
                              <w:t xml:space="preserve">o spełnianiu warunków udziału w postępowaniu </w:t>
                            </w:r>
                          </w:p>
                          <w:p w14:paraId="2FBB60A8" w14:textId="77777777" w:rsidR="00993869" w:rsidRPr="00CD0AAB" w:rsidRDefault="00993869" w:rsidP="0099386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CD0AAB" w:rsidRDefault="00993869" w:rsidP="00993869">
                      <w:pPr>
                        <w:jc w:val="center"/>
                        <w:rPr>
                          <w:b/>
                          <w:bCs/>
                        </w:rPr>
                      </w:pPr>
                      <w:r w:rsidRPr="00CD0AAB">
                        <w:rPr>
                          <w:b/>
                          <w:bCs/>
                        </w:rPr>
                        <w:t>OŚWIADCZENIE</w:t>
                      </w:r>
                    </w:p>
                    <w:p w14:paraId="15EC9275" w14:textId="77777777" w:rsidR="00993869" w:rsidRPr="00CD0AAB" w:rsidRDefault="00993869" w:rsidP="00993869">
                      <w:pPr>
                        <w:jc w:val="center"/>
                        <w:rPr>
                          <w:b/>
                          <w:bCs/>
                        </w:rPr>
                      </w:pPr>
                      <w:r w:rsidRPr="00CD0AAB">
                        <w:rPr>
                          <w:b/>
                          <w:bCs/>
                        </w:rPr>
                        <w:t xml:space="preserve">o spełnianiu warunków udziału w postępowaniu </w:t>
                      </w:r>
                    </w:p>
                    <w:p w14:paraId="2FBB60A8" w14:textId="77777777" w:rsidR="00993869" w:rsidRPr="00CD0AAB" w:rsidRDefault="00993869" w:rsidP="00993869">
                      <w:pPr>
                        <w:jc w:val="center"/>
                        <w:rPr>
                          <w:b/>
                          <w:bCs/>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6"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6"/>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7C1BBC7A" w14:textId="77777777" w:rsidR="00993869" w:rsidRPr="00993869" w:rsidRDefault="00993869" w:rsidP="00993869">
      <w:pPr>
        <w:spacing w:line="360" w:lineRule="auto"/>
        <w:jc w:val="center"/>
        <w:rPr>
          <w:bCs/>
          <w:color w:val="000000"/>
          <w:sz w:val="22"/>
          <w:szCs w:val="22"/>
        </w:rPr>
      </w:pPr>
    </w:p>
    <w:p w14:paraId="5E5D3C25" w14:textId="77777777" w:rsidR="00993869" w:rsidRDefault="00993869">
      <w:pPr>
        <w:rPr>
          <w:b/>
          <w:bCs/>
          <w:i/>
          <w:sz w:val="22"/>
          <w:szCs w:val="22"/>
        </w:rPr>
      </w:pPr>
      <w:r>
        <w:rPr>
          <w:b/>
          <w:bCs/>
          <w:i/>
          <w:sz w:val="22"/>
          <w:szCs w:val="22"/>
        </w:rPr>
        <w:br w:type="page"/>
      </w:r>
    </w:p>
    <w:p w14:paraId="4F1A9D5D" w14:textId="70433BE2"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CD0AAB" w:rsidRDefault="00993869" w:rsidP="00993869">
                            <w:pPr>
                              <w:jc w:val="center"/>
                              <w:rPr>
                                <w:b/>
                                <w:bCs/>
                              </w:rPr>
                            </w:pPr>
                            <w:r w:rsidRPr="00CD0AAB">
                              <w:rPr>
                                <w:b/>
                                <w:bCs/>
                              </w:rPr>
                              <w:t>OŚWIADCZENIE</w:t>
                            </w:r>
                          </w:p>
                          <w:p w14:paraId="1DC5DD2F" w14:textId="77777777" w:rsidR="00993869" w:rsidRPr="00CD0AAB" w:rsidRDefault="00993869" w:rsidP="00993869">
                            <w:pPr>
                              <w:jc w:val="center"/>
                              <w:rPr>
                                <w:b/>
                                <w:bCs/>
                              </w:rPr>
                            </w:pPr>
                            <w:r w:rsidRPr="00CD0AAB">
                              <w:rPr>
                                <w:b/>
                                <w:bCs/>
                              </w:rPr>
                              <w:t>o braku podstaw do wykluczenia</w:t>
                            </w:r>
                          </w:p>
                          <w:p w14:paraId="4AC31A95" w14:textId="77777777" w:rsidR="00993869" w:rsidRPr="00CD0AAB" w:rsidRDefault="00993869" w:rsidP="0099386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CD0AAB" w:rsidRDefault="00993869" w:rsidP="00993869">
                      <w:pPr>
                        <w:jc w:val="center"/>
                        <w:rPr>
                          <w:b/>
                          <w:bCs/>
                        </w:rPr>
                      </w:pPr>
                      <w:r w:rsidRPr="00CD0AAB">
                        <w:rPr>
                          <w:b/>
                          <w:bCs/>
                        </w:rPr>
                        <w:t>OŚWIADCZENIE</w:t>
                      </w:r>
                    </w:p>
                    <w:p w14:paraId="1DC5DD2F" w14:textId="77777777" w:rsidR="00993869" w:rsidRPr="00CD0AAB" w:rsidRDefault="00993869" w:rsidP="00993869">
                      <w:pPr>
                        <w:jc w:val="center"/>
                        <w:rPr>
                          <w:b/>
                          <w:bCs/>
                        </w:rPr>
                      </w:pPr>
                      <w:r w:rsidRPr="00CD0AAB">
                        <w:rPr>
                          <w:b/>
                          <w:bCs/>
                        </w:rPr>
                        <w:t>o braku podstaw do wykluczenia</w:t>
                      </w:r>
                    </w:p>
                    <w:p w14:paraId="4AC31A95" w14:textId="77777777" w:rsidR="00993869" w:rsidRPr="00CD0AAB" w:rsidRDefault="00993869" w:rsidP="00993869">
                      <w:pPr>
                        <w:jc w:val="center"/>
                        <w:rPr>
                          <w:b/>
                          <w:bCs/>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2CB7824" w14:textId="6A510D2A" w:rsidR="003113BC" w:rsidRDefault="00D12C4D" w:rsidP="006F101E">
      <w:pPr>
        <w:suppressAutoHyphens/>
        <w:spacing w:before="120"/>
        <w:ind w:firstLine="4500"/>
        <w:jc w:val="both"/>
        <w:rPr>
          <w:bCs/>
          <w:color w:val="000000"/>
          <w:sz w:val="22"/>
          <w:szCs w:val="22"/>
        </w:rPr>
      </w:pPr>
      <w:r w:rsidRPr="00993869">
        <w:rPr>
          <w:i/>
          <w:iCs/>
          <w:sz w:val="22"/>
          <w:szCs w:val="22"/>
          <w:lang w:eastAsia="ar-SA"/>
        </w:rPr>
        <w:t xml:space="preserve">                    (podpis Wykonawcy/Pełnomocnika)</w:t>
      </w:r>
    </w:p>
    <w:sectPr w:rsidR="003113BC" w:rsidSect="003158D2">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2727" w14:textId="77777777" w:rsidR="009B1EA4" w:rsidRDefault="009B1EA4" w:rsidP="00AE43CB">
      <w:r>
        <w:separator/>
      </w:r>
    </w:p>
  </w:endnote>
  <w:endnote w:type="continuationSeparator" w:id="0">
    <w:p w14:paraId="2D4F53B0" w14:textId="77777777" w:rsidR="009B1EA4" w:rsidRDefault="009B1EA4"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B77A" w14:textId="77777777" w:rsidR="009B1EA4" w:rsidRDefault="009B1EA4" w:rsidP="00AE43CB">
      <w:r>
        <w:separator/>
      </w:r>
    </w:p>
  </w:footnote>
  <w:footnote w:type="continuationSeparator" w:id="0">
    <w:p w14:paraId="52238745" w14:textId="77777777" w:rsidR="009B1EA4" w:rsidRDefault="009B1EA4"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BD37E0"/>
    <w:multiLevelType w:val="hybridMultilevel"/>
    <w:tmpl w:val="D9BE0A74"/>
    <w:lvl w:ilvl="0" w:tplc="0415000F">
      <w:start w:val="1"/>
      <w:numFmt w:val="decimal"/>
      <w:lvlText w:val="%1."/>
      <w:lvlJc w:val="left"/>
      <w:pPr>
        <w:ind w:left="360" w:hanging="360"/>
      </w:pPr>
      <w:rPr>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6531D"/>
    <w:multiLevelType w:val="hybridMultilevel"/>
    <w:tmpl w:val="68C0E602"/>
    <w:lvl w:ilvl="0" w:tplc="FFFFFFF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5B2100"/>
    <w:multiLevelType w:val="hybridMultilevel"/>
    <w:tmpl w:val="68C0E60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5170DF"/>
    <w:multiLevelType w:val="hybridMultilevel"/>
    <w:tmpl w:val="68C0E602"/>
    <w:lvl w:ilvl="0" w:tplc="FFFFFFF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2BEA6BB7"/>
    <w:multiLevelType w:val="hybridMultilevel"/>
    <w:tmpl w:val="9306DEC2"/>
    <w:lvl w:ilvl="0" w:tplc="04150013">
      <w:start w:val="1"/>
      <w:numFmt w:val="upperRoman"/>
      <w:lvlText w:val="%1."/>
      <w:lvlJc w:val="right"/>
      <w:pPr>
        <w:ind w:left="720" w:hanging="360"/>
      </w:pPr>
    </w:lvl>
    <w:lvl w:ilvl="1" w:tplc="28B40ED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13C54C4"/>
    <w:multiLevelType w:val="multilevel"/>
    <w:tmpl w:val="48CE986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972"/>
        </w:tabs>
        <w:ind w:left="2972"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D3163"/>
    <w:multiLevelType w:val="hybridMultilevel"/>
    <w:tmpl w:val="64103B34"/>
    <w:lvl w:ilvl="0" w:tplc="93A0EF02">
      <w:start w:val="1"/>
      <w:numFmt w:val="decimal"/>
      <w:lvlText w:val="%1."/>
      <w:lvlJc w:val="left"/>
      <w:pPr>
        <w:ind w:left="1080" w:hanging="360"/>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4"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70B6D6E"/>
    <w:multiLevelType w:val="hybridMultilevel"/>
    <w:tmpl w:val="1C46249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B7C2176"/>
    <w:multiLevelType w:val="hybridMultilevel"/>
    <w:tmpl w:val="92646AB6"/>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4"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27"/>
  </w:num>
  <w:num w:numId="4">
    <w:abstractNumId w:val="4"/>
  </w:num>
  <w:num w:numId="5">
    <w:abstractNumId w:val="8"/>
  </w:num>
  <w:num w:numId="6">
    <w:abstractNumId w:val="0"/>
  </w:num>
  <w:num w:numId="7">
    <w:abstractNumId w:val="16"/>
  </w:num>
  <w:num w:numId="8">
    <w:abstractNumId w:val="46"/>
  </w:num>
  <w:num w:numId="9">
    <w:abstractNumId w:val="32"/>
  </w:num>
  <w:num w:numId="10">
    <w:abstractNumId w:val="40"/>
  </w:num>
  <w:num w:numId="11">
    <w:abstractNumId w:val="15"/>
  </w:num>
  <w:num w:numId="12">
    <w:abstractNumId w:val="11"/>
  </w:num>
  <w:num w:numId="13">
    <w:abstractNumId w:val="19"/>
  </w:num>
  <w:num w:numId="14">
    <w:abstractNumId w:val="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23"/>
  </w:num>
  <w:num w:numId="19">
    <w:abstractNumId w:val="7"/>
  </w:num>
  <w:num w:numId="20">
    <w:abstractNumId w:val="2"/>
  </w:num>
  <w:num w:numId="21">
    <w:abstractNumId w:val="35"/>
  </w:num>
  <w:num w:numId="22">
    <w:abstractNumId w:val="14"/>
  </w:num>
  <w:num w:numId="23">
    <w:abstractNumId w:val="30"/>
  </w:num>
  <w:num w:numId="24">
    <w:abstractNumId w:val="41"/>
  </w:num>
  <w:num w:numId="25">
    <w:abstractNumId w:val="38"/>
  </w:num>
  <w:num w:numId="26">
    <w:abstractNumId w:val="28"/>
  </w:num>
  <w:num w:numId="27">
    <w:abstractNumId w:val="26"/>
  </w:num>
  <w:num w:numId="28">
    <w:abstractNumId w:val="9"/>
  </w:num>
  <w:num w:numId="29">
    <w:abstractNumId w:val="5"/>
  </w:num>
  <w:num w:numId="30">
    <w:abstractNumId w:val="25"/>
  </w:num>
  <w:num w:numId="31">
    <w:abstractNumId w:val="37"/>
  </w:num>
  <w:num w:numId="32">
    <w:abstractNumId w:val="20"/>
  </w:num>
  <w:num w:numId="33">
    <w:abstractNumId w:val="34"/>
  </w:num>
  <w:num w:numId="34">
    <w:abstractNumId w:val="44"/>
  </w:num>
  <w:num w:numId="35">
    <w:abstractNumId w:val="45"/>
  </w:num>
  <w:num w:numId="36">
    <w:abstractNumId w:val="4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1"/>
  </w:num>
  <w:num w:numId="40">
    <w:abstractNumId w:val="4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12"/>
    <w:lvlOverride w:ilvl="0">
      <w:startOverride w:val="1"/>
    </w:lvlOverride>
    <w:lvlOverride w:ilvl="1"/>
    <w:lvlOverride w:ilvl="2"/>
    <w:lvlOverride w:ilvl="3"/>
    <w:lvlOverride w:ilvl="4"/>
    <w:lvlOverride w:ilvl="5"/>
    <w:lvlOverride w:ilvl="6"/>
    <w:lvlOverride w:ilvl="7"/>
    <w:lvlOverride w:ilvl="8"/>
  </w:num>
  <w:num w:numId="45">
    <w:abstractNumId w:val="1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B22A2"/>
    <w:rsid w:val="000B743B"/>
    <w:rsid w:val="000D6ADE"/>
    <w:rsid w:val="000D6BA0"/>
    <w:rsid w:val="000F171B"/>
    <w:rsid w:val="000F49C5"/>
    <w:rsid w:val="00100FD8"/>
    <w:rsid w:val="0010798E"/>
    <w:rsid w:val="001120DF"/>
    <w:rsid w:val="001256DA"/>
    <w:rsid w:val="001277B6"/>
    <w:rsid w:val="001512B4"/>
    <w:rsid w:val="001516CE"/>
    <w:rsid w:val="00151E0B"/>
    <w:rsid w:val="001524E7"/>
    <w:rsid w:val="0015678F"/>
    <w:rsid w:val="0017068D"/>
    <w:rsid w:val="001778F7"/>
    <w:rsid w:val="00183236"/>
    <w:rsid w:val="00186F17"/>
    <w:rsid w:val="00187FAF"/>
    <w:rsid w:val="0019418B"/>
    <w:rsid w:val="001A52BD"/>
    <w:rsid w:val="001C0A5F"/>
    <w:rsid w:val="001C2BF0"/>
    <w:rsid w:val="001D6105"/>
    <w:rsid w:val="001F5102"/>
    <w:rsid w:val="00200891"/>
    <w:rsid w:val="002010F3"/>
    <w:rsid w:val="00225EFF"/>
    <w:rsid w:val="002355F4"/>
    <w:rsid w:val="00243FF1"/>
    <w:rsid w:val="00252F98"/>
    <w:rsid w:val="0025625C"/>
    <w:rsid w:val="002645EF"/>
    <w:rsid w:val="00276B35"/>
    <w:rsid w:val="00282ECB"/>
    <w:rsid w:val="0029189E"/>
    <w:rsid w:val="002924AC"/>
    <w:rsid w:val="002A5465"/>
    <w:rsid w:val="002B4D53"/>
    <w:rsid w:val="002B6197"/>
    <w:rsid w:val="002D402C"/>
    <w:rsid w:val="002D66AB"/>
    <w:rsid w:val="002E0AAD"/>
    <w:rsid w:val="002E2BAD"/>
    <w:rsid w:val="002E3C0D"/>
    <w:rsid w:val="002E41BB"/>
    <w:rsid w:val="002F1E70"/>
    <w:rsid w:val="002F1FDB"/>
    <w:rsid w:val="002F48CE"/>
    <w:rsid w:val="002F4A03"/>
    <w:rsid w:val="003113BC"/>
    <w:rsid w:val="003130FF"/>
    <w:rsid w:val="003158C1"/>
    <w:rsid w:val="003158D2"/>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D1AC7"/>
    <w:rsid w:val="003E250A"/>
    <w:rsid w:val="003F20B8"/>
    <w:rsid w:val="003F6845"/>
    <w:rsid w:val="004004B1"/>
    <w:rsid w:val="004041EF"/>
    <w:rsid w:val="00422AA9"/>
    <w:rsid w:val="004244D0"/>
    <w:rsid w:val="004253AE"/>
    <w:rsid w:val="004265A5"/>
    <w:rsid w:val="004409B6"/>
    <w:rsid w:val="0044246F"/>
    <w:rsid w:val="004723D1"/>
    <w:rsid w:val="00473A57"/>
    <w:rsid w:val="0047512D"/>
    <w:rsid w:val="004A22D1"/>
    <w:rsid w:val="004A3C0A"/>
    <w:rsid w:val="004B30C9"/>
    <w:rsid w:val="004B5B81"/>
    <w:rsid w:val="004C0108"/>
    <w:rsid w:val="004C7CA1"/>
    <w:rsid w:val="004D12D3"/>
    <w:rsid w:val="004E212F"/>
    <w:rsid w:val="00500525"/>
    <w:rsid w:val="00512B92"/>
    <w:rsid w:val="005130A9"/>
    <w:rsid w:val="00523D43"/>
    <w:rsid w:val="00525D36"/>
    <w:rsid w:val="00531DC1"/>
    <w:rsid w:val="005351F4"/>
    <w:rsid w:val="0054034D"/>
    <w:rsid w:val="005407B1"/>
    <w:rsid w:val="005462B0"/>
    <w:rsid w:val="005500F4"/>
    <w:rsid w:val="005505EC"/>
    <w:rsid w:val="005513D7"/>
    <w:rsid w:val="00552B1E"/>
    <w:rsid w:val="005614F4"/>
    <w:rsid w:val="00576937"/>
    <w:rsid w:val="00583612"/>
    <w:rsid w:val="005932D9"/>
    <w:rsid w:val="005C5AC7"/>
    <w:rsid w:val="005D26C4"/>
    <w:rsid w:val="005D5BC3"/>
    <w:rsid w:val="005E0090"/>
    <w:rsid w:val="005E5420"/>
    <w:rsid w:val="006158D1"/>
    <w:rsid w:val="00633524"/>
    <w:rsid w:val="00644538"/>
    <w:rsid w:val="00644C51"/>
    <w:rsid w:val="00670AFB"/>
    <w:rsid w:val="0068594C"/>
    <w:rsid w:val="00690413"/>
    <w:rsid w:val="00693D4D"/>
    <w:rsid w:val="0069532B"/>
    <w:rsid w:val="006C16C9"/>
    <w:rsid w:val="006C5FC3"/>
    <w:rsid w:val="006C6E96"/>
    <w:rsid w:val="006D1B8D"/>
    <w:rsid w:val="006D2095"/>
    <w:rsid w:val="006D273C"/>
    <w:rsid w:val="006E77CE"/>
    <w:rsid w:val="006F101E"/>
    <w:rsid w:val="00704050"/>
    <w:rsid w:val="007201C9"/>
    <w:rsid w:val="00723B8E"/>
    <w:rsid w:val="00726638"/>
    <w:rsid w:val="0073078A"/>
    <w:rsid w:val="00745558"/>
    <w:rsid w:val="00767EC1"/>
    <w:rsid w:val="007A1554"/>
    <w:rsid w:val="007B3899"/>
    <w:rsid w:val="007C0233"/>
    <w:rsid w:val="007C1DBE"/>
    <w:rsid w:val="007C2743"/>
    <w:rsid w:val="007C6305"/>
    <w:rsid w:val="007C67F3"/>
    <w:rsid w:val="007E447E"/>
    <w:rsid w:val="007F200A"/>
    <w:rsid w:val="00803D8B"/>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456F"/>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3110"/>
    <w:rsid w:val="00977B1D"/>
    <w:rsid w:val="00984414"/>
    <w:rsid w:val="009860D9"/>
    <w:rsid w:val="00993869"/>
    <w:rsid w:val="009B1EA4"/>
    <w:rsid w:val="009B2898"/>
    <w:rsid w:val="009C259F"/>
    <w:rsid w:val="009C5CD2"/>
    <w:rsid w:val="009E4C3B"/>
    <w:rsid w:val="009F59EA"/>
    <w:rsid w:val="00A11718"/>
    <w:rsid w:val="00A122DD"/>
    <w:rsid w:val="00A178F5"/>
    <w:rsid w:val="00A35DED"/>
    <w:rsid w:val="00A41239"/>
    <w:rsid w:val="00A533D4"/>
    <w:rsid w:val="00A538F2"/>
    <w:rsid w:val="00A718BC"/>
    <w:rsid w:val="00A809DE"/>
    <w:rsid w:val="00A84FB1"/>
    <w:rsid w:val="00A929E6"/>
    <w:rsid w:val="00AB0084"/>
    <w:rsid w:val="00AB0AD4"/>
    <w:rsid w:val="00AB243F"/>
    <w:rsid w:val="00AC7BAB"/>
    <w:rsid w:val="00AD1405"/>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55A1"/>
    <w:rsid w:val="00BA7E1D"/>
    <w:rsid w:val="00BB1A1E"/>
    <w:rsid w:val="00BC03D9"/>
    <w:rsid w:val="00BC6A6C"/>
    <w:rsid w:val="00BD0F2A"/>
    <w:rsid w:val="00BD7B67"/>
    <w:rsid w:val="00BF2844"/>
    <w:rsid w:val="00C10F3D"/>
    <w:rsid w:val="00C17CEC"/>
    <w:rsid w:val="00C22263"/>
    <w:rsid w:val="00C240E3"/>
    <w:rsid w:val="00C37181"/>
    <w:rsid w:val="00C37C99"/>
    <w:rsid w:val="00C53FDE"/>
    <w:rsid w:val="00C60226"/>
    <w:rsid w:val="00C7752A"/>
    <w:rsid w:val="00C77762"/>
    <w:rsid w:val="00C84939"/>
    <w:rsid w:val="00CA1677"/>
    <w:rsid w:val="00CA1BDA"/>
    <w:rsid w:val="00CD0AAB"/>
    <w:rsid w:val="00CE4898"/>
    <w:rsid w:val="00CE4F28"/>
    <w:rsid w:val="00CE54B3"/>
    <w:rsid w:val="00CE6B33"/>
    <w:rsid w:val="00CF206B"/>
    <w:rsid w:val="00CF44D6"/>
    <w:rsid w:val="00D029F2"/>
    <w:rsid w:val="00D10794"/>
    <w:rsid w:val="00D11B3B"/>
    <w:rsid w:val="00D12C4D"/>
    <w:rsid w:val="00D13982"/>
    <w:rsid w:val="00D17CBE"/>
    <w:rsid w:val="00D36854"/>
    <w:rsid w:val="00D40D9F"/>
    <w:rsid w:val="00D41AB7"/>
    <w:rsid w:val="00D564AD"/>
    <w:rsid w:val="00D62F2F"/>
    <w:rsid w:val="00D64845"/>
    <w:rsid w:val="00D74B4C"/>
    <w:rsid w:val="00D76E85"/>
    <w:rsid w:val="00D80D0E"/>
    <w:rsid w:val="00D82E4B"/>
    <w:rsid w:val="00D855BB"/>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C0D7E"/>
    <w:rsid w:val="00EC1BFB"/>
    <w:rsid w:val="00EC4B69"/>
    <w:rsid w:val="00ED169B"/>
    <w:rsid w:val="00EF0FA9"/>
    <w:rsid w:val="00EF5BAC"/>
    <w:rsid w:val="00F10D59"/>
    <w:rsid w:val="00F27186"/>
    <w:rsid w:val="00F30392"/>
    <w:rsid w:val="00F338EE"/>
    <w:rsid w:val="00F37099"/>
    <w:rsid w:val="00F37DCA"/>
    <w:rsid w:val="00F405BB"/>
    <w:rsid w:val="00F415CB"/>
    <w:rsid w:val="00F513ED"/>
    <w:rsid w:val="00F535BF"/>
    <w:rsid w:val="00F659CA"/>
    <w:rsid w:val="00F70BAB"/>
    <w:rsid w:val="00F7787B"/>
    <w:rsid w:val="00F77CCF"/>
    <w:rsid w:val="00F82757"/>
    <w:rsid w:val="00FA2FD3"/>
    <w:rsid w:val="00FA6DF3"/>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14</Pages>
  <Words>3944</Words>
  <Characters>23667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27556</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36</cp:revision>
  <cp:lastPrinted>2023-04-20T13:11:00Z</cp:lastPrinted>
  <dcterms:created xsi:type="dcterms:W3CDTF">2023-04-18T12:46:00Z</dcterms:created>
  <dcterms:modified xsi:type="dcterms:W3CDTF">2023-07-21T08:16:00Z</dcterms:modified>
</cp:coreProperties>
</file>