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2C5" w14:textId="77777777" w:rsidR="00E607AA" w:rsidRDefault="00E607AA" w:rsidP="00E607A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 xml:space="preserve">ZAŁACZNIK NR </w:t>
      </w:r>
      <w:r>
        <w:rPr>
          <w:rFonts w:ascii="Cambria" w:hAnsi="Cambria"/>
          <w:b/>
          <w:bCs/>
          <w:sz w:val="22"/>
          <w:szCs w:val="22"/>
        </w:rPr>
        <w:t xml:space="preserve">2B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5D5947CC" w14:textId="77777777" w:rsidR="00E607AA" w:rsidRPr="001349AB" w:rsidRDefault="00E607AA" w:rsidP="00E607AA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45243AD8" w14:textId="77777777" w:rsidR="00E607AA" w:rsidRPr="001349AB" w:rsidRDefault="00E607AA" w:rsidP="00E607AA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KANALIZACYJNA </w:t>
      </w:r>
    </w:p>
    <w:p w14:paraId="19F2533A" w14:textId="77777777" w:rsidR="00E607AA" w:rsidRPr="00214461" w:rsidRDefault="00E607AA" w:rsidP="00E607AA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439"/>
        <w:gridCol w:w="1984"/>
        <w:gridCol w:w="2268"/>
      </w:tblGrid>
      <w:tr w:rsidR="00E607AA" w:rsidRPr="00543398" w14:paraId="5DE4B181" w14:textId="77777777" w:rsidTr="00AE080A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6F9AFC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9970E4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8CAF47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Ilość [szt./m/</w:t>
            </w:r>
            <w:proofErr w:type="spellStart"/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.]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2CEA92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Cena jednostkowa </w:t>
            </w:r>
          </w:p>
          <w:p w14:paraId="0B2FAA39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A2159D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</w:p>
          <w:p w14:paraId="6B23F7C2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zł netto</w:t>
            </w:r>
          </w:p>
        </w:tc>
      </w:tr>
      <w:tr w:rsidR="00E607AA" w:rsidRPr="00543398" w14:paraId="439A8725" w14:textId="77777777" w:rsidTr="00AE080A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7A8E96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CD979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/>
                <w:color w:val="000000"/>
                <w:sz w:val="22"/>
                <w:szCs w:val="22"/>
                <w:lang w:eastAsia="pl-PL"/>
              </w:rPr>
              <w:t>Wykonanie sieci kanalizacji grawitacyjnej PVC-U klasy S Ø250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FCDA6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63,7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13936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ECB9A2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565FDF61" w14:textId="77777777" w:rsidTr="00AE080A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3F63B2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0618F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/>
                <w:color w:val="000000" w:themeColor="text1"/>
                <w:sz w:val="22"/>
                <w:szCs w:val="22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B5FC7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1511,9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60AF1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BE9B7D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47E5F259" w14:textId="77777777" w:rsidTr="00AE080A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096554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203A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/>
                <w:color w:val="000000" w:themeColor="text1"/>
                <w:sz w:val="22"/>
                <w:szCs w:val="22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53AC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295,5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CB80A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4D2735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79A608DD" w14:textId="77777777" w:rsidTr="00AE080A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8F0EDB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CF30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543398">
              <w:rPr>
                <w:rFonts w:ascii="Cambria" w:hAnsi="Cambria"/>
                <w:color w:val="000000" w:themeColor="text1"/>
                <w:sz w:val="22"/>
                <w:szCs w:val="22"/>
              </w:rPr>
              <w:t>Wykonanieo</w:t>
            </w:r>
            <w:proofErr w:type="spellEnd"/>
            <w:r w:rsidRPr="0054339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odcinków sieci kanalizacji tłocznej PE 100 SDR 17 Ø110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E1FEE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159,4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BCFD8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5157E8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6CED67BE" w14:textId="77777777" w:rsidTr="00AE080A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AEFF37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E7C6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3398">
              <w:rPr>
                <w:rFonts w:ascii="Cambria" w:hAnsi="Cambria"/>
                <w:color w:val="000000" w:themeColor="text1"/>
                <w:sz w:val="22"/>
                <w:szCs w:val="22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58E71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65407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E25541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07AA" w:rsidRPr="00543398" w14:paraId="14B38080" w14:textId="77777777" w:rsidTr="00AE080A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B1C8A6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8669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3398">
              <w:rPr>
                <w:rFonts w:ascii="Cambria" w:hAnsi="Cambria"/>
                <w:color w:val="000000" w:themeColor="text1"/>
                <w:sz w:val="22"/>
                <w:szCs w:val="22"/>
              </w:rPr>
              <w:t>Wykonanie studzienki betonowej Ø1200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03885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52001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B9B076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07AA" w:rsidRPr="00543398" w14:paraId="75E3F1FB" w14:textId="77777777" w:rsidTr="00AE080A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557BFA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F89D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3398">
              <w:rPr>
                <w:rFonts w:ascii="Cambria" w:hAnsi="Cambria"/>
                <w:color w:val="000000" w:themeColor="text1"/>
                <w:sz w:val="22"/>
                <w:szCs w:val="22"/>
              </w:rPr>
              <w:t>Wykonanie pompowni ścieków DN1500 wraz z systemem monitoringu i zasilaniem elektrycznym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B9439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22BD8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B8CED7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07AA" w:rsidRPr="00543398" w14:paraId="2122C373" w14:textId="77777777" w:rsidTr="00AE080A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C72F42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C13B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3398">
              <w:rPr>
                <w:rFonts w:ascii="Cambria" w:hAnsi="Cambria"/>
                <w:color w:val="000000" w:themeColor="text1"/>
                <w:sz w:val="22"/>
                <w:szCs w:val="22"/>
              </w:rPr>
              <w:t>Wykonanie studni rozprężna DN1000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DCE7F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7C4B7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B26D95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07AA" w:rsidRPr="00543398" w14:paraId="0FEAAF35" w14:textId="77777777" w:rsidTr="00AE080A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B0CFD8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6CBC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/>
                <w:color w:val="000000" w:themeColor="text1"/>
                <w:sz w:val="22"/>
                <w:szCs w:val="22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224EA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EFCD4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75FFFE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07AA" w:rsidRPr="00543398" w14:paraId="0B216C2C" w14:textId="77777777" w:rsidTr="00AE080A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504884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B5A3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 xml:space="preserve">Odtworzenie terenu i </w:t>
            </w:r>
            <w:proofErr w:type="spellStart"/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ołata</w:t>
            </w:r>
            <w:proofErr w:type="spellEnd"/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 xml:space="preserve"> za zajęcie pasa drogowego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70535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F97AC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DA7E05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3CA4F943" w14:textId="77777777" w:rsidTr="00AE080A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3F8C1C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EC385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FABBD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C7D79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668910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16291514" w14:textId="77777777" w:rsidTr="00AE080A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FB6000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E9F9E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 xml:space="preserve">Dwukrotna </w:t>
            </w:r>
            <w:proofErr w:type="spellStart"/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teleinspekcja</w:t>
            </w:r>
            <w:proofErr w:type="spellEnd"/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E2C0B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C6BF4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562DD5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07AA" w:rsidRPr="00543398" w14:paraId="6998E8DE" w14:textId="77777777" w:rsidTr="00AE080A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411A6BCB" w14:textId="77777777" w:rsidR="00E607AA" w:rsidRPr="00543398" w:rsidRDefault="00E607AA" w:rsidP="00AE080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DA6282F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5A6059F5" w14:textId="77777777" w:rsidR="00E607AA" w:rsidRPr="00543398" w:rsidRDefault="00E607AA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7DF66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F22C43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17335EA8" w14:textId="77777777" w:rsidTr="00AE080A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A2A8762" w14:textId="77777777" w:rsidR="00E607AA" w:rsidRPr="00543398" w:rsidRDefault="00E607AA" w:rsidP="00AE080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3C98824F" w14:textId="77777777" w:rsidR="00E607AA" w:rsidRPr="00543398" w:rsidRDefault="00E607AA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1CBE405" w14:textId="77777777" w:rsidR="00E607AA" w:rsidRPr="00543398" w:rsidRDefault="00E607AA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76D0E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1F98BD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07AA" w:rsidRPr="00543398" w14:paraId="67AD4CB2" w14:textId="77777777" w:rsidTr="00AE080A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8C31E43" w14:textId="77777777" w:rsidR="00E607AA" w:rsidRPr="00543398" w:rsidRDefault="00E607AA" w:rsidP="00AE080A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606CB1E7" w14:textId="77777777" w:rsidR="00E607AA" w:rsidRPr="00543398" w:rsidRDefault="00E607AA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4F1C249" w14:textId="77777777" w:rsidR="00E607AA" w:rsidRPr="00543398" w:rsidRDefault="00E607AA" w:rsidP="00AE080A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73C6B" w14:textId="77777777" w:rsidR="00E607AA" w:rsidRPr="00543398" w:rsidRDefault="00E607AA" w:rsidP="00AE08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959CCD" w14:textId="77777777" w:rsidR="00E607AA" w:rsidRPr="00543398" w:rsidRDefault="00E607AA" w:rsidP="00AE08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543398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E643BE6" w14:textId="77777777" w:rsidR="00E607AA" w:rsidRPr="00543398" w:rsidRDefault="00E607AA" w:rsidP="00E607AA">
      <w:pPr>
        <w:jc w:val="both"/>
        <w:rPr>
          <w:rFonts w:ascii="Cambria" w:hAnsi="Cambria"/>
          <w:sz w:val="22"/>
          <w:szCs w:val="22"/>
          <w:u w:val="single"/>
        </w:rPr>
      </w:pPr>
    </w:p>
    <w:p w14:paraId="665AF4B1" w14:textId="77777777" w:rsidR="00E607AA" w:rsidRPr="00543398" w:rsidRDefault="00E607AA" w:rsidP="00E607AA">
      <w:pPr>
        <w:jc w:val="both"/>
        <w:rPr>
          <w:rFonts w:ascii="Cambria" w:hAnsi="Cambria"/>
          <w:sz w:val="22"/>
          <w:szCs w:val="22"/>
          <w:u w:val="single"/>
        </w:rPr>
      </w:pPr>
      <w:r w:rsidRPr="00543398">
        <w:rPr>
          <w:rFonts w:ascii="Cambria" w:hAnsi="Cambria"/>
          <w:sz w:val="22"/>
          <w:szCs w:val="22"/>
          <w:u w:val="single"/>
        </w:rPr>
        <w:t>Uwaga: Koszty ogólne budowy i pośrednie należy zawrzeć w wartościach jednostkowych poszczególnych elementów.</w:t>
      </w:r>
    </w:p>
    <w:p w14:paraId="1122CC41" w14:textId="77777777" w:rsidR="00155AAF" w:rsidRDefault="00155AAF"/>
    <w:sectPr w:rsidR="0015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F6"/>
    <w:rsid w:val="000121F6"/>
    <w:rsid w:val="00155AAF"/>
    <w:rsid w:val="00E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6B55-7407-40BC-ADE2-DCAD08A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7AA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2022-03-31T10:06:00Z</dcterms:created>
  <dcterms:modified xsi:type="dcterms:W3CDTF">2022-03-31T10:06:00Z</dcterms:modified>
</cp:coreProperties>
</file>