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6EDF" w14:textId="75DC179A" w:rsidR="0048722F" w:rsidRDefault="0048722F" w:rsidP="0048722F">
      <w:pPr>
        <w:pStyle w:val="Nagwek"/>
      </w:pPr>
      <w:r>
        <w:tab/>
      </w:r>
    </w:p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5E107AA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AA2AB6" w:rsidRPr="00AA2AB6">
        <w:rPr>
          <w:rFonts w:ascii="Arial" w:hAnsi="Arial" w:cs="Arial"/>
        </w:rPr>
        <w:t>Nasadzenia kwiatów oraz drzew i krzewów na terenie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516B57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6FB3" w14:textId="77777777" w:rsidR="00516B57" w:rsidRDefault="00516B57" w:rsidP="0038231F">
      <w:pPr>
        <w:spacing w:after="0" w:line="240" w:lineRule="auto"/>
      </w:pPr>
      <w:r>
        <w:separator/>
      </w:r>
    </w:p>
  </w:endnote>
  <w:endnote w:type="continuationSeparator" w:id="0">
    <w:p w14:paraId="6DD09624" w14:textId="77777777" w:rsidR="00516B57" w:rsidRDefault="00516B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C6F8" w14:textId="77777777" w:rsidR="00516B57" w:rsidRDefault="00516B57" w:rsidP="0038231F">
      <w:pPr>
        <w:spacing w:after="0" w:line="240" w:lineRule="auto"/>
      </w:pPr>
      <w:r>
        <w:separator/>
      </w:r>
    </w:p>
  </w:footnote>
  <w:footnote w:type="continuationSeparator" w:id="0">
    <w:p w14:paraId="555CADF1" w14:textId="77777777" w:rsidR="00516B57" w:rsidRDefault="00516B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E4D9" w14:textId="5C286A9F" w:rsidR="00D631F5" w:rsidRDefault="00D631F5" w:rsidP="00D631F5">
    <w:pPr>
      <w:pStyle w:val="Nagwek"/>
      <w:tabs>
        <w:tab w:val="left" w:pos="3329"/>
      </w:tabs>
      <w:jc w:val="center"/>
    </w:pPr>
    <w:r w:rsidRPr="00CE6B6E">
      <w:rPr>
        <w:noProof/>
      </w:rPr>
      <w:drawing>
        <wp:inline distT="0" distB="0" distL="0" distR="0" wp14:anchorId="2E704564" wp14:editId="4C266998">
          <wp:extent cx="993775" cy="5327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16B57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2AB6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631F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327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22</cp:revision>
  <cp:lastPrinted>2021-01-21T12:55:00Z</cp:lastPrinted>
  <dcterms:created xsi:type="dcterms:W3CDTF">2021-01-21T12:56:00Z</dcterms:created>
  <dcterms:modified xsi:type="dcterms:W3CDTF">2024-02-29T12:46:00Z</dcterms:modified>
</cp:coreProperties>
</file>