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462DAB52" w:rsidR="000137E2" w:rsidRPr="00143A4A" w:rsidRDefault="002646D3" w:rsidP="00E143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Sukcesywna dostawa leków weterynaryjnych oraz preparatów medycznych wspomagających rozwój pacjentów dla Uniwersyteckiego Centrum Medycyny Weterynaryjnej w Poznaniu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49F079EE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z 202</w:t>
      </w:r>
      <w:r w:rsidR="00853E43">
        <w:rPr>
          <w:rFonts w:cstheme="minorHAnsi"/>
          <w:b/>
        </w:rPr>
        <w:t>3</w:t>
      </w:r>
      <w:r w:rsidR="006B318B" w:rsidRPr="00C279C2">
        <w:rPr>
          <w:rFonts w:cstheme="minorHAnsi"/>
          <w:b/>
        </w:rPr>
        <w:t xml:space="preserve"> poz. 1</w:t>
      </w:r>
      <w:r w:rsidR="00853E43">
        <w:rPr>
          <w:rFonts w:cstheme="minorHAnsi"/>
          <w:b/>
        </w:rPr>
        <w:t>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>(Dz.U. z 202</w:t>
      </w:r>
      <w:r w:rsidR="00D85A78">
        <w:rPr>
          <w:rStyle w:val="markedcontent"/>
          <w:rFonts w:cstheme="minorHAnsi"/>
          <w:b/>
          <w:color w:val="000000" w:themeColor="text1"/>
        </w:rPr>
        <w:t>4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D85A78">
        <w:rPr>
          <w:rStyle w:val="markedcontent"/>
          <w:rFonts w:cstheme="minorHAnsi"/>
          <w:b/>
          <w:color w:val="000000" w:themeColor="text1"/>
        </w:rPr>
        <w:t>507</w:t>
      </w:r>
      <w:r w:rsidR="00853E43">
        <w:rPr>
          <w:rStyle w:val="markedcontent"/>
          <w:rFonts w:cstheme="minorHAnsi"/>
          <w:b/>
          <w:color w:val="000000" w:themeColor="text1"/>
        </w:rPr>
        <w:t>)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5AA2307F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 xml:space="preserve">Na potrzeby postępowania o udzielenie zamówienia prowadzonego przez Uniwersytet Przyrodniczy </w:t>
      </w:r>
      <w:r w:rsidR="00D85A78" w:rsidRPr="00860442">
        <w:rPr>
          <w:rFonts w:cstheme="minorHAnsi"/>
        </w:rPr>
        <w:t>w 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14384AB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6456293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7F875522" w:rsidR="006B318B" w:rsidRPr="005938C0" w:rsidRDefault="00D85A78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6B318B"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6B318B">
        <w:rPr>
          <w:rFonts w:asciiTheme="minorHAnsi" w:hAnsiTheme="minorHAnsi" w:cstheme="minorHAnsi"/>
          <w:sz w:val="22"/>
          <w:szCs w:val="22"/>
        </w:rPr>
        <w:t> </w:t>
      </w:r>
      <w:r w:rsidR="006B318B"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="006B318B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6B318B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6B318B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B318B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="006B318B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6B318B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6B318B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202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4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, </w:t>
      </w:r>
      <w:r w:rsidR="006B318B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507</w:t>
      </w:r>
      <w:r w:rsidR="006B318B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.)</w:t>
      </w:r>
      <w:r w:rsidR="006B318B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6B318B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0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0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68621281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6D">
          <w:rPr>
            <w:noProof/>
          </w:rPr>
          <w:t>2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1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6AB6B2BE" w:rsidR="00E143D2" w:rsidRPr="00E70446" w:rsidRDefault="00D85A78" w:rsidP="00E143D2">
    <w:pPr>
      <w:pStyle w:val="Nagwek"/>
      <w:jc w:val="right"/>
    </w:pPr>
    <w:r>
      <w:t>AZ.262.1923.2024</w:t>
    </w:r>
  </w:p>
  <w:p w14:paraId="628FAA1F" w14:textId="5044317C" w:rsidR="000137E2" w:rsidRPr="00E143D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53E43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0F91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5A78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9690-E66B-4079-849D-34D4D394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Ignasiak Aneta</cp:lastModifiedBy>
  <cp:revision>2</cp:revision>
  <cp:lastPrinted>2016-07-26T10:32:00Z</cp:lastPrinted>
  <dcterms:created xsi:type="dcterms:W3CDTF">2024-06-20T09:43:00Z</dcterms:created>
  <dcterms:modified xsi:type="dcterms:W3CDTF">2024-06-20T09:43:00Z</dcterms:modified>
</cp:coreProperties>
</file>