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CE" w:rsidRDefault="00D907CE" w:rsidP="00D907CE">
      <w:pPr>
        <w:pStyle w:val="Nagwek"/>
        <w:jc w:val="center"/>
      </w:pPr>
      <w:r w:rsidRPr="0011056C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7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CE" w:rsidRDefault="00D907CE" w:rsidP="00D907CE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D907CE" w:rsidRPr="00FB27C4" w:rsidRDefault="00D907CE" w:rsidP="00D907CE">
      <w:pPr>
        <w:ind w:left="4956"/>
        <w:jc w:val="right"/>
        <w:rPr>
          <w:rFonts w:ascii="Calibri" w:hAnsi="Calibri"/>
          <w:sz w:val="20"/>
          <w:szCs w:val="20"/>
        </w:rPr>
      </w:pPr>
      <w:r w:rsidRPr="00D40666">
        <w:rPr>
          <w:rFonts w:ascii="Calibri" w:hAnsi="Calibri"/>
          <w:sz w:val="20"/>
          <w:szCs w:val="20"/>
        </w:rPr>
        <w:t xml:space="preserve">Łódź, dnia  </w:t>
      </w:r>
      <w:r w:rsidR="00D40666">
        <w:rPr>
          <w:rFonts w:ascii="Calibri" w:hAnsi="Calibri"/>
          <w:sz w:val="20"/>
          <w:szCs w:val="20"/>
        </w:rPr>
        <w:t>21.</w:t>
      </w:r>
      <w:r w:rsidR="00C64B70" w:rsidRPr="00D40666">
        <w:rPr>
          <w:rFonts w:ascii="Calibri" w:hAnsi="Calibri"/>
          <w:sz w:val="20"/>
          <w:szCs w:val="20"/>
        </w:rPr>
        <w:t>11</w:t>
      </w:r>
      <w:r w:rsidRPr="00D40666">
        <w:rPr>
          <w:rFonts w:ascii="Calibri" w:hAnsi="Calibri"/>
          <w:sz w:val="20"/>
          <w:szCs w:val="20"/>
        </w:rPr>
        <w:t>.2023 r.</w:t>
      </w:r>
    </w:p>
    <w:p w:rsidR="00D907CE" w:rsidRPr="00FB27C4" w:rsidRDefault="00D907CE" w:rsidP="00D907CE">
      <w:pPr>
        <w:rPr>
          <w:rFonts w:ascii="Calibri" w:hAnsi="Calibri"/>
          <w:sz w:val="20"/>
          <w:szCs w:val="20"/>
        </w:rPr>
      </w:pPr>
    </w:p>
    <w:p w:rsidR="00D907CE" w:rsidRDefault="00D907CE" w:rsidP="00D907CE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</w:t>
      </w:r>
      <w:r w:rsidRPr="00D40666">
        <w:rPr>
          <w:rFonts w:ascii="Calibri" w:hAnsi="Calibri"/>
          <w:sz w:val="16"/>
          <w:szCs w:val="16"/>
        </w:rPr>
        <w:t>ZP/2</w:t>
      </w:r>
      <w:r w:rsidR="00C64B70" w:rsidRPr="00D40666">
        <w:rPr>
          <w:rFonts w:ascii="Calibri" w:hAnsi="Calibri"/>
          <w:sz w:val="16"/>
          <w:szCs w:val="16"/>
        </w:rPr>
        <w:t>8</w:t>
      </w:r>
      <w:r w:rsidR="00D40666">
        <w:rPr>
          <w:rFonts w:ascii="Calibri" w:hAnsi="Calibri"/>
          <w:sz w:val="16"/>
          <w:szCs w:val="16"/>
        </w:rPr>
        <w:t>-3/</w:t>
      </w:r>
      <w:r w:rsidRPr="00D40666">
        <w:rPr>
          <w:rFonts w:ascii="Calibri" w:hAnsi="Calibri"/>
          <w:sz w:val="16"/>
          <w:szCs w:val="16"/>
        </w:rPr>
        <w:t>23</w:t>
      </w:r>
    </w:p>
    <w:p w:rsidR="00D907CE" w:rsidRPr="00D24317" w:rsidRDefault="00D907CE" w:rsidP="00D907CE">
      <w:pPr>
        <w:rPr>
          <w:rFonts w:ascii="Calibri" w:hAnsi="Calibri"/>
          <w:sz w:val="16"/>
          <w:szCs w:val="16"/>
        </w:rPr>
      </w:pPr>
    </w:p>
    <w:p w:rsidR="00D907CE" w:rsidRPr="003F4462" w:rsidRDefault="00D907CE" w:rsidP="00D907CE">
      <w:pPr>
        <w:jc w:val="both"/>
        <w:rPr>
          <w:rFonts w:ascii="Calibri" w:hAnsi="Calibri"/>
          <w:sz w:val="26"/>
          <w:szCs w:val="20"/>
        </w:rPr>
      </w:pPr>
    </w:p>
    <w:p w:rsidR="009E553A" w:rsidRPr="00BE5E02" w:rsidRDefault="009E553A" w:rsidP="009E553A">
      <w:pPr>
        <w:pStyle w:val="Default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BE5E02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BE5E0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rybie podstawowym </w:t>
      </w:r>
    </w:p>
    <w:p w:rsidR="009E553A" w:rsidRDefault="009E553A" w:rsidP="009E553A">
      <w:pPr>
        <w:pStyle w:val="Default"/>
        <w:rPr>
          <w:rFonts w:ascii="Calibri" w:hAnsi="Calibri" w:cs="Calibri"/>
          <w:b/>
          <w:sz w:val="20"/>
          <w:szCs w:val="20"/>
        </w:rPr>
      </w:pPr>
      <w:r w:rsidRPr="00BE5E02">
        <w:rPr>
          <w:rFonts w:asciiTheme="minorHAnsi" w:hAnsiTheme="minorHAnsi" w:cstheme="minorHAnsi"/>
          <w:i/>
          <w:sz w:val="20"/>
          <w:szCs w:val="20"/>
        </w:rPr>
        <w:t>art. 275 pkt. 1</w:t>
      </w:r>
      <w:r w:rsidRPr="00BE5E0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bez  prowadzenia negocjacji, </w:t>
      </w:r>
      <w:r w:rsidRPr="00BE5E02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="00C64B70" w:rsidRPr="00D4601C">
        <w:rPr>
          <w:rFonts w:cs="Calibri"/>
          <w:b/>
          <w:sz w:val="20"/>
          <w:szCs w:val="20"/>
        </w:rPr>
        <w:t>a</w:t>
      </w:r>
      <w:r w:rsidR="00C64B70">
        <w:rPr>
          <w:rFonts w:ascii="Calibri" w:hAnsi="Calibri" w:cs="Calibri"/>
          <w:b/>
          <w:sz w:val="20"/>
          <w:szCs w:val="20"/>
        </w:rPr>
        <w:t>daptację pomieszczenia na salę zabiegową Oddziału Anestezjologii i Intensywnej Terapii Wojewódzkiego Zespołu Zakładów Opieki Zdrowotnej Centrum Leczenia Chorób Płuc i Rehabilitacji w Łodzi</w:t>
      </w:r>
    </w:p>
    <w:p w:rsidR="00C64B70" w:rsidRPr="00C64B70" w:rsidRDefault="00C64B70" w:rsidP="009E553A">
      <w:pPr>
        <w:pStyle w:val="Default"/>
        <w:rPr>
          <w:rFonts w:asciiTheme="minorHAnsi" w:hAnsiTheme="minorHAnsi" w:cstheme="minorHAnsi"/>
          <w:i/>
          <w:sz w:val="12"/>
        </w:rPr>
      </w:pPr>
    </w:p>
    <w:p w:rsidR="009E553A" w:rsidRPr="00BE5E02" w:rsidRDefault="00D40666" w:rsidP="009E553A">
      <w:pPr>
        <w:autoSpaceDE w:val="0"/>
        <w:autoSpaceDN w:val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28</w:t>
      </w:r>
      <w:r w:rsidR="009E553A" w:rsidRPr="00BE5E02">
        <w:rPr>
          <w:rFonts w:asciiTheme="minorHAnsi" w:hAnsiTheme="minorHAnsi" w:cstheme="minorHAnsi"/>
          <w:b/>
          <w:i/>
          <w:sz w:val="20"/>
          <w:szCs w:val="20"/>
        </w:rPr>
        <w:t>/ZP/TP/2</w:t>
      </w:r>
      <w:r w:rsidR="00BE5E02" w:rsidRPr="00BE5E02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D907CE" w:rsidRDefault="00D907CE" w:rsidP="00D907CE">
      <w:pPr>
        <w:jc w:val="center"/>
        <w:rPr>
          <w:b/>
          <w:sz w:val="20"/>
          <w:szCs w:val="20"/>
        </w:rPr>
      </w:pPr>
    </w:p>
    <w:p w:rsidR="00365F5C" w:rsidRPr="00365F5C" w:rsidRDefault="004968D0" w:rsidP="00365F5C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ZAWIAD</w:t>
      </w:r>
      <w:r w:rsidR="003F4462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OMIENIE</w:t>
      </w:r>
      <w:r w:rsidR="00365F5C"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 xml:space="preserve">  O WYBORZE </w:t>
      </w:r>
      <w:r w:rsidR="00C64B70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NAJKORZYSTNIEJSZEJ</w:t>
      </w:r>
      <w:r w:rsidR="003F4462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 xml:space="preserve"> </w:t>
      </w:r>
      <w:r w:rsidR="00365F5C"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OFERT</w:t>
      </w:r>
      <w:r w:rsidR="00C64B70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Y</w:t>
      </w:r>
    </w:p>
    <w:p w:rsidR="00365F5C" w:rsidRPr="002A5FCF" w:rsidRDefault="00365F5C" w:rsidP="00365F5C">
      <w:pPr>
        <w:jc w:val="both"/>
        <w:rPr>
          <w:rFonts w:ascii="Calibri" w:hAnsi="Calibri" w:cs="Calibri"/>
          <w:b/>
          <w:sz w:val="26"/>
          <w:szCs w:val="20"/>
        </w:rPr>
      </w:pPr>
    </w:p>
    <w:p w:rsidR="00BE5E02" w:rsidRDefault="00365F5C" w:rsidP="00F5123F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>Działając na p</w:t>
      </w:r>
      <w:r w:rsidR="00F910F8">
        <w:rPr>
          <w:rFonts w:ascii="Calibri" w:hAnsi="Calibri" w:cs="Calibri"/>
          <w:sz w:val="20"/>
          <w:szCs w:val="20"/>
        </w:rPr>
        <w:t xml:space="preserve">odstawie art. 253 </w:t>
      </w:r>
      <w:r w:rsidRPr="00365F5C">
        <w:rPr>
          <w:rFonts w:ascii="Calibri" w:hAnsi="Calibri" w:cs="Calibri"/>
          <w:sz w:val="20"/>
          <w:szCs w:val="20"/>
        </w:rPr>
        <w:t xml:space="preserve"> ust. 2 ustawy z 11 września 2019 r. Prawo zamówień publicznych</w:t>
      </w:r>
    </w:p>
    <w:p w:rsidR="00365F5C" w:rsidRPr="00365F5C" w:rsidRDefault="00365F5C" w:rsidP="00BE5E02">
      <w:pPr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t.</w:t>
      </w:r>
      <w:r w:rsidR="00BE5E02">
        <w:rPr>
          <w:rFonts w:ascii="Calibri" w:hAnsi="Calibri" w:cs="Calibri"/>
          <w:sz w:val="20"/>
          <w:szCs w:val="20"/>
        </w:rPr>
        <w:t xml:space="preserve"> jedn.</w:t>
      </w:r>
      <w:r>
        <w:rPr>
          <w:rFonts w:ascii="Calibri" w:hAnsi="Calibri" w:cs="Calibri"/>
          <w:sz w:val="20"/>
          <w:szCs w:val="20"/>
        </w:rPr>
        <w:t xml:space="preserve"> </w:t>
      </w:r>
      <w:r w:rsidRPr="00365F5C">
        <w:rPr>
          <w:rFonts w:ascii="Calibri" w:hAnsi="Calibri" w:cs="Calibri"/>
          <w:sz w:val="20"/>
          <w:szCs w:val="20"/>
        </w:rPr>
        <w:t xml:space="preserve">Dz. U. </w:t>
      </w:r>
      <w:r w:rsidR="00BE5E02">
        <w:rPr>
          <w:rFonts w:ascii="Calibri" w:hAnsi="Calibri" w:cs="Calibri"/>
          <w:sz w:val="20"/>
          <w:szCs w:val="20"/>
        </w:rPr>
        <w:t xml:space="preserve">z </w:t>
      </w:r>
      <w:r w:rsidRPr="00365F5C">
        <w:rPr>
          <w:rFonts w:ascii="Calibri" w:hAnsi="Calibri" w:cs="Calibri"/>
          <w:sz w:val="20"/>
          <w:szCs w:val="20"/>
        </w:rPr>
        <w:t>202</w:t>
      </w:r>
      <w:r w:rsidR="00BE5E02">
        <w:rPr>
          <w:rFonts w:ascii="Calibri" w:hAnsi="Calibri" w:cs="Calibri"/>
          <w:sz w:val="20"/>
          <w:szCs w:val="20"/>
        </w:rPr>
        <w:t>3</w:t>
      </w:r>
      <w:r w:rsidRPr="00365F5C">
        <w:rPr>
          <w:rFonts w:ascii="Calibri" w:hAnsi="Calibri" w:cs="Calibri"/>
          <w:sz w:val="20"/>
          <w:szCs w:val="20"/>
        </w:rPr>
        <w:t xml:space="preserve">, poz. </w:t>
      </w:r>
      <w:r w:rsidR="00BE5E02">
        <w:rPr>
          <w:rFonts w:ascii="Calibri" w:hAnsi="Calibri" w:cs="Calibri"/>
          <w:sz w:val="20"/>
          <w:szCs w:val="20"/>
        </w:rPr>
        <w:t>1605</w:t>
      </w:r>
      <w:r w:rsidR="003F4462">
        <w:rPr>
          <w:rFonts w:ascii="Calibri" w:hAnsi="Calibri" w:cs="Calibri"/>
          <w:sz w:val="20"/>
          <w:szCs w:val="20"/>
        </w:rPr>
        <w:t>)</w:t>
      </w:r>
      <w:r w:rsidRPr="00365F5C">
        <w:rPr>
          <w:rFonts w:ascii="Calibri" w:hAnsi="Calibri" w:cs="Calibri"/>
          <w:sz w:val="20"/>
          <w:szCs w:val="20"/>
        </w:rPr>
        <w:t xml:space="preserve">, Wojewódzki Zespół Zakładów Opieki Zdrowotnej Centrum Leczenia Chorób Płuc i Rehabilitacji w Łodzi informuje, że po dokonaniu oceny i badaniu ofert złożonych w w/w postępowaniu, </w:t>
      </w:r>
      <w:r w:rsidR="00C64B70" w:rsidRPr="00C64B70">
        <w:rPr>
          <w:rFonts w:asciiTheme="minorHAnsi" w:hAnsiTheme="minorHAnsi" w:cstheme="minorHAnsi"/>
          <w:sz w:val="20"/>
          <w:szCs w:val="20"/>
        </w:rPr>
        <w:t xml:space="preserve">wg kryteriów oceny ofert: </w:t>
      </w:r>
      <w:r w:rsidR="00C64B70" w:rsidRPr="00C64B70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cena 60%, długość okresu gwarancji jakości na wykonane roboty budowlane 40%</w:t>
      </w:r>
      <w:r w:rsidR="00BE5E02" w:rsidRPr="00C64B70">
        <w:rPr>
          <w:rFonts w:asciiTheme="minorHAnsi" w:hAnsiTheme="minorHAnsi" w:cstheme="minorHAnsi"/>
          <w:sz w:val="20"/>
          <w:szCs w:val="20"/>
        </w:rPr>
        <w:t>,</w:t>
      </w:r>
      <w:r w:rsidR="00BE5E02">
        <w:rPr>
          <w:rFonts w:ascii="Calibri" w:hAnsi="Calibri" w:cs="Calibri"/>
          <w:sz w:val="20"/>
          <w:szCs w:val="20"/>
        </w:rPr>
        <w:t xml:space="preserve"> </w:t>
      </w:r>
      <w:r w:rsidRPr="00365F5C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Pr="00365F5C">
        <w:rPr>
          <w:rFonts w:ascii="Calibri" w:hAnsi="Calibri" w:cs="Calibri"/>
          <w:sz w:val="20"/>
          <w:szCs w:val="20"/>
        </w:rPr>
        <w:t xml:space="preserve"> wyboru ofert</w:t>
      </w:r>
      <w:r w:rsidR="00895D61">
        <w:rPr>
          <w:rFonts w:ascii="Calibri" w:hAnsi="Calibri" w:cs="Calibri"/>
          <w:sz w:val="20"/>
          <w:szCs w:val="20"/>
        </w:rPr>
        <w:t>y najkorzystniejszej</w:t>
      </w:r>
      <w:r w:rsidRPr="00365F5C">
        <w:rPr>
          <w:rFonts w:ascii="Calibri" w:hAnsi="Calibri" w:cs="Calibri"/>
          <w:sz w:val="20"/>
          <w:szCs w:val="20"/>
        </w:rPr>
        <w:t>:</w:t>
      </w:r>
    </w:p>
    <w:p w:rsidR="00365F5C" w:rsidRPr="0014192D" w:rsidRDefault="00365F5C" w:rsidP="00365F5C">
      <w:pPr>
        <w:pStyle w:val="Tekstpodstawowy"/>
        <w:rPr>
          <w:rFonts w:ascii="Calibri" w:hAnsi="Calibri" w:cs="Calibri"/>
          <w:b/>
          <w:sz w:val="12"/>
          <w:szCs w:val="20"/>
        </w:rPr>
      </w:pPr>
    </w:p>
    <w:p w:rsidR="00C64B70" w:rsidRPr="00C64B70" w:rsidRDefault="00C64B70" w:rsidP="00C64B70">
      <w:pPr>
        <w:rPr>
          <w:rFonts w:asciiTheme="minorHAnsi" w:hAnsiTheme="minorHAnsi" w:cstheme="minorHAnsi"/>
          <w:b/>
          <w:sz w:val="20"/>
          <w:szCs w:val="20"/>
        </w:rPr>
      </w:pPr>
      <w:r w:rsidRPr="00C64B7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Oferta nr 1 - </w:t>
      </w:r>
      <w:r w:rsidRPr="00C64B7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C64B70">
        <w:rPr>
          <w:rFonts w:asciiTheme="minorHAnsi" w:hAnsiTheme="minorHAnsi" w:cstheme="minorHAnsi"/>
          <w:b/>
          <w:sz w:val="20"/>
          <w:szCs w:val="20"/>
        </w:rPr>
        <w:t xml:space="preserve">AS-BUD Miśkiewicz, </w:t>
      </w:r>
      <w:proofErr w:type="spellStart"/>
      <w:r w:rsidRPr="00C64B70">
        <w:rPr>
          <w:rFonts w:asciiTheme="minorHAnsi" w:hAnsiTheme="minorHAnsi" w:cstheme="minorHAnsi"/>
          <w:b/>
          <w:sz w:val="20"/>
          <w:szCs w:val="20"/>
        </w:rPr>
        <w:t>Szwalski</w:t>
      </w:r>
      <w:proofErr w:type="spellEnd"/>
      <w:r w:rsidRPr="00C64B7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64B70">
        <w:rPr>
          <w:rFonts w:asciiTheme="minorHAnsi" w:hAnsiTheme="minorHAnsi" w:cstheme="minorHAnsi"/>
          <w:b/>
          <w:sz w:val="20"/>
          <w:szCs w:val="20"/>
        </w:rPr>
        <w:t>Sp.j</w:t>
      </w:r>
      <w:proofErr w:type="spellEnd"/>
      <w:r w:rsidRPr="00C64B70">
        <w:rPr>
          <w:rFonts w:asciiTheme="minorHAnsi" w:hAnsiTheme="minorHAnsi" w:cstheme="minorHAnsi"/>
          <w:b/>
          <w:sz w:val="20"/>
          <w:szCs w:val="20"/>
        </w:rPr>
        <w:t>.  z siedzibą w Łodzi</w:t>
      </w:r>
    </w:p>
    <w:p w:rsidR="00C64B70" w:rsidRPr="00C64B70" w:rsidRDefault="00C64B70" w:rsidP="00C64B70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64B70" w:rsidRPr="00C64B70" w:rsidRDefault="00C64B70" w:rsidP="00C64B70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64B70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Uzasadnienie: </w:t>
      </w:r>
      <w:r w:rsidRPr="00C64B70">
        <w:rPr>
          <w:rFonts w:asciiTheme="minorHAnsi" w:hAnsiTheme="minorHAnsi" w:cstheme="minorHAnsi"/>
          <w:bCs/>
          <w:color w:val="000000"/>
          <w:sz w:val="20"/>
          <w:szCs w:val="20"/>
        </w:rPr>
        <w:t>Oferta najkorzystniejsza w oparciu o kryteria zawarte w SWZ</w:t>
      </w:r>
    </w:p>
    <w:p w:rsidR="00C64B70" w:rsidRPr="00C64B70" w:rsidRDefault="00C64B70" w:rsidP="00C64B70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64B70">
        <w:rPr>
          <w:rFonts w:asciiTheme="minorHAnsi" w:hAnsiTheme="minorHAnsi" w:cstheme="minorHAnsi"/>
          <w:sz w:val="20"/>
          <w:szCs w:val="20"/>
        </w:rPr>
        <w:t>Punktacja przyznana ofertom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4908"/>
        <w:gridCol w:w="1279"/>
        <w:gridCol w:w="1838"/>
        <w:gridCol w:w="1014"/>
      </w:tblGrid>
      <w:tr w:rsidR="00C64B70" w:rsidRPr="00C64B70" w:rsidTr="004968D0">
        <w:tc>
          <w:tcPr>
            <w:tcW w:w="741" w:type="dxa"/>
          </w:tcPr>
          <w:p w:rsidR="00C64B70" w:rsidRPr="00C64B70" w:rsidRDefault="00C64B70" w:rsidP="004968D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nr</w:t>
            </w:r>
          </w:p>
        </w:tc>
        <w:tc>
          <w:tcPr>
            <w:tcW w:w="4924" w:type="dxa"/>
          </w:tcPr>
          <w:p w:rsidR="00C64B70" w:rsidRPr="00C64B70" w:rsidRDefault="00C64B70" w:rsidP="004968D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sz w:val="20"/>
                <w:szCs w:val="20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280" w:type="dxa"/>
          </w:tcPr>
          <w:p w:rsidR="00C64B70" w:rsidRPr="00C64B70" w:rsidRDefault="00C64B70" w:rsidP="004968D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842" w:type="dxa"/>
          </w:tcPr>
          <w:p w:rsidR="00C64B70" w:rsidRPr="00C64B70" w:rsidRDefault="00C64B70" w:rsidP="004968D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Liczba punktów w kryterium długość okresu gwarancji jakości na wykonane roboty budowlane</w:t>
            </w:r>
          </w:p>
        </w:tc>
        <w:tc>
          <w:tcPr>
            <w:tcW w:w="994" w:type="dxa"/>
          </w:tcPr>
          <w:p w:rsidR="00C64B70" w:rsidRPr="00C64B70" w:rsidRDefault="00C64B70" w:rsidP="004968D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łączna punktacja</w:t>
            </w:r>
          </w:p>
        </w:tc>
      </w:tr>
      <w:tr w:rsidR="00C64B70" w:rsidRPr="00C64B70" w:rsidTr="004968D0">
        <w:tc>
          <w:tcPr>
            <w:tcW w:w="741" w:type="dxa"/>
          </w:tcPr>
          <w:p w:rsidR="00C64B70" w:rsidRPr="00C64B70" w:rsidRDefault="00C64B70" w:rsidP="004968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4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sz w:val="20"/>
                <w:szCs w:val="20"/>
              </w:rPr>
              <w:t xml:space="preserve">AS-BUD Miśkiewicz, </w:t>
            </w:r>
            <w:proofErr w:type="spellStart"/>
            <w:r w:rsidRPr="00C64B70">
              <w:rPr>
                <w:rFonts w:asciiTheme="minorHAnsi" w:hAnsiTheme="minorHAnsi" w:cstheme="minorHAnsi"/>
                <w:sz w:val="20"/>
                <w:szCs w:val="20"/>
              </w:rPr>
              <w:t>Szwalski</w:t>
            </w:r>
            <w:proofErr w:type="spellEnd"/>
            <w:r w:rsidRPr="00C64B70">
              <w:rPr>
                <w:rFonts w:asciiTheme="minorHAnsi" w:hAnsiTheme="minorHAnsi" w:cstheme="minorHAnsi"/>
                <w:sz w:val="20"/>
                <w:szCs w:val="20"/>
              </w:rPr>
              <w:t xml:space="preserve"> Sp. j z siedzibą w Łodzi</w:t>
            </w:r>
          </w:p>
        </w:tc>
        <w:tc>
          <w:tcPr>
            <w:tcW w:w="1280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C64B70" w:rsidRPr="00C64B70" w:rsidRDefault="00C64B70" w:rsidP="004968D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64B70" w:rsidRPr="00C64B70" w:rsidTr="004968D0">
        <w:tc>
          <w:tcPr>
            <w:tcW w:w="741" w:type="dxa"/>
          </w:tcPr>
          <w:p w:rsidR="00C64B70" w:rsidRPr="00C64B70" w:rsidRDefault="00C64B70" w:rsidP="004968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4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64B70">
              <w:rPr>
                <w:rFonts w:asciiTheme="minorHAnsi" w:hAnsiTheme="minorHAnsi" w:cstheme="minorHAnsi"/>
                <w:bCs/>
                <w:sz w:val="20"/>
                <w:szCs w:val="20"/>
              </w:rPr>
              <w:t>Hydratec</w:t>
            </w:r>
            <w:proofErr w:type="spellEnd"/>
            <w:r w:rsidRPr="00C64B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Spółka z ograniczona odpowiedzialnością</w:t>
            </w:r>
          </w:p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Białymstoku</w:t>
            </w:r>
          </w:p>
        </w:tc>
        <w:tc>
          <w:tcPr>
            <w:tcW w:w="1280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842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43,31</w:t>
            </w:r>
          </w:p>
        </w:tc>
      </w:tr>
      <w:tr w:rsidR="00C64B70" w:rsidRPr="00C64B70" w:rsidTr="004968D0">
        <w:tc>
          <w:tcPr>
            <w:tcW w:w="741" w:type="dxa"/>
          </w:tcPr>
          <w:p w:rsidR="00C64B70" w:rsidRPr="00C64B70" w:rsidRDefault="00C64B70" w:rsidP="004968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4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sz w:val="20"/>
                <w:szCs w:val="20"/>
              </w:rPr>
              <w:t xml:space="preserve">P.H.U. „PERFBUD” </w:t>
            </w:r>
            <w:proofErr w:type="spellStart"/>
            <w:r w:rsidRPr="00C64B70">
              <w:rPr>
                <w:rFonts w:asciiTheme="minorHAnsi" w:hAnsiTheme="minorHAnsi" w:cstheme="minorHAnsi"/>
                <w:sz w:val="20"/>
                <w:szCs w:val="20"/>
              </w:rPr>
              <w:t>s.c</w:t>
            </w:r>
            <w:proofErr w:type="spellEnd"/>
            <w:r w:rsidRPr="00C64B70">
              <w:rPr>
                <w:rFonts w:asciiTheme="minorHAnsi" w:hAnsiTheme="minorHAnsi" w:cstheme="minorHAnsi"/>
                <w:sz w:val="20"/>
                <w:szCs w:val="20"/>
              </w:rPr>
              <w:t xml:space="preserve">. Andrzej Głowacki </w:t>
            </w:r>
          </w:p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sz w:val="20"/>
                <w:szCs w:val="20"/>
              </w:rPr>
              <w:t>z siedzibą w Łodzi</w:t>
            </w:r>
          </w:p>
        </w:tc>
        <w:tc>
          <w:tcPr>
            <w:tcW w:w="1280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1842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C64B70" w:rsidRPr="00C64B70" w:rsidRDefault="00C64B70" w:rsidP="00496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4B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87,81</w:t>
            </w:r>
          </w:p>
        </w:tc>
      </w:tr>
    </w:tbl>
    <w:p w:rsidR="00C64B70" w:rsidRPr="0027776A" w:rsidRDefault="00C64B70" w:rsidP="00C64B70">
      <w:pPr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502AF0" w:rsidRPr="00C64B70" w:rsidRDefault="00502AF0" w:rsidP="00502AF0">
      <w:pPr>
        <w:pStyle w:val="Default"/>
        <w:ind w:hanging="284"/>
        <w:jc w:val="both"/>
        <w:rPr>
          <w:rFonts w:asciiTheme="minorHAnsi" w:hAnsiTheme="minorHAnsi" w:cstheme="minorHAnsi"/>
          <w:b/>
          <w:bCs/>
          <w:sz w:val="28"/>
          <w:szCs w:val="20"/>
        </w:rPr>
      </w:pPr>
    </w:p>
    <w:p w:rsidR="003F4462" w:rsidRDefault="003F4462" w:rsidP="00D907CE">
      <w:pPr>
        <w:jc w:val="both"/>
        <w:rPr>
          <w:rFonts w:ascii="Calibri" w:hAnsi="Calibri" w:cs="Calibri"/>
          <w:sz w:val="20"/>
          <w:szCs w:val="20"/>
        </w:rPr>
      </w:pPr>
    </w:p>
    <w:p w:rsidR="003F4462" w:rsidRPr="005F6261" w:rsidRDefault="003F4462" w:rsidP="00D907CE">
      <w:pPr>
        <w:jc w:val="both"/>
        <w:rPr>
          <w:rFonts w:ascii="Calibri" w:hAnsi="Calibri" w:cs="Calibri"/>
          <w:sz w:val="20"/>
          <w:szCs w:val="20"/>
        </w:rPr>
      </w:pP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</w:p>
    <w:p w:rsidR="00D907CE" w:rsidRPr="005F6261" w:rsidRDefault="00D907CE" w:rsidP="00D907CE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sectPr w:rsidR="00D907CE" w:rsidRPr="005F6261" w:rsidSect="001253A6">
      <w:footerReference w:type="default" r:id="rId9"/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FD" w:rsidRDefault="00B12BFD" w:rsidP="003F4462">
      <w:r>
        <w:separator/>
      </w:r>
    </w:p>
  </w:endnote>
  <w:endnote w:type="continuationSeparator" w:id="1">
    <w:p w:rsidR="00B12BFD" w:rsidRDefault="00B12BFD" w:rsidP="003F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FD" w:rsidRDefault="00B12BFD">
    <w:pPr>
      <w:pStyle w:val="Stopka"/>
      <w:jc w:val="right"/>
    </w:pPr>
  </w:p>
  <w:p w:rsidR="00B12BFD" w:rsidRDefault="00B12B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FD" w:rsidRDefault="00B12BFD" w:rsidP="003F4462">
      <w:r>
        <w:separator/>
      </w:r>
    </w:p>
  </w:footnote>
  <w:footnote w:type="continuationSeparator" w:id="1">
    <w:p w:rsidR="00B12BFD" w:rsidRDefault="00B12BFD" w:rsidP="003F4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2BC"/>
    <w:multiLevelType w:val="hybridMultilevel"/>
    <w:tmpl w:val="228489F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0B6"/>
    <w:multiLevelType w:val="hybridMultilevel"/>
    <w:tmpl w:val="DD58033C"/>
    <w:lvl w:ilvl="0" w:tplc="CB20297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7CE"/>
    <w:rsid w:val="000D6530"/>
    <w:rsid w:val="001253A6"/>
    <w:rsid w:val="0014192D"/>
    <w:rsid w:val="001A7750"/>
    <w:rsid w:val="002552D2"/>
    <w:rsid w:val="00257179"/>
    <w:rsid w:val="00274657"/>
    <w:rsid w:val="002A5FCF"/>
    <w:rsid w:val="002D093E"/>
    <w:rsid w:val="00363B93"/>
    <w:rsid w:val="00365F5C"/>
    <w:rsid w:val="003E5014"/>
    <w:rsid w:val="003F4462"/>
    <w:rsid w:val="00432411"/>
    <w:rsid w:val="004968D0"/>
    <w:rsid w:val="00502AF0"/>
    <w:rsid w:val="005A0E77"/>
    <w:rsid w:val="005E373B"/>
    <w:rsid w:val="00666175"/>
    <w:rsid w:val="006D1412"/>
    <w:rsid w:val="00734495"/>
    <w:rsid w:val="00895D61"/>
    <w:rsid w:val="008F5D99"/>
    <w:rsid w:val="009931EE"/>
    <w:rsid w:val="009E553A"/>
    <w:rsid w:val="009E5DFD"/>
    <w:rsid w:val="00A55711"/>
    <w:rsid w:val="00A901A9"/>
    <w:rsid w:val="00AC3868"/>
    <w:rsid w:val="00AD45E0"/>
    <w:rsid w:val="00B12BFD"/>
    <w:rsid w:val="00B1312B"/>
    <w:rsid w:val="00B3036C"/>
    <w:rsid w:val="00BE5E02"/>
    <w:rsid w:val="00C205A5"/>
    <w:rsid w:val="00C22C78"/>
    <w:rsid w:val="00C406C8"/>
    <w:rsid w:val="00C64B70"/>
    <w:rsid w:val="00CA4D16"/>
    <w:rsid w:val="00CD6C5C"/>
    <w:rsid w:val="00D14129"/>
    <w:rsid w:val="00D163B8"/>
    <w:rsid w:val="00D40666"/>
    <w:rsid w:val="00D907CE"/>
    <w:rsid w:val="00DE217E"/>
    <w:rsid w:val="00F5123F"/>
    <w:rsid w:val="00F910F8"/>
    <w:rsid w:val="00FD7B19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07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07CE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D907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907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907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907CE"/>
  </w:style>
  <w:style w:type="paragraph" w:styleId="Tekstdymka">
    <w:name w:val="Balloon Text"/>
    <w:basedOn w:val="Normalny"/>
    <w:link w:val="TekstdymkaZnak"/>
    <w:uiPriority w:val="99"/>
    <w:semiHidden/>
    <w:unhideWhenUsed/>
    <w:rsid w:val="00D90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7C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5F5C"/>
    <w:pPr>
      <w:ind w:left="708"/>
    </w:pPr>
    <w:rPr>
      <w:rFonts w:ascii="Tahoma" w:hAnsi="Tahoma"/>
      <w:sz w:val="22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365F5C"/>
    <w:rPr>
      <w:rFonts w:ascii="Tahoma" w:eastAsia="Times New Roman" w:hAnsi="Tahoma" w:cs="Times New Roman"/>
      <w:szCs w:val="20"/>
      <w:lang w:eastAsia="pl-PL"/>
    </w:rPr>
  </w:style>
  <w:style w:type="paragraph" w:customStyle="1" w:styleId="Default">
    <w:name w:val="Default"/>
    <w:qFormat/>
    <w:rsid w:val="009E5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4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F024-085F-4F37-9FD7-2A2C82DA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30</cp:revision>
  <cp:lastPrinted>2023-11-21T13:16:00Z</cp:lastPrinted>
  <dcterms:created xsi:type="dcterms:W3CDTF">2023-08-17T11:10:00Z</dcterms:created>
  <dcterms:modified xsi:type="dcterms:W3CDTF">2023-11-21T13:32:00Z</dcterms:modified>
</cp:coreProperties>
</file>