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3A8A2199" w:rsidR="00D803C8" w:rsidRPr="00F52383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374D9A">
        <w:rPr>
          <w:rFonts w:ascii="Arial" w:eastAsia="Calibri" w:hAnsi="Arial" w:cs="Arial"/>
          <w:color w:val="auto"/>
          <w:lang w:val="pl-PL" w:eastAsia="en-US" w:bidi="ar-SA"/>
        </w:rPr>
        <w:t>4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374D9A">
        <w:rPr>
          <w:rFonts w:ascii="Arial" w:eastAsia="Calibri" w:hAnsi="Arial" w:cs="Arial"/>
          <w:color w:val="auto"/>
          <w:lang w:val="pl-PL" w:eastAsia="en-US" w:bidi="ar-SA"/>
        </w:rPr>
        <w:t xml:space="preserve">maja 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>2023r.</w:t>
      </w:r>
    </w:p>
    <w:p w14:paraId="571043E1" w14:textId="77777777" w:rsidR="00D803C8" w:rsidRPr="00F52383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7179166A" w14:textId="77777777" w:rsidR="00694E9D" w:rsidRPr="00F52383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4D5DE3DB" w14:textId="77777777" w:rsidR="00694E9D" w:rsidRPr="00F52383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40EDA36A" w14:textId="77777777" w:rsidR="00694E9D" w:rsidRPr="00FB4029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77A2E542" w14:textId="77777777" w:rsidR="00694E9D" w:rsidRPr="00FB4029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3F420751" w14:textId="01145C89" w:rsidR="00694E9D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  <w:r w:rsidRPr="00F52383">
        <w:rPr>
          <w:rFonts w:ascii="Arial" w:hAnsi="Arial" w:cs="Arial"/>
          <w:b/>
          <w:bCs/>
          <w:lang w:val="pl-PL"/>
        </w:rPr>
        <w:t>Informacja z otwarcia ofert</w:t>
      </w:r>
      <w:r w:rsidRPr="00FB4029">
        <w:rPr>
          <w:rFonts w:ascii="Arial" w:hAnsi="Arial" w:cs="Arial"/>
          <w:b/>
          <w:bCs/>
          <w:lang w:val="pl-PL"/>
        </w:rPr>
        <w:t xml:space="preserve"> </w:t>
      </w:r>
    </w:p>
    <w:p w14:paraId="052E9784" w14:textId="77777777" w:rsidR="00F52383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67775FB6" w14:textId="77777777" w:rsidR="00F52383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699FC21B" w14:textId="62DF48A9" w:rsidR="00F52383" w:rsidRPr="00F52383" w:rsidRDefault="00F52383" w:rsidP="00934E92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  <w:r w:rsidRPr="00F52383">
        <w:rPr>
          <w:rFonts w:ascii="Arial" w:hAnsi="Arial" w:cs="Arial"/>
          <w:bCs/>
          <w:lang w:val="pl-PL"/>
        </w:rPr>
        <w:t xml:space="preserve">Zamawiający informuje, że w postępowaniu którego przedmiotem jest </w:t>
      </w:r>
      <w:r w:rsidR="00374D9A">
        <w:rPr>
          <w:rFonts w:ascii="Arial" w:hAnsi="Arial" w:cs="Arial"/>
          <w:bCs/>
          <w:lang w:val="pl-PL"/>
        </w:rPr>
        <w:t>d</w:t>
      </w:r>
      <w:r w:rsidR="00374D9A" w:rsidRPr="00374D9A">
        <w:rPr>
          <w:rFonts w:ascii="Arial" w:hAnsi="Arial" w:cs="Arial"/>
          <w:bCs/>
          <w:lang w:val="pl-PL"/>
        </w:rPr>
        <w:t>ostawa gadżetów i materiałów reklamowych na potrzeby wyposażenia wolontariuszy Igrzysk Europejskich 2023</w:t>
      </w:r>
      <w:r w:rsidRPr="00F52383">
        <w:rPr>
          <w:rFonts w:ascii="Arial" w:hAnsi="Arial" w:cs="Arial"/>
          <w:bCs/>
          <w:lang w:val="pl-PL"/>
        </w:rPr>
        <w:t xml:space="preserve"> zostały złożone następujące oferty: </w:t>
      </w:r>
    </w:p>
    <w:p w14:paraId="6B47FBDD" w14:textId="55A81ED9" w:rsidR="00F52383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proofErr w:type="spellStart"/>
      <w:r>
        <w:rPr>
          <w:rFonts w:ascii="Arial" w:hAnsi="Arial" w:cs="Arial"/>
          <w:bCs/>
          <w:lang w:val="pl-PL"/>
        </w:rPr>
        <w:t>Gift</w:t>
      </w:r>
      <w:proofErr w:type="spellEnd"/>
      <w:r>
        <w:rPr>
          <w:rFonts w:ascii="Arial" w:hAnsi="Arial" w:cs="Arial"/>
          <w:bCs/>
          <w:lang w:val="pl-PL"/>
        </w:rPr>
        <w:t xml:space="preserve"> Design Mateusz Jastrzębski, ul. Zabłocie 39/207, 30-701 Kraków, NIP: 6792699265, z ceną: 1 503 718,05 zł brutto.</w:t>
      </w:r>
    </w:p>
    <w:p w14:paraId="101E8BF7" w14:textId="1F60AB0E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FB4029">
        <w:rPr>
          <w:rFonts w:ascii="Arial" w:hAnsi="Arial" w:cs="Arial"/>
          <w:bCs/>
          <w:lang w:val="pl-PL"/>
        </w:rPr>
        <w:t>XD GIFTS sp. z o.o., u</w:t>
      </w:r>
      <w:r>
        <w:rPr>
          <w:rFonts w:ascii="Arial" w:hAnsi="Arial" w:cs="Arial"/>
          <w:bCs/>
          <w:lang w:val="pl-PL"/>
        </w:rPr>
        <w:t>l. Bratnia 1, 60-185 Skórzewo, NIP: 7773233342, z ceną: 1 407 224,55 zł brutto.</w:t>
      </w:r>
    </w:p>
    <w:p w14:paraId="3CC0ED81" w14:textId="4A3E6A9D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Agencja Reklamowa Cieślik – Studio L </w:t>
      </w:r>
      <w:proofErr w:type="spellStart"/>
      <w:r>
        <w:rPr>
          <w:rFonts w:ascii="Arial" w:hAnsi="Arial" w:cs="Arial"/>
          <w:bCs/>
          <w:lang w:val="pl-PL"/>
        </w:rPr>
        <w:t>Sp.j</w:t>
      </w:r>
      <w:proofErr w:type="spellEnd"/>
      <w:r>
        <w:rPr>
          <w:rFonts w:ascii="Arial" w:hAnsi="Arial" w:cs="Arial"/>
          <w:bCs/>
          <w:lang w:val="pl-PL"/>
        </w:rPr>
        <w:t>., ul. Kisielewskiego 28, 31-708 Kraków, NIP: 6791026-110, z ceną: 1 872 675,00 zł brutto.</w:t>
      </w:r>
    </w:p>
    <w:p w14:paraId="51FFA785" w14:textId="31EB07AC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Perfect Druk Ma</w:t>
      </w:r>
      <w:r w:rsidR="000C73C3">
        <w:rPr>
          <w:rFonts w:ascii="Arial" w:hAnsi="Arial" w:cs="Arial"/>
          <w:bCs/>
          <w:lang w:val="pl-PL"/>
        </w:rPr>
        <w:t>c</w:t>
      </w:r>
      <w:r>
        <w:rPr>
          <w:rFonts w:ascii="Arial" w:hAnsi="Arial" w:cs="Arial"/>
          <w:bCs/>
          <w:lang w:val="pl-PL"/>
        </w:rPr>
        <w:t>iej Wiśniewski, Kominy Pli</w:t>
      </w:r>
      <w:r w:rsidR="000C73C3">
        <w:rPr>
          <w:rFonts w:ascii="Arial" w:hAnsi="Arial" w:cs="Arial"/>
          <w:bCs/>
          <w:lang w:val="pl-PL"/>
        </w:rPr>
        <w:t>s</w:t>
      </w:r>
      <w:r>
        <w:rPr>
          <w:rFonts w:ascii="Arial" w:hAnsi="Arial" w:cs="Arial"/>
          <w:bCs/>
          <w:lang w:val="pl-PL"/>
        </w:rPr>
        <w:t>z</w:t>
      </w:r>
      <w:r w:rsidR="000C73C3">
        <w:rPr>
          <w:rFonts w:ascii="Arial" w:hAnsi="Arial" w:cs="Arial"/>
          <w:bCs/>
          <w:lang w:val="pl-PL"/>
        </w:rPr>
        <w:t>k</w:t>
      </w:r>
      <w:r>
        <w:rPr>
          <w:rFonts w:ascii="Arial" w:hAnsi="Arial" w:cs="Arial"/>
          <w:bCs/>
          <w:lang w:val="pl-PL"/>
        </w:rPr>
        <w:t xml:space="preserve">i 4, 87-300 Brodnica, </w:t>
      </w:r>
      <w:r w:rsidR="000C73C3">
        <w:rPr>
          <w:rFonts w:ascii="Arial" w:hAnsi="Arial" w:cs="Arial"/>
          <w:bCs/>
          <w:lang w:val="pl-PL"/>
        </w:rPr>
        <w:t xml:space="preserve">NIP: </w:t>
      </w:r>
      <w:r w:rsidR="000C73C3" w:rsidRPr="000C73C3">
        <w:rPr>
          <w:rFonts w:ascii="Arial" w:hAnsi="Arial" w:cs="Arial"/>
          <w:bCs/>
          <w:lang w:val="pl-PL"/>
        </w:rPr>
        <w:t>8921380697</w:t>
      </w:r>
      <w:r w:rsidR="000C73C3">
        <w:rPr>
          <w:rFonts w:ascii="Arial" w:hAnsi="Arial" w:cs="Arial"/>
          <w:bCs/>
          <w:lang w:val="pl-PL"/>
        </w:rPr>
        <w:t xml:space="preserve">, </w:t>
      </w:r>
      <w:r w:rsidR="001918F0" w:rsidRPr="000C73C3">
        <w:rPr>
          <w:rFonts w:ascii="Arial" w:hAnsi="Arial" w:cs="Arial"/>
          <w:bCs/>
          <w:lang w:val="pl-PL"/>
        </w:rPr>
        <w:t>z</w:t>
      </w:r>
      <w:r w:rsidR="001918F0">
        <w:rPr>
          <w:rFonts w:ascii="Arial" w:hAnsi="Arial" w:cs="Arial"/>
          <w:bCs/>
          <w:lang w:val="pl-PL"/>
        </w:rPr>
        <w:t xml:space="preserve"> ceną: 1 650 869,10 zł brutto.</w:t>
      </w:r>
    </w:p>
    <w:p w14:paraId="77A5DFCD" w14:textId="471D7E3C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Studio Siedem Żółtowski Grzegorz, ul. Myślenicka 186, 30-698 Kraków, z ceną: 1 843 376,40 zł brutto.</w:t>
      </w:r>
    </w:p>
    <w:p w14:paraId="4C40BE00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4637151C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70AFC7C6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6763735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65A02CC4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1FF10656" w14:textId="77777777" w:rsidR="001918F0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43548B1F" w14:textId="77777777" w:rsidR="001918F0" w:rsidRPr="00FB4029" w:rsidRDefault="001918F0" w:rsidP="001918F0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7E9AA3D" w14:textId="53A2C0DA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1918F0">
        <w:rPr>
          <w:rFonts w:ascii="Arial" w:hAnsi="Arial" w:cs="Arial"/>
          <w:bCs/>
          <w:lang w:val="en-US"/>
        </w:rPr>
        <w:t xml:space="preserve">Media Consulting Agency Irina </w:t>
      </w:r>
      <w:proofErr w:type="spellStart"/>
      <w:r w:rsidRPr="001918F0">
        <w:rPr>
          <w:rFonts w:ascii="Arial" w:hAnsi="Arial" w:cs="Arial"/>
          <w:bCs/>
          <w:lang w:val="en-US"/>
        </w:rPr>
        <w:t>C</w:t>
      </w:r>
      <w:r>
        <w:rPr>
          <w:rFonts w:ascii="Arial" w:hAnsi="Arial" w:cs="Arial"/>
          <w:bCs/>
          <w:lang w:val="en-US"/>
        </w:rPr>
        <w:t>hicherina</w:t>
      </w:r>
      <w:proofErr w:type="spellEnd"/>
      <w:r>
        <w:rPr>
          <w:rFonts w:ascii="Arial" w:hAnsi="Arial" w:cs="Arial"/>
          <w:bCs/>
          <w:lang w:val="en-US"/>
        </w:rPr>
        <w:t xml:space="preserve">, </w:t>
      </w:r>
      <w:proofErr w:type="spellStart"/>
      <w:r>
        <w:rPr>
          <w:rFonts w:ascii="Arial" w:hAnsi="Arial" w:cs="Arial"/>
          <w:bCs/>
          <w:lang w:val="en-US"/>
        </w:rPr>
        <w:t>ul</w:t>
      </w:r>
      <w:proofErr w:type="spellEnd"/>
      <w:r>
        <w:rPr>
          <w:rFonts w:ascii="Arial" w:hAnsi="Arial" w:cs="Arial"/>
          <w:bCs/>
          <w:lang w:val="en-US"/>
        </w:rPr>
        <w:t xml:space="preserve">. </w:t>
      </w:r>
      <w:r w:rsidRPr="001918F0">
        <w:rPr>
          <w:rFonts w:ascii="Arial" w:hAnsi="Arial" w:cs="Arial"/>
          <w:bCs/>
          <w:lang w:val="pl-PL"/>
        </w:rPr>
        <w:t>Ks. Czesława Klimasa 41d/27, 50-515 W</w:t>
      </w:r>
      <w:r>
        <w:rPr>
          <w:rFonts w:ascii="Arial" w:hAnsi="Arial" w:cs="Arial"/>
          <w:bCs/>
          <w:lang w:val="pl-PL"/>
        </w:rPr>
        <w:t>rocław, NIP: 8992249852, z ceną: 1 299 587, 25 zł brutto.</w:t>
      </w:r>
    </w:p>
    <w:p w14:paraId="4DFB2628" w14:textId="0A7EFCAD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Pracownia Reklamy AD Halina </w:t>
      </w:r>
      <w:proofErr w:type="spellStart"/>
      <w:r>
        <w:rPr>
          <w:rFonts w:ascii="Arial" w:hAnsi="Arial" w:cs="Arial"/>
          <w:bCs/>
          <w:lang w:val="pl-PL"/>
        </w:rPr>
        <w:t>Zaleńska</w:t>
      </w:r>
      <w:proofErr w:type="spellEnd"/>
      <w:r>
        <w:rPr>
          <w:rFonts w:ascii="Arial" w:hAnsi="Arial" w:cs="Arial"/>
          <w:bCs/>
          <w:lang w:val="pl-PL"/>
        </w:rPr>
        <w:t>, ul. Myśliwska 68, 30-718 Kraków, NIP:67700019808, z ceną: 1 741 926,00 zł brutto.</w:t>
      </w:r>
    </w:p>
    <w:p w14:paraId="5652F4EC" w14:textId="7085F9CA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1918F0">
        <w:rPr>
          <w:rFonts w:ascii="Arial" w:hAnsi="Arial" w:cs="Arial"/>
          <w:bCs/>
          <w:lang w:val="pl-PL"/>
        </w:rPr>
        <w:t xml:space="preserve">Media </w:t>
      </w:r>
      <w:proofErr w:type="spellStart"/>
      <w:r w:rsidRPr="001918F0">
        <w:rPr>
          <w:rFonts w:ascii="Arial" w:hAnsi="Arial" w:cs="Arial"/>
          <w:bCs/>
          <w:lang w:val="pl-PL"/>
        </w:rPr>
        <w:t>Check</w:t>
      </w:r>
      <w:proofErr w:type="spellEnd"/>
      <w:r w:rsidRPr="001918F0">
        <w:rPr>
          <w:rFonts w:ascii="Arial" w:hAnsi="Arial" w:cs="Arial"/>
          <w:bCs/>
          <w:lang w:val="pl-PL"/>
        </w:rPr>
        <w:t xml:space="preserve"> Point sp. </w:t>
      </w:r>
      <w:proofErr w:type="spellStart"/>
      <w:r w:rsidRPr="001918F0">
        <w:rPr>
          <w:rFonts w:ascii="Arial" w:hAnsi="Arial" w:cs="Arial"/>
          <w:bCs/>
          <w:lang w:val="pl-PL"/>
        </w:rPr>
        <w:t>zo.o</w:t>
      </w:r>
      <w:proofErr w:type="spellEnd"/>
      <w:r w:rsidRPr="001918F0">
        <w:rPr>
          <w:rFonts w:ascii="Arial" w:hAnsi="Arial" w:cs="Arial"/>
          <w:bCs/>
          <w:lang w:val="pl-PL"/>
        </w:rPr>
        <w:t xml:space="preserve">., ul. </w:t>
      </w:r>
      <w:r>
        <w:rPr>
          <w:rFonts w:ascii="Arial" w:hAnsi="Arial" w:cs="Arial"/>
          <w:bCs/>
          <w:lang w:val="pl-PL"/>
        </w:rPr>
        <w:t>Międzyborska 11b/68, 04-041 Warszawa, NIP: 5342273092, z ceną: 1 605 961,80 zł brutto.</w:t>
      </w:r>
    </w:p>
    <w:p w14:paraId="6BE023B0" w14:textId="7771EA6B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Międzynarodowe Targi Poznańskie sp. z o.o., ul. Głogowska 14, 60-34 Poznań, NIP: 7770000488, z ceną: 1 668 359,70 zł brutto.</w:t>
      </w:r>
    </w:p>
    <w:p w14:paraId="310A9ACA" w14:textId="129D3CFC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PPHU LIR Elżbieta </w:t>
      </w:r>
      <w:proofErr w:type="spellStart"/>
      <w:r>
        <w:rPr>
          <w:rFonts w:ascii="Arial" w:hAnsi="Arial" w:cs="Arial"/>
          <w:bCs/>
          <w:lang w:val="pl-PL"/>
        </w:rPr>
        <w:t>Zajety</w:t>
      </w:r>
      <w:proofErr w:type="spellEnd"/>
      <w:r>
        <w:rPr>
          <w:rFonts w:ascii="Arial" w:hAnsi="Arial" w:cs="Arial"/>
          <w:bCs/>
          <w:lang w:val="pl-PL"/>
        </w:rPr>
        <w:t>, ul. Grunwaldzka 2, 82-300 Elbląg, NIP: 5781179389, z ceną: 2 083 620,00 zł brutto.</w:t>
      </w:r>
    </w:p>
    <w:p w14:paraId="720F005D" w14:textId="24FA7AB2" w:rsidR="001918F0" w:rsidRDefault="00384C68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Agencja Reklamowa ROKA Katarzyna Tyczyńska, ul. Wadery 16, 05-250 Radzymin, NIP: 1132145167, z ceną: 1 181 636,40 zł brutto.</w:t>
      </w:r>
    </w:p>
    <w:p w14:paraId="4E839C69" w14:textId="26318E47" w:rsidR="00384C68" w:rsidRDefault="00384C68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Intermedia Paweł Kędzierski, ul. Spółdzielcza 17, 09-407 Płock, NIP: 7741214560, z ceną: 1 185 437,10 zł brutto.</w:t>
      </w:r>
    </w:p>
    <w:p w14:paraId="404AAD29" w14:textId="213BFE1D" w:rsidR="00F52383" w:rsidRPr="00384C68" w:rsidRDefault="00384C68" w:rsidP="00384C68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/>
          <w:bCs/>
          <w:lang w:val="pl-PL"/>
        </w:rPr>
      </w:pPr>
      <w:r w:rsidRPr="00384C68">
        <w:rPr>
          <w:rFonts w:ascii="Arial" w:hAnsi="Arial" w:cs="Arial"/>
          <w:bCs/>
          <w:lang w:val="pl-PL"/>
        </w:rPr>
        <w:t xml:space="preserve">Top </w:t>
      </w:r>
      <w:proofErr w:type="spellStart"/>
      <w:r w:rsidRPr="00384C68">
        <w:rPr>
          <w:rFonts w:ascii="Arial" w:hAnsi="Arial" w:cs="Arial"/>
          <w:bCs/>
          <w:lang w:val="pl-PL"/>
        </w:rPr>
        <w:t>Arts</w:t>
      </w:r>
      <w:proofErr w:type="spellEnd"/>
      <w:r w:rsidRPr="00384C68">
        <w:rPr>
          <w:rFonts w:ascii="Arial" w:hAnsi="Arial" w:cs="Arial"/>
          <w:bCs/>
          <w:lang w:val="pl-PL"/>
        </w:rPr>
        <w:t xml:space="preserve"> sp. z o.o., ul. Karł</w:t>
      </w:r>
      <w:r>
        <w:rPr>
          <w:rFonts w:ascii="Arial" w:hAnsi="Arial" w:cs="Arial"/>
          <w:bCs/>
          <w:lang w:val="pl-PL"/>
        </w:rPr>
        <w:t>owicza 30, 15-190 Białystok, NIP: 9662153552, z ceną: 1 396 542,00 zł brutto.</w:t>
      </w:r>
    </w:p>
    <w:p w14:paraId="5EBC9753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7DD3D2C4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1DA19BCA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17C83C99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8242AB3" w14:textId="77777777" w:rsidR="00384C68" w:rsidRPr="00FB4029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lang w:val="pl-PL"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35A3" w14:textId="77777777" w:rsidR="00B814B5" w:rsidRDefault="00B814B5" w:rsidP="003274F7">
      <w:r>
        <w:separator/>
      </w:r>
    </w:p>
  </w:endnote>
  <w:endnote w:type="continuationSeparator" w:id="0">
    <w:p w14:paraId="5AA28880" w14:textId="77777777" w:rsidR="00B814B5" w:rsidRDefault="00B814B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EF9EE9B-611C-4101-B9B7-F22FEFE9AA8F}"/>
    <w:embedBold r:id="rId2" w:fontKey="{C5054121-431A-44A4-88C0-B8346FD58C6B}"/>
    <w:embedItalic r:id="rId3" w:fontKey="{3966A43F-9762-4054-93D0-A58B973ABE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BD400B7-5256-45E7-B955-5AF5823D917F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8F90C8B8-3013-41B0-9CD7-20CF80F791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37D207B-E805-40E9-8EFC-3CB9E7B3462B}"/>
    <w:embedBold r:id="rId7" w:fontKey="{233B94CE-FA1E-4A57-AAC4-C70F42959780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F936B8DC-9ECF-4BA5-86A2-CC98291F997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D9D733E4-4A83-4AFF-BA73-11481DC9E4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2BE5EBD-4779-4F6A-ACEF-240F5E853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D0B23" w14:textId="77777777" w:rsidR="00B814B5" w:rsidRDefault="00B814B5" w:rsidP="003274F7">
      <w:r>
        <w:separator/>
      </w:r>
    </w:p>
  </w:footnote>
  <w:footnote w:type="continuationSeparator" w:id="0">
    <w:p w14:paraId="263DD18B" w14:textId="77777777" w:rsidR="00B814B5" w:rsidRDefault="00B814B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D528FE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7206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3293790">
    <w:abstractNumId w:val="12"/>
  </w:num>
  <w:num w:numId="3" w16cid:durableId="500002377">
    <w:abstractNumId w:val="20"/>
  </w:num>
  <w:num w:numId="4" w16cid:durableId="124935559">
    <w:abstractNumId w:val="6"/>
  </w:num>
  <w:num w:numId="5" w16cid:durableId="2036691663">
    <w:abstractNumId w:val="5"/>
  </w:num>
  <w:num w:numId="6" w16cid:durableId="844633345">
    <w:abstractNumId w:val="3"/>
  </w:num>
  <w:num w:numId="7" w16cid:durableId="1219589961">
    <w:abstractNumId w:val="15"/>
  </w:num>
  <w:num w:numId="8" w16cid:durableId="2095395533">
    <w:abstractNumId w:val="0"/>
  </w:num>
  <w:num w:numId="9" w16cid:durableId="2035841816">
    <w:abstractNumId w:val="11"/>
  </w:num>
  <w:num w:numId="10" w16cid:durableId="1548108594">
    <w:abstractNumId w:val="17"/>
  </w:num>
  <w:num w:numId="11" w16cid:durableId="1590383325">
    <w:abstractNumId w:val="19"/>
  </w:num>
  <w:num w:numId="12" w16cid:durableId="1257132299">
    <w:abstractNumId w:val="13"/>
  </w:num>
  <w:num w:numId="13" w16cid:durableId="1424378271">
    <w:abstractNumId w:val="21"/>
  </w:num>
  <w:num w:numId="14" w16cid:durableId="236087281">
    <w:abstractNumId w:val="9"/>
  </w:num>
  <w:num w:numId="15" w16cid:durableId="621155540">
    <w:abstractNumId w:val="18"/>
  </w:num>
  <w:num w:numId="16" w16cid:durableId="669217081">
    <w:abstractNumId w:val="2"/>
  </w:num>
  <w:num w:numId="17" w16cid:durableId="1191988819">
    <w:abstractNumId w:val="16"/>
  </w:num>
  <w:num w:numId="18" w16cid:durableId="1416586742">
    <w:abstractNumId w:val="14"/>
  </w:num>
  <w:num w:numId="19" w16cid:durableId="1230534125">
    <w:abstractNumId w:val="4"/>
  </w:num>
  <w:num w:numId="20" w16cid:durableId="360055442">
    <w:abstractNumId w:val="10"/>
  </w:num>
  <w:num w:numId="21" w16cid:durableId="362560349">
    <w:abstractNumId w:val="1"/>
  </w:num>
  <w:num w:numId="22" w16cid:durableId="1611430534">
    <w:abstractNumId w:val="7"/>
  </w:num>
  <w:num w:numId="23" w16cid:durableId="16013310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4D9A"/>
    <w:rsid w:val="003815D2"/>
    <w:rsid w:val="00384C68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40F44"/>
    <w:rsid w:val="006572DA"/>
    <w:rsid w:val="006879C4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87C41"/>
    <w:rsid w:val="00FB1046"/>
    <w:rsid w:val="00FB4029"/>
    <w:rsid w:val="00FC5333"/>
    <w:rsid w:val="00FD4809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44EDF28-9781-403D-A1FA-7C9FD8A6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407F6-EEFA-49BE-B7E1-99E430F2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6</cp:revision>
  <cp:lastPrinted>2023-01-30T09:36:00Z</cp:lastPrinted>
  <dcterms:created xsi:type="dcterms:W3CDTF">2023-05-04T18:19:00Z</dcterms:created>
  <dcterms:modified xsi:type="dcterms:W3CDTF">2023-05-04T18:47:00Z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