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EA1CF" w14:textId="385772A5" w:rsidR="007107F7" w:rsidRDefault="007107F7" w:rsidP="007107F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ED07F6">
        <w:rPr>
          <w:rFonts w:ascii="Arial" w:hAnsi="Arial" w:cs="Arial"/>
          <w:b/>
          <w:sz w:val="24"/>
          <w:szCs w:val="24"/>
        </w:rPr>
        <w:t xml:space="preserve">                             </w:t>
      </w:r>
      <w:r>
        <w:rPr>
          <w:rFonts w:ascii="Arial" w:hAnsi="Arial" w:cs="Arial"/>
          <w:b/>
          <w:sz w:val="24"/>
          <w:szCs w:val="24"/>
        </w:rPr>
        <w:t>Załącznik nr 3</w:t>
      </w:r>
    </w:p>
    <w:p w14:paraId="15C78CB8" w14:textId="475A57FF" w:rsidR="005650B3" w:rsidRPr="007107F7" w:rsidRDefault="007107F7" w:rsidP="005650B3">
      <w:pPr>
        <w:jc w:val="center"/>
        <w:rPr>
          <w:rFonts w:ascii="Arial" w:hAnsi="Arial" w:cs="Arial"/>
          <w:b/>
          <w:sz w:val="24"/>
          <w:szCs w:val="24"/>
        </w:rPr>
      </w:pPr>
      <w:r w:rsidRPr="007107F7">
        <w:rPr>
          <w:rFonts w:ascii="Arial" w:hAnsi="Arial" w:cs="Arial"/>
          <w:b/>
          <w:sz w:val="24"/>
          <w:szCs w:val="24"/>
        </w:rPr>
        <w:t>Zestawienie asortymentowo ilościowo cenowe zadanie III</w:t>
      </w:r>
    </w:p>
    <w:tbl>
      <w:tblPr>
        <w:tblW w:w="143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4296"/>
        <w:gridCol w:w="1578"/>
        <w:gridCol w:w="3706"/>
        <w:gridCol w:w="1439"/>
        <w:gridCol w:w="1186"/>
        <w:gridCol w:w="1276"/>
      </w:tblGrid>
      <w:tr w:rsidR="005650B3" w14:paraId="1092F2CB" w14:textId="77777777" w:rsidTr="007107F7">
        <w:trPr>
          <w:trHeight w:val="286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E2446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491A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Przedmiot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42B6" w14:textId="77777777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B18E8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1275F7D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Cena jednostkowa</w:t>
            </w:r>
          </w:p>
          <w:p w14:paraId="7E8704C4" w14:textId="2FD00338" w:rsidR="005650B3" w:rsidRDefault="007107F7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CEC28D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netto</w:t>
            </w:r>
          </w:p>
          <w:p w14:paraId="430A4BB4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7D06FFDE" w14:textId="77777777" w:rsidR="005650B3" w:rsidRDefault="005650B3" w:rsidP="007107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Wartość brutto</w:t>
            </w:r>
          </w:p>
        </w:tc>
      </w:tr>
      <w:tr w:rsidR="005650B3" w14:paraId="508D2D45" w14:textId="77777777" w:rsidTr="007107F7">
        <w:trPr>
          <w:trHeight w:val="5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9150F" w14:textId="77777777" w:rsidR="005650B3" w:rsidRDefault="005650B3" w:rsidP="007107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CCF1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Smycz z nadrukiem na pasku </w:t>
            </w:r>
          </w:p>
          <w:p w14:paraId="7C92D258" w14:textId="3D54710E" w:rsidR="00943F94" w:rsidRDefault="005650B3" w:rsidP="007107F7">
            <w:pPr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107F7">
              <w:rPr>
                <w:rFonts w:ascii="Arial" w:hAnsi="Arial" w:cs="Arial"/>
                <w:b/>
                <w:sz w:val="24"/>
                <w:szCs w:val="24"/>
              </w:rPr>
              <w:t>95203</w:t>
            </w:r>
            <w:r w:rsidR="008119F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43F94">
              <w:rPr>
                <w:rFonts w:ascii="Arial" w:hAnsi="Arial" w:cs="Arial"/>
                <w:b/>
                <w:sz w:val="24"/>
                <w:szCs w:val="24"/>
              </w:rPr>
              <w:t>kolor czerwony</w:t>
            </w:r>
          </w:p>
          <w:p w14:paraId="66D371D3" w14:textId="7FB65109" w:rsidR="005650B3" w:rsidRPr="007107F7" w:rsidRDefault="008119F0" w:rsidP="007107F7">
            <w:pPr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ofiaPro-Regular" w:hAnsi="Arial" w:cs="Arial"/>
                <w:sz w:val="24"/>
                <w:szCs w:val="24"/>
              </w:rPr>
              <w:t xml:space="preserve">- </w:t>
            </w:r>
            <w:r w:rsidR="005650B3" w:rsidRPr="007107F7">
              <w:rPr>
                <w:rFonts w:ascii="Arial" w:eastAsia="SofiaPro-Regular" w:hAnsi="Arial" w:cs="Arial"/>
                <w:sz w:val="24"/>
                <w:szCs w:val="24"/>
              </w:rPr>
              <w:t>Nylonowa smycz o długości około 90 cm i szerokości 2 cm.</w:t>
            </w:r>
          </w:p>
          <w:p w14:paraId="58C29167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3B510FE2" w14:textId="2ACD46B4" w:rsidR="005650B3" w:rsidRPr="007107F7" w:rsidRDefault="008119F0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2FDB276C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584174E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7107F7">
              <w:rPr>
                <w:rFonts w:ascii="Arial" w:hAnsi="Arial" w:cs="Arial"/>
              </w:rPr>
              <w:t xml:space="preserve">Rozmiar logo dostosowany do wielkości smyczy </w:t>
            </w:r>
          </w:p>
          <w:p w14:paraId="377EC03C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1A0C8" w14:textId="3FF5FCEC" w:rsidR="005650B3" w:rsidRPr="007107F7" w:rsidRDefault="007107F7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7107F7">
              <w:rPr>
                <w:rFonts w:ascii="Arial" w:hAnsi="Arial" w:cs="Arial"/>
                <w:sz w:val="28"/>
                <w:szCs w:val="28"/>
              </w:rPr>
              <w:t xml:space="preserve">   500 </w:t>
            </w:r>
            <w:proofErr w:type="spellStart"/>
            <w:r w:rsidRPr="007107F7"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1CA1D" w14:textId="16D045F5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8EE2538" wp14:editId="262FE77C">
                  <wp:extent cx="1790700" cy="1666875"/>
                  <wp:effectExtent l="0" t="0" r="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C286" w14:textId="77777777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ED7F" w14:textId="77777777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5366" w14:textId="77777777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0B3" w14:paraId="0987324A" w14:textId="77777777" w:rsidTr="007107F7">
        <w:trPr>
          <w:trHeight w:val="5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9944" w14:textId="77777777" w:rsidR="005650B3" w:rsidRDefault="005650B3" w:rsidP="007107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A070" w14:textId="1073E51A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Opaska odblaskowa z nadrukiem zwijana. Kolor </w:t>
            </w:r>
            <w:r w:rsidR="008119F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seledynowy.</w:t>
            </w:r>
          </w:p>
          <w:p w14:paraId="0289E79F" w14:textId="14D1A954" w:rsidR="005650B3" w:rsidRPr="008119F0" w:rsidRDefault="008119F0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Wym. 300x30x3 mm</w:t>
            </w:r>
          </w:p>
          <w:p w14:paraId="7F8766D8" w14:textId="4FCC5DED" w:rsidR="005650B3" w:rsidRPr="007107F7" w:rsidRDefault="008119F0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7F77" w14:textId="2370CAD8" w:rsidR="005650B3" w:rsidRPr="007107F7" w:rsidRDefault="007107F7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shd w:val="clear" w:color="auto" w:fill="FFFF00"/>
                <w:lang w:eastAsia="pl-PL"/>
              </w:rPr>
            </w:pPr>
            <w:r w:rsidRPr="007107F7">
              <w:rPr>
                <w:rFonts w:ascii="Arial" w:hAnsi="Arial" w:cs="Arial"/>
                <w:sz w:val="28"/>
                <w:szCs w:val="28"/>
              </w:rPr>
              <w:t xml:space="preserve">   200 </w:t>
            </w:r>
            <w:proofErr w:type="spellStart"/>
            <w:r w:rsidRPr="007107F7"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ED824" w14:textId="77777777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A3BD" w14:textId="68A2486B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44828" w14:textId="730D8488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0C661" w14:textId="5476F7CE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0B3" w14:paraId="044984C8" w14:textId="77777777" w:rsidTr="007107F7">
        <w:trPr>
          <w:trHeight w:val="5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EA16" w14:textId="77777777" w:rsidR="005650B3" w:rsidRDefault="005650B3" w:rsidP="007107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8DCDC" w14:textId="67635744" w:rsidR="005650B3" w:rsidRPr="00ED07F6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Etui skórzane na karty z ochroną </w:t>
            </w:r>
            <w:proofErr w:type="spellStart"/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rfid</w:t>
            </w:r>
            <w:proofErr w:type="spellEnd"/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. Kolor czarny. Liczba kart min </w:t>
            </w: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br/>
              <w:t xml:space="preserve">5 szt. </w:t>
            </w:r>
          </w:p>
          <w:p w14:paraId="226E4292" w14:textId="715EE4E0" w:rsidR="005650B3" w:rsidRPr="007107F7" w:rsidRDefault="008119F0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Nadruk </w:t>
            </w:r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 logotypem XXX </w:t>
            </w:r>
            <w:proofErr w:type="spellStart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650B3" w:rsidRPr="007107F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</w:p>
          <w:p w14:paraId="7AFCB1A7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7107F7">
              <w:rPr>
                <w:rFonts w:ascii="Arial" w:hAnsi="Arial" w:cs="Arial"/>
              </w:rPr>
              <w:t xml:space="preserve">Rozmiar nadruku logo u podstawy 3 cm . </w:t>
            </w:r>
          </w:p>
          <w:p w14:paraId="4AD3E54F" w14:textId="77777777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0F326" w14:textId="11E72EE3" w:rsidR="005650B3" w:rsidRPr="007107F7" w:rsidRDefault="007107F7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7107F7">
              <w:rPr>
                <w:rFonts w:ascii="Arial" w:hAnsi="Arial" w:cs="Arial"/>
                <w:sz w:val="28"/>
                <w:szCs w:val="28"/>
              </w:rPr>
              <w:t xml:space="preserve">50 </w:t>
            </w:r>
            <w:proofErr w:type="spellStart"/>
            <w:r w:rsidRPr="007107F7"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BE6A" w14:textId="7A5A61CC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3169E67" wp14:editId="136DE798">
                  <wp:extent cx="962025" cy="1143000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1B888" w14:textId="34C12A2E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112F3" w14:textId="717C0378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0AA14" w14:textId="3D9E0DDA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50B3" w14:paraId="13982968" w14:textId="77777777" w:rsidTr="007107F7">
        <w:trPr>
          <w:trHeight w:val="57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9306" w14:textId="77777777" w:rsidR="005650B3" w:rsidRDefault="005650B3" w:rsidP="007107F7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FEB4" w14:textId="4544F9A1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</w:rPr>
            </w:pP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Magnes </w:t>
            </w:r>
            <w:r w:rsidRPr="007107F7">
              <w:rPr>
                <w:rFonts w:ascii="Arial" w:hAnsi="Arial" w:cs="Arial"/>
                <w:b/>
                <w:sz w:val="24"/>
                <w:szCs w:val="24"/>
              </w:rPr>
              <w:t xml:space="preserve">na lodówkę </w:t>
            </w:r>
            <w:r w:rsidRPr="007107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prostokątny z nadrukiem </w:t>
            </w:r>
          </w:p>
          <w:p w14:paraId="7F7918ED" w14:textId="6023B0CE" w:rsidR="005650B3" w:rsidRDefault="00ED07F6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Nadruk ze z</w:t>
            </w:r>
            <w:r w:rsidR="00565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djęci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em</w:t>
            </w:r>
            <w:r w:rsidR="00565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 CSPSP wraz z logotypem XXX </w:t>
            </w:r>
            <w:proofErr w:type="spellStart"/>
            <w:r w:rsidR="00565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lecia</w:t>
            </w:r>
            <w:proofErr w:type="spellEnd"/>
            <w:r w:rsidR="005650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Centralnej Szkoły Państwowej Straży Pożarnej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 Zdjęcie budynku zostanie wysłane po wyłonieniu wykonawcy.</w:t>
            </w:r>
          </w:p>
          <w:p w14:paraId="147543CA" w14:textId="77777777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A421B2B" w14:textId="2DAC47A3" w:rsidR="005650B3" w:rsidRPr="007107F7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</w:rPr>
            </w:pPr>
            <w:r w:rsidRPr="007107F7">
              <w:rPr>
                <w:rFonts w:ascii="Arial" w:hAnsi="Arial" w:cs="Arial"/>
              </w:rPr>
              <w:t>wymiar: 53 mm x 80 mm fotograficzna jakość nadruku(papier fotograficzny błyszczący)</w:t>
            </w:r>
            <w:r w:rsidRPr="007107F7">
              <w:rPr>
                <w:rFonts w:ascii="Arial" w:hAnsi="Arial" w:cs="Arial"/>
              </w:rPr>
              <w:br/>
              <w:t xml:space="preserve">nadruk w pełnej palecie kolorów CMYK; </w:t>
            </w:r>
            <w:r w:rsidRPr="007107F7">
              <w:rPr>
                <w:rFonts w:ascii="Arial" w:hAnsi="Arial" w:cs="Arial"/>
              </w:rPr>
              <w:br/>
              <w:t>wzmocnienie z blaszki stalowej</w:t>
            </w:r>
            <w:r w:rsidRPr="007107F7">
              <w:rPr>
                <w:rFonts w:ascii="Arial" w:hAnsi="Arial" w:cs="Arial"/>
              </w:rPr>
              <w:br/>
              <w:t xml:space="preserve">usztywnienie z litej szarej tekturki </w:t>
            </w:r>
            <w:r w:rsidRPr="007107F7">
              <w:rPr>
                <w:rFonts w:ascii="Arial" w:hAnsi="Arial" w:cs="Arial"/>
              </w:rPr>
              <w:br/>
              <w:t>całkowita grubość ok 3 mm</w:t>
            </w:r>
            <w:r w:rsidRPr="007107F7">
              <w:rPr>
                <w:rFonts w:ascii="Arial" w:hAnsi="Arial" w:cs="Arial"/>
              </w:rPr>
              <w:br/>
              <w:t xml:space="preserve">nie niszczą lodówki nie rysują powierzchni nie rozmagnesowują się </w:t>
            </w:r>
            <w:r w:rsidRPr="007107F7">
              <w:rPr>
                <w:rFonts w:ascii="Arial" w:hAnsi="Arial" w:cs="Arial"/>
              </w:rPr>
              <w:br/>
              <w:t>profesjonalne laminowanie (zwiększona trwałość, ochrona przed blaknięciem)</w:t>
            </w:r>
            <w:r w:rsidRPr="007107F7">
              <w:rPr>
                <w:rFonts w:ascii="Arial" w:hAnsi="Arial" w:cs="Arial"/>
              </w:rPr>
              <w:br/>
              <w:t>Opcjonalnie możemy pakować magnesy w woreczki (torebki):</w:t>
            </w:r>
            <w:r w:rsidRPr="007107F7">
              <w:rPr>
                <w:rFonts w:ascii="Arial" w:hAnsi="Arial" w:cs="Arial"/>
              </w:rPr>
              <w:br/>
              <w:t>woreczki PP klapką i klejem (zaklejane)</w:t>
            </w:r>
            <w:r w:rsidRPr="007107F7">
              <w:rPr>
                <w:rFonts w:ascii="Arial" w:hAnsi="Arial" w:cs="Arial"/>
              </w:rPr>
              <w:br/>
              <w:t>folia PP jest sztywna, nierozciągliwa, szeleszcząca, wytrzymała.</w:t>
            </w:r>
            <w:r w:rsidRPr="007107F7">
              <w:rPr>
                <w:rFonts w:ascii="Arial" w:hAnsi="Arial" w:cs="Arial"/>
              </w:rPr>
              <w:br/>
              <w:t>grubość folii: 30 mikronów</w:t>
            </w:r>
            <w:r w:rsidRPr="007107F7">
              <w:rPr>
                <w:rFonts w:ascii="Arial" w:hAnsi="Arial" w:cs="Arial"/>
              </w:rPr>
              <w:br/>
              <w:t>torebki posiadają zakładkę z taśmą ochronną, która po zerwaniu odsłania bezbarwny klej umożliwiający zamknięcie woreczka. </w:t>
            </w:r>
          </w:p>
          <w:p w14:paraId="5519397B" w14:textId="77777777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Wzór logotypu zgodnie z załączonym obrazem graficznym. </w:t>
            </w:r>
          </w:p>
          <w:p w14:paraId="43BEFD13" w14:textId="77777777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F9021" w14:textId="41870A1F" w:rsidR="005650B3" w:rsidRPr="007107F7" w:rsidRDefault="007107F7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107F7">
              <w:rPr>
                <w:rFonts w:ascii="Arial" w:hAnsi="Arial" w:cs="Arial"/>
                <w:sz w:val="28"/>
                <w:szCs w:val="28"/>
              </w:rPr>
              <w:t xml:space="preserve">200 </w:t>
            </w:r>
            <w:proofErr w:type="spellStart"/>
            <w:r w:rsidRPr="007107F7">
              <w:rPr>
                <w:rFonts w:ascii="Arial" w:hAnsi="Arial" w:cs="Arial"/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90DBE" w14:textId="3776CF5A" w:rsidR="005650B3" w:rsidRDefault="005650B3" w:rsidP="00710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FE01" w14:textId="35F9491E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3D26E2" w14:textId="6ED7C0C5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809E" w14:textId="2BB0B618" w:rsidR="005650B3" w:rsidRDefault="005650B3" w:rsidP="007107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7F7" w14:paraId="052DA8B4" w14:textId="643CFDD5" w:rsidTr="007107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6705" w:type="dxa"/>
          <w:trHeight w:val="522"/>
        </w:trPr>
        <w:tc>
          <w:tcPr>
            <w:tcW w:w="3706" w:type="dxa"/>
          </w:tcPr>
          <w:p w14:paraId="5D1EE46A" w14:textId="29511115" w:rsidR="007107F7" w:rsidRPr="007107F7" w:rsidRDefault="007107F7" w:rsidP="007107F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107F7">
              <w:rPr>
                <w:rFonts w:ascii="Arial" w:hAnsi="Arial" w:cs="Arial"/>
                <w:b/>
                <w:sz w:val="32"/>
                <w:szCs w:val="32"/>
              </w:rPr>
              <w:t>RAZEM</w:t>
            </w:r>
          </w:p>
        </w:tc>
        <w:tc>
          <w:tcPr>
            <w:tcW w:w="1439" w:type="dxa"/>
          </w:tcPr>
          <w:p w14:paraId="4C69CD07" w14:textId="77777777" w:rsidR="007107F7" w:rsidRDefault="007107F7" w:rsidP="007107F7"/>
        </w:tc>
        <w:tc>
          <w:tcPr>
            <w:tcW w:w="1186" w:type="dxa"/>
          </w:tcPr>
          <w:p w14:paraId="3FCD3E0C" w14:textId="77777777" w:rsidR="007107F7" w:rsidRDefault="007107F7" w:rsidP="007107F7"/>
        </w:tc>
        <w:tc>
          <w:tcPr>
            <w:tcW w:w="1276" w:type="dxa"/>
          </w:tcPr>
          <w:p w14:paraId="12E2BCC2" w14:textId="77777777" w:rsidR="007107F7" w:rsidRDefault="007107F7" w:rsidP="007107F7"/>
        </w:tc>
      </w:tr>
    </w:tbl>
    <w:p w14:paraId="53C41844" w14:textId="77777777" w:rsidR="003F1E97" w:rsidRDefault="003F1E97"/>
    <w:sectPr w:rsidR="003F1E97" w:rsidSect="00E149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fiaPro-Regular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453C3"/>
    <w:multiLevelType w:val="multilevel"/>
    <w:tmpl w:val="4170E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17"/>
    <w:rsid w:val="003F1E97"/>
    <w:rsid w:val="005650B3"/>
    <w:rsid w:val="005A3BB4"/>
    <w:rsid w:val="007107F7"/>
    <w:rsid w:val="008119F0"/>
    <w:rsid w:val="00943F94"/>
    <w:rsid w:val="00E14918"/>
    <w:rsid w:val="00E35417"/>
    <w:rsid w:val="00E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B1F8"/>
  <w15:chartTrackingRefBased/>
  <w15:docId w15:val="{DD6524B6-6AFA-4A47-A27D-45559FA8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0B3"/>
    <w:pPr>
      <w:suppressAutoHyphens/>
      <w:autoSpaceDN w:val="0"/>
      <w:spacing w:line="242" w:lineRule="auto"/>
    </w:pPr>
    <w:rPr>
      <w:rFonts w:ascii="Calibri" w:eastAsia="Calibri" w:hAnsi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650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A.Góra (CS PSP)</dc:creator>
  <cp:keywords/>
  <dc:description/>
  <cp:lastModifiedBy>A.Góra (CS PSP)</cp:lastModifiedBy>
  <cp:revision>7</cp:revision>
  <dcterms:created xsi:type="dcterms:W3CDTF">2024-09-20T05:39:00Z</dcterms:created>
  <dcterms:modified xsi:type="dcterms:W3CDTF">2024-09-20T12:37:00Z</dcterms:modified>
</cp:coreProperties>
</file>