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C001C" w14:textId="77777777" w:rsidR="00FF318E" w:rsidRPr="00725143" w:rsidRDefault="00FF318E" w:rsidP="00FF318E">
      <w:pPr>
        <w:widowControl w:val="0"/>
        <w:autoSpaceDE w:val="0"/>
        <w:autoSpaceDN w:val="0"/>
        <w:adjustRightInd w:val="0"/>
      </w:pPr>
      <w:r w:rsidRPr="00FF318E">
        <w:rPr>
          <w:rFonts w:ascii="Calibri" w:eastAsia="Calibri" w:hAnsi="Calibri" w:cs="Times New Roman"/>
          <w:noProof/>
          <w:sz w:val="18"/>
          <w:szCs w:val="18"/>
          <w:lang w:eastAsia="pl-PL"/>
        </w:rPr>
        <w:drawing>
          <wp:inline distT="0" distB="0" distL="0" distR="0" wp14:anchorId="3C4C0040" wp14:editId="3C4C0041">
            <wp:extent cx="993775" cy="518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24555F" w14:textId="443E25D8" w:rsidR="00D42C97" w:rsidRPr="00725143" w:rsidRDefault="00DB284C" w:rsidP="00725143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bCs/>
        </w:rPr>
      </w:pPr>
      <w:r>
        <w:rPr>
          <w:bCs/>
        </w:rPr>
        <w:t>Żyrardów, 05</w:t>
      </w:r>
      <w:r w:rsidR="00D56A52">
        <w:rPr>
          <w:bCs/>
        </w:rPr>
        <w:t>.06</w:t>
      </w:r>
      <w:r w:rsidR="00C651BB">
        <w:rPr>
          <w:bCs/>
        </w:rPr>
        <w:t>.2024</w:t>
      </w:r>
      <w:r w:rsidR="00725143" w:rsidRPr="00725143">
        <w:rPr>
          <w:bCs/>
        </w:rPr>
        <w:t xml:space="preserve"> r. </w:t>
      </w:r>
    </w:p>
    <w:p w14:paraId="28EBF3C2" w14:textId="77777777" w:rsidR="00D42C97" w:rsidRPr="00D42C97" w:rsidRDefault="00D42C97" w:rsidP="00D42C97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cstheme="minorHAnsi"/>
          <w:b/>
          <w:bCs/>
        </w:rPr>
      </w:pPr>
    </w:p>
    <w:p w14:paraId="3C4C0021" w14:textId="77777777" w:rsidR="001422F1" w:rsidRDefault="00D96FA7" w:rsidP="001422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theme="minorHAnsi"/>
          <w:b/>
        </w:rPr>
      </w:pPr>
      <w:r w:rsidRPr="00D42C97">
        <w:rPr>
          <w:rFonts w:cstheme="minorHAnsi"/>
          <w:b/>
        </w:rPr>
        <w:t>OGŁOSZENIE O ZAMÓWIENIU</w:t>
      </w:r>
    </w:p>
    <w:p w14:paraId="4B1508A0" w14:textId="51028DBF" w:rsidR="00C651BB" w:rsidRDefault="002B1E23" w:rsidP="001422F1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ZP.3</w:t>
      </w:r>
      <w:r w:rsidR="00D56A52">
        <w:rPr>
          <w:rFonts w:cstheme="minorHAnsi"/>
          <w:b/>
        </w:rPr>
        <w:t>S.TO</w:t>
      </w:r>
      <w:r w:rsidR="00C651BB" w:rsidRPr="00C651BB">
        <w:rPr>
          <w:rFonts w:cstheme="minorHAnsi"/>
          <w:b/>
        </w:rPr>
        <w:t>.2024</w:t>
      </w:r>
    </w:p>
    <w:p w14:paraId="5F8998D6" w14:textId="77777777" w:rsidR="00C651BB" w:rsidRDefault="00C651BB" w:rsidP="001422F1">
      <w:pPr>
        <w:spacing w:after="0" w:line="240" w:lineRule="auto"/>
        <w:jc w:val="both"/>
        <w:rPr>
          <w:rFonts w:cstheme="minorHAnsi"/>
          <w:b/>
        </w:rPr>
      </w:pPr>
    </w:p>
    <w:p w14:paraId="3C4C0023" w14:textId="755E7505" w:rsidR="001422F1" w:rsidRPr="00477030" w:rsidRDefault="001422F1" w:rsidP="00477030">
      <w:pPr>
        <w:spacing w:after="0" w:line="360" w:lineRule="auto"/>
        <w:ind w:firstLine="708"/>
        <w:jc w:val="both"/>
        <w:rPr>
          <w:rFonts w:cstheme="minorHAnsi"/>
          <w:strike/>
        </w:rPr>
      </w:pPr>
      <w:r w:rsidRPr="00D42C97">
        <w:rPr>
          <w:rFonts w:cstheme="minorHAnsi"/>
          <w:bCs/>
        </w:rPr>
        <w:t>Niniejsze postępowanie nie jest objęte przepisami ustawy Prawo Zamówień Publicznych Postępowanie prowadzone jest na zasadach określonych przez Zamawiającego</w:t>
      </w:r>
      <w:r w:rsidR="00E87F54" w:rsidRPr="00D42C97">
        <w:rPr>
          <w:rFonts w:cstheme="minorHAnsi"/>
          <w:bCs/>
        </w:rPr>
        <w:t xml:space="preserve"> </w:t>
      </w:r>
      <w:r w:rsidRPr="00D42C97">
        <w:rPr>
          <w:rFonts w:cstheme="minorHAnsi"/>
          <w:bCs/>
        </w:rPr>
        <w:t>w Regulaminie udzielania zamówień sektorowych w Przedsiębiorstwie Gospodarki Komunalnej „Żyrardów” Sp. z o.o. dotyczącym zasad udzielania zamówień sektorowych o wartości mniejszej niż kwoty określone</w:t>
      </w:r>
      <w:r w:rsidR="00D42C97">
        <w:rPr>
          <w:rFonts w:cstheme="minorHAnsi"/>
          <w:bCs/>
        </w:rPr>
        <w:t xml:space="preserve"> </w:t>
      </w:r>
      <w:r w:rsidRPr="00D42C97">
        <w:rPr>
          <w:rFonts w:cstheme="minorHAnsi"/>
          <w:bCs/>
        </w:rPr>
        <w:t xml:space="preserve">na podstawie przepisów o których mowa art. 3 ust. 1 ustawy </w:t>
      </w:r>
      <w:r w:rsidR="00E87F54" w:rsidRPr="00D42C97">
        <w:rPr>
          <w:rFonts w:cstheme="minorHAnsi"/>
          <w:bCs/>
        </w:rPr>
        <w:t xml:space="preserve"> </w:t>
      </w:r>
      <w:r w:rsidRPr="00D42C97">
        <w:rPr>
          <w:rFonts w:cstheme="minorHAnsi"/>
          <w:bCs/>
        </w:rPr>
        <w:t xml:space="preserve">Prawo Zamówień Publicznych (zamówienia sektorowe o wartości mniejszej niż progi unijne). </w:t>
      </w:r>
    </w:p>
    <w:p w14:paraId="3C4C0025" w14:textId="0E232566" w:rsidR="00D96FA7" w:rsidRPr="00477030" w:rsidRDefault="00D96FA7" w:rsidP="002B1E23">
      <w:pPr>
        <w:widowControl w:val="0"/>
        <w:shd w:val="clear" w:color="auto" w:fill="FFFFFF"/>
        <w:tabs>
          <w:tab w:val="left" w:pos="259"/>
          <w:tab w:val="left" w:leader="dot" w:pos="8837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pacing w:val="-1"/>
        </w:rPr>
      </w:pPr>
      <w:r w:rsidRPr="00D42C97">
        <w:rPr>
          <w:rFonts w:cstheme="minorHAnsi"/>
          <w:b/>
          <w:spacing w:val="-1"/>
        </w:rPr>
        <w:t xml:space="preserve">Zamawiający: Przedsiębiorstwo Gospodarki Komunalnej „Żyrardów” Sp. z o. o. </w:t>
      </w:r>
    </w:p>
    <w:p w14:paraId="3C4C0026" w14:textId="77777777" w:rsidR="00D96FA7" w:rsidRPr="00D42C97" w:rsidRDefault="00D96FA7" w:rsidP="002B1E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42C97">
        <w:rPr>
          <w:rFonts w:cstheme="minorHAnsi"/>
          <w:b/>
        </w:rPr>
        <w:t>Niniejszym ogłasza wszczęcie postępowania o udzielenie zamówienia sektorowego w przedmiocie</w:t>
      </w:r>
      <w:r w:rsidRPr="00D42C97">
        <w:rPr>
          <w:rFonts w:cstheme="minorHAnsi"/>
        </w:rPr>
        <w:t>:</w:t>
      </w:r>
    </w:p>
    <w:p w14:paraId="3C4C0027" w14:textId="32AA0ED9" w:rsidR="00D96FA7" w:rsidRDefault="00D96FA7" w:rsidP="002B1E2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  <w:r w:rsidRPr="00D42C97">
        <w:rPr>
          <w:rFonts w:cstheme="minorHAnsi"/>
        </w:rPr>
        <w:t>1.Przedmiot zamówienia</w:t>
      </w:r>
      <w:r w:rsidR="00D42C97" w:rsidRPr="00D42C97">
        <w:rPr>
          <w:rFonts w:cstheme="minorHAnsi"/>
        </w:rPr>
        <w:t xml:space="preserve">: </w:t>
      </w:r>
      <w:r w:rsidR="004C77A0">
        <w:rPr>
          <w:rFonts w:cstheme="minorHAnsi"/>
        </w:rPr>
        <w:t>„</w:t>
      </w:r>
      <w:r w:rsidR="00D56A52" w:rsidRPr="00D56A52">
        <w:rPr>
          <w:b/>
          <w:bCs/>
        </w:rPr>
        <w:t>Dostawa wraz z montażem instalacji do grawimetrycznej selekcji osadu czynnego</w:t>
      </w:r>
      <w:r w:rsidR="004C77A0">
        <w:rPr>
          <w:b/>
          <w:bCs/>
        </w:rPr>
        <w:t>”</w:t>
      </w:r>
      <w:r w:rsidR="00D56A52" w:rsidRPr="00D56A52">
        <w:rPr>
          <w:rFonts w:cstheme="minorHAnsi"/>
        </w:rPr>
        <w:t>.</w:t>
      </w:r>
      <w:r w:rsidR="00D56A52">
        <w:rPr>
          <w:rFonts w:cstheme="minorHAnsi"/>
        </w:rPr>
        <w:t xml:space="preserve"> </w:t>
      </w:r>
      <w:r w:rsidR="00973236" w:rsidRPr="00973236">
        <w:rPr>
          <w:rFonts w:cstheme="minorHAnsi"/>
        </w:rPr>
        <w:t>Szczegółowy opis przedmiotu zamówienia stanowi Załącznik nr 1.</w:t>
      </w:r>
    </w:p>
    <w:p w14:paraId="1A6E4C0D" w14:textId="5E200D3F" w:rsidR="00DB2417" w:rsidRPr="00D42C97" w:rsidRDefault="002B1E23" w:rsidP="002B1E2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</w:p>
    <w:p w14:paraId="3C4C0028" w14:textId="498533D9" w:rsidR="00D96FA7" w:rsidRPr="009F5A2B" w:rsidRDefault="00D96FA7" w:rsidP="002B1E2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  <w:r w:rsidRPr="00D42C97">
        <w:rPr>
          <w:rFonts w:cstheme="minorHAnsi"/>
        </w:rPr>
        <w:t>2.Termin realizacji zamówienia</w:t>
      </w:r>
      <w:r w:rsidR="00D42C97" w:rsidRPr="00D42C97">
        <w:rPr>
          <w:rFonts w:cstheme="minorHAnsi"/>
        </w:rPr>
        <w:t xml:space="preserve">: </w:t>
      </w:r>
      <w:r w:rsidR="00D56A52">
        <w:rPr>
          <w:rFonts w:cstheme="minorHAnsi"/>
          <w:b/>
        </w:rPr>
        <w:t>od daty zawarcia umowy</w:t>
      </w:r>
      <w:r w:rsidR="00FF0BE0">
        <w:rPr>
          <w:rFonts w:cstheme="minorHAnsi"/>
          <w:b/>
        </w:rPr>
        <w:t xml:space="preserve"> do 30.06.2025 r. </w:t>
      </w:r>
    </w:p>
    <w:p w14:paraId="14683D7B" w14:textId="77777777" w:rsidR="00DB2417" w:rsidRPr="00D42C97" w:rsidRDefault="00DB2417" w:rsidP="002B1E2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rPr>
          <w:rFonts w:cstheme="minorHAnsi"/>
          <w:spacing w:val="-12"/>
        </w:rPr>
      </w:pPr>
    </w:p>
    <w:p w14:paraId="0693E5A0" w14:textId="151687A3" w:rsidR="00D42C97" w:rsidRPr="00D42C97" w:rsidRDefault="00D96FA7" w:rsidP="002B1E2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42C97">
        <w:rPr>
          <w:rFonts w:cstheme="minorHAnsi"/>
        </w:rPr>
        <w:t>3.</w:t>
      </w:r>
      <w:r w:rsidR="001422F1" w:rsidRPr="00D42C97">
        <w:rPr>
          <w:rFonts w:cstheme="minorHAnsi"/>
        </w:rPr>
        <w:t xml:space="preserve"> Warunki udziału w postępowaniu o udzielenie zamówienia (zdolność do </w:t>
      </w:r>
      <w:r w:rsidR="00E84281">
        <w:rPr>
          <w:rFonts w:cstheme="minorHAnsi"/>
        </w:rPr>
        <w:t xml:space="preserve">występowania w obrocie </w:t>
      </w:r>
      <w:r w:rsidR="001422F1" w:rsidRPr="00D42C97">
        <w:rPr>
          <w:rFonts w:cstheme="minorHAnsi"/>
        </w:rPr>
        <w:t>gospodarczym, odpowiednie uprawnienia do prowadzenia określone</w:t>
      </w:r>
      <w:r w:rsidR="00E84281">
        <w:rPr>
          <w:rFonts w:cstheme="minorHAnsi"/>
        </w:rPr>
        <w:t xml:space="preserve">j działalności gospodarczej </w:t>
      </w:r>
      <w:r w:rsidR="001422F1" w:rsidRPr="00D42C97">
        <w:rPr>
          <w:rFonts w:cstheme="minorHAnsi"/>
        </w:rPr>
        <w:t>lub zawodowej, sytuacja ekonomiczna lub finansowa, zdol</w:t>
      </w:r>
      <w:r w:rsidR="00D42C97" w:rsidRPr="00D42C97">
        <w:rPr>
          <w:rFonts w:cstheme="minorHAnsi"/>
        </w:rPr>
        <w:t>ność techniczna lub zawodowa) *</w:t>
      </w:r>
    </w:p>
    <w:p w14:paraId="1160514C" w14:textId="77777777" w:rsidR="00D42C97" w:rsidRPr="00D42C97" w:rsidRDefault="00D42C97" w:rsidP="002B1E23">
      <w:pPr>
        <w:numPr>
          <w:ilvl w:val="1"/>
          <w:numId w:val="3"/>
        </w:numPr>
        <w:spacing w:after="0" w:line="360" w:lineRule="auto"/>
        <w:ind w:left="1134" w:right="723" w:hanging="425"/>
        <w:jc w:val="both"/>
        <w:rPr>
          <w:rFonts w:cstheme="minorHAnsi"/>
        </w:rPr>
      </w:pPr>
      <w:r w:rsidRPr="00D42C97">
        <w:rPr>
          <w:rFonts w:cstheme="minorHAnsi"/>
          <w:b/>
        </w:rPr>
        <w:t>uprawnień do prowadzenia określonej działalności gospodarczej lub zawodowej, o ile wynika to z odrębnych przepisów,</w:t>
      </w:r>
      <w:r w:rsidRPr="00D42C97">
        <w:rPr>
          <w:rFonts w:cstheme="minorHAnsi"/>
        </w:rPr>
        <w:t xml:space="preserve"> </w:t>
      </w:r>
    </w:p>
    <w:p w14:paraId="371B96F8" w14:textId="77777777" w:rsidR="00D42C97" w:rsidRPr="00D42C97" w:rsidRDefault="00D42C97" w:rsidP="002B1E23">
      <w:pPr>
        <w:spacing w:after="0" w:line="360" w:lineRule="auto"/>
        <w:ind w:right="723" w:firstLine="708"/>
        <w:jc w:val="both"/>
        <w:rPr>
          <w:rFonts w:cstheme="minorHAnsi"/>
        </w:rPr>
      </w:pPr>
      <w:r w:rsidRPr="00D42C97">
        <w:rPr>
          <w:rFonts w:cstheme="minorHAnsi"/>
          <w:u w:val="single" w:color="000000"/>
        </w:rPr>
        <w:t>Opis spełnienia warunku:</w:t>
      </w:r>
      <w:r w:rsidRPr="00D42C97">
        <w:rPr>
          <w:rFonts w:cstheme="minorHAnsi"/>
        </w:rPr>
        <w:t xml:space="preserve">  </w:t>
      </w:r>
    </w:p>
    <w:p w14:paraId="3B224074" w14:textId="77777777" w:rsidR="00973236" w:rsidRPr="00973236" w:rsidRDefault="00973236" w:rsidP="002B1E23">
      <w:pPr>
        <w:pStyle w:val="Akapitzlist"/>
        <w:spacing w:after="0" w:line="360" w:lineRule="auto"/>
        <w:ind w:left="788" w:right="-144"/>
        <w:jc w:val="both"/>
        <w:rPr>
          <w:rFonts w:cstheme="minorHAnsi"/>
        </w:rPr>
      </w:pPr>
      <w:r w:rsidRPr="00973236">
        <w:rPr>
          <w:rFonts w:cstheme="minorHAnsi"/>
        </w:rPr>
        <w:t>Zamawiający nie stawia warunku w tym zakresie.</w:t>
      </w:r>
    </w:p>
    <w:p w14:paraId="72ADBC97" w14:textId="77777777" w:rsidR="00D42C97" w:rsidRPr="00D42C97" w:rsidRDefault="00D42C97" w:rsidP="002B1E23">
      <w:pPr>
        <w:numPr>
          <w:ilvl w:val="1"/>
          <w:numId w:val="3"/>
        </w:numPr>
        <w:spacing w:after="0" w:line="360" w:lineRule="auto"/>
        <w:ind w:left="1148" w:right="1570" w:hanging="439"/>
        <w:jc w:val="both"/>
        <w:rPr>
          <w:rFonts w:cstheme="minorHAnsi"/>
        </w:rPr>
      </w:pPr>
      <w:r w:rsidRPr="00D42C97">
        <w:rPr>
          <w:rFonts w:cstheme="minorHAnsi"/>
          <w:b/>
        </w:rPr>
        <w:t>zdolności technicznej lub zawodowej.</w:t>
      </w:r>
    </w:p>
    <w:p w14:paraId="0E28F321" w14:textId="77777777" w:rsidR="00D42C97" w:rsidRPr="00D42C97" w:rsidRDefault="00D42C97" w:rsidP="002B1E23">
      <w:pPr>
        <w:spacing w:after="0" w:line="360" w:lineRule="auto"/>
        <w:ind w:right="5259" w:firstLine="708"/>
        <w:jc w:val="both"/>
        <w:rPr>
          <w:rFonts w:cstheme="minorHAnsi"/>
        </w:rPr>
      </w:pPr>
      <w:r w:rsidRPr="00D42C97">
        <w:rPr>
          <w:rFonts w:cstheme="minorHAnsi"/>
          <w:u w:val="single" w:color="000000"/>
        </w:rPr>
        <w:t>Opis spełnienia warunku:</w:t>
      </w:r>
      <w:r w:rsidRPr="00D42C97">
        <w:rPr>
          <w:rFonts w:cstheme="minorHAnsi"/>
        </w:rPr>
        <w:t xml:space="preserve"> </w:t>
      </w:r>
    </w:p>
    <w:p w14:paraId="5403FFA5" w14:textId="3BEE0708" w:rsidR="00D42C97" w:rsidRDefault="00973236" w:rsidP="002B1E23">
      <w:pPr>
        <w:pStyle w:val="Akapitzlist"/>
        <w:numPr>
          <w:ilvl w:val="0"/>
          <w:numId w:val="19"/>
        </w:numPr>
        <w:spacing w:after="0" w:line="360" w:lineRule="auto"/>
        <w:ind w:right="-144"/>
        <w:jc w:val="both"/>
        <w:rPr>
          <w:rFonts w:cstheme="minorHAnsi"/>
        </w:rPr>
      </w:pPr>
      <w:r w:rsidRPr="00934B2C">
        <w:rPr>
          <w:rFonts w:cstheme="minorHAnsi"/>
        </w:rPr>
        <w:t>Wykonawca powinien udokumentować wykonanie lub w</w:t>
      </w:r>
      <w:r w:rsidR="00CC074C">
        <w:rPr>
          <w:rFonts w:cstheme="minorHAnsi"/>
        </w:rPr>
        <w:t>ykonywanie w okresie ostatnich 5</w:t>
      </w:r>
      <w:r w:rsidRPr="00934B2C">
        <w:rPr>
          <w:rFonts w:cstheme="minorHAnsi"/>
        </w:rPr>
        <w:t xml:space="preserve"> lat przed upływem terminu składania ofert, a jeżeli okres wykonywania działalności jest krótszy – w tym okresie, co najmniej 1 zamówienie polegające </w:t>
      </w:r>
      <w:r w:rsidRPr="008418DE">
        <w:rPr>
          <w:rFonts w:cstheme="minorHAnsi"/>
        </w:rPr>
        <w:t xml:space="preserve">na </w:t>
      </w:r>
      <w:r w:rsidR="00CC074C" w:rsidRPr="008418DE">
        <w:rPr>
          <w:rFonts w:cstheme="minorHAnsi"/>
        </w:rPr>
        <w:t>dostawie</w:t>
      </w:r>
      <w:r w:rsidR="00CC074C">
        <w:rPr>
          <w:rFonts w:cstheme="minorHAnsi"/>
        </w:rPr>
        <w:t xml:space="preserve"> urządzeń oraz technologii grawimetrycznej selekcji osadu czynnego do oczyszczalni o przepustowości min. 6.000 m</w:t>
      </w:r>
      <w:r w:rsidR="00CC074C">
        <w:rPr>
          <w:rFonts w:cstheme="minorHAnsi"/>
          <w:vertAlign w:val="superscript"/>
        </w:rPr>
        <w:t>3</w:t>
      </w:r>
      <w:r w:rsidR="00CC074C">
        <w:rPr>
          <w:rFonts w:cstheme="minorHAnsi"/>
        </w:rPr>
        <w:t>/d</w:t>
      </w:r>
      <w:r w:rsidRPr="00934B2C">
        <w:rPr>
          <w:rFonts w:cstheme="minorHAnsi"/>
        </w:rPr>
        <w:t xml:space="preserve">, z załączeniem dowodów, że zamówienie zostało wykonane lub jest </w:t>
      </w:r>
      <w:r w:rsidRPr="00934B2C">
        <w:rPr>
          <w:rFonts w:cstheme="minorHAnsi"/>
        </w:rPr>
        <w:lastRenderedPageBreak/>
        <w:t xml:space="preserve">wykonywane należycie. Wykonawca może polegać na zdolnościach innych podmiotów, jeśli podmioty te będą realizowały usługi, do realizacji których te zdolności są wymagane. </w:t>
      </w:r>
    </w:p>
    <w:p w14:paraId="038B1CB8" w14:textId="7E66AE02" w:rsidR="00CC074C" w:rsidRPr="00050297" w:rsidRDefault="00CC074C" w:rsidP="002B1E23">
      <w:pPr>
        <w:pStyle w:val="Akapitzlist"/>
        <w:numPr>
          <w:ilvl w:val="0"/>
          <w:numId w:val="19"/>
        </w:numPr>
        <w:tabs>
          <w:tab w:val="left" w:pos="0"/>
          <w:tab w:val="left" w:pos="851"/>
        </w:tabs>
        <w:spacing w:after="0" w:line="360" w:lineRule="auto"/>
        <w:jc w:val="both"/>
        <w:rPr>
          <w:rFonts w:cstheme="minorHAnsi"/>
        </w:rPr>
      </w:pPr>
      <w:r w:rsidRPr="00050297">
        <w:rPr>
          <w:rFonts w:cstheme="minorHAnsi"/>
        </w:rPr>
        <w:t>Zamawiający wymaga, aby Wykonawca wykazał, że dysponuje lub będzie dysponował co najmniej jedną osobą:</w:t>
      </w:r>
    </w:p>
    <w:p w14:paraId="17EABC13" w14:textId="001F75D0" w:rsidR="00CC074C" w:rsidRDefault="00CC074C" w:rsidP="008418DE">
      <w:pPr>
        <w:pStyle w:val="Akapitzlist"/>
        <w:numPr>
          <w:ilvl w:val="0"/>
          <w:numId w:val="23"/>
        </w:numPr>
        <w:spacing w:after="120" w:line="360" w:lineRule="auto"/>
        <w:ind w:left="1701" w:right="23" w:hanging="283"/>
        <w:jc w:val="both"/>
        <w:rPr>
          <w:rFonts w:cstheme="minorHAnsi"/>
          <w:b/>
        </w:rPr>
      </w:pPr>
      <w:r w:rsidRPr="008418DE">
        <w:rPr>
          <w:rFonts w:cstheme="minorHAnsi"/>
        </w:rPr>
        <w:t>osobą projektanta, posiadającą uprawnienia budowlane do projektowania w rozumieniu przepisów ustawy z dnia 7 lipca 1994 r. – Prawo Budowlane (Dz. U. z 2023 poz. 682 ze zm.), w specjalności instalacji w zakresie sieci, instalacji i urz</w:t>
      </w:r>
      <w:r w:rsidR="00050297" w:rsidRPr="008418DE">
        <w:rPr>
          <w:rFonts w:cstheme="minorHAnsi"/>
        </w:rPr>
        <w:t>ądzeń cieplnych, wentylacyjnych i kanalizacyjnych</w:t>
      </w:r>
      <w:r w:rsidRPr="008418DE">
        <w:rPr>
          <w:rFonts w:cstheme="minorHAnsi"/>
        </w:rPr>
        <w:t xml:space="preserve"> lub odpowiadające im uprawnienia, które zostały wydane na podstawie wcześniej obowiązujących przepisów.</w:t>
      </w:r>
      <w:r w:rsidRPr="008418DE">
        <w:rPr>
          <w:rFonts w:cstheme="minorHAnsi"/>
          <w:b/>
        </w:rPr>
        <w:t xml:space="preserve"> </w:t>
      </w:r>
    </w:p>
    <w:p w14:paraId="4C1F9093" w14:textId="77777777" w:rsidR="008418DE" w:rsidRPr="008418DE" w:rsidRDefault="008418DE" w:rsidP="008418DE">
      <w:pPr>
        <w:spacing w:after="120" w:line="360" w:lineRule="auto"/>
        <w:ind w:left="1701" w:right="23"/>
        <w:jc w:val="both"/>
        <w:rPr>
          <w:rFonts w:cstheme="minorHAnsi"/>
          <w:b/>
          <w:bCs/>
        </w:rPr>
      </w:pPr>
      <w:r w:rsidRPr="008418DE">
        <w:rPr>
          <w:rFonts w:cstheme="minorHAnsi"/>
          <w:b/>
        </w:rPr>
        <w:t xml:space="preserve">Osoba pełniąca obowiązki projektanta, powinna wykazać się wcześniejszym wykonaniem przynajmniej dwóch projektów budowlano-wykonawczych w zakresie budowy/rozbudowy/przebudowy oczyszczalni ścieków komunalnych o przepustowości min. </w:t>
      </w:r>
      <w:proofErr w:type="spellStart"/>
      <w:r w:rsidRPr="008418DE">
        <w:rPr>
          <w:rFonts w:cstheme="minorHAnsi"/>
          <w:b/>
          <w:color w:val="000000" w:themeColor="text1"/>
        </w:rPr>
        <w:t>Q</w:t>
      </w:r>
      <w:r w:rsidRPr="008418DE">
        <w:rPr>
          <w:rFonts w:cstheme="minorHAnsi"/>
          <w:b/>
          <w:color w:val="000000" w:themeColor="text1"/>
          <w:vertAlign w:val="subscript"/>
        </w:rPr>
        <w:t>dśr</w:t>
      </w:r>
      <w:proofErr w:type="spellEnd"/>
      <w:r w:rsidRPr="008418DE">
        <w:rPr>
          <w:rFonts w:cstheme="minorHAnsi"/>
          <w:b/>
          <w:color w:val="000000" w:themeColor="text1"/>
        </w:rPr>
        <w:t xml:space="preserve"> = 6.000 m</w:t>
      </w:r>
      <w:r w:rsidRPr="008418DE">
        <w:rPr>
          <w:rFonts w:cstheme="minorHAnsi"/>
          <w:b/>
          <w:color w:val="000000" w:themeColor="text1"/>
          <w:vertAlign w:val="superscript"/>
        </w:rPr>
        <w:t>3</w:t>
      </w:r>
      <w:r w:rsidRPr="008418DE">
        <w:rPr>
          <w:rFonts w:cstheme="minorHAnsi"/>
          <w:b/>
          <w:color w:val="000000" w:themeColor="text1"/>
        </w:rPr>
        <w:t>/d.</w:t>
      </w:r>
    </w:p>
    <w:p w14:paraId="53C51E13" w14:textId="3D3EBE10" w:rsidR="008418DE" w:rsidRPr="008418DE" w:rsidRDefault="008418DE" w:rsidP="008418DE">
      <w:pPr>
        <w:spacing w:after="120" w:line="360" w:lineRule="auto"/>
        <w:ind w:left="1701" w:right="23"/>
        <w:jc w:val="both"/>
        <w:rPr>
          <w:rFonts w:cstheme="minorHAnsi"/>
          <w:b/>
        </w:rPr>
      </w:pPr>
      <w:r w:rsidRPr="008418DE">
        <w:rPr>
          <w:rFonts w:cstheme="minorHAnsi"/>
          <w:b/>
          <w:bCs/>
        </w:rPr>
        <w:t>Osoba wskazana przez Wykonawcę w celu uzyskania punktów w ramach kryterium oceny ofert tj. „Doświadczenie Projektanta” musi być tą samą osobą, która wskazana zostanie przez Wykonawcę jako projektant w Wykazie osób  w celu spełnienia warunków udziału w postępowaniu i realizacji przedmiotowego zamówienia.</w:t>
      </w:r>
    </w:p>
    <w:p w14:paraId="569332CF" w14:textId="0EA90F45" w:rsidR="00CC074C" w:rsidRPr="002B1E23" w:rsidRDefault="00CC074C" w:rsidP="002B1E23">
      <w:pPr>
        <w:tabs>
          <w:tab w:val="left" w:pos="0"/>
          <w:tab w:val="left" w:pos="851"/>
        </w:tabs>
        <w:spacing w:after="120" w:line="360" w:lineRule="auto"/>
        <w:ind w:left="1701" w:hanging="283"/>
        <w:jc w:val="both"/>
        <w:rPr>
          <w:rFonts w:cstheme="minorHAnsi"/>
          <w:lang w:eastAsia="pl-PL"/>
        </w:rPr>
      </w:pPr>
      <w:r w:rsidRPr="00050297">
        <w:rPr>
          <w:rFonts w:cstheme="minorHAnsi"/>
        </w:rPr>
        <w:t>b) uprawnioną do kierowania robotami budowlanymi jako kierownik robót</w:t>
      </w:r>
      <w:r w:rsidRPr="00050297">
        <w:rPr>
          <w:rFonts w:cstheme="minorHAnsi"/>
          <w:lang w:eastAsia="pl-PL"/>
        </w:rPr>
        <w:t xml:space="preserve">, posiadającą aktualne uprawnienia budowlane w rozumieniu przepisów ustawy z dnia 7 lipca 1994 r. – Prawo Budowlane (Dz. U. z 2023 poz. 682 ze zm.), w specjalności instalacyjnej w zakresie sieci, instalacji i urządzeń kanalizacyjnych lub odpowiadające im </w:t>
      </w:r>
      <w:r w:rsidRPr="00050297">
        <w:rPr>
          <w:rFonts w:cstheme="minorHAnsi"/>
          <w:u w:val="single"/>
          <w:lang w:eastAsia="pl-PL"/>
        </w:rPr>
        <w:t xml:space="preserve">ważne </w:t>
      </w:r>
      <w:r w:rsidRPr="00050297">
        <w:rPr>
          <w:rFonts w:cstheme="minorHAnsi"/>
          <w:lang w:eastAsia="pl-PL"/>
        </w:rPr>
        <w:t xml:space="preserve">uprawnienia, które zostały wydane na podstawie wcześniej obowiązujących przepisów. </w:t>
      </w:r>
    </w:p>
    <w:p w14:paraId="4A73084F" w14:textId="12C3C23D" w:rsidR="00050297" w:rsidRPr="002B1E23" w:rsidRDefault="00CC074C" w:rsidP="00077028">
      <w:pPr>
        <w:spacing w:line="360" w:lineRule="auto"/>
        <w:ind w:left="1701"/>
        <w:jc w:val="both"/>
        <w:rPr>
          <w:rFonts w:cstheme="minorHAnsi"/>
          <w:color w:val="0070C0"/>
        </w:rPr>
      </w:pPr>
      <w:r w:rsidRPr="002B1E23">
        <w:rPr>
          <w:rFonts w:cstheme="minorHAnsi"/>
          <w:b/>
        </w:rPr>
        <w:t>Osoba pełniąca obowiązki kierownika budowy, powinna wykazać się wcześniejszym ki</w:t>
      </w:r>
      <w:r w:rsidR="00972C09">
        <w:rPr>
          <w:rFonts w:cstheme="minorHAnsi"/>
          <w:b/>
          <w:color w:val="000000" w:themeColor="text1"/>
        </w:rPr>
        <w:t>erowaniem przynajmniej trzema</w:t>
      </w:r>
      <w:r w:rsidRPr="002B1E23">
        <w:rPr>
          <w:rFonts w:cstheme="minorHAnsi"/>
          <w:b/>
          <w:color w:val="000000" w:themeColor="text1"/>
        </w:rPr>
        <w:t xml:space="preserve"> robotami budowlanymi </w:t>
      </w:r>
      <w:r w:rsidR="00050297" w:rsidRPr="002B1E23">
        <w:rPr>
          <w:rFonts w:cstheme="minorHAnsi"/>
          <w:b/>
          <w:color w:val="000000" w:themeColor="text1"/>
        </w:rPr>
        <w:t>w specjalności instalacyjnej w zakresie sieci, instalacji i urządzeń cieplnych, wentylacyjnych, gazowych, wodociągowych i kanalizacyjnych.</w:t>
      </w:r>
    </w:p>
    <w:p w14:paraId="7396F3A4" w14:textId="77777777" w:rsidR="00CC074C" w:rsidRPr="00050297" w:rsidRDefault="00CC074C" w:rsidP="002B1E23">
      <w:pPr>
        <w:spacing w:line="360" w:lineRule="auto"/>
        <w:ind w:left="708"/>
        <w:jc w:val="both"/>
        <w:rPr>
          <w:rFonts w:cstheme="minorHAnsi"/>
          <w:bCs/>
          <w:color w:val="000000"/>
        </w:rPr>
      </w:pPr>
      <w:r w:rsidRPr="00050297">
        <w:rPr>
          <w:rFonts w:cstheme="minorHAnsi"/>
          <w:bCs/>
          <w:color w:val="000000"/>
        </w:rPr>
        <w:t xml:space="preserve">Przez ww. uprawnienia budowlane Zamawiający rozumie uprawnienia budowlane, o których mowa w ustawie z dnia 07.07.1994 r. Prawo budowlane oraz w rozporządzeniu Ministra Inwestycji i Rozwoju z dnia 29 kwietnia 2019 r. w sprawie przygotowania zawodowego do wykonywania samodzielnych funkcji technicznych w budownictwie </w:t>
      </w:r>
      <w:r w:rsidRPr="00050297">
        <w:rPr>
          <w:rFonts w:cstheme="minorHAnsi"/>
          <w:bCs/>
        </w:rPr>
        <w:t>(Dz. U. z 2019 r. poz. 831 ze zm.)</w:t>
      </w:r>
      <w:r w:rsidRPr="00050297">
        <w:rPr>
          <w:rFonts w:cstheme="minorHAnsi"/>
          <w:bCs/>
          <w:color w:val="000000"/>
        </w:rPr>
        <w:t xml:space="preserve"> lub odpowiadające im ważne uprawnienia budowlane wydane na podstawie uprzednio </w:t>
      </w:r>
      <w:r w:rsidRPr="00050297">
        <w:rPr>
          <w:rFonts w:cstheme="minorHAnsi"/>
          <w:bCs/>
          <w:color w:val="000000"/>
        </w:rPr>
        <w:lastRenderedPageBreak/>
        <w:t>odpowiednich przepisów obowiązujących na terenie kraju, w którym Wykonawca ma siedzibę lub miejsce zamieszkania, uznanych przez właściwy organ, zgodnie z ustawą z dnia 22 grudnia 2015 r. o zasadach uznawania kwalifikacji zawodowych nabytych w państwach członkowskich Unii Europejskiej (Dz. U. 2023 r. poz. 334). W przypadku osób, które są obywatelami państw członkowskich Unii Europejskiej, Konfederacji Szwajcarskiej oraz państw członkowskich Europejskiego Porozumienia o Wolnym Handlu (EFTA) – stron umowy o Europejskim Obszarze Gospodarczym (w rozumieniu art. 4a ustawy z dnia 15 grudnia 2000 r. o samorządach zawodowych architektów, inżynierów budowlanych (Dz.U. z 2023 r. poz. 551), osoby wyznaczone do realizacji zamówienia posiadają uprawnienia budowlane do kierowania robotami budowlanymi, wyszczególnione wyżej, jeżeli:</w:t>
      </w:r>
    </w:p>
    <w:p w14:paraId="010DE26D" w14:textId="77777777" w:rsidR="00CC074C" w:rsidRPr="00050297" w:rsidRDefault="00CC074C" w:rsidP="00CC074C">
      <w:pPr>
        <w:pStyle w:val="Akapitzlist"/>
        <w:numPr>
          <w:ilvl w:val="0"/>
          <w:numId w:val="21"/>
        </w:numPr>
        <w:spacing w:line="360" w:lineRule="auto"/>
        <w:ind w:left="1134" w:firstLine="0"/>
        <w:jc w:val="both"/>
        <w:rPr>
          <w:rFonts w:cstheme="minorHAnsi"/>
          <w:bCs/>
          <w:color w:val="000000"/>
        </w:rPr>
      </w:pPr>
      <w:r w:rsidRPr="00050297">
        <w:rPr>
          <w:rFonts w:cstheme="minorHAnsi"/>
          <w:bCs/>
          <w:color w:val="000000"/>
        </w:rPr>
        <w:t>nabyły kwalifikacje zawodowe do wykonywania działalności w budownictwie, równoznacznej wykonywaniu samodzielnych funkcji technicznych w budownictwie na terytorium RP, odpowiadające posiadaniu uprawnień budowlanych do kierowania robotami budowlanymi, oraz</w:t>
      </w:r>
    </w:p>
    <w:p w14:paraId="0CB42F37" w14:textId="77777777" w:rsidR="00CC074C" w:rsidRPr="00050297" w:rsidRDefault="00CC074C" w:rsidP="00CC074C">
      <w:pPr>
        <w:pStyle w:val="Akapitzlist"/>
        <w:numPr>
          <w:ilvl w:val="0"/>
          <w:numId w:val="21"/>
        </w:numPr>
        <w:spacing w:line="360" w:lineRule="auto"/>
        <w:ind w:left="1134" w:firstLine="0"/>
        <w:jc w:val="both"/>
        <w:rPr>
          <w:rFonts w:cstheme="minorHAnsi"/>
          <w:bCs/>
          <w:color w:val="000000"/>
        </w:rPr>
      </w:pPr>
      <w:r w:rsidRPr="00050297">
        <w:rPr>
          <w:rFonts w:cstheme="minorHAnsi"/>
          <w:bCs/>
          <w:color w:val="000000"/>
        </w:rPr>
        <w:t xml:space="preserve">posiadają odpowiednią decyzję o uznaniu kwalifikacji zawodowych lub w przypadku braku decyzji o uznaniu kwalifikacji zawodowych, zostały spełnione w stosunku do tych osób wymagania, o których mowa w art. 20 a ust. 2-3 ustawy z dnia 15 grudnia 2000 r. o samorządach zawodowych architektów, inżynierów budownictwa, dotyczące świadczenia usług transgranicznych. </w:t>
      </w:r>
    </w:p>
    <w:p w14:paraId="77840C9F" w14:textId="77777777" w:rsidR="00CC074C" w:rsidRPr="00050297" w:rsidRDefault="00CC074C" w:rsidP="00050297">
      <w:pPr>
        <w:spacing w:after="120" w:line="360" w:lineRule="auto"/>
        <w:ind w:left="708" w:right="23"/>
        <w:jc w:val="both"/>
        <w:rPr>
          <w:rFonts w:cstheme="minorHAnsi"/>
          <w:b/>
          <w:lang w:eastAsia="pl-PL"/>
        </w:rPr>
      </w:pPr>
      <w:r w:rsidRPr="00050297">
        <w:rPr>
          <w:rFonts w:cstheme="minorHAnsi"/>
          <w:b/>
        </w:rPr>
        <w:t>Zamawiający dopuszcza łączenie poszczególnych funkcji wskazanych powyżej pod warunkiem łącznego spełniania wymagań.</w:t>
      </w:r>
    </w:p>
    <w:p w14:paraId="387341CC" w14:textId="77777777" w:rsidR="00D42C97" w:rsidRPr="00D42C97" w:rsidRDefault="00D42C97" w:rsidP="008418DE">
      <w:pPr>
        <w:numPr>
          <w:ilvl w:val="1"/>
          <w:numId w:val="3"/>
        </w:numPr>
        <w:spacing w:after="0" w:line="360" w:lineRule="auto"/>
        <w:ind w:left="1134" w:right="3983" w:hanging="425"/>
        <w:contextualSpacing/>
        <w:jc w:val="both"/>
        <w:rPr>
          <w:rFonts w:cstheme="minorHAnsi"/>
          <w:b/>
        </w:rPr>
      </w:pPr>
      <w:r w:rsidRPr="00D42C97">
        <w:rPr>
          <w:rFonts w:cstheme="minorHAnsi"/>
          <w:b/>
        </w:rPr>
        <w:t xml:space="preserve">sytuacji ekonomicznej lub finansowej,  </w:t>
      </w:r>
    </w:p>
    <w:p w14:paraId="38AFF551" w14:textId="77777777" w:rsidR="00D42C97" w:rsidRPr="00D42C97" w:rsidRDefault="00D42C97" w:rsidP="008418DE">
      <w:pPr>
        <w:spacing w:after="0" w:line="360" w:lineRule="auto"/>
        <w:ind w:right="3983"/>
        <w:jc w:val="both"/>
        <w:rPr>
          <w:rFonts w:cstheme="minorHAnsi"/>
          <w:u w:val="single" w:color="000000"/>
        </w:rPr>
      </w:pPr>
      <w:r w:rsidRPr="00D42C97">
        <w:rPr>
          <w:rFonts w:cstheme="minorHAnsi"/>
        </w:rPr>
        <w:tab/>
      </w:r>
      <w:r w:rsidRPr="00D42C97">
        <w:rPr>
          <w:rFonts w:cstheme="minorHAnsi"/>
          <w:u w:val="single" w:color="000000"/>
        </w:rPr>
        <w:t>Opis spełnienia warunku:</w:t>
      </w:r>
    </w:p>
    <w:p w14:paraId="7E0B5858" w14:textId="6C93CCCA" w:rsidR="00DB2417" w:rsidRPr="00D42C97" w:rsidRDefault="00D42C97" w:rsidP="008418D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ind w:left="709"/>
        <w:rPr>
          <w:rFonts w:cstheme="minorHAnsi"/>
        </w:rPr>
      </w:pPr>
      <w:r w:rsidRPr="00D42C97">
        <w:rPr>
          <w:rFonts w:cstheme="minorHAnsi"/>
        </w:rPr>
        <w:t>Zamawiający nie stawia warunku w tym zakresie.</w:t>
      </w:r>
    </w:p>
    <w:p w14:paraId="5EE39B50" w14:textId="77777777" w:rsidR="00D42C97" w:rsidRPr="00D42C97" w:rsidRDefault="00D42C97" w:rsidP="008418D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pacing w:val="-13"/>
        </w:rPr>
      </w:pPr>
      <w:r w:rsidRPr="00D42C97">
        <w:rPr>
          <w:rFonts w:cstheme="minorHAnsi"/>
          <w:spacing w:val="-13"/>
        </w:rPr>
        <w:t>4. Podstawy wykluczenia z postępowania *</w:t>
      </w:r>
    </w:p>
    <w:p w14:paraId="5CCA2B38" w14:textId="77777777" w:rsidR="00D42C97" w:rsidRPr="00D42C97" w:rsidRDefault="00D42C97" w:rsidP="008418DE">
      <w:pPr>
        <w:spacing w:after="0" w:line="360" w:lineRule="auto"/>
        <w:jc w:val="both"/>
        <w:rPr>
          <w:rFonts w:cstheme="minorHAnsi"/>
        </w:rPr>
      </w:pPr>
      <w:r w:rsidRPr="00D42C97">
        <w:rPr>
          <w:rFonts w:cstheme="minorHAnsi"/>
        </w:rPr>
        <w:t xml:space="preserve">Oświadczamy, iż nie podlegamy wykluczeniu z postępowania </w:t>
      </w:r>
      <w:r w:rsidRPr="00D42C97">
        <w:rPr>
          <w:rFonts w:eastAsia="SimSun" w:cstheme="minorHAnsi"/>
          <w:kern w:val="3"/>
          <w:lang w:eastAsia="zh-CN" w:bidi="hi-IN"/>
        </w:rPr>
        <w:t>na podstawie art. 7 ust. 1 ustawy z dnia 13 kwietnia 2022 r. o szczególnych rozwiązaniach w zakresie przeciwdziałania wspieraniu agresji na Ukrainę oraz służących ochronie bezpieczeństwa narodowego (Dz.U. 2022, poz. 835) z postępowania o udzielenie zamówienia publicznego wyklucza się:</w:t>
      </w:r>
    </w:p>
    <w:p w14:paraId="52E8F768" w14:textId="77777777" w:rsidR="00D42C97" w:rsidRPr="00D42C97" w:rsidRDefault="00D42C97" w:rsidP="008418DE">
      <w:pPr>
        <w:widowControl w:val="0"/>
        <w:autoSpaceDN w:val="0"/>
        <w:spacing w:after="0" w:line="360" w:lineRule="auto"/>
        <w:ind w:left="720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D42C97">
        <w:rPr>
          <w:rFonts w:eastAsia="SimSun" w:cstheme="minorHAnsi"/>
          <w:kern w:val="3"/>
          <w:lang w:eastAsia="zh-CN" w:bidi="hi-IN"/>
        </w:rPr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4E68387B" w14:textId="77777777" w:rsidR="00D42C97" w:rsidRPr="00D42C97" w:rsidRDefault="00D42C97" w:rsidP="008418DE">
      <w:pPr>
        <w:widowControl w:val="0"/>
        <w:autoSpaceDN w:val="0"/>
        <w:spacing w:after="0" w:line="360" w:lineRule="auto"/>
        <w:ind w:left="720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D42C97">
        <w:rPr>
          <w:rFonts w:eastAsia="SimSun" w:cstheme="minorHAnsi"/>
          <w:kern w:val="3"/>
          <w:lang w:eastAsia="zh-CN" w:bidi="hi-IN"/>
        </w:rPr>
        <w:t xml:space="preserve">2) wykonawcę, którego beneficjentem rzeczywistym w rozumieniu ustawy z dnia 1 marca 2018 </w:t>
      </w:r>
      <w:r w:rsidRPr="00D42C97">
        <w:rPr>
          <w:rFonts w:eastAsia="SimSun" w:cstheme="minorHAnsi"/>
          <w:kern w:val="3"/>
          <w:lang w:eastAsia="zh-CN" w:bidi="hi-IN"/>
        </w:rPr>
        <w:lastRenderedPageBreak/>
        <w:t xml:space="preserve">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0F4BAF83" w14:textId="77777777" w:rsidR="00D42C97" w:rsidRPr="00D42C97" w:rsidRDefault="00D42C97" w:rsidP="008418DE">
      <w:pPr>
        <w:widowControl w:val="0"/>
        <w:autoSpaceDN w:val="0"/>
        <w:spacing w:after="0" w:line="360" w:lineRule="auto"/>
        <w:ind w:left="720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D42C97">
        <w:rPr>
          <w:rFonts w:eastAsia="SimSun" w:cstheme="minorHAnsi"/>
          <w:kern w:val="3"/>
          <w:lang w:eastAsia="zh-CN" w:bidi="hi-IN"/>
        </w:rPr>
        <w:t xml:space="preserve">3)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6598EC7C" w14:textId="12D90FB3" w:rsidR="00D42C97" w:rsidRPr="00D42C97" w:rsidRDefault="00D42C97" w:rsidP="008418DE">
      <w:pPr>
        <w:widowControl w:val="0"/>
        <w:autoSpaceDN w:val="0"/>
        <w:spacing w:after="0" w:line="360" w:lineRule="auto"/>
        <w:ind w:left="720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D42C97">
        <w:rPr>
          <w:rFonts w:eastAsia="SimSun" w:cstheme="minorHAnsi"/>
          <w:kern w:val="3"/>
          <w:lang w:eastAsia="zh-CN" w:bidi="hi-IN"/>
        </w:rPr>
        <w:t>O udzielenie zamówienia mogą ubiegać się Wykonawcy, którzy nie występują powiązania osobowe lub kapitałowe z Zamawiającym. Przez powiązanie kapitałowe rozumie się wzajemne powiązania między Zamawiającymi lub osoba i upoważnionymi do zaciągania zobowiązań w imieniu Za</w:t>
      </w:r>
      <w:r w:rsidR="00482B69">
        <w:rPr>
          <w:rFonts w:eastAsia="SimSun" w:cstheme="minorHAnsi"/>
          <w:kern w:val="3"/>
          <w:lang w:eastAsia="zh-CN" w:bidi="hi-IN"/>
        </w:rPr>
        <w:t>ma</w:t>
      </w:r>
      <w:r w:rsidRPr="00D42C97">
        <w:rPr>
          <w:rFonts w:eastAsia="SimSun" w:cstheme="minorHAnsi"/>
          <w:kern w:val="3"/>
          <w:lang w:eastAsia="zh-CN" w:bidi="hi-IN"/>
        </w:rPr>
        <w:t>wiającego lub osobami wykonującymi w imieniu Z</w:t>
      </w:r>
      <w:r w:rsidR="00482B69">
        <w:rPr>
          <w:rFonts w:eastAsia="SimSun" w:cstheme="minorHAnsi"/>
          <w:kern w:val="3"/>
          <w:lang w:eastAsia="zh-CN" w:bidi="hi-IN"/>
        </w:rPr>
        <w:t>a</w:t>
      </w:r>
      <w:r w:rsidRPr="00D42C97">
        <w:rPr>
          <w:rFonts w:eastAsia="SimSun" w:cstheme="minorHAnsi"/>
          <w:kern w:val="3"/>
          <w:lang w:eastAsia="zh-CN" w:bidi="hi-IN"/>
        </w:rPr>
        <w:t>mawiającego czynności związane z przygotowaniem i przeprowadzeniem procedury wyboru Wykonawcy a Wykonawcą, polegające na:</w:t>
      </w:r>
    </w:p>
    <w:p w14:paraId="36B53E38" w14:textId="77777777" w:rsidR="00D42C97" w:rsidRPr="00D42C97" w:rsidRDefault="00D42C97" w:rsidP="008418DE">
      <w:pPr>
        <w:widowControl w:val="0"/>
        <w:numPr>
          <w:ilvl w:val="0"/>
          <w:numId w:val="4"/>
        </w:numPr>
        <w:autoSpaceDN w:val="0"/>
        <w:spacing w:after="0" w:line="360" w:lineRule="auto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D42C97">
        <w:rPr>
          <w:rFonts w:eastAsia="SimSun" w:cstheme="minorHAnsi"/>
          <w:kern w:val="3"/>
          <w:lang w:eastAsia="zh-CN" w:bidi="hi-IN"/>
        </w:rPr>
        <w:t>Uczestniczeniu w spółce jako wspólnik spółki cywilnej lub spółki osobowej,</w:t>
      </w:r>
    </w:p>
    <w:p w14:paraId="6220B6C5" w14:textId="62DA6A95" w:rsidR="00D42C97" w:rsidRPr="00D42C97" w:rsidRDefault="00D42C97" w:rsidP="008418DE">
      <w:pPr>
        <w:widowControl w:val="0"/>
        <w:numPr>
          <w:ilvl w:val="0"/>
          <w:numId w:val="4"/>
        </w:numPr>
        <w:autoSpaceDN w:val="0"/>
        <w:spacing w:after="0" w:line="360" w:lineRule="auto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D42C97">
        <w:rPr>
          <w:rFonts w:eastAsia="SimSun" w:cstheme="minorHAnsi"/>
          <w:kern w:val="3"/>
          <w:lang w:eastAsia="zh-CN" w:bidi="hi-IN"/>
        </w:rPr>
        <w:t>Posiada</w:t>
      </w:r>
      <w:r w:rsidR="003E2493">
        <w:rPr>
          <w:rFonts w:eastAsia="SimSun" w:cstheme="minorHAnsi"/>
          <w:kern w:val="3"/>
          <w:lang w:eastAsia="zh-CN" w:bidi="hi-IN"/>
        </w:rPr>
        <w:t>niu</w:t>
      </w:r>
      <w:r w:rsidRPr="00D42C97">
        <w:rPr>
          <w:rFonts w:eastAsia="SimSun" w:cstheme="minorHAnsi"/>
          <w:kern w:val="3"/>
          <w:lang w:eastAsia="zh-CN" w:bidi="hi-IN"/>
        </w:rPr>
        <w:t xml:space="preserve"> co najmniej 10% udziału lub akcji,</w:t>
      </w:r>
    </w:p>
    <w:p w14:paraId="1C1087E6" w14:textId="77777777" w:rsidR="00D42C97" w:rsidRPr="00D42C97" w:rsidRDefault="00D42C97" w:rsidP="008418DE">
      <w:pPr>
        <w:widowControl w:val="0"/>
        <w:numPr>
          <w:ilvl w:val="0"/>
          <w:numId w:val="4"/>
        </w:numPr>
        <w:autoSpaceDN w:val="0"/>
        <w:spacing w:after="0" w:line="360" w:lineRule="auto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D42C97">
        <w:rPr>
          <w:rFonts w:eastAsia="SimSun" w:cstheme="minorHAnsi"/>
          <w:kern w:val="3"/>
          <w:lang w:eastAsia="zh-CN" w:bidi="hi-IN"/>
        </w:rPr>
        <w:t>Pełnieniu funkcji członka organu nadzorczego lub zarządzającego, prokurenta, pełnomocnika,</w:t>
      </w:r>
    </w:p>
    <w:p w14:paraId="3C4C002A" w14:textId="5186CE17" w:rsidR="00D96FA7" w:rsidRPr="00D42C97" w:rsidRDefault="00D42C97" w:rsidP="008418DE">
      <w:pPr>
        <w:widowControl w:val="0"/>
        <w:numPr>
          <w:ilvl w:val="0"/>
          <w:numId w:val="4"/>
        </w:numPr>
        <w:autoSpaceDN w:val="0"/>
        <w:spacing w:after="0" w:line="360" w:lineRule="auto"/>
        <w:contextualSpacing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D42C97">
        <w:rPr>
          <w:rFonts w:eastAsia="SimSun" w:cstheme="minorHAnsi"/>
          <w:kern w:val="3"/>
          <w:lang w:eastAsia="zh-CN" w:bidi="hi-IN"/>
        </w:rPr>
        <w:t xml:space="preserve">Pozostaniu w związku małżeńskim, w stosunku pokrewieństwa lub powinowactwa w linii prostej, pokrewieństwa drugiego stopnia lub powinowactwa drugiego stopnia w linii bocznej lub w stosunku przysposobienia, opieki lub kurateli. </w:t>
      </w:r>
    </w:p>
    <w:p w14:paraId="3C4C002B" w14:textId="6292A291" w:rsidR="00D96FA7" w:rsidRPr="00D42C97" w:rsidRDefault="00DB2417" w:rsidP="008418D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pacing w:val="-9"/>
        </w:rPr>
      </w:pPr>
      <w:r>
        <w:rPr>
          <w:rFonts w:cstheme="minorHAnsi"/>
          <w:spacing w:val="-9"/>
        </w:rPr>
        <w:t>5</w:t>
      </w:r>
      <w:r w:rsidR="00D42C97" w:rsidRPr="00D42C97">
        <w:rPr>
          <w:rFonts w:cstheme="minorHAnsi"/>
          <w:spacing w:val="-9"/>
        </w:rPr>
        <w:t>.Sposób realizacji zamówienia :</w:t>
      </w:r>
      <w:r w:rsidR="00973236">
        <w:rPr>
          <w:rFonts w:cstheme="minorHAnsi"/>
          <w:spacing w:val="-9"/>
        </w:rPr>
        <w:t xml:space="preserve"> Zgodnie ze wzorem umowy stanowiącym Załącznik nr 3.</w:t>
      </w:r>
    </w:p>
    <w:p w14:paraId="24C745E7" w14:textId="4D3BCA3E" w:rsidR="00DB2417" w:rsidRPr="00FF0BE0" w:rsidRDefault="00DB2417" w:rsidP="008418D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spacing w:val="-1"/>
        </w:rPr>
        <w:t>6</w:t>
      </w:r>
      <w:r w:rsidR="00D96FA7" w:rsidRPr="00D42C97">
        <w:rPr>
          <w:rFonts w:cstheme="minorHAnsi"/>
          <w:spacing w:val="-1"/>
        </w:rPr>
        <w:t>.Okres gwarancji</w:t>
      </w:r>
      <w:r w:rsidR="00FF318E" w:rsidRPr="00D42C97">
        <w:rPr>
          <w:rFonts w:eastAsia="Calibri" w:cstheme="minorHAnsi"/>
          <w:spacing w:val="-1"/>
        </w:rPr>
        <w:t>*</w:t>
      </w:r>
      <w:r w:rsidR="00973236">
        <w:rPr>
          <w:rFonts w:cstheme="minorHAnsi"/>
        </w:rPr>
        <w:t xml:space="preserve">: </w:t>
      </w:r>
      <w:r w:rsidR="00E15319" w:rsidRPr="00E15319">
        <w:rPr>
          <w:color w:val="000000" w:themeColor="text1"/>
        </w:rPr>
        <w:t>Wykonawca udziela gwarancji na Urządzenie na okres 24 miesięcy.</w:t>
      </w:r>
    </w:p>
    <w:p w14:paraId="594CE1E3" w14:textId="77777777" w:rsidR="008418DE" w:rsidRDefault="008418DE" w:rsidP="008418DE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spacing w:val="-1"/>
        </w:rPr>
        <w:t xml:space="preserve">7. </w:t>
      </w:r>
      <w:r w:rsidR="00D96FA7" w:rsidRPr="00D42C97">
        <w:rPr>
          <w:rFonts w:cstheme="minorHAnsi"/>
          <w:spacing w:val="-1"/>
        </w:rPr>
        <w:t>Warunki płatności</w:t>
      </w:r>
      <w:r w:rsidR="00FF318E" w:rsidRPr="00D42C97">
        <w:rPr>
          <w:rFonts w:eastAsia="Calibri" w:cstheme="minorHAnsi"/>
          <w:spacing w:val="-1"/>
        </w:rPr>
        <w:t>*</w:t>
      </w:r>
      <w:r w:rsidR="00D42C97" w:rsidRPr="00D42C97">
        <w:rPr>
          <w:rFonts w:cstheme="minorHAnsi"/>
        </w:rPr>
        <w:t xml:space="preserve">30 dni od daty </w:t>
      </w:r>
      <w:r w:rsidR="00973236">
        <w:rPr>
          <w:rFonts w:cstheme="minorHAnsi"/>
        </w:rPr>
        <w:t xml:space="preserve">otrzymania przez Zamawiającego prawidłowo wystawionej </w:t>
      </w:r>
      <w:r>
        <w:rPr>
          <w:rFonts w:cstheme="minorHAnsi"/>
        </w:rPr>
        <w:t xml:space="preserve">  </w:t>
      </w:r>
    </w:p>
    <w:p w14:paraId="08D81DF1" w14:textId="09CA8970" w:rsidR="00DB2417" w:rsidRPr="00FF0BE0" w:rsidRDefault="008418DE" w:rsidP="00FF0BE0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973236">
        <w:rPr>
          <w:rFonts w:cstheme="minorHAnsi"/>
        </w:rPr>
        <w:t>faktury.</w:t>
      </w:r>
    </w:p>
    <w:p w14:paraId="52C8CD9B" w14:textId="13A58D74" w:rsidR="00D42C97" w:rsidRPr="00D42C97" w:rsidRDefault="00DB2417" w:rsidP="008418DE">
      <w:pPr>
        <w:pStyle w:val="Akapitzlist"/>
        <w:widowControl w:val="0"/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after="0" w:line="360" w:lineRule="auto"/>
        <w:ind w:left="259" w:hanging="259"/>
        <w:jc w:val="both"/>
        <w:rPr>
          <w:rFonts w:cstheme="minorHAnsi"/>
        </w:rPr>
      </w:pPr>
      <w:r>
        <w:rPr>
          <w:rFonts w:cstheme="minorHAnsi"/>
        </w:rPr>
        <w:t>8</w:t>
      </w:r>
      <w:r w:rsidR="00D96FA7" w:rsidRPr="00D42C97">
        <w:rPr>
          <w:rFonts w:cstheme="minorHAnsi"/>
        </w:rPr>
        <w:t>.</w:t>
      </w:r>
      <w:r w:rsidR="008418DE">
        <w:rPr>
          <w:rFonts w:cstheme="minorHAnsi"/>
        </w:rPr>
        <w:t xml:space="preserve"> </w:t>
      </w:r>
      <w:r w:rsidR="00D96FA7" w:rsidRPr="00D42C97">
        <w:rPr>
          <w:rFonts w:cstheme="minorHAnsi"/>
        </w:rPr>
        <w:t>Miejsce i termin złożenia oferty</w:t>
      </w:r>
      <w:r w:rsidR="00D42C97" w:rsidRPr="00D42C97">
        <w:rPr>
          <w:rFonts w:cstheme="minorHAnsi"/>
        </w:rPr>
        <w:t>: za pośrednictwem platformy zakupowej pod adresem:</w:t>
      </w:r>
    </w:p>
    <w:p w14:paraId="3C4C002E" w14:textId="0000F049" w:rsidR="00D96FA7" w:rsidRPr="00D42C97" w:rsidRDefault="00D42C97" w:rsidP="008418DE">
      <w:pPr>
        <w:pStyle w:val="Akapitzlist"/>
        <w:widowControl w:val="0"/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after="0" w:line="360" w:lineRule="auto"/>
        <w:ind w:left="259" w:hanging="259"/>
        <w:jc w:val="both"/>
        <w:rPr>
          <w:rFonts w:cstheme="minorHAnsi"/>
        </w:rPr>
      </w:pPr>
      <w:r w:rsidRPr="00D42C97">
        <w:rPr>
          <w:rFonts w:cstheme="minorHAnsi"/>
        </w:rPr>
        <w:tab/>
      </w:r>
      <w:r w:rsidR="00E84281" w:rsidRPr="00E84281">
        <w:rPr>
          <w:rStyle w:val="Hipercze"/>
          <w:rFonts w:cstheme="minorHAnsi"/>
        </w:rPr>
        <w:t xml:space="preserve">https://platformazakupowa.pl/pn/pgk_zyrardow </w:t>
      </w:r>
      <w:r w:rsidR="00DB284C">
        <w:rPr>
          <w:rStyle w:val="Hipercze"/>
          <w:rFonts w:cstheme="minorHAnsi"/>
          <w:color w:val="auto"/>
          <w:u w:val="none"/>
        </w:rPr>
        <w:t>w terminie do 12</w:t>
      </w:r>
      <w:bookmarkStart w:id="0" w:name="_GoBack"/>
      <w:bookmarkEnd w:id="0"/>
      <w:r w:rsidR="00B64763">
        <w:rPr>
          <w:rStyle w:val="Hipercze"/>
          <w:rFonts w:cstheme="minorHAnsi"/>
          <w:color w:val="auto"/>
          <w:u w:val="none"/>
        </w:rPr>
        <w:t>.</w:t>
      </w:r>
      <w:r w:rsidR="008F0D71">
        <w:rPr>
          <w:rStyle w:val="Hipercze"/>
          <w:rFonts w:cstheme="minorHAnsi"/>
          <w:color w:val="auto"/>
          <w:u w:val="none"/>
        </w:rPr>
        <w:t>06</w:t>
      </w:r>
      <w:r w:rsidR="00E84281" w:rsidRPr="00E84281">
        <w:rPr>
          <w:rStyle w:val="Hipercze"/>
          <w:rFonts w:cstheme="minorHAnsi"/>
          <w:color w:val="auto"/>
          <w:u w:val="none"/>
        </w:rPr>
        <w:t>.202</w:t>
      </w:r>
      <w:r w:rsidR="00C651BB">
        <w:rPr>
          <w:rFonts w:cstheme="minorHAnsi"/>
        </w:rPr>
        <w:t>4</w:t>
      </w:r>
      <w:r w:rsidRPr="00E84281">
        <w:rPr>
          <w:rFonts w:cstheme="minorHAnsi"/>
        </w:rPr>
        <w:t xml:space="preserve"> </w:t>
      </w:r>
      <w:r w:rsidRPr="00D42C97">
        <w:rPr>
          <w:rFonts w:cstheme="minorHAnsi"/>
        </w:rPr>
        <w:t>r. do godz.: 10:00.</w:t>
      </w:r>
    </w:p>
    <w:p w14:paraId="3C4C002F" w14:textId="51305177" w:rsidR="00D96FA7" w:rsidRPr="00D42C97" w:rsidRDefault="00DB2417" w:rsidP="008418DE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9</w:t>
      </w:r>
      <w:r w:rsidR="00D96FA7" w:rsidRPr="00D42C97">
        <w:rPr>
          <w:rFonts w:cstheme="minorHAnsi"/>
        </w:rPr>
        <w:t>.</w:t>
      </w:r>
      <w:r w:rsidR="008418DE">
        <w:rPr>
          <w:rFonts w:cstheme="minorHAnsi"/>
        </w:rPr>
        <w:t xml:space="preserve"> </w:t>
      </w:r>
      <w:r w:rsidR="00D96FA7" w:rsidRPr="00D42C97">
        <w:rPr>
          <w:rFonts w:cstheme="minorHAnsi"/>
        </w:rPr>
        <w:t>Kryteria oceny ofert</w:t>
      </w:r>
      <w:r w:rsidR="00D42C97" w:rsidRPr="00D42C97">
        <w:rPr>
          <w:rFonts w:cstheme="minorHAnsi"/>
        </w:rPr>
        <w:t>:</w:t>
      </w:r>
    </w:p>
    <w:p w14:paraId="7DBFED4C" w14:textId="77777777" w:rsidR="00E84281" w:rsidRPr="00E84281" w:rsidRDefault="00E84281" w:rsidP="008418DE">
      <w:pPr>
        <w:pStyle w:val="Akapitzlist"/>
        <w:numPr>
          <w:ilvl w:val="3"/>
          <w:numId w:val="9"/>
        </w:numPr>
        <w:tabs>
          <w:tab w:val="num" w:pos="426"/>
        </w:tabs>
        <w:spacing w:after="120" w:line="360" w:lineRule="auto"/>
        <w:ind w:hanging="2378"/>
        <w:jc w:val="both"/>
        <w:rPr>
          <w:rFonts w:cstheme="minorHAnsi"/>
        </w:rPr>
      </w:pPr>
      <w:r w:rsidRPr="00E84281">
        <w:rPr>
          <w:rFonts w:cstheme="minorHAnsi"/>
        </w:rPr>
        <w:t>Przy wyborze najkorzystniejszej oferty Zamawiający będzie się kierował następującymi kryteriami:</w:t>
      </w:r>
    </w:p>
    <w:p w14:paraId="46FF6F66" w14:textId="2A92E3BF" w:rsidR="00E84281" w:rsidRPr="00E84281" w:rsidRDefault="00D56A52" w:rsidP="008418DE">
      <w:pPr>
        <w:pStyle w:val="Akapitzlist"/>
        <w:numPr>
          <w:ilvl w:val="1"/>
          <w:numId w:val="12"/>
        </w:numPr>
        <w:snapToGrid w:val="0"/>
        <w:spacing w:after="0" w:line="360" w:lineRule="auto"/>
        <w:ind w:left="568" w:hanging="284"/>
        <w:contextualSpacing w:val="0"/>
        <w:jc w:val="both"/>
        <w:rPr>
          <w:rFonts w:eastAsia="Lucida Sans Unicode" w:cstheme="minorHAnsi"/>
          <w:kern w:val="3"/>
        </w:rPr>
      </w:pPr>
      <w:r>
        <w:rPr>
          <w:rFonts w:eastAsia="Lucida Sans Unicode" w:cstheme="minorHAnsi"/>
          <w:kern w:val="3"/>
        </w:rPr>
        <w:t xml:space="preserve">Cena (C) 85 pkt - waga 85 </w:t>
      </w:r>
      <w:r w:rsidR="00E84281" w:rsidRPr="00E84281">
        <w:rPr>
          <w:rFonts w:eastAsia="Lucida Sans Unicode" w:cstheme="minorHAnsi"/>
          <w:kern w:val="3"/>
        </w:rPr>
        <w:t>% - sposób obliczenia wartości punktowej w tym kryterium jest opisany w pkt 2;</w:t>
      </w:r>
    </w:p>
    <w:p w14:paraId="23C1175F" w14:textId="0A9B9801" w:rsidR="00E84281" w:rsidRPr="00E15319" w:rsidRDefault="00D56A52" w:rsidP="008418DE">
      <w:pPr>
        <w:pStyle w:val="Akapitzlist"/>
        <w:numPr>
          <w:ilvl w:val="1"/>
          <w:numId w:val="12"/>
        </w:numPr>
        <w:snapToGrid w:val="0"/>
        <w:spacing w:after="0" w:line="360" w:lineRule="auto"/>
        <w:ind w:left="568" w:hanging="284"/>
        <w:contextualSpacing w:val="0"/>
        <w:jc w:val="both"/>
        <w:rPr>
          <w:rFonts w:eastAsia="Lucida Sans Unicode" w:cstheme="minorHAnsi"/>
          <w:kern w:val="3"/>
        </w:rPr>
      </w:pPr>
      <w:r>
        <w:rPr>
          <w:rFonts w:cstheme="minorHAnsi"/>
        </w:rPr>
        <w:lastRenderedPageBreak/>
        <w:t xml:space="preserve">Doświadczenie projektanta </w:t>
      </w:r>
      <w:r w:rsidR="008F0D71">
        <w:rPr>
          <w:rFonts w:cstheme="minorHAnsi"/>
        </w:rPr>
        <w:t xml:space="preserve">w opracowaniu </w:t>
      </w:r>
      <w:r w:rsidR="003D7140">
        <w:rPr>
          <w:rFonts w:cstheme="minorHAnsi"/>
        </w:rPr>
        <w:t>projektów budowlano-wykonawczy</w:t>
      </w:r>
      <w:r w:rsidR="00477030">
        <w:rPr>
          <w:rFonts w:cstheme="minorHAnsi"/>
        </w:rPr>
        <w:t>ch w zakresie budowy/rozbudowy/</w:t>
      </w:r>
      <w:r w:rsidR="003D7140">
        <w:rPr>
          <w:rFonts w:cstheme="minorHAnsi"/>
        </w:rPr>
        <w:t xml:space="preserve">przebudowy oczyszczalni ścieków komunalnych o przepustowości co najmniej </w:t>
      </w:r>
      <w:proofErr w:type="spellStart"/>
      <w:r w:rsidR="003D7140">
        <w:rPr>
          <w:rFonts w:cstheme="minorHAnsi"/>
        </w:rPr>
        <w:t>Odśr</w:t>
      </w:r>
      <w:proofErr w:type="spellEnd"/>
      <w:r w:rsidR="003D7140">
        <w:rPr>
          <w:rFonts w:cstheme="minorHAnsi"/>
        </w:rPr>
        <w:t>=6000 m</w:t>
      </w:r>
      <w:r w:rsidR="003D7140">
        <w:rPr>
          <w:rFonts w:cstheme="minorHAnsi"/>
          <w:vertAlign w:val="superscript"/>
        </w:rPr>
        <w:t>3</w:t>
      </w:r>
      <w:r w:rsidR="003D7140">
        <w:rPr>
          <w:rFonts w:cstheme="minorHAnsi"/>
        </w:rPr>
        <w:t xml:space="preserve">/d - </w:t>
      </w:r>
      <w:r>
        <w:rPr>
          <w:rFonts w:cstheme="minorHAnsi"/>
        </w:rPr>
        <w:t xml:space="preserve">(D) </w:t>
      </w:r>
      <w:r w:rsidR="003D7140">
        <w:rPr>
          <w:rFonts w:cstheme="minorHAnsi"/>
        </w:rPr>
        <w:t>15 pkt.</w:t>
      </w:r>
      <w:r>
        <w:rPr>
          <w:rFonts w:cstheme="minorHAnsi"/>
        </w:rPr>
        <w:t xml:space="preserve"> </w:t>
      </w:r>
      <w:r w:rsidR="003D7140">
        <w:rPr>
          <w:rFonts w:cstheme="minorHAnsi"/>
        </w:rPr>
        <w:t>-</w:t>
      </w:r>
      <w:r>
        <w:rPr>
          <w:rFonts w:cstheme="minorHAnsi"/>
        </w:rPr>
        <w:t xml:space="preserve"> waga 15</w:t>
      </w:r>
      <w:r w:rsidR="00E84281" w:rsidRPr="00E84281">
        <w:rPr>
          <w:rFonts w:cstheme="minorHAnsi"/>
        </w:rPr>
        <w:t xml:space="preserve">% - </w:t>
      </w:r>
      <w:r w:rsidR="00E84281" w:rsidRPr="00E84281">
        <w:rPr>
          <w:rFonts w:eastAsia="Lucida Sans Unicode" w:cstheme="minorHAnsi"/>
          <w:kern w:val="3"/>
        </w:rPr>
        <w:t>sposób obliczenia wartości punktowej w ty</w:t>
      </w:r>
      <w:r w:rsidR="00E15319">
        <w:rPr>
          <w:rFonts w:eastAsia="Lucida Sans Unicode" w:cstheme="minorHAnsi"/>
          <w:kern w:val="3"/>
        </w:rPr>
        <w:t>m kryterium jest opisany w pkt 3.</w:t>
      </w:r>
    </w:p>
    <w:p w14:paraId="41AA4D76" w14:textId="02A8D2AE" w:rsidR="00E84281" w:rsidRPr="00E84281" w:rsidRDefault="00E84281" w:rsidP="008418DE">
      <w:pPr>
        <w:pStyle w:val="Akapitzlist"/>
        <w:numPr>
          <w:ilvl w:val="0"/>
          <w:numId w:val="13"/>
        </w:numPr>
        <w:snapToGrid w:val="0"/>
        <w:spacing w:after="120" w:line="360" w:lineRule="auto"/>
        <w:ind w:left="426" w:hanging="284"/>
        <w:contextualSpacing w:val="0"/>
        <w:jc w:val="both"/>
        <w:rPr>
          <w:rFonts w:eastAsia="Lucida Sans Unicode" w:cstheme="minorHAnsi"/>
          <w:kern w:val="3"/>
        </w:rPr>
      </w:pPr>
      <w:r w:rsidRPr="00E84281">
        <w:rPr>
          <w:rFonts w:cstheme="minorHAnsi"/>
        </w:rPr>
        <w:t xml:space="preserve">Sposób obliczenia wartości punktowej w kryterium </w:t>
      </w:r>
      <w:r w:rsidR="00D56A52">
        <w:rPr>
          <w:rFonts w:eastAsia="Lucida Sans Unicode" w:cstheme="minorHAnsi"/>
          <w:kern w:val="3"/>
        </w:rPr>
        <w:t>Cena (C) - waga 85 % (85</w:t>
      </w:r>
      <w:r w:rsidRPr="00E84281">
        <w:rPr>
          <w:rFonts w:eastAsia="Lucida Sans Unicode" w:cstheme="minorHAnsi"/>
          <w:kern w:val="3"/>
        </w:rPr>
        <w:t xml:space="preserve"> pkt)</w:t>
      </w:r>
    </w:p>
    <w:p w14:paraId="3D6A7951" w14:textId="205AAB92" w:rsidR="00E84281" w:rsidRPr="00E84281" w:rsidRDefault="00D56A52" w:rsidP="008418DE">
      <w:pPr>
        <w:snapToGrid w:val="0"/>
        <w:spacing w:line="360" w:lineRule="auto"/>
        <w:ind w:left="426"/>
        <w:jc w:val="both"/>
        <w:rPr>
          <w:rFonts w:eastAsia="Lucida Sans Unicode" w:cstheme="minorHAnsi"/>
          <w:kern w:val="3"/>
        </w:rPr>
      </w:pPr>
      <w:r>
        <w:rPr>
          <w:rFonts w:eastAsia="Lucida Sans Unicode" w:cstheme="minorHAnsi"/>
          <w:kern w:val="3"/>
        </w:rPr>
        <w:t>Zamawiający przyzna 85</w:t>
      </w:r>
      <w:r w:rsidR="00E84281" w:rsidRPr="00E84281">
        <w:rPr>
          <w:rFonts w:eastAsia="Lucida Sans Unicode" w:cstheme="minorHAnsi"/>
          <w:kern w:val="3"/>
        </w:rPr>
        <w:t xml:space="preserve"> punktów ofercie o najniższej cenie, każdej następnej zostanie przyporządkowana liczba punktów proporcjonalnie mniejsza, według wzoru:</w:t>
      </w:r>
    </w:p>
    <w:p w14:paraId="38BCDCE9" w14:textId="0A0867BA" w:rsidR="00E84281" w:rsidRPr="00E84281" w:rsidRDefault="00E84281" w:rsidP="008418DE">
      <w:pPr>
        <w:snapToGrid w:val="0"/>
        <w:spacing w:line="360" w:lineRule="auto"/>
        <w:ind w:left="425"/>
        <w:jc w:val="both"/>
        <w:rPr>
          <w:rFonts w:eastAsia="Lucida Sans Unicode" w:cstheme="minorHAnsi"/>
          <w:kern w:val="3"/>
          <w:lang w:val="en-US"/>
        </w:rPr>
      </w:pPr>
      <w:r w:rsidRPr="00E84281">
        <w:rPr>
          <w:rFonts w:eastAsia="Lucida Sans Unicode" w:cstheme="minorHAnsi"/>
          <w:kern w:val="3"/>
          <w:lang w:val="en-US"/>
        </w:rPr>
        <w:t xml:space="preserve">C = (C </w:t>
      </w:r>
      <w:r w:rsidRPr="00E84281">
        <w:rPr>
          <w:rFonts w:eastAsia="Lucida Sans Unicode" w:cstheme="minorHAnsi"/>
          <w:kern w:val="3"/>
          <w:vertAlign w:val="subscript"/>
          <w:lang w:val="en-US"/>
        </w:rPr>
        <w:t>min</w:t>
      </w:r>
      <w:r w:rsidRPr="00E84281">
        <w:rPr>
          <w:rFonts w:eastAsia="Lucida Sans Unicode" w:cstheme="minorHAnsi"/>
          <w:kern w:val="3"/>
          <w:lang w:val="en-US"/>
        </w:rPr>
        <w:t xml:space="preserve"> / C </w:t>
      </w:r>
      <w:r w:rsidRPr="00E84281">
        <w:rPr>
          <w:rFonts w:eastAsia="Lucida Sans Unicode" w:cstheme="minorHAnsi"/>
          <w:kern w:val="3"/>
          <w:vertAlign w:val="subscript"/>
          <w:lang w:val="en-US"/>
        </w:rPr>
        <w:t>bad</w:t>
      </w:r>
      <w:r w:rsidR="00D56A52">
        <w:rPr>
          <w:rFonts w:eastAsia="Lucida Sans Unicode" w:cstheme="minorHAnsi"/>
          <w:kern w:val="3"/>
          <w:lang w:val="en-US"/>
        </w:rPr>
        <w:t>) x 85</w:t>
      </w:r>
      <w:r w:rsidRPr="00E84281">
        <w:rPr>
          <w:rFonts w:eastAsia="Lucida Sans Unicode" w:cstheme="minorHAnsi"/>
          <w:kern w:val="3"/>
          <w:lang w:val="en-US"/>
        </w:rPr>
        <w:t xml:space="preserve"> </w:t>
      </w:r>
      <w:proofErr w:type="spellStart"/>
      <w:r w:rsidRPr="00E84281">
        <w:rPr>
          <w:rFonts w:eastAsia="Lucida Sans Unicode" w:cstheme="minorHAnsi"/>
          <w:kern w:val="3"/>
          <w:lang w:val="en-US"/>
        </w:rPr>
        <w:t>pkt</w:t>
      </w:r>
      <w:proofErr w:type="spellEnd"/>
    </w:p>
    <w:p w14:paraId="4073B13C" w14:textId="77777777" w:rsidR="00E84281" w:rsidRPr="00E84281" w:rsidRDefault="00E84281" w:rsidP="008418DE">
      <w:pPr>
        <w:snapToGrid w:val="0"/>
        <w:spacing w:line="360" w:lineRule="auto"/>
        <w:ind w:left="425"/>
        <w:jc w:val="both"/>
        <w:rPr>
          <w:rFonts w:eastAsia="Lucida Sans Unicode" w:cstheme="minorHAnsi"/>
          <w:kern w:val="3"/>
        </w:rPr>
      </w:pPr>
      <w:r w:rsidRPr="00E84281">
        <w:rPr>
          <w:rFonts w:eastAsia="Lucida Sans Unicode" w:cstheme="minorHAnsi"/>
          <w:kern w:val="3"/>
        </w:rPr>
        <w:t>gdzie:</w:t>
      </w:r>
    </w:p>
    <w:p w14:paraId="3163156D" w14:textId="77777777" w:rsidR="00E84281" w:rsidRPr="00E84281" w:rsidRDefault="00E84281" w:rsidP="008418DE">
      <w:pPr>
        <w:snapToGrid w:val="0"/>
        <w:spacing w:line="360" w:lineRule="auto"/>
        <w:ind w:left="425"/>
        <w:jc w:val="both"/>
        <w:rPr>
          <w:rFonts w:eastAsia="Lucida Sans Unicode" w:cstheme="minorHAnsi"/>
          <w:kern w:val="3"/>
        </w:rPr>
      </w:pPr>
      <w:r w:rsidRPr="00E84281">
        <w:rPr>
          <w:rFonts w:eastAsia="Lucida Sans Unicode" w:cstheme="minorHAnsi"/>
          <w:kern w:val="3"/>
        </w:rPr>
        <w:t xml:space="preserve">C </w:t>
      </w:r>
      <w:r w:rsidRPr="00E84281">
        <w:rPr>
          <w:rFonts w:eastAsia="Lucida Sans Unicode" w:cstheme="minorHAnsi"/>
          <w:kern w:val="3"/>
          <w:vertAlign w:val="subscript"/>
        </w:rPr>
        <w:t>min</w:t>
      </w:r>
      <w:r w:rsidRPr="00E84281">
        <w:rPr>
          <w:rFonts w:eastAsia="Lucida Sans Unicode" w:cstheme="minorHAnsi"/>
          <w:kern w:val="3"/>
        </w:rPr>
        <w:t>- najniższa cena brutto z ocenianych ofert</w:t>
      </w:r>
    </w:p>
    <w:p w14:paraId="4139CD24" w14:textId="77777777" w:rsidR="00E84281" w:rsidRPr="00E84281" w:rsidRDefault="00E84281" w:rsidP="008418DE">
      <w:pPr>
        <w:snapToGrid w:val="0"/>
        <w:spacing w:line="360" w:lineRule="auto"/>
        <w:ind w:left="425"/>
        <w:jc w:val="both"/>
        <w:rPr>
          <w:rFonts w:eastAsia="Lucida Sans Unicode" w:cstheme="minorHAnsi"/>
          <w:kern w:val="3"/>
        </w:rPr>
      </w:pPr>
      <w:r w:rsidRPr="00E84281">
        <w:rPr>
          <w:rFonts w:eastAsia="Lucida Sans Unicode" w:cstheme="minorHAnsi"/>
          <w:kern w:val="3"/>
        </w:rPr>
        <w:t xml:space="preserve">C </w:t>
      </w:r>
      <w:proofErr w:type="spellStart"/>
      <w:r w:rsidRPr="00E84281">
        <w:rPr>
          <w:rFonts w:eastAsia="Lucida Sans Unicode" w:cstheme="minorHAnsi"/>
          <w:kern w:val="3"/>
          <w:vertAlign w:val="subscript"/>
        </w:rPr>
        <w:t>bad</w:t>
      </w:r>
      <w:proofErr w:type="spellEnd"/>
      <w:r w:rsidRPr="00E84281">
        <w:rPr>
          <w:rFonts w:eastAsia="Lucida Sans Unicode" w:cstheme="minorHAnsi"/>
          <w:kern w:val="3"/>
        </w:rPr>
        <w:t>– cena brutto oferty badanej</w:t>
      </w:r>
    </w:p>
    <w:p w14:paraId="7A91B19E" w14:textId="3536D617" w:rsidR="00E84281" w:rsidRPr="00E84281" w:rsidRDefault="00E84281" w:rsidP="008418DE">
      <w:pPr>
        <w:snapToGrid w:val="0"/>
        <w:spacing w:line="360" w:lineRule="auto"/>
        <w:ind w:left="425"/>
        <w:jc w:val="both"/>
        <w:rPr>
          <w:rFonts w:eastAsia="Lucida Sans Unicode" w:cstheme="minorHAnsi"/>
          <w:kern w:val="3"/>
        </w:rPr>
      </w:pPr>
      <w:r w:rsidRPr="00E84281">
        <w:rPr>
          <w:rFonts w:eastAsia="Lucida Sans Unicode" w:cstheme="minorHAnsi"/>
          <w:kern w:val="3"/>
        </w:rPr>
        <w:t>Obliczenia będą wykonane z dokładnością do dwóch miejsc po przecinku.</w:t>
      </w:r>
    </w:p>
    <w:p w14:paraId="425804DE" w14:textId="08E163DC" w:rsidR="00E84281" w:rsidRDefault="00E84281" w:rsidP="008418DE">
      <w:pPr>
        <w:pStyle w:val="Akapitzlist"/>
        <w:numPr>
          <w:ilvl w:val="0"/>
          <w:numId w:val="13"/>
        </w:numPr>
        <w:tabs>
          <w:tab w:val="left" w:pos="-4536"/>
        </w:tabs>
        <w:snapToGrid w:val="0"/>
        <w:spacing w:after="120" w:line="360" w:lineRule="auto"/>
        <w:ind w:left="426" w:hanging="284"/>
        <w:contextualSpacing w:val="0"/>
        <w:jc w:val="both"/>
        <w:rPr>
          <w:rFonts w:eastAsia="Lucida Sans Unicode" w:cstheme="minorHAnsi"/>
          <w:kern w:val="3"/>
        </w:rPr>
      </w:pPr>
      <w:r w:rsidRPr="00E84281">
        <w:rPr>
          <w:rFonts w:cstheme="minorHAnsi"/>
        </w:rPr>
        <w:t>Sposób obliczenia wa</w:t>
      </w:r>
      <w:r w:rsidR="00D56A52">
        <w:rPr>
          <w:rFonts w:cstheme="minorHAnsi"/>
        </w:rPr>
        <w:t>rtości punktowej w kryterium „doświadczenie projektanta” (D</w:t>
      </w:r>
      <w:r w:rsidRPr="00E84281">
        <w:rPr>
          <w:rFonts w:cstheme="minorHAnsi"/>
        </w:rPr>
        <w:t xml:space="preserve">) </w:t>
      </w:r>
      <w:r w:rsidR="00D56A52">
        <w:rPr>
          <w:rFonts w:eastAsia="Lucida Sans Unicode" w:cstheme="minorHAnsi"/>
          <w:kern w:val="3"/>
        </w:rPr>
        <w:t>– waga 15% - 15</w:t>
      </w:r>
      <w:r>
        <w:rPr>
          <w:rFonts w:eastAsia="Lucida Sans Unicode" w:cstheme="minorHAnsi"/>
          <w:kern w:val="3"/>
        </w:rPr>
        <w:t xml:space="preserve"> pkt., gdzie:</w:t>
      </w:r>
    </w:p>
    <w:p w14:paraId="360CA206" w14:textId="754B8B28" w:rsidR="008F0D71" w:rsidRDefault="008F0D71" w:rsidP="008418DE">
      <w:pPr>
        <w:pStyle w:val="Akapitzlist"/>
        <w:tabs>
          <w:tab w:val="left" w:pos="-4536"/>
        </w:tabs>
        <w:snapToGrid w:val="0"/>
        <w:spacing w:after="120" w:line="360" w:lineRule="auto"/>
        <w:ind w:left="426"/>
        <w:contextualSpacing w:val="0"/>
        <w:jc w:val="both"/>
        <w:rPr>
          <w:rFonts w:cstheme="minorHAnsi"/>
        </w:rPr>
      </w:pPr>
      <w:r>
        <w:rPr>
          <w:rFonts w:eastAsia="Lucida Sans Unicode" w:cstheme="minorHAnsi"/>
          <w:kern w:val="3"/>
        </w:rPr>
        <w:t xml:space="preserve">0 pkt – opracowanie 2 projektów budowalno-wykonawczych w zakresie budowy/rozbudowy/przebudowy oczyszczalni ścieków komunalnych o przepustowości co najmniej </w:t>
      </w:r>
      <w:r>
        <w:rPr>
          <w:rFonts w:cstheme="minorHAnsi"/>
        </w:rPr>
        <w:t xml:space="preserve">co najmniej </w:t>
      </w:r>
      <w:proofErr w:type="spellStart"/>
      <w:r>
        <w:rPr>
          <w:rFonts w:cstheme="minorHAnsi"/>
        </w:rPr>
        <w:t>Odśr</w:t>
      </w:r>
      <w:proofErr w:type="spellEnd"/>
      <w:r>
        <w:rPr>
          <w:rFonts w:cstheme="minorHAnsi"/>
        </w:rPr>
        <w:t>=6000 m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>/d;</w:t>
      </w:r>
    </w:p>
    <w:p w14:paraId="6E26744A" w14:textId="2042009C" w:rsidR="008F0D71" w:rsidRDefault="008F0D71" w:rsidP="008418DE">
      <w:pPr>
        <w:pStyle w:val="Akapitzlist"/>
        <w:tabs>
          <w:tab w:val="left" w:pos="-4536"/>
        </w:tabs>
        <w:snapToGrid w:val="0"/>
        <w:spacing w:after="120" w:line="360" w:lineRule="auto"/>
        <w:ind w:left="426"/>
        <w:contextualSpacing w:val="0"/>
        <w:jc w:val="both"/>
        <w:rPr>
          <w:rFonts w:cstheme="minorHAnsi"/>
        </w:rPr>
      </w:pPr>
      <w:r>
        <w:rPr>
          <w:rFonts w:cstheme="minorHAnsi"/>
        </w:rPr>
        <w:t>5 pkt – opracowanie 3-4</w:t>
      </w:r>
      <w:r w:rsidRPr="008F0D71">
        <w:rPr>
          <w:rFonts w:eastAsia="Lucida Sans Unicode" w:cstheme="minorHAnsi"/>
          <w:kern w:val="3"/>
        </w:rPr>
        <w:t xml:space="preserve"> </w:t>
      </w:r>
      <w:r>
        <w:rPr>
          <w:rFonts w:eastAsia="Lucida Sans Unicode" w:cstheme="minorHAnsi"/>
          <w:kern w:val="3"/>
        </w:rPr>
        <w:t xml:space="preserve">projektów budowalno-wykonawczych w zakresie budowy/rozbudowy/przebudowy oczyszczalni ścieków komunalnych o przepustowości co najmniej </w:t>
      </w:r>
      <w:r>
        <w:rPr>
          <w:rFonts w:cstheme="minorHAnsi"/>
        </w:rPr>
        <w:t xml:space="preserve">co najmniej </w:t>
      </w:r>
      <w:proofErr w:type="spellStart"/>
      <w:r>
        <w:rPr>
          <w:rFonts w:cstheme="minorHAnsi"/>
        </w:rPr>
        <w:t>Odśr</w:t>
      </w:r>
      <w:proofErr w:type="spellEnd"/>
      <w:r>
        <w:rPr>
          <w:rFonts w:cstheme="minorHAnsi"/>
        </w:rPr>
        <w:t>=6000 m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>/d;</w:t>
      </w:r>
    </w:p>
    <w:p w14:paraId="63C35BC3" w14:textId="041AB400" w:rsidR="008F0D71" w:rsidRDefault="008F0D71" w:rsidP="008418DE">
      <w:pPr>
        <w:pStyle w:val="Akapitzlist"/>
        <w:tabs>
          <w:tab w:val="left" w:pos="-4536"/>
        </w:tabs>
        <w:snapToGrid w:val="0"/>
        <w:spacing w:after="120" w:line="360" w:lineRule="auto"/>
        <w:ind w:left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10 pkt – opracowanie 5-6 </w:t>
      </w:r>
      <w:r>
        <w:rPr>
          <w:rFonts w:eastAsia="Lucida Sans Unicode" w:cstheme="minorHAnsi"/>
          <w:kern w:val="3"/>
        </w:rPr>
        <w:t xml:space="preserve">projektów budowalno-wykonawczych w zakresie budowy/rozbudowy/przebudowy oczyszczalni ścieków komunalnych o przepustowości co najmniej </w:t>
      </w:r>
      <w:r>
        <w:rPr>
          <w:rFonts w:cstheme="minorHAnsi"/>
        </w:rPr>
        <w:t xml:space="preserve">co najmniej </w:t>
      </w:r>
      <w:proofErr w:type="spellStart"/>
      <w:r>
        <w:rPr>
          <w:rFonts w:cstheme="minorHAnsi"/>
        </w:rPr>
        <w:t>Odśr</w:t>
      </w:r>
      <w:proofErr w:type="spellEnd"/>
      <w:r>
        <w:rPr>
          <w:rFonts w:cstheme="minorHAnsi"/>
        </w:rPr>
        <w:t>=6000 m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>/d;</w:t>
      </w:r>
    </w:p>
    <w:p w14:paraId="501DCCA5" w14:textId="1F7BFD12" w:rsidR="00D56A52" w:rsidRPr="00E84281" w:rsidRDefault="008F0D71" w:rsidP="008418DE">
      <w:pPr>
        <w:pStyle w:val="Akapitzlist"/>
        <w:tabs>
          <w:tab w:val="left" w:pos="-4536"/>
        </w:tabs>
        <w:snapToGrid w:val="0"/>
        <w:spacing w:after="120" w:line="360" w:lineRule="auto"/>
        <w:ind w:left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15 pkt - opracowanie 7 i więcej </w:t>
      </w:r>
      <w:r>
        <w:rPr>
          <w:rFonts w:eastAsia="Lucida Sans Unicode" w:cstheme="minorHAnsi"/>
          <w:kern w:val="3"/>
        </w:rPr>
        <w:t xml:space="preserve">projektów budowalno-wykonawczych w zakresie budowy/rozbudowy/przebudowy oczyszczalni ścieków komunalnych o przepustowości co najmniej </w:t>
      </w:r>
      <w:r>
        <w:rPr>
          <w:rFonts w:cstheme="minorHAnsi"/>
        </w:rPr>
        <w:t xml:space="preserve">co najmniej </w:t>
      </w:r>
      <w:proofErr w:type="spellStart"/>
      <w:r>
        <w:rPr>
          <w:rFonts w:cstheme="minorHAnsi"/>
        </w:rPr>
        <w:t>Odśr</w:t>
      </w:r>
      <w:proofErr w:type="spellEnd"/>
      <w:r>
        <w:rPr>
          <w:rFonts w:cstheme="minorHAnsi"/>
        </w:rPr>
        <w:t>=6000 m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>/d;</w:t>
      </w:r>
    </w:p>
    <w:p w14:paraId="66F3DA6B" w14:textId="5B079A6D" w:rsidR="00E84281" w:rsidRDefault="00E84281" w:rsidP="008418DE">
      <w:pPr>
        <w:pStyle w:val="Akapitzlist"/>
        <w:numPr>
          <w:ilvl w:val="0"/>
          <w:numId w:val="11"/>
        </w:numPr>
        <w:tabs>
          <w:tab w:val="left" w:pos="-4536"/>
        </w:tabs>
        <w:suppressAutoHyphens/>
        <w:overflowPunct w:val="0"/>
        <w:autoSpaceDE w:val="0"/>
        <w:snapToGrid w:val="0"/>
        <w:spacing w:after="120" w:line="360" w:lineRule="auto"/>
        <w:ind w:left="426" w:hanging="284"/>
        <w:jc w:val="both"/>
        <w:rPr>
          <w:rFonts w:eastAsia="Lucida Sans Unicode" w:cstheme="minorHAnsi"/>
          <w:kern w:val="3"/>
        </w:rPr>
      </w:pPr>
      <w:r w:rsidRPr="00E84281">
        <w:rPr>
          <w:rFonts w:eastAsia="Lucida Sans Unicode" w:cstheme="minorHAnsi"/>
          <w:kern w:val="3"/>
        </w:rPr>
        <w:t>Za najkorzystniejszą zostanie uznana oferta, która uzyska najwyższą liczbę punktów, będącą sumą punktów przyznanych w poszcz</w:t>
      </w:r>
      <w:r w:rsidR="008F0D71">
        <w:rPr>
          <w:rFonts w:eastAsia="Lucida Sans Unicode" w:cstheme="minorHAnsi"/>
          <w:kern w:val="3"/>
        </w:rPr>
        <w:t>ególnych kryteriach (C+D</w:t>
      </w:r>
      <w:r w:rsidRPr="00E84281">
        <w:rPr>
          <w:rFonts w:eastAsia="Lucida Sans Unicode" w:cstheme="minorHAnsi"/>
          <w:kern w:val="3"/>
        </w:rPr>
        <w:t>).</w:t>
      </w:r>
    </w:p>
    <w:p w14:paraId="4B7253A6" w14:textId="77777777" w:rsidR="00E84281" w:rsidRPr="00077028" w:rsidRDefault="00E84281" w:rsidP="00077028">
      <w:pPr>
        <w:tabs>
          <w:tab w:val="left" w:pos="-4536"/>
        </w:tabs>
        <w:suppressAutoHyphens/>
        <w:overflowPunct w:val="0"/>
        <w:autoSpaceDE w:val="0"/>
        <w:snapToGrid w:val="0"/>
        <w:spacing w:after="120" w:line="360" w:lineRule="auto"/>
        <w:jc w:val="both"/>
        <w:rPr>
          <w:rFonts w:eastAsia="Lucida Sans Unicode" w:cstheme="minorHAnsi"/>
          <w:kern w:val="3"/>
        </w:rPr>
      </w:pPr>
    </w:p>
    <w:p w14:paraId="340F2DD0" w14:textId="77777777" w:rsidR="00E84281" w:rsidRPr="00E84281" w:rsidRDefault="00E84281" w:rsidP="008418DE">
      <w:pPr>
        <w:pStyle w:val="Akapitzlist"/>
        <w:numPr>
          <w:ilvl w:val="0"/>
          <w:numId w:val="11"/>
        </w:numPr>
        <w:tabs>
          <w:tab w:val="left" w:pos="-4536"/>
        </w:tabs>
        <w:suppressAutoHyphens/>
        <w:overflowPunct w:val="0"/>
        <w:autoSpaceDE w:val="0"/>
        <w:snapToGrid w:val="0"/>
        <w:spacing w:after="120" w:line="360" w:lineRule="auto"/>
        <w:ind w:left="426" w:hanging="284"/>
        <w:jc w:val="both"/>
        <w:rPr>
          <w:rFonts w:eastAsia="Lucida Sans Unicode" w:cstheme="minorHAnsi"/>
          <w:kern w:val="3"/>
        </w:rPr>
      </w:pPr>
      <w:r w:rsidRPr="00E84281">
        <w:rPr>
          <w:rFonts w:cstheme="minorHAnsi"/>
        </w:rPr>
        <w:lastRenderedPageBreak/>
        <w:t>Opis sposobu obliczenia ceny.</w:t>
      </w:r>
    </w:p>
    <w:p w14:paraId="455D5077" w14:textId="77777777" w:rsidR="00E84281" w:rsidRPr="00E84281" w:rsidRDefault="00E84281" w:rsidP="008418DE">
      <w:pPr>
        <w:numPr>
          <w:ilvl w:val="0"/>
          <w:numId w:val="10"/>
        </w:numPr>
        <w:tabs>
          <w:tab w:val="clear" w:pos="2340"/>
          <w:tab w:val="num" w:pos="851"/>
          <w:tab w:val="left" w:pos="3855"/>
        </w:tabs>
        <w:spacing w:after="0" w:line="360" w:lineRule="auto"/>
        <w:ind w:left="709" w:hanging="142"/>
        <w:jc w:val="both"/>
        <w:rPr>
          <w:rFonts w:cstheme="minorHAnsi"/>
        </w:rPr>
      </w:pPr>
      <w:r w:rsidRPr="00E84281">
        <w:rPr>
          <w:rFonts w:cstheme="minorHAnsi"/>
        </w:rPr>
        <w:t>W Formularzu oferty Wykonawca powinien podać następujące ceny:</w:t>
      </w:r>
    </w:p>
    <w:p w14:paraId="27E4BF25" w14:textId="77777777" w:rsidR="00E84281" w:rsidRPr="00E84281" w:rsidRDefault="00E84281" w:rsidP="008418DE">
      <w:pPr>
        <w:pStyle w:val="Akapitzlist"/>
        <w:numPr>
          <w:ilvl w:val="0"/>
          <w:numId w:val="14"/>
        </w:numPr>
        <w:tabs>
          <w:tab w:val="num" w:pos="851"/>
          <w:tab w:val="left" w:pos="3855"/>
        </w:tabs>
        <w:spacing w:after="0" w:line="360" w:lineRule="auto"/>
        <w:ind w:left="1276" w:hanging="720"/>
        <w:contextualSpacing w:val="0"/>
        <w:jc w:val="both"/>
        <w:rPr>
          <w:rFonts w:cstheme="minorHAnsi"/>
        </w:rPr>
      </w:pPr>
      <w:r w:rsidRPr="00E84281">
        <w:rPr>
          <w:rFonts w:cstheme="minorHAnsi"/>
        </w:rPr>
        <w:t xml:space="preserve">cenę netto, </w:t>
      </w:r>
    </w:p>
    <w:p w14:paraId="0D85C716" w14:textId="77777777" w:rsidR="00E84281" w:rsidRPr="00E84281" w:rsidRDefault="00E84281" w:rsidP="008418DE">
      <w:pPr>
        <w:pStyle w:val="Akapitzlist"/>
        <w:numPr>
          <w:ilvl w:val="0"/>
          <w:numId w:val="14"/>
        </w:numPr>
        <w:tabs>
          <w:tab w:val="num" w:pos="851"/>
          <w:tab w:val="left" w:pos="3855"/>
        </w:tabs>
        <w:spacing w:after="0" w:line="360" w:lineRule="auto"/>
        <w:ind w:left="1276" w:hanging="720"/>
        <w:contextualSpacing w:val="0"/>
        <w:jc w:val="both"/>
        <w:rPr>
          <w:rFonts w:cstheme="minorHAnsi"/>
        </w:rPr>
      </w:pPr>
      <w:r w:rsidRPr="00E84281">
        <w:rPr>
          <w:rFonts w:cstheme="minorHAnsi"/>
        </w:rPr>
        <w:t xml:space="preserve">kwotę podatku VAT </w:t>
      </w:r>
    </w:p>
    <w:p w14:paraId="603345E5" w14:textId="77777777" w:rsidR="00E84281" w:rsidRPr="00E84281" w:rsidRDefault="00E84281" w:rsidP="008418DE">
      <w:pPr>
        <w:pStyle w:val="Akapitzlist"/>
        <w:numPr>
          <w:ilvl w:val="0"/>
          <w:numId w:val="14"/>
        </w:numPr>
        <w:tabs>
          <w:tab w:val="num" w:pos="851"/>
          <w:tab w:val="left" w:pos="3855"/>
        </w:tabs>
        <w:spacing w:after="0" w:line="360" w:lineRule="auto"/>
        <w:ind w:left="1276" w:hanging="720"/>
        <w:contextualSpacing w:val="0"/>
        <w:jc w:val="both"/>
        <w:rPr>
          <w:rFonts w:cstheme="minorHAnsi"/>
        </w:rPr>
      </w:pPr>
      <w:r w:rsidRPr="00E84281">
        <w:rPr>
          <w:rFonts w:cstheme="minorHAnsi"/>
        </w:rPr>
        <w:t>cenę brutto.</w:t>
      </w:r>
    </w:p>
    <w:p w14:paraId="2A0D5728" w14:textId="77777777" w:rsidR="00E84281" w:rsidRPr="00E84281" w:rsidRDefault="00E84281" w:rsidP="008418DE">
      <w:pPr>
        <w:numPr>
          <w:ilvl w:val="0"/>
          <w:numId w:val="10"/>
        </w:numPr>
        <w:tabs>
          <w:tab w:val="clear" w:pos="2340"/>
          <w:tab w:val="num" w:pos="851"/>
          <w:tab w:val="left" w:pos="3855"/>
        </w:tabs>
        <w:spacing w:after="0" w:line="360" w:lineRule="auto"/>
        <w:ind w:left="709" w:hanging="142"/>
        <w:jc w:val="both"/>
        <w:rPr>
          <w:rFonts w:cstheme="minorHAnsi"/>
        </w:rPr>
      </w:pPr>
      <w:r w:rsidRPr="00E84281">
        <w:rPr>
          <w:rFonts w:cstheme="minorHAnsi"/>
        </w:rPr>
        <w:t>Łączna cena ofertowa brutto musi uwzględniać wszystkie koszty związane z realizacją przedmiotu zamówienia, zgodnie z Opisem przedmiotu zamówienia, stanowiącym Załącznik 1.</w:t>
      </w:r>
    </w:p>
    <w:p w14:paraId="5CD561C3" w14:textId="40C6649F" w:rsidR="00E84281" w:rsidRPr="00E84281" w:rsidRDefault="00E84281" w:rsidP="008418DE">
      <w:pPr>
        <w:numPr>
          <w:ilvl w:val="0"/>
          <w:numId w:val="10"/>
        </w:numPr>
        <w:tabs>
          <w:tab w:val="clear" w:pos="2340"/>
          <w:tab w:val="num" w:pos="851"/>
          <w:tab w:val="left" w:pos="3855"/>
        </w:tabs>
        <w:spacing w:after="0" w:line="360" w:lineRule="auto"/>
        <w:ind w:left="709" w:hanging="142"/>
        <w:jc w:val="both"/>
        <w:rPr>
          <w:rFonts w:cstheme="minorHAnsi"/>
        </w:rPr>
      </w:pPr>
      <w:r w:rsidRPr="00E84281">
        <w:rPr>
          <w:rFonts w:cstheme="minorHAnsi"/>
        </w:rPr>
        <w:t xml:space="preserve">W Formularzu oferty Wykonawca </w:t>
      </w:r>
      <w:r>
        <w:rPr>
          <w:rFonts w:cstheme="minorHAnsi"/>
        </w:rPr>
        <w:t>poda również inne wymagane dane, stanowiące kryteria oceny ofert.</w:t>
      </w:r>
    </w:p>
    <w:p w14:paraId="01145394" w14:textId="77777777" w:rsidR="00E84281" w:rsidRPr="00E84281" w:rsidRDefault="00E84281" w:rsidP="008418DE">
      <w:pPr>
        <w:numPr>
          <w:ilvl w:val="0"/>
          <w:numId w:val="10"/>
        </w:numPr>
        <w:tabs>
          <w:tab w:val="clear" w:pos="2340"/>
          <w:tab w:val="num" w:pos="851"/>
          <w:tab w:val="left" w:pos="3855"/>
        </w:tabs>
        <w:spacing w:after="0" w:line="360" w:lineRule="auto"/>
        <w:ind w:left="709" w:hanging="142"/>
        <w:jc w:val="both"/>
        <w:rPr>
          <w:rFonts w:cstheme="minorHAnsi"/>
        </w:rPr>
      </w:pPr>
      <w:r w:rsidRPr="00E84281">
        <w:rPr>
          <w:rFonts w:cstheme="minorHAnsi"/>
        </w:rPr>
        <w:t>Ceny muszą być: podane i wyliczone w zaokrągleniu do dwóch miejsc po przecinku.</w:t>
      </w:r>
    </w:p>
    <w:p w14:paraId="03D71129" w14:textId="77777777" w:rsidR="00E84281" w:rsidRPr="00E84281" w:rsidRDefault="00E84281" w:rsidP="008418DE">
      <w:pPr>
        <w:numPr>
          <w:ilvl w:val="0"/>
          <w:numId w:val="10"/>
        </w:numPr>
        <w:tabs>
          <w:tab w:val="clear" w:pos="2340"/>
          <w:tab w:val="num" w:pos="851"/>
          <w:tab w:val="left" w:pos="3855"/>
        </w:tabs>
        <w:spacing w:after="0" w:line="360" w:lineRule="auto"/>
        <w:ind w:left="709" w:hanging="142"/>
        <w:jc w:val="both"/>
        <w:rPr>
          <w:rFonts w:cstheme="minorHAnsi"/>
        </w:rPr>
      </w:pPr>
      <w:r w:rsidRPr="00E84281">
        <w:rPr>
          <w:rFonts w:cstheme="minorHAnsi"/>
        </w:rPr>
        <w:t>Cena oferty winna być wyrażona w złotych polskich (PLN).</w:t>
      </w:r>
    </w:p>
    <w:p w14:paraId="0C329DA8" w14:textId="66BE1897" w:rsidR="00E84281" w:rsidRPr="00C651BB" w:rsidRDefault="00E84281" w:rsidP="008418DE">
      <w:pPr>
        <w:numPr>
          <w:ilvl w:val="0"/>
          <w:numId w:val="10"/>
        </w:numPr>
        <w:tabs>
          <w:tab w:val="clear" w:pos="2340"/>
          <w:tab w:val="num" w:pos="851"/>
          <w:tab w:val="left" w:pos="3855"/>
        </w:tabs>
        <w:spacing w:after="0" w:line="360" w:lineRule="auto"/>
        <w:ind w:left="709" w:hanging="142"/>
        <w:jc w:val="both"/>
        <w:rPr>
          <w:rFonts w:cstheme="minorHAnsi"/>
        </w:rPr>
      </w:pPr>
      <w:r w:rsidRPr="00E84281">
        <w:rPr>
          <w:rFonts w:cstheme="minorHAnsi"/>
        </w:rPr>
        <w:t>Punktacja przyznawana ofertom w poszczególnych kryteriach będzie liczona z dokładnością do dwóch miejsc po przecinku. Najwyższa liczba punktów wyznaczy najkorzystniejszą ofertę.</w:t>
      </w:r>
    </w:p>
    <w:p w14:paraId="26CA39BA" w14:textId="205EB593" w:rsidR="00D42C97" w:rsidRPr="008418DE" w:rsidRDefault="002B1E23" w:rsidP="008418DE">
      <w:pPr>
        <w:widowControl w:val="0"/>
        <w:shd w:val="clear" w:color="auto" w:fill="FFFFFF"/>
        <w:tabs>
          <w:tab w:val="left" w:pos="259"/>
          <w:tab w:val="num" w:pos="851"/>
          <w:tab w:val="left" w:leader="dot" w:pos="9014"/>
        </w:tabs>
        <w:autoSpaceDE w:val="0"/>
        <w:autoSpaceDN w:val="0"/>
        <w:adjustRightInd w:val="0"/>
        <w:spacing w:line="360" w:lineRule="auto"/>
        <w:ind w:left="708" w:hanging="142"/>
        <w:jc w:val="both"/>
        <w:rPr>
          <w:rFonts w:cstheme="minorHAnsi"/>
        </w:rPr>
      </w:pPr>
      <w:r>
        <w:rPr>
          <w:rFonts w:cstheme="minorHAnsi"/>
        </w:rPr>
        <w:tab/>
      </w:r>
      <w:r w:rsidR="00E84281" w:rsidRPr="00E84281">
        <w:rPr>
          <w:rFonts w:cstheme="minorHAnsi"/>
        </w:rPr>
        <w:t xml:space="preserve">Jeżeli nie będzie można dokonać wyboru oferty najkorzystniejszej ze względu na </w:t>
      </w:r>
      <w:r w:rsidR="00E84281">
        <w:rPr>
          <w:rFonts w:cstheme="minorHAnsi"/>
        </w:rPr>
        <w:t xml:space="preserve">to, że dwie lub więcej ofert </w:t>
      </w:r>
      <w:r w:rsidR="00E84281" w:rsidRPr="00E84281">
        <w:rPr>
          <w:rFonts w:cstheme="minorHAnsi"/>
        </w:rPr>
        <w:t>przedstawia taki sam bilans ceny i pozostałych kryteriów oceny ofert, Zamawi</w:t>
      </w:r>
      <w:r w:rsidR="00E84281">
        <w:rPr>
          <w:rFonts w:cstheme="minorHAnsi"/>
        </w:rPr>
        <w:t xml:space="preserve">ający spośród tych ofert dokona </w:t>
      </w:r>
      <w:r w:rsidR="00E84281" w:rsidRPr="00E84281">
        <w:rPr>
          <w:rFonts w:cstheme="minorHAnsi"/>
        </w:rPr>
        <w:t>wyboru oferty z niższą ceną</w:t>
      </w:r>
    </w:p>
    <w:p w14:paraId="3C4C0030" w14:textId="583EEDB8" w:rsidR="00D96FA7" w:rsidRDefault="00D96FA7" w:rsidP="008418DE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cstheme="minorHAnsi"/>
        </w:rPr>
      </w:pPr>
      <w:r w:rsidRPr="002B1E23">
        <w:rPr>
          <w:rFonts w:cstheme="minorHAnsi"/>
          <w:spacing w:val="-3"/>
        </w:rPr>
        <w:t>Osoba upoważniona do kontaktu z wykonawcami</w:t>
      </w:r>
      <w:r w:rsidR="00D42C97" w:rsidRPr="002B1E23">
        <w:rPr>
          <w:rFonts w:cstheme="minorHAnsi"/>
        </w:rPr>
        <w:t xml:space="preserve">: </w:t>
      </w:r>
      <w:r w:rsidR="008F0D71" w:rsidRPr="002B1E23">
        <w:rPr>
          <w:rFonts w:cstheme="minorHAnsi"/>
        </w:rPr>
        <w:t>Magdalena Bracka</w:t>
      </w:r>
      <w:r w:rsidR="00D42C97" w:rsidRPr="002B1E23">
        <w:rPr>
          <w:rFonts w:cstheme="minorHAnsi"/>
        </w:rPr>
        <w:t xml:space="preserve"> tel. 46 8</w:t>
      </w:r>
      <w:r w:rsidR="008F0D71" w:rsidRPr="002B1E23">
        <w:rPr>
          <w:rFonts w:cstheme="minorHAnsi"/>
        </w:rPr>
        <w:t>55 40 41 wew. 226</w:t>
      </w:r>
      <w:r w:rsidR="00D42C97" w:rsidRPr="002B1E23">
        <w:rPr>
          <w:rFonts w:cstheme="minorHAnsi"/>
        </w:rPr>
        <w:t>, Paulina Sapińska-Szwed</w:t>
      </w:r>
      <w:r w:rsidR="00E84281" w:rsidRPr="002B1E23">
        <w:rPr>
          <w:rFonts w:cstheme="minorHAnsi"/>
        </w:rPr>
        <w:t>/Marta Brzezińska</w:t>
      </w:r>
      <w:r w:rsidR="00D42C97" w:rsidRPr="002B1E23">
        <w:rPr>
          <w:rFonts w:cstheme="minorHAnsi"/>
        </w:rPr>
        <w:t xml:space="preserve"> tel. 46 855 40 41 wew. 264.</w:t>
      </w:r>
    </w:p>
    <w:p w14:paraId="3C4C0031" w14:textId="1F24E743" w:rsidR="00D96FA7" w:rsidRDefault="00D96FA7" w:rsidP="008418DE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cstheme="minorHAnsi"/>
        </w:rPr>
      </w:pPr>
      <w:r w:rsidRPr="002B1E23">
        <w:rPr>
          <w:rFonts w:cstheme="minorHAnsi"/>
        </w:rPr>
        <w:t>Sposób przygotowania oferty: .</w:t>
      </w:r>
      <w:r w:rsidR="00D42C97" w:rsidRPr="002B1E23">
        <w:rPr>
          <w:rFonts w:cstheme="minorHAnsi"/>
        </w:rPr>
        <w:t xml:space="preserve"> Ofertę należy złożyć, pod rygorem nieważności, w jednym egzemplarzu w formie pisemnej w języku polskim.</w:t>
      </w:r>
    </w:p>
    <w:p w14:paraId="64E441F9" w14:textId="1BB0D590" w:rsidR="00DB2417" w:rsidRDefault="00D96FA7" w:rsidP="008418DE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cstheme="minorHAnsi"/>
        </w:rPr>
      </w:pPr>
      <w:r w:rsidRPr="002B1E23">
        <w:rPr>
          <w:rFonts w:cstheme="minorHAnsi"/>
        </w:rPr>
        <w:t xml:space="preserve">Treść oferty powinna być zgodna z wzorem stanowiącym załącznik do niniejszego </w:t>
      </w:r>
      <w:r w:rsidR="00D42C97" w:rsidRPr="002B1E23">
        <w:rPr>
          <w:rFonts w:cstheme="minorHAnsi"/>
        </w:rPr>
        <w:t>ogłoszenia</w:t>
      </w:r>
      <w:r w:rsidRPr="002B1E23">
        <w:rPr>
          <w:rFonts w:cstheme="minorHAnsi"/>
        </w:rPr>
        <w:t>.</w:t>
      </w:r>
    </w:p>
    <w:p w14:paraId="3C4C0033" w14:textId="7BF68733" w:rsidR="00D96FA7" w:rsidRPr="002B1E23" w:rsidRDefault="00D96FA7" w:rsidP="008418DE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cstheme="minorHAnsi"/>
        </w:rPr>
      </w:pPr>
      <w:r w:rsidRPr="002B1E23">
        <w:rPr>
          <w:rFonts w:cstheme="minorHAnsi"/>
          <w:lang w:eastAsia="pl-PL"/>
        </w:rPr>
        <w:t>Wykonawca zobowiązany jest złożyć wraz  z ofertą cenową następujące dokumenty:</w:t>
      </w:r>
    </w:p>
    <w:p w14:paraId="2D78F0E5" w14:textId="333FE4BC" w:rsidR="00D42C97" w:rsidRDefault="00D42C97" w:rsidP="008418DE">
      <w:pPr>
        <w:numPr>
          <w:ilvl w:val="0"/>
          <w:numId w:val="7"/>
        </w:numPr>
        <w:spacing w:after="0" w:line="360" w:lineRule="auto"/>
        <w:ind w:left="709" w:firstLine="0"/>
        <w:contextualSpacing/>
        <w:jc w:val="both"/>
        <w:rPr>
          <w:rFonts w:eastAsia="Times New Roman" w:cstheme="minorHAnsi"/>
          <w:i/>
          <w:iCs/>
          <w:lang w:eastAsia="pl-PL"/>
        </w:rPr>
      </w:pPr>
      <w:r w:rsidRPr="00D42C97">
        <w:rPr>
          <w:rFonts w:eastAsia="Times New Roman" w:cstheme="minorHAnsi"/>
          <w:i/>
          <w:iCs/>
          <w:lang w:eastAsia="pl-PL"/>
        </w:rPr>
        <w:t>Formularz ofertowy,</w:t>
      </w:r>
      <w:r w:rsidR="00E84281">
        <w:rPr>
          <w:rFonts w:eastAsia="Times New Roman" w:cstheme="minorHAnsi"/>
          <w:i/>
          <w:iCs/>
          <w:lang w:eastAsia="pl-PL"/>
        </w:rPr>
        <w:t xml:space="preserve"> wg Załącznika nr 2</w:t>
      </w:r>
    </w:p>
    <w:p w14:paraId="0BF3F3C2" w14:textId="568F299A" w:rsidR="008418DE" w:rsidRPr="00D42C97" w:rsidRDefault="00FF0BE0" w:rsidP="008418DE">
      <w:pPr>
        <w:numPr>
          <w:ilvl w:val="0"/>
          <w:numId w:val="7"/>
        </w:numPr>
        <w:spacing w:after="0" w:line="360" w:lineRule="auto"/>
        <w:ind w:left="709" w:firstLine="0"/>
        <w:contextualSpacing/>
        <w:jc w:val="both"/>
        <w:rPr>
          <w:rFonts w:eastAsia="Times New Roman" w:cstheme="minorHAnsi"/>
          <w:i/>
          <w:iCs/>
          <w:lang w:eastAsia="pl-PL"/>
        </w:rPr>
      </w:pPr>
      <w:r>
        <w:rPr>
          <w:rFonts w:eastAsia="Times New Roman" w:cstheme="minorHAnsi"/>
          <w:i/>
          <w:iCs/>
          <w:lang w:eastAsia="pl-PL"/>
        </w:rPr>
        <w:t>Wykaz osób, wg Załącznika nr 4</w:t>
      </w:r>
    </w:p>
    <w:p w14:paraId="2BAFB2D4" w14:textId="77777777" w:rsidR="00D42C97" w:rsidRPr="00D42C97" w:rsidRDefault="00D42C97" w:rsidP="008418DE">
      <w:pPr>
        <w:numPr>
          <w:ilvl w:val="0"/>
          <w:numId w:val="7"/>
        </w:numPr>
        <w:spacing w:after="0" w:line="360" w:lineRule="auto"/>
        <w:ind w:left="709" w:firstLine="0"/>
        <w:contextualSpacing/>
        <w:jc w:val="both"/>
        <w:rPr>
          <w:rFonts w:eastAsia="Times New Roman" w:cstheme="minorHAnsi"/>
          <w:i/>
          <w:iCs/>
          <w:lang w:eastAsia="pl-PL"/>
        </w:rPr>
      </w:pPr>
      <w:r w:rsidRPr="00D42C97">
        <w:rPr>
          <w:rFonts w:eastAsia="Times New Roman" w:cstheme="minorHAnsi"/>
          <w:i/>
          <w:lang w:eastAsia="pl-PL"/>
        </w:rPr>
        <w:t>Pełnomocnictwo – jeżeli dotyczy</w:t>
      </w:r>
    </w:p>
    <w:p w14:paraId="44307AF8" w14:textId="401202F8" w:rsidR="002B1E23" w:rsidRPr="002B1E23" w:rsidRDefault="00E87F54" w:rsidP="008418DE">
      <w:pPr>
        <w:pStyle w:val="Akapitzlist"/>
        <w:numPr>
          <w:ilvl w:val="0"/>
          <w:numId w:val="11"/>
        </w:numPr>
        <w:spacing w:after="0" w:line="360" w:lineRule="auto"/>
        <w:ind w:left="567" w:hanging="425"/>
        <w:jc w:val="both"/>
        <w:rPr>
          <w:rFonts w:cstheme="minorHAnsi"/>
        </w:rPr>
      </w:pPr>
      <w:r w:rsidRPr="002B1E23">
        <w:rPr>
          <w:rFonts w:cstheme="minorHAnsi"/>
        </w:rPr>
        <w:t>O</w:t>
      </w:r>
      <w:r w:rsidR="00D96FA7" w:rsidRPr="002B1E23">
        <w:rPr>
          <w:rFonts w:cstheme="minorHAnsi"/>
        </w:rPr>
        <w:t>twarcie ofert nastąpi w dniu</w:t>
      </w:r>
      <w:r w:rsidR="00DB284C">
        <w:rPr>
          <w:rFonts w:cstheme="minorHAnsi"/>
        </w:rPr>
        <w:t xml:space="preserve"> 12</w:t>
      </w:r>
      <w:r w:rsidR="008418DE">
        <w:rPr>
          <w:rFonts w:cstheme="minorHAnsi"/>
        </w:rPr>
        <w:t>.06</w:t>
      </w:r>
      <w:r w:rsidR="00C651BB" w:rsidRPr="002B1E23">
        <w:rPr>
          <w:rFonts w:cstheme="minorHAnsi"/>
        </w:rPr>
        <w:t>.2024</w:t>
      </w:r>
      <w:r w:rsidR="00D42C97" w:rsidRPr="002B1E23">
        <w:rPr>
          <w:rFonts w:cstheme="minorHAnsi"/>
        </w:rPr>
        <w:t xml:space="preserve"> r.</w:t>
      </w:r>
      <w:r w:rsidR="002B0A73" w:rsidRPr="002B1E23">
        <w:rPr>
          <w:rFonts w:cstheme="minorHAnsi"/>
        </w:rPr>
        <w:t xml:space="preserve"> </w:t>
      </w:r>
      <w:r w:rsidR="00D42C97" w:rsidRPr="002B1E23">
        <w:rPr>
          <w:rFonts w:cstheme="minorHAnsi"/>
        </w:rPr>
        <w:t>o godz</w:t>
      </w:r>
      <w:r w:rsidR="00725143" w:rsidRPr="002B1E23">
        <w:rPr>
          <w:rFonts w:cstheme="minorHAnsi"/>
        </w:rPr>
        <w:t>.</w:t>
      </w:r>
      <w:r w:rsidR="00D42C97" w:rsidRPr="002B1E23">
        <w:rPr>
          <w:rFonts w:cstheme="minorHAnsi"/>
        </w:rPr>
        <w:t xml:space="preserve">: 10:05 </w:t>
      </w:r>
      <w:r w:rsidR="002B0A73" w:rsidRPr="002B1E23">
        <w:rPr>
          <w:rFonts w:cstheme="minorHAnsi"/>
        </w:rPr>
        <w:t xml:space="preserve">w </w:t>
      </w:r>
      <w:r w:rsidR="00D42C97" w:rsidRPr="002B1E23">
        <w:rPr>
          <w:rFonts w:cstheme="minorHAnsi"/>
        </w:rPr>
        <w:t>PGK „Żyrardów” Sp. z o. o.</w:t>
      </w:r>
      <w:r w:rsidRPr="002B1E23">
        <w:rPr>
          <w:rFonts w:cstheme="minorHAnsi"/>
        </w:rPr>
        <w:t xml:space="preserve"> </w:t>
      </w:r>
      <w:r w:rsidR="002B1E23" w:rsidRPr="002B1E23">
        <w:rPr>
          <w:rFonts w:cstheme="minorHAnsi"/>
        </w:rPr>
        <w:t>za</w:t>
      </w:r>
    </w:p>
    <w:p w14:paraId="1E013074" w14:textId="12EA60A7" w:rsidR="00DB2417" w:rsidRPr="008418DE" w:rsidRDefault="002B0A73" w:rsidP="008418DE">
      <w:pPr>
        <w:spacing w:after="0" w:line="360" w:lineRule="auto"/>
        <w:ind w:firstLine="567"/>
        <w:jc w:val="both"/>
        <w:rPr>
          <w:rStyle w:val="Hipercze"/>
          <w:rFonts w:cstheme="minorHAnsi"/>
        </w:rPr>
      </w:pPr>
      <w:r w:rsidRPr="008418DE">
        <w:rPr>
          <w:rFonts w:cstheme="minorHAnsi"/>
        </w:rPr>
        <w:t>pośrednictwem*</w:t>
      </w:r>
      <w:hyperlink r:id="rId6" w:history="1">
        <w:r w:rsidR="00D42C97" w:rsidRPr="008418DE">
          <w:rPr>
            <w:rStyle w:val="Hipercze"/>
            <w:rFonts w:cstheme="minorHAnsi"/>
          </w:rPr>
          <w:t>https://platformazakupowa.pl/pn/pgk_zyrardow .</w:t>
        </w:r>
      </w:hyperlink>
    </w:p>
    <w:p w14:paraId="3C4C0035" w14:textId="621AD17C" w:rsidR="00D96FA7" w:rsidRPr="002B1E23" w:rsidRDefault="00D96FA7" w:rsidP="008418DE">
      <w:pPr>
        <w:pStyle w:val="Akapitzlist"/>
        <w:numPr>
          <w:ilvl w:val="0"/>
          <w:numId w:val="11"/>
        </w:numPr>
        <w:spacing w:after="0" w:line="360" w:lineRule="auto"/>
        <w:ind w:left="567" w:hanging="425"/>
        <w:jc w:val="both"/>
        <w:rPr>
          <w:rFonts w:cstheme="minorHAnsi"/>
          <w:lang w:eastAsia="pl-PL"/>
        </w:rPr>
      </w:pPr>
      <w:r w:rsidRPr="002B1E23">
        <w:rPr>
          <w:rFonts w:cstheme="minorHAnsi"/>
        </w:rPr>
        <w:t xml:space="preserve"> Inne informacje i uwagi </w:t>
      </w:r>
      <w:r w:rsidR="00FF318E" w:rsidRPr="002B1E23">
        <w:rPr>
          <w:rFonts w:eastAsia="Calibri" w:cstheme="minorHAnsi"/>
          <w:spacing w:val="-1"/>
        </w:rPr>
        <w:t>*</w:t>
      </w:r>
      <w:r w:rsidR="00D42C97" w:rsidRPr="002B1E23">
        <w:rPr>
          <w:rFonts w:cstheme="minorHAnsi"/>
        </w:rPr>
        <w:t>:</w:t>
      </w:r>
    </w:p>
    <w:p w14:paraId="0073E4A5" w14:textId="77777777" w:rsidR="00D42C97" w:rsidRPr="00D42C97" w:rsidRDefault="00D42C97" w:rsidP="008418DE">
      <w:pPr>
        <w:numPr>
          <w:ilvl w:val="0"/>
          <w:numId w:val="8"/>
        </w:numPr>
        <w:spacing w:after="0" w:line="360" w:lineRule="auto"/>
        <w:ind w:right="14"/>
        <w:rPr>
          <w:rFonts w:cstheme="minorHAnsi"/>
          <w:color w:val="0000FF"/>
          <w:u w:val="single"/>
        </w:rPr>
      </w:pPr>
      <w:r w:rsidRPr="00D42C97">
        <w:rPr>
          <w:rFonts w:cstheme="minorHAnsi"/>
        </w:rPr>
        <w:t xml:space="preserve">Postępowanie prowadzone jest w formie elektronicznej za pośrednictwem platformy zakupowej pod adresem: </w:t>
      </w:r>
      <w:hyperlink r:id="rId7" w:history="1">
        <w:r w:rsidRPr="00D42C97">
          <w:rPr>
            <w:rFonts w:cstheme="minorHAnsi"/>
            <w:color w:val="0000FF"/>
            <w:u w:val="single"/>
          </w:rPr>
          <w:t>https://platformazakupowa.pl/pn/pgk_zyrardow</w:t>
        </w:r>
      </w:hyperlink>
      <w:r w:rsidRPr="00D42C97">
        <w:rPr>
          <w:rFonts w:cstheme="minorHAnsi"/>
          <w:color w:val="0000FF"/>
          <w:u w:val="single"/>
        </w:rPr>
        <w:t>.</w:t>
      </w:r>
    </w:p>
    <w:p w14:paraId="79174815" w14:textId="77777777" w:rsidR="00D42C97" w:rsidRPr="00D42C97" w:rsidRDefault="00D42C97" w:rsidP="008418DE">
      <w:pPr>
        <w:numPr>
          <w:ilvl w:val="0"/>
          <w:numId w:val="8"/>
        </w:numPr>
        <w:spacing w:after="0" w:line="360" w:lineRule="auto"/>
        <w:ind w:right="14"/>
        <w:jc w:val="both"/>
        <w:rPr>
          <w:rFonts w:cstheme="minorHAnsi"/>
        </w:rPr>
      </w:pPr>
      <w:r w:rsidRPr="00D42C97">
        <w:rPr>
          <w:rFonts w:cstheme="minorHAnsi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r w:rsidRPr="00D42C97">
        <w:rPr>
          <w:rFonts w:cstheme="minorHAnsi"/>
          <w:color w:val="1155CC"/>
          <w:u w:val="single" w:color="1155CC"/>
        </w:rPr>
        <w:t>platformazakupowa.pl</w:t>
      </w:r>
      <w:r w:rsidRPr="00D42C97">
        <w:rPr>
          <w:rFonts w:cstheme="minorHAnsi"/>
        </w:rPr>
        <w:t xml:space="preserve"> i formularza „Wyślij wiadomość do Zamawiającego”. Za datę </w:t>
      </w:r>
      <w:r w:rsidRPr="00D42C97">
        <w:rPr>
          <w:rFonts w:cstheme="minorHAnsi"/>
        </w:rPr>
        <w:lastRenderedPageBreak/>
        <w:t xml:space="preserve">przekazania (wpływu) oświadczeń, wniosków, zawiadomień oraz informacji przyjmuje się datę ich przesłania za pośrednictwem </w:t>
      </w:r>
      <w:hyperlink r:id="rId8" w:history="1">
        <w:r w:rsidRPr="00D42C97">
          <w:rPr>
            <w:rFonts w:cstheme="minorHAnsi"/>
            <w:color w:val="1155CC"/>
            <w:u w:val="single" w:color="1155CC"/>
          </w:rPr>
          <w:t>platformazakupowa.pl</w:t>
        </w:r>
      </w:hyperlink>
      <w:hyperlink r:id="rId9" w:history="1">
        <w:r w:rsidRPr="00D42C97">
          <w:rPr>
            <w:rFonts w:cstheme="minorHAnsi"/>
            <w:color w:val="000000"/>
            <w:u w:val="single"/>
          </w:rPr>
          <w:t xml:space="preserve"> </w:t>
        </w:r>
      </w:hyperlink>
      <w:r w:rsidRPr="00D42C97">
        <w:rPr>
          <w:rFonts w:cstheme="minorHAnsi"/>
        </w:rPr>
        <w:t xml:space="preserve">poprzez kliknięcie przycisku „Wyślij wiadomość do Zamawiającego” po których pojawi się komunikat, że wiadomość została wysłana do Zamawiającego. </w:t>
      </w:r>
    </w:p>
    <w:p w14:paraId="0D354C0A" w14:textId="77777777" w:rsidR="00D42C97" w:rsidRPr="00D42C97" w:rsidRDefault="00D42C97" w:rsidP="008418DE">
      <w:pPr>
        <w:numPr>
          <w:ilvl w:val="0"/>
          <w:numId w:val="8"/>
        </w:numPr>
        <w:spacing w:after="0" w:line="360" w:lineRule="auto"/>
        <w:ind w:right="14"/>
        <w:jc w:val="both"/>
        <w:rPr>
          <w:rFonts w:cstheme="minorHAnsi"/>
        </w:rPr>
      </w:pPr>
      <w:r w:rsidRPr="00D42C97">
        <w:rPr>
          <w:rFonts w:cstheme="minorHAnsi"/>
        </w:rPr>
        <w:t xml:space="preserve">Zamawiający będzie przekazywał wykonawcom informacje w formie elektronicznej za pośrednictwem </w:t>
      </w:r>
      <w:hyperlink r:id="rId10" w:history="1">
        <w:r w:rsidRPr="00D42C97">
          <w:rPr>
            <w:rFonts w:cstheme="minorHAnsi"/>
            <w:color w:val="1155CC"/>
            <w:u w:val="single" w:color="1155CC"/>
          </w:rPr>
          <w:t>platformazakupowa.pl</w:t>
        </w:r>
      </w:hyperlink>
      <w:hyperlink r:id="rId11" w:history="1">
        <w:r w:rsidRPr="00D42C97">
          <w:rPr>
            <w:rFonts w:cstheme="minorHAnsi"/>
            <w:color w:val="000000"/>
            <w:u w:val="single"/>
          </w:rPr>
          <w:t>.</w:t>
        </w:r>
      </w:hyperlink>
      <w:r w:rsidRPr="00D42C97">
        <w:rPr>
          <w:rFonts w:cstheme="minorHAnsi"/>
        </w:rPr>
        <w:t xml:space="preserve"> Informacje dotyczące odpowiedzi na pytania, zmiany przedmiotu zamówienia,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2" w:history="1">
        <w:r w:rsidRPr="00D42C97">
          <w:rPr>
            <w:rFonts w:cstheme="minorHAnsi"/>
            <w:color w:val="1155CC"/>
            <w:u w:val="single" w:color="1155CC"/>
          </w:rPr>
          <w:t>platformazakupowa.pl</w:t>
        </w:r>
      </w:hyperlink>
      <w:hyperlink r:id="rId13" w:history="1">
        <w:r w:rsidRPr="00D42C97">
          <w:rPr>
            <w:rFonts w:cstheme="minorHAnsi"/>
            <w:color w:val="000000"/>
            <w:u w:val="single"/>
          </w:rPr>
          <w:t xml:space="preserve"> </w:t>
        </w:r>
      </w:hyperlink>
      <w:r w:rsidRPr="00D42C97">
        <w:rPr>
          <w:rFonts w:cstheme="minorHAnsi"/>
        </w:rPr>
        <w:t xml:space="preserve">do konkretnego Wykonawcy. </w:t>
      </w:r>
    </w:p>
    <w:p w14:paraId="278DA807" w14:textId="77777777" w:rsidR="00D42C97" w:rsidRPr="00D42C97" w:rsidRDefault="00D42C97" w:rsidP="008418DE">
      <w:pPr>
        <w:spacing w:after="0" w:line="360" w:lineRule="auto"/>
        <w:jc w:val="both"/>
        <w:rPr>
          <w:rFonts w:cstheme="minorHAnsi"/>
        </w:rPr>
      </w:pPr>
    </w:p>
    <w:p w14:paraId="3C4C0038" w14:textId="77777777" w:rsidR="00D96FA7" w:rsidRPr="00D42C97" w:rsidRDefault="00D96FA7" w:rsidP="008418DE">
      <w:pPr>
        <w:spacing w:after="0" w:line="360" w:lineRule="auto"/>
        <w:rPr>
          <w:rFonts w:cstheme="minorHAnsi"/>
        </w:rPr>
      </w:pPr>
    </w:p>
    <w:p w14:paraId="3C4C0039" w14:textId="77777777" w:rsidR="00D96FA7" w:rsidRPr="00D42C97" w:rsidRDefault="00D96FA7" w:rsidP="008418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7"/>
        <w:rPr>
          <w:rFonts w:cstheme="minorHAnsi"/>
          <w:color w:val="000000"/>
          <w:spacing w:val="-4"/>
        </w:rPr>
      </w:pPr>
      <w:r w:rsidRPr="00D42C97">
        <w:rPr>
          <w:rFonts w:cstheme="minorHAnsi"/>
          <w:color w:val="000000"/>
          <w:spacing w:val="-4"/>
        </w:rPr>
        <w:t>Załączniki:</w:t>
      </w:r>
    </w:p>
    <w:p w14:paraId="7A3BC168" w14:textId="01BE7317" w:rsidR="00E84281" w:rsidRDefault="00E84281" w:rsidP="008418DE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7"/>
        <w:rPr>
          <w:rFonts w:cstheme="minorHAnsi"/>
          <w:color w:val="000000"/>
          <w:spacing w:val="-4"/>
        </w:rPr>
      </w:pPr>
      <w:r>
        <w:rPr>
          <w:rFonts w:cstheme="minorHAnsi"/>
          <w:color w:val="000000"/>
          <w:spacing w:val="-4"/>
        </w:rPr>
        <w:t>Opis przedmiotu zamówienia</w:t>
      </w:r>
    </w:p>
    <w:p w14:paraId="5869EB3D" w14:textId="77777777" w:rsidR="00D42C97" w:rsidRPr="00D42C97" w:rsidRDefault="00D42C97" w:rsidP="008418DE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7"/>
        <w:rPr>
          <w:rFonts w:cstheme="minorHAnsi"/>
          <w:color w:val="000000"/>
          <w:spacing w:val="-4"/>
        </w:rPr>
      </w:pPr>
      <w:r w:rsidRPr="00D42C97">
        <w:rPr>
          <w:rFonts w:cstheme="minorHAnsi"/>
          <w:color w:val="000000"/>
          <w:spacing w:val="-4"/>
        </w:rPr>
        <w:t xml:space="preserve">Wzór oferty </w:t>
      </w:r>
    </w:p>
    <w:p w14:paraId="72726F81" w14:textId="134C894B" w:rsidR="00D42C97" w:rsidRDefault="00E84281" w:rsidP="008418DE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7"/>
        <w:rPr>
          <w:rFonts w:cstheme="minorHAnsi"/>
          <w:color w:val="000000"/>
          <w:spacing w:val="-4"/>
        </w:rPr>
      </w:pPr>
      <w:r>
        <w:rPr>
          <w:rFonts w:cstheme="minorHAnsi"/>
          <w:color w:val="000000"/>
          <w:spacing w:val="-4"/>
        </w:rPr>
        <w:t xml:space="preserve">Wzór umowy </w:t>
      </w:r>
    </w:p>
    <w:p w14:paraId="752037BA" w14:textId="4F8C9F87" w:rsidR="00050297" w:rsidRPr="00050297" w:rsidRDefault="00050297" w:rsidP="008418DE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7"/>
        <w:rPr>
          <w:rFonts w:cstheme="minorHAnsi"/>
          <w:color w:val="000000"/>
          <w:spacing w:val="-4"/>
        </w:rPr>
      </w:pPr>
      <w:r>
        <w:rPr>
          <w:rFonts w:cstheme="minorHAnsi"/>
          <w:color w:val="000000"/>
          <w:spacing w:val="-4"/>
        </w:rPr>
        <w:t>Wykaz osób</w:t>
      </w:r>
    </w:p>
    <w:p w14:paraId="2B2C9ABB" w14:textId="77777777" w:rsidR="00D42C97" w:rsidRPr="00D42C97" w:rsidRDefault="00D42C97" w:rsidP="008418DE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7"/>
        <w:rPr>
          <w:rFonts w:cstheme="minorHAnsi"/>
          <w:color w:val="000000"/>
          <w:spacing w:val="-4"/>
        </w:rPr>
      </w:pPr>
      <w:r w:rsidRPr="00D42C97">
        <w:rPr>
          <w:rFonts w:cstheme="minorHAnsi"/>
          <w:color w:val="000000"/>
          <w:spacing w:val="-4"/>
        </w:rPr>
        <w:t xml:space="preserve">Klauzula informacyjna art. 13 i art. 14 </w:t>
      </w:r>
    </w:p>
    <w:p w14:paraId="3C4C003D" w14:textId="77777777" w:rsidR="00D96FA7" w:rsidRPr="00D42C97" w:rsidRDefault="00D96FA7" w:rsidP="00FF318E">
      <w:pPr>
        <w:widowControl w:val="0"/>
        <w:shd w:val="clear" w:color="auto" w:fill="FFFFFF"/>
        <w:autoSpaceDE w:val="0"/>
        <w:autoSpaceDN w:val="0"/>
        <w:adjustRightInd w:val="0"/>
        <w:ind w:left="57"/>
        <w:rPr>
          <w:rFonts w:cstheme="minorHAnsi"/>
          <w:i/>
          <w:iCs/>
          <w:color w:val="000000"/>
          <w:spacing w:val="-4"/>
        </w:rPr>
      </w:pPr>
      <w:r w:rsidRPr="00D42C97">
        <w:rPr>
          <w:rFonts w:cstheme="minorHAnsi"/>
          <w:b/>
          <w:bCs/>
          <w:color w:val="000000"/>
          <w:spacing w:val="-4"/>
        </w:rPr>
        <w:t>*</w:t>
      </w:r>
      <w:r w:rsidRPr="00D42C97">
        <w:rPr>
          <w:rFonts w:cstheme="minorHAnsi"/>
          <w:i/>
          <w:iCs/>
          <w:color w:val="000000"/>
          <w:spacing w:val="-4"/>
        </w:rPr>
        <w:t>niepotrzebne skreśli</w:t>
      </w:r>
    </w:p>
    <w:p w14:paraId="3C4C003E" w14:textId="20903DA6" w:rsidR="00D96FA7" w:rsidRDefault="00B64763" w:rsidP="00B64763">
      <w:pPr>
        <w:widowControl w:val="0"/>
        <w:shd w:val="clear" w:color="auto" w:fill="FFFFFF"/>
        <w:autoSpaceDE w:val="0"/>
        <w:autoSpaceDN w:val="0"/>
        <w:adjustRightInd w:val="0"/>
        <w:ind w:left="3922" w:right="-1550" w:firstLine="398"/>
        <w:jc w:val="center"/>
        <w:rPr>
          <w:spacing w:val="-2"/>
        </w:rPr>
      </w:pPr>
      <w:r>
        <w:rPr>
          <w:spacing w:val="-2"/>
        </w:rPr>
        <w:t>Prezes Zarządu</w:t>
      </w:r>
    </w:p>
    <w:p w14:paraId="4B940859" w14:textId="233E1AA0" w:rsidR="00B64763" w:rsidRDefault="00B64763" w:rsidP="00B64763">
      <w:pPr>
        <w:widowControl w:val="0"/>
        <w:shd w:val="clear" w:color="auto" w:fill="FFFFFF"/>
        <w:autoSpaceDE w:val="0"/>
        <w:autoSpaceDN w:val="0"/>
        <w:adjustRightInd w:val="0"/>
        <w:ind w:left="3922" w:right="-1550" w:firstLine="398"/>
        <w:jc w:val="center"/>
        <w:rPr>
          <w:spacing w:val="-2"/>
        </w:rPr>
      </w:pPr>
      <w:r>
        <w:rPr>
          <w:spacing w:val="-2"/>
        </w:rPr>
        <w:t>Michał Klonowski</w:t>
      </w:r>
    </w:p>
    <w:sectPr w:rsidR="00B64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6F97"/>
    <w:multiLevelType w:val="hybridMultilevel"/>
    <w:tmpl w:val="98BE4FC2"/>
    <w:lvl w:ilvl="0" w:tplc="08F4F586">
      <w:start w:val="1"/>
      <w:numFmt w:val="decimal"/>
      <w:lvlText w:val="%1)"/>
      <w:lvlJc w:val="left"/>
      <w:pPr>
        <w:ind w:left="900" w:hanging="360"/>
      </w:pPr>
      <w:rPr>
        <w:rFonts w:cstheme="minorHAnsi" w:hint="default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91575E"/>
    <w:multiLevelType w:val="hybridMultilevel"/>
    <w:tmpl w:val="7C462EAE"/>
    <w:lvl w:ilvl="0" w:tplc="CFF69EAA">
      <w:start w:val="1"/>
      <w:numFmt w:val="decimal"/>
      <w:lvlText w:val="%1)"/>
      <w:lvlJc w:val="righ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2"/>
        <w:szCs w:val="22"/>
      </w:rPr>
    </w:lvl>
    <w:lvl w:ilvl="1" w:tplc="3F44A3F6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25E33B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ED95AFA"/>
    <w:multiLevelType w:val="multilevel"/>
    <w:tmpl w:val="D3BA43C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8A7A2D"/>
    <w:multiLevelType w:val="hybridMultilevel"/>
    <w:tmpl w:val="E8548DBA"/>
    <w:lvl w:ilvl="0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172F09F4"/>
    <w:multiLevelType w:val="multilevel"/>
    <w:tmpl w:val="19066036"/>
    <w:lvl w:ilvl="0">
      <w:start w:val="8"/>
      <w:numFmt w:val="decimal"/>
      <w:lvlText w:val="%1"/>
      <w:lvlJc w:val="left"/>
      <w:pPr>
        <w:ind w:left="1048" w:hanging="414"/>
      </w:pPr>
      <w:rPr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48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84952"/>
        <w:spacing w:val="0"/>
        <w:w w:val="103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732" w:hanging="41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579" w:hanging="41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425" w:hanging="41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272" w:hanging="41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118" w:hanging="41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64" w:hanging="41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11" w:hanging="414"/>
      </w:pPr>
      <w:rPr>
        <w:lang w:val="pl-PL" w:eastAsia="en-US" w:bidi="ar-SA"/>
      </w:rPr>
    </w:lvl>
  </w:abstractNum>
  <w:abstractNum w:abstractNumId="5" w15:restartNumberingAfterBreak="0">
    <w:nsid w:val="1EB52A2B"/>
    <w:multiLevelType w:val="hybridMultilevel"/>
    <w:tmpl w:val="D44E5B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FFBA2D98">
      <w:start w:val="1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66A788B"/>
    <w:multiLevelType w:val="hybridMultilevel"/>
    <w:tmpl w:val="13201550"/>
    <w:lvl w:ilvl="0" w:tplc="DDA47DA4">
      <w:start w:val="1"/>
      <w:numFmt w:val="upperLetter"/>
      <w:lvlText w:val="%1."/>
      <w:lvlJc w:val="left"/>
      <w:pPr>
        <w:ind w:left="20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27506A0C"/>
    <w:multiLevelType w:val="hybridMultilevel"/>
    <w:tmpl w:val="3B2C7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22FF5"/>
    <w:multiLevelType w:val="hybridMultilevel"/>
    <w:tmpl w:val="8F86A0EC"/>
    <w:lvl w:ilvl="0" w:tplc="73B2E40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CF3CA4"/>
    <w:multiLevelType w:val="hybridMultilevel"/>
    <w:tmpl w:val="C27494FA"/>
    <w:lvl w:ilvl="0" w:tplc="23A275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CE364F"/>
    <w:multiLevelType w:val="hybridMultilevel"/>
    <w:tmpl w:val="A72E2D5A"/>
    <w:lvl w:ilvl="0" w:tplc="5C70BB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1BE4A85"/>
    <w:multiLevelType w:val="hybridMultilevel"/>
    <w:tmpl w:val="37AC1010"/>
    <w:lvl w:ilvl="0" w:tplc="D31C5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82159"/>
    <w:multiLevelType w:val="multilevel"/>
    <w:tmpl w:val="B17C82B6"/>
    <w:lvl w:ilvl="0">
      <w:start w:val="1"/>
      <w:numFmt w:val="decimal"/>
      <w:lvlText w:val="%1."/>
      <w:lvlJc w:val="left"/>
      <w:pPr>
        <w:ind w:left="788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08" w:firstLine="0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AF84655"/>
    <w:multiLevelType w:val="multilevel"/>
    <w:tmpl w:val="CE10DD74"/>
    <w:lvl w:ilvl="0">
      <w:start w:val="1"/>
      <w:numFmt w:val="decimal"/>
      <w:lvlText w:val="%1."/>
      <w:lvlJc w:val="left"/>
      <w:pPr>
        <w:ind w:left="955" w:hanging="353"/>
      </w:pPr>
      <w:rPr>
        <w:spacing w:val="0"/>
        <w:w w:val="95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872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952"/>
        <w:spacing w:val="0"/>
        <w:w w:val="77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338" w:hanging="265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716" w:hanging="265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2095" w:hanging="265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2473" w:hanging="265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851" w:hanging="265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3230" w:hanging="265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3608" w:hanging="265"/>
      </w:pPr>
      <w:rPr>
        <w:lang w:val="pl-PL" w:eastAsia="en-US" w:bidi="ar-SA"/>
      </w:rPr>
    </w:lvl>
  </w:abstractNum>
  <w:abstractNum w:abstractNumId="14" w15:restartNumberingAfterBreak="0">
    <w:nsid w:val="51F61906"/>
    <w:multiLevelType w:val="hybridMultilevel"/>
    <w:tmpl w:val="ED22DAA0"/>
    <w:lvl w:ilvl="0" w:tplc="33CEB65E">
      <w:start w:val="1"/>
      <w:numFmt w:val="lowerLetter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5" w15:restartNumberingAfterBreak="0">
    <w:nsid w:val="5D3329E6"/>
    <w:multiLevelType w:val="multilevel"/>
    <w:tmpl w:val="CE10DD74"/>
    <w:lvl w:ilvl="0">
      <w:start w:val="1"/>
      <w:numFmt w:val="decimal"/>
      <w:lvlText w:val="%1."/>
      <w:lvlJc w:val="left"/>
      <w:pPr>
        <w:ind w:left="955" w:hanging="353"/>
      </w:pPr>
      <w:rPr>
        <w:spacing w:val="0"/>
        <w:w w:val="95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872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952"/>
        <w:spacing w:val="0"/>
        <w:w w:val="77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338" w:hanging="265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716" w:hanging="265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2095" w:hanging="265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2473" w:hanging="265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851" w:hanging="265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3230" w:hanging="265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3608" w:hanging="265"/>
      </w:pPr>
      <w:rPr>
        <w:lang w:val="pl-PL" w:eastAsia="en-US" w:bidi="ar-SA"/>
      </w:rPr>
    </w:lvl>
  </w:abstractNum>
  <w:abstractNum w:abstractNumId="16" w15:restartNumberingAfterBreak="0">
    <w:nsid w:val="608223EB"/>
    <w:multiLevelType w:val="multilevel"/>
    <w:tmpl w:val="49024A32"/>
    <w:lvl w:ilvl="0">
      <w:start w:val="6"/>
      <w:numFmt w:val="decimal"/>
      <w:lvlText w:val="%1"/>
      <w:lvlJc w:val="left"/>
      <w:pPr>
        <w:ind w:left="1059" w:hanging="417"/>
      </w:pPr>
      <w:rPr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9" w:hanging="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84952"/>
        <w:spacing w:val="0"/>
        <w:w w:val="104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748" w:hanging="417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593" w:hanging="417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437" w:hanging="417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282" w:hanging="417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126" w:hanging="417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70" w:hanging="417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15" w:hanging="417"/>
      </w:pPr>
      <w:rPr>
        <w:lang w:val="pl-PL" w:eastAsia="en-US" w:bidi="ar-SA"/>
      </w:rPr>
    </w:lvl>
  </w:abstractNum>
  <w:abstractNum w:abstractNumId="17" w15:restartNumberingAfterBreak="0">
    <w:nsid w:val="62D67B7C"/>
    <w:multiLevelType w:val="multilevel"/>
    <w:tmpl w:val="960CF136"/>
    <w:lvl w:ilvl="0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Theme="minorHAnsi" w:hAnsiTheme="minorHAnsi" w:cstheme="minorHAnsi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76B4BAC"/>
    <w:multiLevelType w:val="hybridMultilevel"/>
    <w:tmpl w:val="ADA6530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B330D"/>
    <w:multiLevelType w:val="hybridMultilevel"/>
    <w:tmpl w:val="868ACDC8"/>
    <w:lvl w:ilvl="0" w:tplc="EE48D56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278ED"/>
    <w:multiLevelType w:val="hybridMultilevel"/>
    <w:tmpl w:val="565A1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74505"/>
    <w:multiLevelType w:val="hybridMultilevel"/>
    <w:tmpl w:val="2E1653A4"/>
    <w:lvl w:ilvl="0" w:tplc="D944B23E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F86083B"/>
    <w:multiLevelType w:val="hybridMultilevel"/>
    <w:tmpl w:val="C2FA9F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0"/>
  </w:num>
  <w:num w:numId="9">
    <w:abstractNumId w:val="17"/>
  </w:num>
  <w:num w:numId="10">
    <w:abstractNumId w:val="1"/>
  </w:num>
  <w:num w:numId="11">
    <w:abstractNumId w:val="2"/>
  </w:num>
  <w:num w:numId="12">
    <w:abstractNumId w:val="5"/>
  </w:num>
  <w:num w:numId="13">
    <w:abstractNumId w:val="19"/>
  </w:num>
  <w:num w:numId="14">
    <w:abstractNumId w:val="22"/>
  </w:num>
  <w:num w:numId="15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8"/>
  </w:num>
  <w:num w:numId="20">
    <w:abstractNumId w:val="6"/>
  </w:num>
  <w:num w:numId="21">
    <w:abstractNumId w:val="21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53"/>
    <w:rsid w:val="00050297"/>
    <w:rsid w:val="00077028"/>
    <w:rsid w:val="000E1271"/>
    <w:rsid w:val="001422F1"/>
    <w:rsid w:val="002B0A73"/>
    <w:rsid w:val="002B1E23"/>
    <w:rsid w:val="002B1FBD"/>
    <w:rsid w:val="003D7140"/>
    <w:rsid w:val="003E2493"/>
    <w:rsid w:val="00477030"/>
    <w:rsid w:val="00482B69"/>
    <w:rsid w:val="004C77A0"/>
    <w:rsid w:val="00583A63"/>
    <w:rsid w:val="0066478F"/>
    <w:rsid w:val="00676EE8"/>
    <w:rsid w:val="00725143"/>
    <w:rsid w:val="008418DE"/>
    <w:rsid w:val="008640D8"/>
    <w:rsid w:val="0086743C"/>
    <w:rsid w:val="008F0D71"/>
    <w:rsid w:val="00934B2C"/>
    <w:rsid w:val="00972C09"/>
    <w:rsid w:val="00973236"/>
    <w:rsid w:val="00987C53"/>
    <w:rsid w:val="009F5A2B"/>
    <w:rsid w:val="00A76437"/>
    <w:rsid w:val="00AE7210"/>
    <w:rsid w:val="00B64763"/>
    <w:rsid w:val="00BB0D01"/>
    <w:rsid w:val="00C651BB"/>
    <w:rsid w:val="00CC074C"/>
    <w:rsid w:val="00D42C97"/>
    <w:rsid w:val="00D56A52"/>
    <w:rsid w:val="00D96FA7"/>
    <w:rsid w:val="00DB2417"/>
    <w:rsid w:val="00DB284C"/>
    <w:rsid w:val="00E15319"/>
    <w:rsid w:val="00E84281"/>
    <w:rsid w:val="00E87F54"/>
    <w:rsid w:val="00F541AD"/>
    <w:rsid w:val="00FA4066"/>
    <w:rsid w:val="00FF0BE0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001C"/>
  <w15:docId w15:val="{EF4F16DE-6783-4B56-81C4-A49B83A8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F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D96FA7"/>
    <w:pPr>
      <w:keepNext/>
      <w:autoSpaceDE w:val="0"/>
      <w:autoSpaceDN w:val="0"/>
      <w:adjustRightInd w:val="0"/>
      <w:spacing w:after="0" w:line="240" w:lineRule="auto"/>
      <w:ind w:left="354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6FA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Akapitzlist">
    <w:name w:val="List Paragraph"/>
    <w:aliases w:val="normalny tekst,CW_Lista,Akapit z listą BS,List Paragraph2,List Paragraph,maz_wyliczenie,opis dzialania,K-P_odwolanie,A_wyliczenie,Akapit z listą 1,L1,Numerowanie,Akapit z listą5,Nagłowek 3,Kolorowa lista — akcent 11,Dot pt,Preambuła,lp1,L"/>
    <w:basedOn w:val="Normalny"/>
    <w:link w:val="AkapitzlistZnak"/>
    <w:qFormat/>
    <w:rsid w:val="00D96FA7"/>
    <w:pPr>
      <w:ind w:left="720"/>
      <w:contextualSpacing/>
    </w:pPr>
  </w:style>
  <w:style w:type="character" w:customStyle="1" w:styleId="AkapitzlistZnak">
    <w:name w:val="Akapit z listą Znak"/>
    <w:aliases w:val="normalny tekst Znak,CW_Lista Znak,Akapit z listą BS Znak,List Paragraph2 Znak,List Paragraph Znak,maz_wyliczenie Znak,opis dzialania Znak,K-P_odwolanie Znak,A_wyliczenie Znak,Akapit z listą 1 Znak,L1 Znak,Numerowanie Znak,Dot pt Znak"/>
    <w:basedOn w:val="Domylnaczcionkaakapitu"/>
    <w:link w:val="Akapitzlist"/>
    <w:qFormat/>
    <w:locked/>
    <w:rsid w:val="00D42C97"/>
  </w:style>
  <w:style w:type="character" w:styleId="Hipercze">
    <w:name w:val="Hyperlink"/>
    <w:rsid w:val="00D42C9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28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unhideWhenUsed/>
    <w:rsid w:val="00D56A52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6A52"/>
    <w:rPr>
      <w:rFonts w:ascii="Times New Roman" w:hAnsi="Times New Roman" w:cs="Times New Roman"/>
      <w:sz w:val="21"/>
      <w:szCs w:val="21"/>
    </w:rPr>
  </w:style>
  <w:style w:type="paragraph" w:customStyle="1" w:styleId="v1msoplaintext">
    <w:name w:val="v1msoplaintext"/>
    <w:basedOn w:val="Normalny"/>
    <w:rsid w:val="00C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hyperlink" Target="http://platformazakupow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gk_zyrardow" TargetMode="External"/><Relationship Id="rId12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gk_zyrardow%20." TargetMode="External"/><Relationship Id="rId11" Type="http://schemas.openxmlformats.org/officeDocument/2006/relationships/hyperlink" Target="http://platformazakupowa.pl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2063</Words>
  <Characters>12380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8</cp:revision>
  <cp:lastPrinted>2024-06-05T07:30:00Z</cp:lastPrinted>
  <dcterms:created xsi:type="dcterms:W3CDTF">2024-02-21T12:02:00Z</dcterms:created>
  <dcterms:modified xsi:type="dcterms:W3CDTF">2024-06-05T11:15:00Z</dcterms:modified>
</cp:coreProperties>
</file>