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3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2D580C">
        <w:rPr>
          <w:sz w:val="24"/>
          <w:szCs w:val="24"/>
        </w:rPr>
        <w:t>część 5: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„</w:t>
      </w:r>
      <w:r w:rsidRPr="00E962E6">
        <w:rPr>
          <w:rFonts w:ascii="Calibri" w:eastAsia="Calibri" w:hAnsi="Calibri" w:cs="Calibri"/>
          <w:b/>
          <w:sz w:val="24"/>
          <w:szCs w:val="24"/>
        </w:rPr>
        <w:t xml:space="preserve">Dostawa wewnętrznego kontrolera HBA </w:t>
      </w:r>
      <w:r>
        <w:rPr>
          <w:rFonts w:ascii="Calibri" w:eastAsia="Calibri" w:hAnsi="Calibri" w:cs="Calibri"/>
          <w:b/>
          <w:sz w:val="24"/>
          <w:szCs w:val="24"/>
        </w:rPr>
        <w:t xml:space="preserve">(bez RAID) </w:t>
      </w:r>
      <w:r w:rsidRPr="00E962E6">
        <w:rPr>
          <w:rFonts w:ascii="Calibri" w:eastAsia="Calibri" w:hAnsi="Calibri" w:cs="Calibri"/>
          <w:b/>
          <w:sz w:val="24"/>
          <w:szCs w:val="24"/>
        </w:rPr>
        <w:t>z wyjściem SAS do komputera klasy PC”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A38DA">
        <w:rPr>
          <w:rFonts w:ascii="Calibri" w:eastAsia="Calibri" w:hAnsi="Calibri" w:cs="Calibri"/>
          <w:sz w:val="24"/>
          <w:szCs w:val="24"/>
        </w:rPr>
        <w:t>– 1 sztuka</w:t>
      </w:r>
    </w:p>
    <w:p w:rsidR="00C36C73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36C73" w:rsidRPr="00A603BE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Zastosowanie: kontroler umożliwiający podłączenie do komputera klasy PC zewnętrznego urządzenia - streamera taśmowego do backupu</w:t>
      </w:r>
    </w:p>
    <w:p w:rsidR="00C36C73" w:rsidRPr="00A603BE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 xml:space="preserve">Interfejs: slot </w:t>
      </w:r>
      <w:proofErr w:type="spellStart"/>
      <w:r w:rsidRPr="00A603BE">
        <w:rPr>
          <w:rFonts w:ascii="Calibri" w:eastAsia="Calibri" w:hAnsi="Calibri" w:cs="Calibri"/>
        </w:rPr>
        <w:t>PCIe</w:t>
      </w:r>
      <w:proofErr w:type="spellEnd"/>
      <w:r w:rsidRPr="00A603BE">
        <w:rPr>
          <w:rFonts w:ascii="Calibri" w:eastAsia="Calibri" w:hAnsi="Calibri" w:cs="Calibri"/>
        </w:rPr>
        <w:t xml:space="preserve"> x8</w:t>
      </w:r>
    </w:p>
    <w:p w:rsidR="00C36C73" w:rsidRPr="00A603BE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Porty wyjścia: zewnętrzny port mini SAS SFF8088 (1 szt.)</w:t>
      </w:r>
    </w:p>
    <w:p w:rsidR="00C36C73" w:rsidRPr="00A603BE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Kompatybilność z: MS Windows 10</w:t>
      </w:r>
    </w:p>
    <w:p w:rsidR="00C36C73" w:rsidRPr="00A603BE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Gwarancja: minimum 24 miesiące</w:t>
      </w:r>
    </w:p>
    <w:p w:rsidR="00C36C73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36C73" w:rsidRPr="00C86ADE" w:rsidRDefault="00C36C73" w:rsidP="00C36C73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  <w:rPr>
          <w:rFonts w:eastAsia="Times New Roman" w:cs="Times New Roman"/>
          <w:lang w:eastAsia="pl-PL"/>
        </w:rPr>
      </w:pPr>
    </w:p>
    <w:p w:rsidR="00EF0162" w:rsidRPr="00C36C73" w:rsidRDefault="00EF0162" w:rsidP="00C36C73">
      <w:bookmarkStart w:id="0" w:name="_GoBack"/>
      <w:bookmarkEnd w:id="0"/>
    </w:p>
    <w:sectPr w:rsidR="00EF0162" w:rsidRPr="00C36C73" w:rsidSect="00892A2E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A" w:rsidRDefault="006132AA" w:rsidP="00C36C73">
      <w:pPr>
        <w:spacing w:after="0" w:line="240" w:lineRule="auto"/>
      </w:pPr>
      <w:r>
        <w:separator/>
      </w:r>
    </w:p>
  </w:endnote>
  <w:endnote w:type="continuationSeparator" w:id="0">
    <w:p w:rsidR="006132AA" w:rsidRDefault="006132AA" w:rsidP="00C3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8" w:rsidRDefault="006132AA">
    <w:pPr>
      <w:pStyle w:val="Stopka"/>
      <w:jc w:val="right"/>
    </w:pPr>
    <w:r>
      <w:t xml:space="preserve">DABG.261.14.2022                                                                                                                                                             </w:t>
    </w:r>
    <w:sdt>
      <w:sdtPr>
        <w:id w:val="87516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6C73">
          <w:rPr>
            <w:noProof/>
          </w:rPr>
          <w:t>1</w:t>
        </w:r>
        <w:r>
          <w:fldChar w:fldCharType="end"/>
        </w:r>
      </w:sdtContent>
    </w:sdt>
  </w:p>
  <w:p w:rsidR="00F217A8" w:rsidRDefault="006132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A" w:rsidRDefault="006132AA" w:rsidP="00C36C73">
      <w:pPr>
        <w:spacing w:after="0" w:line="240" w:lineRule="auto"/>
      </w:pPr>
      <w:r>
        <w:separator/>
      </w:r>
    </w:p>
  </w:footnote>
  <w:footnote w:type="continuationSeparator" w:id="0">
    <w:p w:rsidR="006132AA" w:rsidRDefault="006132AA" w:rsidP="00C3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1"/>
    <w:rsid w:val="006132AA"/>
    <w:rsid w:val="00B151D1"/>
    <w:rsid w:val="00B575E7"/>
    <w:rsid w:val="00C36C73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73"/>
  </w:style>
  <w:style w:type="paragraph" w:styleId="Stopka">
    <w:name w:val="footer"/>
    <w:basedOn w:val="Normalny"/>
    <w:link w:val="StopkaZnak"/>
    <w:uiPriority w:val="99"/>
    <w:unhideWhenUsed/>
    <w:rsid w:val="00C3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73"/>
  </w:style>
  <w:style w:type="paragraph" w:styleId="Stopka">
    <w:name w:val="footer"/>
    <w:basedOn w:val="Normalny"/>
    <w:link w:val="StopkaZnak"/>
    <w:uiPriority w:val="99"/>
    <w:unhideWhenUsed/>
    <w:rsid w:val="00C3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2</cp:revision>
  <dcterms:created xsi:type="dcterms:W3CDTF">2022-02-21T10:41:00Z</dcterms:created>
  <dcterms:modified xsi:type="dcterms:W3CDTF">2022-02-21T10:41:00Z</dcterms:modified>
</cp:coreProperties>
</file>