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1E" w:rsidRDefault="00B131BF" w:rsidP="00B131BF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 w:rsidRPr="00B131BF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B131BF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D02E4B">
        <w:rPr>
          <w:rFonts w:ascii="Arial" w:hAnsi="Arial" w:cs="Arial"/>
          <w:b/>
          <w:bCs/>
          <w:sz w:val="16"/>
          <w:szCs w:val="16"/>
        </w:rPr>
        <w:t xml:space="preserve">2 </w:t>
      </w:r>
      <w:r w:rsidRPr="00B131BF">
        <w:rPr>
          <w:rFonts w:ascii="Arial" w:hAnsi="Arial" w:cs="Arial"/>
          <w:b/>
          <w:bCs/>
          <w:sz w:val="16"/>
          <w:szCs w:val="16"/>
        </w:rPr>
        <w:t xml:space="preserve"> do Umowy </w:t>
      </w:r>
      <w:r w:rsidR="00D02E4B">
        <w:rPr>
          <w:rFonts w:ascii="Arial" w:hAnsi="Arial" w:cs="Arial"/>
          <w:b/>
          <w:bCs/>
          <w:sz w:val="16"/>
          <w:szCs w:val="16"/>
        </w:rPr>
        <w:t>………….</w:t>
      </w:r>
    </w:p>
    <w:p w:rsidR="00B131BF" w:rsidRPr="00B131BF" w:rsidRDefault="0010041E" w:rsidP="00B131BF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z dnia </w:t>
      </w:r>
      <w:r w:rsidR="00D02E4B">
        <w:rPr>
          <w:rFonts w:ascii="Arial" w:hAnsi="Arial" w:cs="Arial"/>
          <w:b/>
          <w:bCs/>
          <w:sz w:val="16"/>
          <w:szCs w:val="16"/>
        </w:rPr>
        <w:t>……………</w:t>
      </w:r>
      <w:r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10E66">
        <w:rPr>
          <w:rFonts w:ascii="Arial" w:hAnsi="Arial" w:cs="Arial"/>
          <w:b/>
          <w:bCs/>
          <w:sz w:val="20"/>
          <w:szCs w:val="20"/>
        </w:rPr>
        <w:t>Informacja o przetwarzaniu danych osobowych</w:t>
      </w:r>
    </w:p>
    <w:p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131BF" w:rsidRPr="00510E66" w:rsidRDefault="00B131BF" w:rsidP="00B131B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510E66">
        <w:rPr>
          <w:rFonts w:ascii="Arial" w:hAnsi="Arial" w:cs="Arial"/>
          <w:i/>
          <w:iCs/>
          <w:sz w:val="20"/>
          <w:szCs w:val="20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:rsidR="00B131BF" w:rsidRPr="00510E66" w:rsidRDefault="00B131BF" w:rsidP="00B131BF">
      <w:pPr>
        <w:pStyle w:val="Default"/>
        <w:rPr>
          <w:rFonts w:ascii="Arial" w:hAnsi="Arial" w:cs="Arial"/>
          <w:sz w:val="20"/>
          <w:szCs w:val="20"/>
        </w:rPr>
      </w:pP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•Administratorem Pani/Pana danych osobowych jest Urząd Miejski w Strzegomiu, reprezentowany przez Burmistrza, z siedzibą w Strzegomiu, Rynek 38, 58-150 Strzegom.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Kontakt z Inspektorem Ochrony Danych Osobowych: iodo@amt24.biz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przetwarzane w celu realizacji umowy oraz w celach kontaktowych związanych z umową.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Podstawą przetwarzania danych osobowych jest: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a) art. 6 ust. 1 lit. b RODO - przetwarzanie jest niezbędne do wykonania umowy, której stroną jest osoba, której dane dotyczą, lub do podjęcia działań na żądanie osoby, której dane dotyczą, przed zawarciem umowy,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b) art. 6 ust. 1 lit. c RODO - przetwarzanie jest niezbędne do wypełnienia obowiązku prawnego ciążącego na administratorze – Ustawa z dnia 29 września 1994r. rachunkowości, Ustawa z dnia 27 sierpnia 2009 r. o finansach publicznych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Kategorie danych osobowych: dane osobowe osób uprawnionych do podpisania umowy: imię i nazwisko, stanowisko, dane osobowe pracowników strony w zakresie: imię i nazwisko, adres korespondencji służbowy, numer telefonu służbowego, adres e-mail służbowy.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Odbiorca lub kategorie odbiorców: Podmioty upoważnione na podstawie zawartych umów powierzenia oraz uprawnione na mocy obowiązujących przepisów prawa. Podmioty </w:t>
      </w:r>
      <w:proofErr w:type="spellStart"/>
      <w:r w:rsidRPr="00510E66">
        <w:rPr>
          <w:rFonts w:ascii="Arial" w:hAnsi="Arial" w:cs="Arial"/>
          <w:sz w:val="20"/>
          <w:szCs w:val="20"/>
        </w:rPr>
        <w:t>t.j</w:t>
      </w:r>
      <w:proofErr w:type="spellEnd"/>
      <w:r w:rsidRPr="00510E66">
        <w:rPr>
          <w:rFonts w:ascii="Arial" w:hAnsi="Arial" w:cs="Arial"/>
          <w:sz w:val="20"/>
          <w:szCs w:val="20"/>
        </w:rPr>
        <w:t xml:space="preserve">. dostawców usług lub produktów, w szczególności podmiotom świadczącym Administratorowi usługi IT (serwis, hosting)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przechowywane przez okres niezbędny do realizacji celu dla jakiego zostały zebrane. W szczególności dane mogą być również przetwarzane przez wynikający z przepisów prawa okres związany z dochodzeniem i przedawnieniem roszczeń.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Ma Pani/Pan prawo do wniesienia skargi do organu nadzorczego tj. Prezesa Urzędu Ochrony Danych Osobowych ul. Stawki 2, 00-913 Warszawa.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poddawane zautomatyzowanemu podejmowaniu decyzji, w tym również profilowaniu.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przekazywane do państw trzecich lub organizacji międzynarodowych.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Podanie danych jest dobrowolne jednak niezbędne do zawarcia do umowy. </w:t>
      </w:r>
    </w:p>
    <w:p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Konsekwencją niepodania danych będzie brak możliwości podpisania umowy </w:t>
      </w:r>
    </w:p>
    <w:p w:rsidR="00B131BF" w:rsidRPr="00E65AF9" w:rsidRDefault="00B131BF" w:rsidP="00B131BF">
      <w:pPr>
        <w:widowControl/>
        <w:autoSpaceDE/>
        <w:autoSpaceDN/>
        <w:adjustRightInd/>
      </w:pPr>
    </w:p>
    <w:p w:rsidR="00AF6A6B" w:rsidRDefault="00D02E4B"/>
    <w:sectPr w:rsidR="00AF6A6B" w:rsidSect="0019413E">
      <w:pgSz w:w="11907" w:h="16840"/>
      <w:pgMar w:top="426" w:right="924" w:bottom="709" w:left="1077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31BF"/>
    <w:rsid w:val="000F0845"/>
    <w:rsid w:val="0010041E"/>
    <w:rsid w:val="001F458C"/>
    <w:rsid w:val="0039087E"/>
    <w:rsid w:val="003E25E8"/>
    <w:rsid w:val="0048055A"/>
    <w:rsid w:val="006C284A"/>
    <w:rsid w:val="006D4DFA"/>
    <w:rsid w:val="008716B5"/>
    <w:rsid w:val="008E4FE1"/>
    <w:rsid w:val="00AE539C"/>
    <w:rsid w:val="00B131BF"/>
    <w:rsid w:val="00D02E4B"/>
    <w:rsid w:val="00D556A6"/>
    <w:rsid w:val="00F0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1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pawel.blyskosz</dc:creator>
  <cp:lastModifiedBy>pawel.blyskosz</cp:lastModifiedBy>
  <cp:revision>2</cp:revision>
  <dcterms:created xsi:type="dcterms:W3CDTF">2021-02-23T14:46:00Z</dcterms:created>
  <dcterms:modified xsi:type="dcterms:W3CDTF">2021-02-23T14:46:00Z</dcterms:modified>
</cp:coreProperties>
</file>