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25B6" w14:textId="77777777" w:rsidR="00691DA3" w:rsidRDefault="00691DA3" w:rsidP="00DA11EB">
      <w:pPr>
        <w:spacing w:after="0" w:line="240" w:lineRule="auto"/>
        <w:jc w:val="center"/>
        <w:rPr>
          <w:rFonts w:cstheme="minorHAnsi"/>
          <w:b/>
          <w:bCs/>
          <w:sz w:val="20"/>
          <w:szCs w:val="20"/>
        </w:rPr>
      </w:pPr>
    </w:p>
    <w:p w14:paraId="05E2AC62" w14:textId="094DC2EC" w:rsidR="0076288D" w:rsidRPr="000B359D" w:rsidRDefault="00F82A83" w:rsidP="00DA11EB">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ED43512"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NIP</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DA11EB">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47D86FF7" w14:textId="732C5CAA" w:rsidR="0065158B" w:rsidRPr="0065158B" w:rsidRDefault="00691DA3" w:rsidP="00DA11EB">
      <w:pPr>
        <w:spacing w:after="0" w:line="240" w:lineRule="auto"/>
        <w:jc w:val="both"/>
        <w:rPr>
          <w:rFonts w:cstheme="minorHAnsi"/>
          <w:b/>
          <w:bCs/>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w:t>
      </w:r>
      <w:r w:rsidR="0065158B" w:rsidRPr="0065158B">
        <w:rPr>
          <w:rFonts w:cstheme="minorHAnsi"/>
          <w:color w:val="000000" w:themeColor="text1"/>
          <w:sz w:val="20"/>
          <w:szCs w:val="20"/>
        </w:rPr>
        <w:t xml:space="preserve">ustawy z 11 września 2019 r. Prawo zamówień publicznych (Dz. U. z 2023 r., poz. 1605 ze zm.) dla realizacji zadania inwestycyjnego pn. </w:t>
      </w:r>
      <w:bookmarkStart w:id="0" w:name="_Hlk165375256"/>
      <w:r w:rsidR="003326A1" w:rsidRPr="003326A1">
        <w:rPr>
          <w:rFonts w:cstheme="minorHAnsi"/>
          <w:color w:val="000000" w:themeColor="text1"/>
          <w:sz w:val="20"/>
          <w:szCs w:val="20"/>
        </w:rPr>
        <w:t>Remont boiska wielofunkcyjnego przy SP Nr 1, remont bieżni prostej i bieżni do skoku w dal przy SP nr 2 oraz remont boiska wielofunkcyjnego, remont bieżni prostej i do skoku w dal w SP Nr 5 w Wałczu.</w:t>
      </w:r>
      <w:r w:rsidR="003326A1">
        <w:rPr>
          <w:rFonts w:cstheme="minorHAnsi"/>
          <w:color w:val="000000" w:themeColor="text1"/>
          <w:sz w:val="20"/>
          <w:szCs w:val="20"/>
        </w:rPr>
        <w:t xml:space="preserve"> </w:t>
      </w:r>
      <w:r w:rsidR="0065158B" w:rsidRPr="0065158B">
        <w:rPr>
          <w:rFonts w:cstheme="minorHAnsi"/>
          <w:bCs/>
          <w:color w:val="000000" w:themeColor="text1"/>
          <w:sz w:val="20"/>
          <w:szCs w:val="20"/>
        </w:rPr>
        <w:t>Część</w:t>
      </w:r>
      <w:r w:rsidR="0065158B" w:rsidRPr="0065158B">
        <w:rPr>
          <w:rFonts w:cstheme="minorHAnsi"/>
          <w:b/>
          <w:bCs/>
          <w:color w:val="000000" w:themeColor="text1"/>
          <w:sz w:val="20"/>
          <w:szCs w:val="20"/>
        </w:rPr>
        <w:t xml:space="preserve"> </w:t>
      </w:r>
      <w:r w:rsidR="0065158B" w:rsidRPr="0065158B">
        <w:rPr>
          <w:rFonts w:cstheme="minorHAnsi"/>
          <w:bCs/>
          <w:color w:val="000000" w:themeColor="text1"/>
          <w:sz w:val="20"/>
          <w:szCs w:val="20"/>
        </w:rPr>
        <w:t>nr</w:t>
      </w:r>
      <w:r w:rsidR="0065158B" w:rsidRPr="0065158B">
        <w:rPr>
          <w:rFonts w:cstheme="minorHAnsi"/>
          <w:b/>
          <w:bCs/>
          <w:color w:val="000000" w:themeColor="text1"/>
          <w:sz w:val="20"/>
          <w:szCs w:val="20"/>
        </w:rPr>
        <w:t xml:space="preserve"> </w:t>
      </w:r>
      <w:r w:rsidR="00441C03">
        <w:rPr>
          <w:rFonts w:cstheme="minorHAnsi"/>
          <w:bCs/>
          <w:color w:val="000000" w:themeColor="text1"/>
          <w:sz w:val="20"/>
          <w:szCs w:val="20"/>
        </w:rPr>
        <w:t>3</w:t>
      </w:r>
      <w:r w:rsidR="0065158B" w:rsidRPr="0065158B">
        <w:rPr>
          <w:rFonts w:cstheme="minorHAnsi"/>
          <w:bCs/>
          <w:color w:val="000000" w:themeColor="text1"/>
          <w:sz w:val="20"/>
          <w:szCs w:val="20"/>
        </w:rPr>
        <w:t xml:space="preserve"> „</w:t>
      </w:r>
      <w:r w:rsidR="00441C03">
        <w:rPr>
          <w:rFonts w:cstheme="minorHAnsi"/>
          <w:bCs/>
          <w:color w:val="000000" w:themeColor="text1"/>
          <w:sz w:val="20"/>
          <w:szCs w:val="20"/>
        </w:rPr>
        <w:t>R</w:t>
      </w:r>
      <w:r w:rsidR="00441C03" w:rsidRPr="00441C03">
        <w:rPr>
          <w:rFonts w:cstheme="minorHAnsi"/>
          <w:bCs/>
          <w:color w:val="000000" w:themeColor="text1"/>
          <w:sz w:val="20"/>
          <w:szCs w:val="20"/>
        </w:rPr>
        <w:t>emont bieżni prostej i bieżni do skoku w dal w Szkole Podstawowej Nr 5 w Wałczu</w:t>
      </w:r>
      <w:r w:rsidR="0065158B" w:rsidRPr="0065158B">
        <w:rPr>
          <w:rFonts w:cstheme="minorHAnsi"/>
          <w:bCs/>
          <w:color w:val="000000" w:themeColor="text1"/>
          <w:sz w:val="20"/>
          <w:szCs w:val="20"/>
        </w:rPr>
        <w:t xml:space="preserve">”, które uzyskało dofinansowanie z </w:t>
      </w:r>
      <w:r w:rsidR="0065158B" w:rsidRPr="0065158B">
        <w:rPr>
          <w:rFonts w:cstheme="minorHAnsi"/>
          <w:bCs/>
          <w:i/>
          <w:color w:val="000000" w:themeColor="text1"/>
          <w:sz w:val="20"/>
          <w:szCs w:val="20"/>
        </w:rPr>
        <w:t>Programu Sportowa Polska – Program Rozwoju Lokalnej Infrastruktury Sportowej – edycja 2023</w:t>
      </w:r>
      <w:r w:rsidR="0065158B" w:rsidRPr="0065158B">
        <w:rPr>
          <w:rFonts w:cstheme="minorHAnsi"/>
          <w:bCs/>
          <w:color w:val="000000" w:themeColor="text1"/>
          <w:sz w:val="20"/>
          <w:szCs w:val="20"/>
        </w:rPr>
        <w:t xml:space="preserve"> </w:t>
      </w:r>
      <w:r w:rsidR="0065158B" w:rsidRPr="0065158B">
        <w:rPr>
          <w:rFonts w:cstheme="minorHAnsi"/>
          <w:color w:val="000000" w:themeColor="text1"/>
          <w:sz w:val="20"/>
          <w:szCs w:val="20"/>
        </w:rPr>
        <w:t>została zawarta Umowa, zwana dalej „Umową", o następującej treści:</w:t>
      </w:r>
    </w:p>
    <w:bookmarkEnd w:id="0"/>
    <w:p w14:paraId="50A1733E" w14:textId="77777777" w:rsidR="00EB3FF6" w:rsidRPr="000B359D" w:rsidRDefault="00EB3FF6" w:rsidP="00DA11EB">
      <w:pPr>
        <w:spacing w:after="0" w:line="240" w:lineRule="auto"/>
        <w:jc w:val="center"/>
        <w:rPr>
          <w:rFonts w:cstheme="minorHAnsi"/>
          <w:b/>
          <w:bCs/>
          <w:sz w:val="20"/>
          <w:szCs w:val="20"/>
        </w:rPr>
      </w:pPr>
    </w:p>
    <w:p w14:paraId="5CCEE957"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p>
    <w:p w14:paraId="313117A1" w14:textId="50A95D03" w:rsidR="00522FCB" w:rsidRPr="003D5BAB" w:rsidRDefault="0071266E" w:rsidP="008F5040">
      <w:pPr>
        <w:pStyle w:val="Akapitzlist"/>
        <w:numPr>
          <w:ilvl w:val="0"/>
          <w:numId w:val="45"/>
        </w:numPr>
        <w:spacing w:after="0" w:line="240" w:lineRule="auto"/>
        <w:ind w:left="0" w:firstLine="0"/>
        <w:jc w:val="both"/>
        <w:rPr>
          <w:rFonts w:cstheme="minorHAnsi"/>
          <w:sz w:val="20"/>
          <w:szCs w:val="20"/>
        </w:rPr>
      </w:pPr>
      <w:r w:rsidRPr="003D5BAB">
        <w:rPr>
          <w:rFonts w:cstheme="minorHAnsi"/>
          <w:sz w:val="20"/>
          <w:szCs w:val="20"/>
        </w:rPr>
        <w:t>Przedmiotem zamówienia jest</w:t>
      </w:r>
      <w:r w:rsidR="0027598B" w:rsidRPr="003D5BAB">
        <w:rPr>
          <w:rFonts w:cstheme="minorHAnsi"/>
          <w:sz w:val="20"/>
          <w:szCs w:val="20"/>
        </w:rPr>
        <w:t>:</w:t>
      </w:r>
      <w:bookmarkStart w:id="1" w:name="_Hlk160183519"/>
      <w:r w:rsidR="0028610E" w:rsidRPr="003D5BAB">
        <w:rPr>
          <w:rFonts w:cstheme="minorHAnsi"/>
          <w:sz w:val="20"/>
          <w:szCs w:val="20"/>
        </w:rPr>
        <w:t xml:space="preserve"> </w:t>
      </w:r>
      <w:r w:rsidR="001524A1" w:rsidRPr="003D5BAB">
        <w:rPr>
          <w:rFonts w:cstheme="minorHAnsi"/>
          <w:sz w:val="20"/>
          <w:szCs w:val="20"/>
        </w:rPr>
        <w:t xml:space="preserve">remont </w:t>
      </w:r>
      <w:r w:rsidR="003D5BAB" w:rsidRPr="003D5BAB">
        <w:rPr>
          <w:rFonts w:cstheme="minorHAnsi"/>
          <w:sz w:val="20"/>
          <w:szCs w:val="20"/>
        </w:rPr>
        <w:t>boiska wielofunkcyjnego o nawierzchni z poliuretanu, bieżni prostej czterotorowej o dystansie 100 m i skoczni do skoku w dal; montaż wyposażenia</w:t>
      </w:r>
      <w:r w:rsidR="003D5BAB">
        <w:rPr>
          <w:rFonts w:cstheme="minorHAnsi"/>
          <w:sz w:val="20"/>
          <w:szCs w:val="20"/>
        </w:rPr>
        <w:t xml:space="preserve"> </w:t>
      </w:r>
      <w:r w:rsidR="003D5BAB" w:rsidRPr="003D5BAB">
        <w:rPr>
          <w:rFonts w:cstheme="minorHAnsi"/>
          <w:sz w:val="20"/>
          <w:szCs w:val="20"/>
        </w:rPr>
        <w:t xml:space="preserve">boiska, wymiana siatki </w:t>
      </w:r>
      <w:proofErr w:type="spellStart"/>
      <w:r w:rsidR="003D5BAB" w:rsidRPr="003D5BAB">
        <w:rPr>
          <w:rFonts w:cstheme="minorHAnsi"/>
          <w:sz w:val="20"/>
          <w:szCs w:val="20"/>
        </w:rPr>
        <w:t>piłkochwytów</w:t>
      </w:r>
      <w:proofErr w:type="spellEnd"/>
      <w:r w:rsidR="001524A1" w:rsidRPr="003D5BAB">
        <w:rPr>
          <w:rFonts w:cstheme="minorHAnsi"/>
          <w:sz w:val="20"/>
          <w:szCs w:val="20"/>
        </w:rPr>
        <w:t xml:space="preserve"> </w:t>
      </w:r>
      <w:r w:rsidR="003D5BAB">
        <w:rPr>
          <w:rFonts w:cstheme="minorHAnsi"/>
          <w:bCs/>
          <w:sz w:val="20"/>
          <w:szCs w:val="20"/>
        </w:rPr>
        <w:t>przy</w:t>
      </w:r>
      <w:r w:rsidR="0065158B" w:rsidRPr="003D5BAB">
        <w:rPr>
          <w:rFonts w:cstheme="minorHAnsi"/>
          <w:bCs/>
          <w:sz w:val="20"/>
          <w:szCs w:val="20"/>
        </w:rPr>
        <w:t xml:space="preserve"> Szkole Podstawowej nr </w:t>
      </w:r>
      <w:bookmarkEnd w:id="1"/>
      <w:r w:rsidR="003D5BAB">
        <w:rPr>
          <w:rFonts w:cstheme="minorHAnsi"/>
          <w:bCs/>
          <w:sz w:val="20"/>
          <w:szCs w:val="20"/>
        </w:rPr>
        <w:t>5</w:t>
      </w:r>
      <w:r w:rsidRPr="003D5BAB">
        <w:rPr>
          <w:rFonts w:cstheme="minorHAnsi"/>
          <w:sz w:val="20"/>
          <w:szCs w:val="20"/>
        </w:rPr>
        <w:t xml:space="preserve">, </w:t>
      </w:r>
      <w:r w:rsidR="0028610E" w:rsidRPr="003D5BAB">
        <w:rPr>
          <w:rFonts w:cstheme="minorHAnsi"/>
          <w:sz w:val="20"/>
          <w:szCs w:val="20"/>
        </w:rPr>
        <w:t xml:space="preserve">78-600 Wałcz, </w:t>
      </w:r>
      <w:r w:rsidR="003D5BAB">
        <w:rPr>
          <w:rFonts w:cstheme="minorHAnsi"/>
          <w:sz w:val="20"/>
          <w:szCs w:val="20"/>
        </w:rPr>
        <w:t>os. Dolne Miasto 14a</w:t>
      </w:r>
      <w:r w:rsidR="0028610E" w:rsidRPr="003D5BAB">
        <w:rPr>
          <w:rFonts w:cstheme="minorHAnsi"/>
          <w:sz w:val="20"/>
          <w:szCs w:val="20"/>
        </w:rPr>
        <w:t xml:space="preserve">, dz. nr </w:t>
      </w:r>
      <w:r w:rsidR="003D5BAB">
        <w:rPr>
          <w:rFonts w:cstheme="minorHAnsi"/>
          <w:sz w:val="20"/>
          <w:szCs w:val="20"/>
        </w:rPr>
        <w:t>4826</w:t>
      </w:r>
      <w:r w:rsidR="0028610E" w:rsidRPr="003D5BAB">
        <w:rPr>
          <w:rFonts w:cstheme="minorHAnsi"/>
          <w:sz w:val="20"/>
          <w:szCs w:val="20"/>
        </w:rPr>
        <w:t>, obręb ewidencyjny: Wałcz 0001, jednostka ewidencyjna: Wałcz - miasto</w:t>
      </w:r>
      <w:r w:rsidR="00522FCB" w:rsidRPr="003D5BAB">
        <w:rPr>
          <w:rFonts w:cstheme="minorHAnsi"/>
          <w:sz w:val="20"/>
          <w:szCs w:val="20"/>
        </w:rPr>
        <w:t>:</w:t>
      </w:r>
    </w:p>
    <w:p w14:paraId="6972E03C" w14:textId="66D0EA85" w:rsidR="00EB3FF6" w:rsidRPr="004A02DE" w:rsidRDefault="00EB3FF6" w:rsidP="00DA11EB">
      <w:pPr>
        <w:pStyle w:val="Akapitzlist"/>
        <w:numPr>
          <w:ilvl w:val="0"/>
          <w:numId w:val="45"/>
        </w:numPr>
        <w:spacing w:after="0" w:line="240" w:lineRule="auto"/>
        <w:ind w:left="0" w:firstLine="0"/>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opisem zawartym w specyfikacji warunków zamówienia dalej „SWZ”,</w:t>
      </w:r>
    </w:p>
    <w:p w14:paraId="6B4B117A" w14:textId="514C273B"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28610E">
        <w:rPr>
          <w:rFonts w:cstheme="minorHAnsi"/>
          <w:sz w:val="20"/>
          <w:szCs w:val="20"/>
        </w:rPr>
        <w:t>,</w:t>
      </w:r>
    </w:p>
    <w:p w14:paraId="72B6E6E8"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DA52E4">
      <w:pPr>
        <w:numPr>
          <w:ilvl w:val="0"/>
          <w:numId w:val="46"/>
        </w:numPr>
        <w:spacing w:after="0" w:line="240" w:lineRule="auto"/>
        <w:ind w:left="284" w:firstLine="0"/>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DA11EB">
      <w:pPr>
        <w:numPr>
          <w:ilvl w:val="0"/>
          <w:numId w:val="45"/>
        </w:numPr>
        <w:spacing w:after="0" w:line="240" w:lineRule="auto"/>
        <w:ind w:left="0" w:firstLine="0"/>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DA11EB">
      <w:pPr>
        <w:numPr>
          <w:ilvl w:val="0"/>
          <w:numId w:val="45"/>
        </w:numPr>
        <w:spacing w:after="0" w:line="240" w:lineRule="auto"/>
        <w:ind w:left="0" w:firstLine="0"/>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DA11EB">
      <w:pPr>
        <w:spacing w:after="0" w:line="240" w:lineRule="auto"/>
        <w:jc w:val="both"/>
        <w:rPr>
          <w:rFonts w:cstheme="minorHAnsi"/>
          <w:sz w:val="20"/>
          <w:szCs w:val="20"/>
        </w:rPr>
      </w:pPr>
    </w:p>
    <w:p w14:paraId="65519E2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p>
    <w:p w14:paraId="18FF2206" w14:textId="641059F6" w:rsidR="0076288D" w:rsidRDefault="0076288D" w:rsidP="00DA11EB">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28610E">
        <w:rPr>
          <w:rFonts w:cstheme="minorHAnsi"/>
          <w:b/>
          <w:sz w:val="20"/>
          <w:szCs w:val="20"/>
        </w:rPr>
        <w:t>5</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0EC8FB4D" w14:textId="77777777" w:rsidR="00674DAE" w:rsidRPr="000B359D" w:rsidRDefault="00674DAE" w:rsidP="00DA11EB">
      <w:pPr>
        <w:spacing w:after="0" w:line="240" w:lineRule="auto"/>
        <w:rPr>
          <w:rFonts w:cstheme="minorHAnsi"/>
          <w:sz w:val="20"/>
          <w:szCs w:val="20"/>
        </w:rPr>
      </w:pPr>
    </w:p>
    <w:p w14:paraId="4F5D788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DA11EB">
      <w:pPr>
        <w:numPr>
          <w:ilvl w:val="1"/>
          <w:numId w:val="3"/>
        </w:numPr>
        <w:spacing w:after="0" w:line="240" w:lineRule="auto"/>
        <w:ind w:left="284"/>
        <w:jc w:val="both"/>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DA11EB">
      <w:pPr>
        <w:numPr>
          <w:ilvl w:val="0"/>
          <w:numId w:val="3"/>
        </w:numPr>
        <w:spacing w:after="0" w:line="240" w:lineRule="auto"/>
        <w:ind w:left="0"/>
        <w:jc w:val="both"/>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DA11EB">
      <w:pPr>
        <w:numPr>
          <w:ilvl w:val="0"/>
          <w:numId w:val="4"/>
        </w:numPr>
        <w:tabs>
          <w:tab w:val="left" w:pos="709"/>
        </w:tabs>
        <w:spacing w:after="0" w:line="240" w:lineRule="auto"/>
        <w:ind w:left="284"/>
        <w:jc w:val="both"/>
        <w:rPr>
          <w:rFonts w:cstheme="minorHAnsi"/>
          <w:bCs/>
          <w:sz w:val="20"/>
          <w:szCs w:val="20"/>
        </w:rPr>
      </w:pPr>
      <w:bookmarkStart w:id="2" w:name="page2"/>
      <w:bookmarkEnd w:id="2"/>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878E8FE" w14:textId="17A5BEF6" w:rsidR="00707DA6" w:rsidRDefault="00707DA6" w:rsidP="00DA11EB">
      <w:pPr>
        <w:numPr>
          <w:ilvl w:val="0"/>
          <w:numId w:val="4"/>
        </w:numPr>
        <w:tabs>
          <w:tab w:val="left" w:pos="709"/>
        </w:tabs>
        <w:spacing w:after="0" w:line="240" w:lineRule="auto"/>
        <w:ind w:left="284"/>
        <w:jc w:val="both"/>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682DF31A" w:rsidR="00707DA6" w:rsidRPr="00DA11EB" w:rsidRDefault="00707DA6" w:rsidP="00DA11EB">
      <w:pPr>
        <w:pStyle w:val="Akapitzlist"/>
        <w:numPr>
          <w:ilvl w:val="0"/>
          <w:numId w:val="7"/>
        </w:numPr>
        <w:spacing w:after="0" w:line="240" w:lineRule="auto"/>
        <w:ind w:left="284"/>
        <w:jc w:val="both"/>
        <w:rPr>
          <w:rFonts w:cstheme="minorHAnsi"/>
          <w:bCs/>
          <w:sz w:val="20"/>
          <w:szCs w:val="20"/>
        </w:rPr>
      </w:pPr>
      <w:r w:rsidRPr="00DA11EB">
        <w:rPr>
          <w:rFonts w:cstheme="minorHAnsi"/>
          <w:bCs/>
          <w:sz w:val="20"/>
          <w:szCs w:val="20"/>
        </w:rPr>
        <w:lastRenderedPageBreak/>
        <w:t>przejęcia od Zamawiającego terenu budowy oraz prowadzenia dziennika budowy i umożliwienia dokonywania w nim zapisów inspektorowi nadzoru inwestorskiego,</w:t>
      </w:r>
    </w:p>
    <w:p w14:paraId="5F260153"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DA11EB">
      <w:pPr>
        <w:numPr>
          <w:ilvl w:val="0"/>
          <w:numId w:val="7"/>
        </w:numPr>
        <w:tabs>
          <w:tab w:val="left" w:pos="709"/>
        </w:tabs>
        <w:spacing w:after="0" w:line="240" w:lineRule="auto"/>
        <w:ind w:left="284"/>
        <w:jc w:val="both"/>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03B125B0"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6)</w:t>
      </w:r>
      <w:r w:rsidR="00DA11EB">
        <w:rPr>
          <w:rFonts w:cstheme="minorHAnsi"/>
          <w:bCs/>
          <w:sz w:val="20"/>
          <w:szCs w:val="20"/>
        </w:rPr>
        <w:t xml:space="preserve"> </w:t>
      </w:r>
      <w:r w:rsidRPr="00707DA6">
        <w:rPr>
          <w:rFonts w:cstheme="minorHAnsi"/>
          <w:bCs/>
          <w:sz w:val="20"/>
          <w:szCs w:val="20"/>
        </w:rPr>
        <w:t xml:space="preserve">zagospodarowania terenu budowy i zaplecza socjalnego dla potrzeb własnych – zgodnie z </w:t>
      </w:r>
      <w:r w:rsidR="00DA11EB">
        <w:rPr>
          <w:rFonts w:cstheme="minorHAnsi"/>
          <w:bCs/>
          <w:sz w:val="20"/>
          <w:szCs w:val="20"/>
        </w:rPr>
        <w:t>o</w:t>
      </w:r>
      <w:r w:rsidRPr="00707DA6">
        <w:rPr>
          <w:rFonts w:cstheme="minorHAnsi"/>
          <w:bCs/>
          <w:sz w:val="20"/>
          <w:szCs w:val="20"/>
        </w:rPr>
        <w:t>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DA11EB">
      <w:pPr>
        <w:numPr>
          <w:ilvl w:val="0"/>
          <w:numId w:val="8"/>
        </w:numPr>
        <w:tabs>
          <w:tab w:val="left" w:pos="709"/>
        </w:tabs>
        <w:spacing w:after="0" w:line="240" w:lineRule="auto"/>
        <w:ind w:left="284"/>
        <w:jc w:val="both"/>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073645AD" w:rsidR="00707DA6" w:rsidRPr="00707DA6" w:rsidRDefault="00707DA6" w:rsidP="00DA11EB">
      <w:pPr>
        <w:tabs>
          <w:tab w:val="left" w:pos="709"/>
        </w:tabs>
        <w:spacing w:after="0" w:line="240" w:lineRule="auto"/>
        <w:ind w:left="284"/>
        <w:jc w:val="both"/>
        <w:rPr>
          <w:rFonts w:cstheme="minorHAnsi"/>
          <w:bCs/>
          <w:sz w:val="20"/>
          <w:szCs w:val="20"/>
        </w:rPr>
      </w:pP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DA11EB">
      <w:pPr>
        <w:numPr>
          <w:ilvl w:val="0"/>
          <w:numId w:val="5"/>
        </w:numPr>
        <w:tabs>
          <w:tab w:val="left" w:pos="709"/>
        </w:tabs>
        <w:spacing w:after="0" w:line="240" w:lineRule="auto"/>
        <w:ind w:left="284"/>
        <w:jc w:val="both"/>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DA11EB">
      <w:pPr>
        <w:numPr>
          <w:ilvl w:val="0"/>
          <w:numId w:val="6"/>
        </w:numPr>
        <w:tabs>
          <w:tab w:val="left" w:pos="709"/>
        </w:tabs>
        <w:spacing w:after="0" w:line="240" w:lineRule="auto"/>
        <w:ind w:left="284"/>
        <w:jc w:val="both"/>
        <w:rPr>
          <w:rFonts w:cstheme="minorHAnsi"/>
          <w:bCs/>
          <w:sz w:val="20"/>
          <w:szCs w:val="20"/>
        </w:rPr>
      </w:pPr>
      <w:bookmarkStart w:id="3" w:name="page3"/>
      <w:bookmarkEnd w:id="3"/>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DA11EB">
      <w:pPr>
        <w:spacing w:after="0" w:line="240" w:lineRule="auto"/>
        <w:rPr>
          <w:rFonts w:cstheme="minorHAnsi"/>
          <w:bCs/>
          <w:sz w:val="20"/>
          <w:szCs w:val="20"/>
        </w:rPr>
      </w:pPr>
    </w:p>
    <w:p w14:paraId="6C13044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4</w:t>
      </w:r>
    </w:p>
    <w:p w14:paraId="72A1D80C" w14:textId="6F7CA964" w:rsidR="0076288D" w:rsidRPr="00EF0220" w:rsidRDefault="0076288D" w:rsidP="00EF0220">
      <w:pPr>
        <w:pStyle w:val="Akapitzlist"/>
        <w:numPr>
          <w:ilvl w:val="2"/>
          <w:numId w:val="8"/>
        </w:numPr>
        <w:spacing w:after="0" w:line="240" w:lineRule="auto"/>
        <w:ind w:left="0" w:firstLine="0"/>
        <w:jc w:val="both"/>
        <w:rPr>
          <w:rFonts w:cstheme="minorHAnsi"/>
          <w:sz w:val="20"/>
          <w:szCs w:val="20"/>
        </w:rPr>
      </w:pPr>
      <w:r w:rsidRPr="00EF0220">
        <w:rPr>
          <w:rFonts w:cstheme="minorHAnsi"/>
          <w:sz w:val="20"/>
          <w:szCs w:val="20"/>
        </w:rPr>
        <w:t>Wykonawca na czas trwania umowy zawrze umowę ubezpieczeniową na swój koszt od</w:t>
      </w:r>
      <w:r w:rsidR="00E77E1A" w:rsidRPr="00EF0220">
        <w:rPr>
          <w:rFonts w:cstheme="minorHAnsi"/>
          <w:sz w:val="20"/>
          <w:szCs w:val="20"/>
        </w:rPr>
        <w:t xml:space="preserve"> </w:t>
      </w:r>
      <w:r w:rsidRPr="00EF0220">
        <w:rPr>
          <w:rFonts w:cstheme="minorHAnsi"/>
          <w:sz w:val="20"/>
          <w:szCs w:val="20"/>
        </w:rPr>
        <w:t>odpowiedzialności cywilnej za szkody w mieniu lub osobi</w:t>
      </w:r>
      <w:r w:rsidR="00E77E1A" w:rsidRPr="00EF0220">
        <w:rPr>
          <w:rFonts w:cstheme="minorHAnsi"/>
          <w:sz w:val="20"/>
          <w:szCs w:val="20"/>
        </w:rPr>
        <w:t xml:space="preserve">e powstałe w związku wykonywaną </w:t>
      </w:r>
      <w:r w:rsidRPr="00EF0220">
        <w:rPr>
          <w:rFonts w:cstheme="minorHAnsi"/>
          <w:sz w:val="20"/>
          <w:szCs w:val="20"/>
        </w:rPr>
        <w:t>działalnością o wysokości sumy</w:t>
      </w:r>
      <w:r w:rsidR="00715665" w:rsidRPr="00EF0220">
        <w:rPr>
          <w:rFonts w:cstheme="minorHAnsi"/>
          <w:sz w:val="20"/>
          <w:szCs w:val="20"/>
        </w:rPr>
        <w:t xml:space="preserve"> ubezpieczenia nie niższej </w:t>
      </w:r>
      <w:r w:rsidR="009009A1" w:rsidRPr="00EF0220">
        <w:rPr>
          <w:rFonts w:cstheme="minorHAnsi"/>
          <w:sz w:val="20"/>
          <w:szCs w:val="20"/>
        </w:rPr>
        <w:t>niż 5</w:t>
      </w:r>
      <w:r w:rsidRPr="00EF0220">
        <w:rPr>
          <w:rFonts w:cstheme="minorHAnsi"/>
          <w:sz w:val="20"/>
          <w:szCs w:val="20"/>
        </w:rPr>
        <w:t>00.000,00 zł.</w:t>
      </w:r>
    </w:p>
    <w:p w14:paraId="45EA42D7" w14:textId="77777777" w:rsidR="0076288D" w:rsidRPr="00707DA6" w:rsidRDefault="0076288D" w:rsidP="00EF0220">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EF0220">
      <w:pPr>
        <w:pStyle w:val="Akapitzlist"/>
        <w:numPr>
          <w:ilvl w:val="2"/>
          <w:numId w:val="8"/>
        </w:numPr>
        <w:spacing w:after="0" w:line="240" w:lineRule="auto"/>
        <w:ind w:left="0" w:firstLine="0"/>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DA11EB">
      <w:pPr>
        <w:pStyle w:val="Akapitzlist"/>
        <w:numPr>
          <w:ilvl w:val="2"/>
          <w:numId w:val="8"/>
        </w:numPr>
        <w:spacing w:after="0" w:line="240" w:lineRule="auto"/>
        <w:ind w:left="0" w:firstLine="0"/>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7B8DEC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lastRenderedPageBreak/>
        <w:t>Zmiany w dokumentacji</w:t>
      </w:r>
    </w:p>
    <w:p w14:paraId="4A472B78"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5</w:t>
      </w:r>
    </w:p>
    <w:p w14:paraId="275B76C2" w14:textId="29635EC9"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w:t>
      </w:r>
      <w:r w:rsidR="00253DAD">
        <w:rPr>
          <w:rFonts w:cstheme="minorHAnsi"/>
          <w:sz w:val="20"/>
          <w:szCs w:val="20"/>
        </w:rPr>
        <w:t> </w:t>
      </w:r>
      <w:r w:rsidRPr="00241CE5">
        <w:rPr>
          <w:rFonts w:cstheme="minorHAnsi"/>
          <w:sz w:val="20"/>
          <w:szCs w:val="20"/>
        </w:rPr>
        <w:t>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146792FF" w:rsidR="0076288D" w:rsidRPr="00241CE5"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DA52E4">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5426FE3" w:rsidR="00466E3E" w:rsidRPr="00E00337" w:rsidRDefault="0076288D" w:rsidP="00DA11EB">
      <w:pPr>
        <w:pStyle w:val="Akapitzlist"/>
        <w:numPr>
          <w:ilvl w:val="1"/>
          <w:numId w:val="7"/>
        </w:numPr>
        <w:spacing w:after="0" w:line="240" w:lineRule="auto"/>
        <w:ind w:left="0" w:firstLine="0"/>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DA52E4">
        <w:rPr>
          <w:rFonts w:cstheme="minorHAnsi"/>
          <w:sz w:val="20"/>
          <w:szCs w:val="20"/>
        </w:rPr>
        <w:t> </w:t>
      </w:r>
      <w:r w:rsidRPr="00241CE5">
        <w:rPr>
          <w:rFonts w:cstheme="minorHAnsi"/>
          <w:sz w:val="20"/>
          <w:szCs w:val="20"/>
        </w:rPr>
        <w:t>takimi zmianami ponosi Wykonawca.</w:t>
      </w:r>
    </w:p>
    <w:p w14:paraId="0D5C5DDF" w14:textId="77777777" w:rsidR="00466E3E" w:rsidRPr="00241CE5" w:rsidRDefault="00466E3E" w:rsidP="00DA11EB">
      <w:pPr>
        <w:pStyle w:val="Akapitzlist"/>
        <w:spacing w:after="0" w:line="240" w:lineRule="auto"/>
        <w:ind w:left="0"/>
        <w:jc w:val="both"/>
        <w:rPr>
          <w:rFonts w:cstheme="minorHAnsi"/>
          <w:sz w:val="20"/>
          <w:szCs w:val="20"/>
        </w:rPr>
      </w:pPr>
    </w:p>
    <w:p w14:paraId="2B89DBE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56E25CA8"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w:t>
      </w:r>
      <w:r w:rsidR="00253DAD">
        <w:rPr>
          <w:rFonts w:cstheme="minorHAnsi"/>
          <w:sz w:val="20"/>
          <w:szCs w:val="20"/>
        </w:rPr>
        <w:t> </w:t>
      </w:r>
      <w:r w:rsidRPr="00241CE5">
        <w:rPr>
          <w:rFonts w:cstheme="minorHAnsi"/>
          <w:sz w:val="20"/>
          <w:szCs w:val="20"/>
        </w:rPr>
        <w:t>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DA11EB">
      <w:pPr>
        <w:pStyle w:val="Akapitzlist"/>
        <w:numPr>
          <w:ilvl w:val="2"/>
          <w:numId w:val="2"/>
        </w:numPr>
        <w:spacing w:after="0" w:line="240" w:lineRule="auto"/>
        <w:ind w:left="0" w:firstLine="0"/>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DA11EB">
      <w:pPr>
        <w:pStyle w:val="Akapitzlist"/>
        <w:spacing w:after="0" w:line="240" w:lineRule="auto"/>
        <w:ind w:left="0"/>
        <w:jc w:val="both"/>
        <w:rPr>
          <w:rFonts w:cstheme="minorHAnsi"/>
          <w:sz w:val="20"/>
          <w:szCs w:val="20"/>
        </w:rPr>
      </w:pPr>
    </w:p>
    <w:p w14:paraId="562D3B4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lastRenderedPageBreak/>
        <w:t>Wady</w:t>
      </w:r>
    </w:p>
    <w:p w14:paraId="2047A09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7</w:t>
      </w:r>
    </w:p>
    <w:p w14:paraId="45B11B0C" w14:textId="300CA606" w:rsidR="0076288D" w:rsidRPr="00D7548C" w:rsidRDefault="0076288D" w:rsidP="00295F07">
      <w:pPr>
        <w:pStyle w:val="Akapitzlist"/>
        <w:numPr>
          <w:ilvl w:val="1"/>
          <w:numId w:val="1"/>
        </w:numPr>
        <w:spacing w:after="0" w:line="240" w:lineRule="auto"/>
        <w:ind w:left="0" w:firstLine="0"/>
        <w:jc w:val="both"/>
        <w:rPr>
          <w:rFonts w:cstheme="minorHAnsi"/>
          <w:sz w:val="20"/>
          <w:szCs w:val="20"/>
        </w:rPr>
      </w:pPr>
      <w:r w:rsidRPr="00D7548C">
        <w:rPr>
          <w:rFonts w:cstheme="minorHAnsi"/>
          <w:sz w:val="20"/>
          <w:szCs w:val="20"/>
        </w:rPr>
        <w:t>Jeżeli podczas czynności odbioru końcowego zostaną stwierdzone wady, to Zamawiającemu</w:t>
      </w:r>
      <w:r w:rsidR="00D7548C">
        <w:rPr>
          <w:rFonts w:cstheme="minorHAnsi"/>
          <w:sz w:val="20"/>
          <w:szCs w:val="20"/>
        </w:rPr>
        <w:t xml:space="preserve"> </w:t>
      </w:r>
      <w:r w:rsidRPr="00D7548C">
        <w:rPr>
          <w:rFonts w:cstheme="minorHAnsi"/>
          <w:sz w:val="20"/>
          <w:szCs w:val="20"/>
        </w:rPr>
        <w:t>przysługują następujące uprawnienia:</w:t>
      </w:r>
    </w:p>
    <w:p w14:paraId="36676D1B" w14:textId="77777777" w:rsidR="0076288D" w:rsidRPr="00241CE5" w:rsidRDefault="0076288D" w:rsidP="009A2129">
      <w:pPr>
        <w:pStyle w:val="Akapitzlist"/>
        <w:numPr>
          <w:ilvl w:val="0"/>
          <w:numId w:val="47"/>
        </w:numPr>
        <w:spacing w:after="0" w:line="240" w:lineRule="auto"/>
        <w:ind w:left="284" w:firstLine="0"/>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9A2129">
      <w:pPr>
        <w:pStyle w:val="Akapitzlist"/>
        <w:numPr>
          <w:ilvl w:val="0"/>
          <w:numId w:val="47"/>
        </w:numPr>
        <w:spacing w:after="0" w:line="240" w:lineRule="auto"/>
        <w:ind w:left="284" w:firstLine="0"/>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DA11EB">
      <w:pPr>
        <w:pStyle w:val="Akapitzlist"/>
        <w:numPr>
          <w:ilvl w:val="1"/>
          <w:numId w:val="1"/>
        </w:numPr>
        <w:spacing w:after="0" w:line="240" w:lineRule="auto"/>
        <w:ind w:left="0" w:firstLine="0"/>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DA11EB">
      <w:pPr>
        <w:pStyle w:val="Akapitzlist"/>
        <w:spacing w:after="0" w:line="240" w:lineRule="auto"/>
        <w:ind w:left="0"/>
        <w:jc w:val="both"/>
        <w:rPr>
          <w:rFonts w:cstheme="minorHAnsi"/>
          <w:sz w:val="20"/>
          <w:szCs w:val="20"/>
        </w:rPr>
      </w:pPr>
    </w:p>
    <w:p w14:paraId="45BAAF53"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14F56388"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powykonawcza dokumentacja projektowa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uwagi i zalecenia inspektora nadzoru inwestorskiego;</w:t>
      </w:r>
    </w:p>
    <w:p w14:paraId="34CB0E75" w14:textId="4ADEB13F"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protokoły badań i sprawdzeń, recepty i ustalenia techniczne</w:t>
      </w:r>
      <w:r w:rsidR="00D7548C">
        <w:rPr>
          <w:rFonts w:cstheme="minorHAnsi"/>
          <w:sz w:val="20"/>
          <w:szCs w:val="20"/>
        </w:rPr>
        <w:t xml:space="preserve"> zgodnie z dokumentacją techniczną</w:t>
      </w:r>
      <w:r w:rsidRPr="00241CE5">
        <w:rPr>
          <w:rFonts w:cstheme="minorHAnsi"/>
          <w:sz w:val="20"/>
          <w:szCs w:val="20"/>
        </w:rPr>
        <w:t>;</w:t>
      </w:r>
    </w:p>
    <w:p w14:paraId="6CF675F1"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094E1E84" w:rsidR="00140239"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w:t>
      </w:r>
      <w:r w:rsidR="009A2129">
        <w:rPr>
          <w:rFonts w:cstheme="minorHAnsi"/>
          <w:sz w:val="20"/>
          <w:szCs w:val="20"/>
        </w:rPr>
        <w:t xml:space="preserve"> </w:t>
      </w:r>
      <w:r w:rsidRPr="00241CE5">
        <w:rPr>
          <w:rFonts w:cstheme="minorHAnsi"/>
          <w:sz w:val="20"/>
          <w:szCs w:val="20"/>
        </w:rPr>
        <w:t>1 pkt 2 Prawa budowlanego;</w:t>
      </w:r>
    </w:p>
    <w:p w14:paraId="5B8A41F2" w14:textId="77777777" w:rsidR="0076288D" w:rsidRPr="00140239" w:rsidRDefault="0076288D" w:rsidP="009A2129">
      <w:pPr>
        <w:pStyle w:val="Akapitzlist"/>
        <w:numPr>
          <w:ilvl w:val="0"/>
          <w:numId w:val="48"/>
        </w:numPr>
        <w:spacing w:after="0" w:line="240" w:lineRule="auto"/>
        <w:ind w:left="284" w:firstLine="0"/>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9A2129">
      <w:pPr>
        <w:pStyle w:val="Akapitzlist"/>
        <w:numPr>
          <w:ilvl w:val="0"/>
          <w:numId w:val="48"/>
        </w:numPr>
        <w:spacing w:after="0" w:line="240" w:lineRule="auto"/>
        <w:ind w:left="284" w:firstLine="0"/>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DA11EB">
      <w:pPr>
        <w:pStyle w:val="Akapitzlist"/>
        <w:numPr>
          <w:ilvl w:val="1"/>
          <w:numId w:val="9"/>
        </w:numPr>
        <w:spacing w:after="0" w:line="240" w:lineRule="auto"/>
        <w:ind w:left="0" w:firstLine="0"/>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DA11EB">
      <w:pPr>
        <w:pStyle w:val="Akapitzlist"/>
        <w:spacing w:after="0" w:line="240" w:lineRule="auto"/>
        <w:ind w:left="0"/>
        <w:jc w:val="both"/>
        <w:rPr>
          <w:rFonts w:cstheme="minorHAnsi"/>
          <w:sz w:val="20"/>
          <w:szCs w:val="20"/>
        </w:rPr>
      </w:pPr>
    </w:p>
    <w:p w14:paraId="60F9F9A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9</w:t>
      </w:r>
    </w:p>
    <w:p w14:paraId="06CD6F07" w14:textId="77777777" w:rsidR="00241CE5" w:rsidRPr="00241CE5" w:rsidRDefault="00241CE5" w:rsidP="00DA11EB">
      <w:pPr>
        <w:pStyle w:val="Akapitzlist"/>
        <w:numPr>
          <w:ilvl w:val="0"/>
          <w:numId w:val="13"/>
        </w:numPr>
        <w:spacing w:after="0" w:line="240" w:lineRule="auto"/>
        <w:ind w:left="0" w:firstLine="0"/>
        <w:jc w:val="both"/>
        <w:rPr>
          <w:rFonts w:cstheme="minorHAnsi"/>
          <w:sz w:val="20"/>
          <w:szCs w:val="20"/>
        </w:rPr>
      </w:pPr>
      <w:bookmarkStart w:id="4" w:name="_Ref483392883"/>
      <w:r w:rsidRPr="00241CE5">
        <w:rPr>
          <w:rFonts w:cstheme="minorHAnsi"/>
          <w:sz w:val="20"/>
          <w:szCs w:val="20"/>
        </w:rPr>
        <w:t xml:space="preserve">Za prawidłowe wykonanie przedmiotu umowy, określonego w § 1, w ustalonym terminie, Wykonawca otrzyma wynagrodzenie w kwocie: …………….. zł brutto </w:t>
      </w:r>
    </w:p>
    <w:p w14:paraId="20523EC6" w14:textId="77777777" w:rsidR="00EF0220" w:rsidRDefault="00241CE5" w:rsidP="00DA11EB">
      <w:pPr>
        <w:spacing w:after="0" w:line="240" w:lineRule="auto"/>
        <w:jc w:val="both"/>
        <w:rPr>
          <w:rFonts w:cstheme="minorHAnsi"/>
          <w:sz w:val="20"/>
          <w:szCs w:val="20"/>
        </w:rPr>
      </w:pPr>
      <w:r w:rsidRPr="00241CE5">
        <w:rPr>
          <w:rFonts w:cstheme="minorHAnsi"/>
          <w:sz w:val="20"/>
          <w:szCs w:val="20"/>
        </w:rPr>
        <w:t xml:space="preserve">(słownie złotych: </w:t>
      </w:r>
      <w:r w:rsidR="002A51AF">
        <w:rPr>
          <w:rFonts w:cstheme="minorHAnsi"/>
          <w:sz w:val="20"/>
          <w:szCs w:val="20"/>
        </w:rPr>
        <w:t>………………………………………………………………….. i …….</w:t>
      </w:r>
      <w:r w:rsidRPr="00241CE5">
        <w:rPr>
          <w:rFonts w:cstheme="minorHAnsi"/>
          <w:sz w:val="20"/>
          <w:szCs w:val="20"/>
        </w:rPr>
        <w:t xml:space="preserve">/100 zł.), </w:t>
      </w:r>
    </w:p>
    <w:p w14:paraId="12290622" w14:textId="4F76EC40" w:rsidR="00241CE5" w:rsidRPr="00241CE5" w:rsidRDefault="00241CE5" w:rsidP="00DA11EB">
      <w:pPr>
        <w:spacing w:after="0" w:line="240" w:lineRule="auto"/>
        <w:jc w:val="both"/>
        <w:rPr>
          <w:rFonts w:cstheme="minorHAnsi"/>
          <w:sz w:val="20"/>
          <w:szCs w:val="20"/>
        </w:rPr>
      </w:pPr>
      <w:r w:rsidRPr="00241CE5">
        <w:rPr>
          <w:rFonts w:cstheme="minorHAnsi"/>
          <w:sz w:val="20"/>
          <w:szCs w:val="20"/>
        </w:rPr>
        <w:t>zgodnie z przedłożoną przez Wykonawcę ofertą cenową.</w:t>
      </w:r>
      <w:bookmarkEnd w:id="4"/>
      <w:r>
        <w:rPr>
          <w:rFonts w:cstheme="minorHAnsi"/>
          <w:sz w:val="20"/>
          <w:szCs w:val="20"/>
        </w:rPr>
        <w:t xml:space="preserve"> </w:t>
      </w:r>
      <w:r w:rsidRPr="000B359D">
        <w:rPr>
          <w:rFonts w:cstheme="minorHAnsi"/>
          <w:sz w:val="20"/>
          <w:szCs w:val="20"/>
        </w:rPr>
        <w:t>Wynagrodzenie zawiera podatek VAT 23 %.</w:t>
      </w:r>
    </w:p>
    <w:p w14:paraId="4ADD0EBB" w14:textId="77777777" w:rsidR="00241CE5" w:rsidRPr="00241CE5" w:rsidRDefault="00241CE5"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 xml:space="preserve">Wynagrodzenie, o którym mowa w ust. 1 jest </w:t>
      </w:r>
      <w:r w:rsidRPr="00172238">
        <w:rPr>
          <w:rFonts w:cstheme="minorHAnsi"/>
          <w:b/>
          <w:bCs/>
          <w:sz w:val="20"/>
          <w:szCs w:val="20"/>
        </w:rPr>
        <w:t>wynagrodzeniem kosztorysowym</w:t>
      </w:r>
      <w:r w:rsidRPr="00241CE5">
        <w:rPr>
          <w:rFonts w:cstheme="minorHAnsi"/>
          <w:sz w:val="20"/>
          <w:szCs w:val="20"/>
        </w:rPr>
        <w:t>, które ustalono na podstawie kosztorysu ofertowego prze</w:t>
      </w:r>
      <w:r>
        <w:rPr>
          <w:rFonts w:cstheme="minorHAnsi"/>
          <w:sz w:val="20"/>
          <w:szCs w:val="20"/>
        </w:rPr>
        <w:t>d</w:t>
      </w:r>
      <w:r w:rsidRPr="00241CE5">
        <w:rPr>
          <w:rFonts w:cstheme="minorHAnsi"/>
          <w:sz w:val="20"/>
          <w:szCs w:val="20"/>
        </w:rPr>
        <w:t>łożonego przez Wykonawcę w postępowaniu o udzielenie zamówienia publicznego. Wynagrodzenie to obejmuje wszystkie elementy niezbędne do wykonania przedmiotu umowy, w tym wszelkie koszty związane z wykonaniem przez Wykonawcę obowiązków nałożonych na niego niniejszą umową.</w:t>
      </w:r>
    </w:p>
    <w:p w14:paraId="1D8B079C" w14:textId="3AC937D5" w:rsidR="00466E3E" w:rsidRPr="00466E3E" w:rsidRDefault="00466E3E" w:rsidP="00DA11EB">
      <w:pPr>
        <w:spacing w:after="0" w:line="240" w:lineRule="auto"/>
        <w:jc w:val="both"/>
        <w:rPr>
          <w:rFonts w:cstheme="minorHAnsi"/>
          <w:sz w:val="20"/>
          <w:szCs w:val="20"/>
        </w:rPr>
      </w:pPr>
      <w:r w:rsidRPr="008F7FA4">
        <w:rPr>
          <w:rFonts w:cstheme="minorHAnsi"/>
          <w:color w:val="000000" w:themeColor="text1"/>
          <w:sz w:val="20"/>
          <w:szCs w:val="20"/>
        </w:rPr>
        <w:t xml:space="preserve">Ostateczne wynagrodzenie Wykonawcy zostanie wyliczone na podstawie faktycznie wykonanych ilości robót, potwierdzonych w kartach obmiaru przez Inspektorów nadzoru, przemnożonych przez ceny jednostkowe </w:t>
      </w:r>
      <w:r w:rsidRPr="00466E3E">
        <w:rPr>
          <w:rFonts w:cstheme="minorHAnsi"/>
          <w:sz w:val="20"/>
          <w:szCs w:val="20"/>
        </w:rPr>
        <w:t>z</w:t>
      </w:r>
      <w:r w:rsidR="002C1774">
        <w:rPr>
          <w:rFonts w:cstheme="minorHAnsi"/>
          <w:sz w:val="20"/>
          <w:szCs w:val="20"/>
        </w:rPr>
        <w:t> </w:t>
      </w:r>
      <w:r w:rsidRPr="00466E3E">
        <w:rPr>
          <w:rFonts w:cstheme="minorHAnsi"/>
          <w:sz w:val="20"/>
          <w:szCs w:val="20"/>
        </w:rPr>
        <w:t>kosztorysu ofertowego. W przypadku, gdy rozliczenie końcowe wykonane w oparciu o wyżej opisaną zasadę, wykaże przekroczenie wartości umowy określ</w:t>
      </w:r>
      <w:r w:rsidR="009D2AB0">
        <w:rPr>
          <w:rFonts w:cstheme="minorHAnsi"/>
          <w:sz w:val="20"/>
          <w:szCs w:val="20"/>
        </w:rPr>
        <w:t xml:space="preserve">onej w ust.1, o nie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xml:space="preserve">, nie będzie wymogu podpisania aneksu do umowy. </w:t>
      </w:r>
    </w:p>
    <w:p w14:paraId="79AF9FD2" w14:textId="291097FD" w:rsidR="00393C59" w:rsidRDefault="00466E3E" w:rsidP="00DA11EB">
      <w:pPr>
        <w:pStyle w:val="Akapitzlist"/>
        <w:numPr>
          <w:ilvl w:val="0"/>
          <w:numId w:val="13"/>
        </w:numPr>
        <w:spacing w:after="0" w:line="240" w:lineRule="auto"/>
        <w:ind w:left="0" w:firstLine="0"/>
        <w:jc w:val="both"/>
        <w:rPr>
          <w:rFonts w:cstheme="minorHAnsi"/>
          <w:sz w:val="20"/>
          <w:szCs w:val="20"/>
        </w:rPr>
      </w:pPr>
      <w:r w:rsidRPr="00466E3E">
        <w:rPr>
          <w:rFonts w:cstheme="minorHAnsi"/>
          <w:sz w:val="20"/>
          <w:szCs w:val="20"/>
        </w:rPr>
        <w:t>Przekroczenie wartości umowy ok</w:t>
      </w:r>
      <w:r w:rsidR="009D2AB0">
        <w:rPr>
          <w:rFonts w:cstheme="minorHAnsi"/>
          <w:sz w:val="20"/>
          <w:szCs w:val="20"/>
        </w:rPr>
        <w:t xml:space="preserve">reślonej w ust.1, o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będzie wymagało podpisania aneksu.</w:t>
      </w:r>
    </w:p>
    <w:p w14:paraId="61932550" w14:textId="77777777" w:rsidR="00E00337" w:rsidRDefault="00393C59" w:rsidP="00DA11EB">
      <w:pPr>
        <w:pStyle w:val="Akapitzlist"/>
        <w:numPr>
          <w:ilvl w:val="0"/>
          <w:numId w:val="13"/>
        </w:numPr>
        <w:spacing w:after="0" w:line="240" w:lineRule="auto"/>
        <w:ind w:left="0" w:firstLine="0"/>
        <w:jc w:val="both"/>
        <w:rPr>
          <w:rFonts w:cstheme="minorHAnsi"/>
          <w:sz w:val="20"/>
          <w:szCs w:val="20"/>
        </w:rPr>
      </w:pPr>
      <w:r>
        <w:rPr>
          <w:rFonts w:cstheme="minorHAnsi"/>
          <w:sz w:val="20"/>
          <w:szCs w:val="20"/>
        </w:rPr>
        <w:t xml:space="preserve">W przypadku wystąpienia robót dodatkowych, nieujętych w kosztorysie ofertowym, </w:t>
      </w:r>
      <w:r w:rsidRPr="00393C59">
        <w:rPr>
          <w:rFonts w:cstheme="minorHAnsi"/>
          <w:sz w:val="20"/>
          <w:szCs w:val="20"/>
        </w:rPr>
        <w:t xml:space="preserve">Zamawiający przewiduje </w:t>
      </w:r>
      <w:r>
        <w:rPr>
          <w:rFonts w:cstheme="minorHAnsi"/>
          <w:sz w:val="20"/>
          <w:szCs w:val="20"/>
        </w:rPr>
        <w:t xml:space="preserve">następujący sposób postępowania. </w:t>
      </w:r>
    </w:p>
    <w:p w14:paraId="650B48CC" w14:textId="77777777" w:rsidR="00393C59" w:rsidRPr="00393C59" w:rsidRDefault="00393C59" w:rsidP="00DA11EB">
      <w:pPr>
        <w:pStyle w:val="Akapitzlist"/>
        <w:spacing w:after="0" w:line="240" w:lineRule="auto"/>
        <w:ind w:left="0"/>
        <w:jc w:val="both"/>
        <w:rPr>
          <w:rFonts w:cstheme="minorHAnsi"/>
          <w:sz w:val="20"/>
          <w:szCs w:val="20"/>
        </w:rPr>
      </w:pPr>
      <w:r w:rsidRPr="00393C59">
        <w:rPr>
          <w:rFonts w:cstheme="minorHAnsi"/>
          <w:sz w:val="20"/>
          <w:szCs w:val="20"/>
        </w:rPr>
        <w:t xml:space="preserve">Wykonawca wykona wycenę robót w formie kosztorysu sporządzonego metodą wskazaną poniżej, przy zastosowaniu następujących czynników cenotwórczych wskazanych w dostępnych publikacjach na rynku np. </w:t>
      </w:r>
      <w:proofErr w:type="spellStart"/>
      <w:r w:rsidRPr="00393C59">
        <w:rPr>
          <w:rFonts w:cstheme="minorHAnsi"/>
          <w:sz w:val="20"/>
          <w:szCs w:val="20"/>
        </w:rPr>
        <w:t>Sekocenbud</w:t>
      </w:r>
      <w:proofErr w:type="spellEnd"/>
      <w:r w:rsidRPr="00393C59">
        <w:rPr>
          <w:rFonts w:cstheme="minorHAnsi"/>
          <w:sz w:val="20"/>
          <w:szCs w:val="20"/>
        </w:rPr>
        <w:t xml:space="preserve">, </w:t>
      </w:r>
      <w:proofErr w:type="spellStart"/>
      <w:r w:rsidRPr="00393C59">
        <w:rPr>
          <w:rFonts w:cstheme="minorHAnsi"/>
          <w:sz w:val="20"/>
          <w:szCs w:val="20"/>
        </w:rPr>
        <w:t>Orgbud</w:t>
      </w:r>
      <w:proofErr w:type="spellEnd"/>
      <w:r w:rsidRPr="00393C59">
        <w:rPr>
          <w:rFonts w:cstheme="minorHAnsi"/>
          <w:sz w:val="20"/>
          <w:szCs w:val="20"/>
        </w:rPr>
        <w:t xml:space="preserve">, </w:t>
      </w:r>
      <w:proofErr w:type="spellStart"/>
      <w:r w:rsidRPr="00393C59">
        <w:rPr>
          <w:rFonts w:cstheme="minorHAnsi"/>
          <w:sz w:val="20"/>
          <w:szCs w:val="20"/>
        </w:rPr>
        <w:t>Wacetobud</w:t>
      </w:r>
      <w:proofErr w:type="spellEnd"/>
      <w:r w:rsidRPr="00393C59">
        <w:rPr>
          <w:rFonts w:cstheme="minorHAnsi"/>
          <w:sz w:val="20"/>
          <w:szCs w:val="20"/>
        </w:rPr>
        <w:t xml:space="preserve"> aktualnego na dzień sporządzenia kosztorysu (wybór publikacji przez wykonawcę wymaga akceptacji zamawiającego):</w:t>
      </w:r>
    </w:p>
    <w:p w14:paraId="7CF4B909"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stawka roboczogodziny „R” – średnia dla woj. zachodniopomorskiego,</w:t>
      </w:r>
    </w:p>
    <w:p w14:paraId="536B82EF"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koszty pośrednie „</w:t>
      </w:r>
      <w:proofErr w:type="spellStart"/>
      <w:r w:rsidRPr="00393C59">
        <w:rPr>
          <w:rFonts w:cstheme="minorHAnsi"/>
          <w:sz w:val="20"/>
          <w:szCs w:val="20"/>
        </w:rPr>
        <w:t>Kp</w:t>
      </w:r>
      <w:proofErr w:type="spellEnd"/>
      <w:r w:rsidRPr="00393C59">
        <w:rPr>
          <w:rFonts w:cstheme="minorHAnsi"/>
          <w:sz w:val="20"/>
          <w:szCs w:val="20"/>
        </w:rPr>
        <w:t>” – średnie dla woj. zachodniopomorskiego,</w:t>
      </w:r>
    </w:p>
    <w:p w14:paraId="5E8ADD9E"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zysk kalkulacyjny „Z” (</w:t>
      </w:r>
      <w:proofErr w:type="spellStart"/>
      <w:r w:rsidRPr="00393C59">
        <w:rPr>
          <w:rFonts w:cstheme="minorHAnsi"/>
          <w:sz w:val="20"/>
          <w:szCs w:val="20"/>
        </w:rPr>
        <w:t>R+S+Kp</w:t>
      </w:r>
      <w:proofErr w:type="spellEnd"/>
      <w:r w:rsidRPr="00393C59">
        <w:rPr>
          <w:rFonts w:cstheme="minorHAnsi"/>
          <w:sz w:val="20"/>
          <w:szCs w:val="20"/>
        </w:rPr>
        <w:t>) – średnie dla woj. zachodniopomorskiego,</w:t>
      </w:r>
    </w:p>
    <w:p w14:paraId="1064EB97"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AAEB6A2"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t>nakłady rzeczowe – w oparciu o Katalogi Nakładów Rzeczowych KNR,</w:t>
      </w:r>
    </w:p>
    <w:p w14:paraId="6BA10FDC" w14:textId="77777777" w:rsidR="00393C59" w:rsidRPr="00393C59" w:rsidRDefault="00393C59" w:rsidP="00EF0220">
      <w:pPr>
        <w:pStyle w:val="Akapitzlist"/>
        <w:numPr>
          <w:ilvl w:val="0"/>
          <w:numId w:val="27"/>
        </w:numPr>
        <w:spacing w:after="0" w:line="240" w:lineRule="auto"/>
        <w:ind w:left="284" w:firstLine="0"/>
        <w:jc w:val="both"/>
        <w:rPr>
          <w:rFonts w:cstheme="minorHAnsi"/>
          <w:sz w:val="20"/>
          <w:szCs w:val="20"/>
        </w:rPr>
      </w:pPr>
      <w:r w:rsidRPr="00393C59">
        <w:rPr>
          <w:rFonts w:cstheme="minorHAnsi"/>
          <w:sz w:val="20"/>
          <w:szCs w:val="20"/>
        </w:rPr>
        <w:lastRenderedPageBreak/>
        <w:t xml:space="preserve">roboty wynikające z ograniczenia zakresu wykonawca wyceni zgodnie z </w:t>
      </w:r>
      <w:r w:rsidR="00D11C7B">
        <w:rPr>
          <w:rFonts w:cstheme="minorHAnsi"/>
          <w:sz w:val="20"/>
          <w:szCs w:val="20"/>
        </w:rPr>
        <w:t>kosztorysem, o którym mowa w § 5</w:t>
      </w:r>
      <w:r w:rsidRPr="00393C59">
        <w:rPr>
          <w:rFonts w:cstheme="minorHAnsi"/>
          <w:sz w:val="20"/>
          <w:szCs w:val="20"/>
        </w:rPr>
        <w:t xml:space="preserve"> ust. 4.</w:t>
      </w:r>
    </w:p>
    <w:p w14:paraId="1CEA4ECE" w14:textId="77777777" w:rsidR="00393C59" w:rsidRPr="00E00337" w:rsidRDefault="00E00337" w:rsidP="00DA11EB">
      <w:pPr>
        <w:pStyle w:val="Akapitzlist"/>
        <w:numPr>
          <w:ilvl w:val="0"/>
          <w:numId w:val="13"/>
        </w:numPr>
        <w:spacing w:line="240" w:lineRule="auto"/>
        <w:ind w:left="0" w:firstLine="0"/>
        <w:jc w:val="both"/>
        <w:rPr>
          <w:rFonts w:cstheme="minorHAnsi"/>
          <w:sz w:val="20"/>
          <w:szCs w:val="20"/>
        </w:rPr>
      </w:pPr>
      <w:r>
        <w:rPr>
          <w:rFonts w:cstheme="minorHAnsi"/>
          <w:sz w:val="20"/>
          <w:szCs w:val="20"/>
        </w:rPr>
        <w:t>Realizację robót dodatkowych</w:t>
      </w:r>
      <w:r w:rsidR="00393C59" w:rsidRPr="00393C59">
        <w:rPr>
          <w:rFonts w:cstheme="minorHAnsi"/>
          <w:sz w:val="20"/>
          <w:szCs w:val="20"/>
        </w:rPr>
        <w:t xml:space="preserve"> Wykonawca może rozpocząć, wyłącznie po zatwierdzaniu przez Zamawi</w:t>
      </w:r>
      <w:r>
        <w:rPr>
          <w:rFonts w:cstheme="minorHAnsi"/>
          <w:sz w:val="20"/>
          <w:szCs w:val="20"/>
        </w:rPr>
        <w:t>ającego protokołu konieczności oraz</w:t>
      </w:r>
      <w:r w:rsidR="00393C59" w:rsidRPr="00393C59">
        <w:rPr>
          <w:rFonts w:cstheme="minorHAnsi"/>
          <w:sz w:val="20"/>
          <w:szCs w:val="20"/>
        </w:rPr>
        <w:t xml:space="preserve"> </w:t>
      </w:r>
      <w:r>
        <w:rPr>
          <w:rFonts w:cstheme="minorHAnsi"/>
          <w:sz w:val="20"/>
          <w:szCs w:val="20"/>
        </w:rPr>
        <w:t>w przypadku przekroczenia</w:t>
      </w:r>
      <w:r w:rsidRPr="00E00337">
        <w:rPr>
          <w:rFonts w:cstheme="minorHAnsi"/>
          <w:sz w:val="20"/>
          <w:szCs w:val="20"/>
        </w:rPr>
        <w:t xml:space="preserve"> wa</w:t>
      </w:r>
      <w:r>
        <w:rPr>
          <w:rFonts w:cstheme="minorHAnsi"/>
          <w:sz w:val="20"/>
          <w:szCs w:val="20"/>
        </w:rPr>
        <w:t>rtości umowy określonej w ust.1</w:t>
      </w:r>
      <w:r w:rsidR="009D2AB0">
        <w:rPr>
          <w:rFonts w:cstheme="minorHAnsi"/>
          <w:sz w:val="20"/>
          <w:szCs w:val="20"/>
        </w:rPr>
        <w:t xml:space="preserve"> o więcej niż 3</w:t>
      </w:r>
      <w:r w:rsidRPr="00E00337">
        <w:rPr>
          <w:rFonts w:cstheme="minorHAnsi"/>
          <w:sz w:val="20"/>
          <w:szCs w:val="20"/>
        </w:rPr>
        <w:t xml:space="preserve">%, </w:t>
      </w:r>
      <w:r w:rsidR="00393C59" w:rsidRPr="00393C59">
        <w:rPr>
          <w:rFonts w:cstheme="minorHAnsi"/>
          <w:sz w:val="20"/>
          <w:szCs w:val="20"/>
        </w:rPr>
        <w:t xml:space="preserve">podpisaniu przez strony aneksu do </w:t>
      </w:r>
      <w:r>
        <w:rPr>
          <w:rFonts w:cstheme="minorHAnsi"/>
          <w:sz w:val="20"/>
          <w:szCs w:val="20"/>
        </w:rPr>
        <w:t>umowy</w:t>
      </w:r>
      <w:r w:rsidR="00393C59" w:rsidRPr="00393C59">
        <w:rPr>
          <w:rFonts w:cstheme="minorHAnsi"/>
          <w:sz w:val="20"/>
          <w:szCs w:val="20"/>
        </w:rPr>
        <w:t>.</w:t>
      </w:r>
    </w:p>
    <w:p w14:paraId="63DDED41" w14:textId="3A72A320" w:rsidR="00241CE5" w:rsidRDefault="00241CE5"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Rozliczenie Wykonawcy będzie następować nie częściej niż 1 raz na kwartał, w oparciu o zestawienie zakresu i</w:t>
      </w:r>
      <w:r w:rsidR="00F1618F">
        <w:rPr>
          <w:rFonts w:cstheme="minorHAnsi"/>
          <w:sz w:val="20"/>
          <w:szCs w:val="20"/>
        </w:rPr>
        <w:t> </w:t>
      </w:r>
      <w:r w:rsidRPr="00241CE5">
        <w:rPr>
          <w:rFonts w:cstheme="minorHAnsi"/>
          <w:sz w:val="20"/>
          <w:szCs w:val="20"/>
        </w:rPr>
        <w:t xml:space="preserve">wartości wykonanych robót, w tabeli elementów rozliczeniowych – TER, sporządzanej przez Wykonawcę narastająco, pomniejszoną o zsumowane kwoty poprzednio zafakturowane. </w:t>
      </w:r>
    </w:p>
    <w:p w14:paraId="53E3CE33" w14:textId="77777777" w:rsidR="0076288D" w:rsidRPr="00241CE5" w:rsidRDefault="0076288D" w:rsidP="00DA11EB">
      <w:pPr>
        <w:pStyle w:val="Akapitzlist"/>
        <w:numPr>
          <w:ilvl w:val="0"/>
          <w:numId w:val="13"/>
        </w:numPr>
        <w:spacing w:after="0" w:line="240" w:lineRule="auto"/>
        <w:ind w:left="0" w:firstLine="0"/>
        <w:jc w:val="both"/>
        <w:rPr>
          <w:rFonts w:cstheme="minorHAnsi"/>
          <w:sz w:val="20"/>
          <w:szCs w:val="20"/>
        </w:rPr>
      </w:pPr>
      <w:r w:rsidRPr="00241CE5">
        <w:rPr>
          <w:rFonts w:cstheme="minorHAnsi"/>
          <w:sz w:val="20"/>
          <w:szCs w:val="20"/>
        </w:rPr>
        <w:t>Wynagrodzenie płatne będzie przelewem na podstawie:</w:t>
      </w:r>
    </w:p>
    <w:p w14:paraId="656A5078"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faktury VAT wystawionej przez Wykonawcę,</w:t>
      </w:r>
    </w:p>
    <w:p w14:paraId="3A9DF28C" w14:textId="77777777" w:rsidR="0076288D" w:rsidRPr="00241CE5" w:rsidRDefault="00241CE5" w:rsidP="00EF0220">
      <w:pPr>
        <w:pStyle w:val="Akapitzlist"/>
        <w:numPr>
          <w:ilvl w:val="0"/>
          <w:numId w:val="14"/>
        </w:numPr>
        <w:spacing w:after="0" w:line="240" w:lineRule="auto"/>
        <w:ind w:left="284" w:firstLine="0"/>
        <w:jc w:val="both"/>
        <w:rPr>
          <w:rFonts w:cstheme="minorHAnsi"/>
          <w:sz w:val="20"/>
          <w:szCs w:val="20"/>
        </w:rPr>
      </w:pPr>
      <w:r>
        <w:rPr>
          <w:rFonts w:cstheme="minorHAnsi"/>
          <w:sz w:val="20"/>
          <w:szCs w:val="20"/>
        </w:rPr>
        <w:t>k</w:t>
      </w:r>
      <w:r w:rsidR="0076288D" w:rsidRPr="00241CE5">
        <w:rPr>
          <w:rFonts w:cstheme="minorHAnsi"/>
          <w:sz w:val="20"/>
          <w:szCs w:val="20"/>
        </w:rPr>
        <w:t>osztorysu robót zaniechanych i / lub dodatkowych w przypadku ich wystąpienia,</w:t>
      </w:r>
    </w:p>
    <w:p w14:paraId="586EAE5D"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protokołu odbioru częściowego lub końcowego przedmiotu umowy,</w:t>
      </w:r>
    </w:p>
    <w:p w14:paraId="292406E5" w14:textId="77777777" w:rsidR="0076288D" w:rsidRPr="00241CE5" w:rsidRDefault="00375D66" w:rsidP="00EF0220">
      <w:pPr>
        <w:pStyle w:val="Akapitzlist"/>
        <w:numPr>
          <w:ilvl w:val="0"/>
          <w:numId w:val="14"/>
        </w:numPr>
        <w:spacing w:after="0" w:line="240" w:lineRule="auto"/>
        <w:ind w:left="284" w:firstLine="0"/>
        <w:jc w:val="both"/>
        <w:rPr>
          <w:rFonts w:cstheme="minorHAnsi"/>
          <w:sz w:val="20"/>
          <w:szCs w:val="20"/>
        </w:rPr>
      </w:pPr>
      <w:r>
        <w:rPr>
          <w:rFonts w:cstheme="minorHAnsi"/>
          <w:sz w:val="20"/>
          <w:szCs w:val="20"/>
        </w:rPr>
        <w:t>zatwierdzonej tabeli elementów rozliczeniowych</w:t>
      </w:r>
      <w:r w:rsidR="0076288D" w:rsidRPr="00241CE5">
        <w:rPr>
          <w:rFonts w:cstheme="minorHAnsi"/>
          <w:sz w:val="20"/>
          <w:szCs w:val="20"/>
        </w:rPr>
        <w:t>,</w:t>
      </w:r>
    </w:p>
    <w:p w14:paraId="66294240" w14:textId="77777777" w:rsidR="0076288D" w:rsidRPr="00241CE5" w:rsidRDefault="0076288D" w:rsidP="00EF0220">
      <w:pPr>
        <w:pStyle w:val="Akapitzlist"/>
        <w:numPr>
          <w:ilvl w:val="0"/>
          <w:numId w:val="14"/>
        </w:numPr>
        <w:spacing w:after="0" w:line="240" w:lineRule="auto"/>
        <w:ind w:left="284" w:firstLine="0"/>
        <w:jc w:val="both"/>
        <w:rPr>
          <w:rFonts w:cstheme="minorHAnsi"/>
          <w:sz w:val="20"/>
          <w:szCs w:val="20"/>
        </w:rPr>
      </w:pPr>
      <w:r w:rsidRPr="00241CE5">
        <w:rPr>
          <w:rFonts w:cstheme="minorHAnsi"/>
          <w:sz w:val="20"/>
          <w:szCs w:val="20"/>
        </w:rPr>
        <w:t>dowodu zapłaty wymagalnego wynagrodzenia</w:t>
      </w:r>
      <w:r w:rsidR="006F6DB9">
        <w:rPr>
          <w:rFonts w:cstheme="minorHAnsi"/>
          <w:sz w:val="20"/>
          <w:szCs w:val="20"/>
        </w:rPr>
        <w:t>,</w:t>
      </w:r>
      <w:r w:rsidRPr="00241CE5">
        <w:rPr>
          <w:rFonts w:cstheme="minorHAnsi"/>
          <w:sz w:val="20"/>
          <w:szCs w:val="20"/>
        </w:rPr>
        <w:t xml:space="preserve"> o którym mowa w § 14 (w przypadku</w:t>
      </w:r>
      <w:r w:rsidR="004F6B6B" w:rsidRPr="00241CE5">
        <w:rPr>
          <w:rFonts w:cstheme="minorHAnsi"/>
          <w:sz w:val="20"/>
          <w:szCs w:val="20"/>
        </w:rPr>
        <w:t xml:space="preserve"> </w:t>
      </w:r>
      <w:r w:rsidRPr="00241CE5">
        <w:rPr>
          <w:rFonts w:cstheme="minorHAnsi"/>
          <w:sz w:val="20"/>
          <w:szCs w:val="20"/>
        </w:rPr>
        <w:t>udziału podwykonawcy w realizacji zamówienia</w:t>
      </w:r>
      <w:r w:rsidR="006F6DB9">
        <w:rPr>
          <w:rFonts w:cstheme="minorHAnsi"/>
          <w:sz w:val="20"/>
          <w:szCs w:val="20"/>
        </w:rPr>
        <w:t>,</w:t>
      </w:r>
      <w:r w:rsidRPr="00241CE5">
        <w:rPr>
          <w:rFonts w:cstheme="minorHAnsi"/>
          <w:sz w:val="20"/>
          <w:szCs w:val="20"/>
        </w:rPr>
        <w:t xml:space="preserve"> w części której dotyczy płatność)</w:t>
      </w:r>
      <w:r w:rsidR="00375D66">
        <w:rPr>
          <w:rFonts w:cstheme="minorHAnsi"/>
          <w:sz w:val="20"/>
          <w:szCs w:val="20"/>
        </w:rPr>
        <w:t>,</w:t>
      </w:r>
    </w:p>
    <w:p w14:paraId="57DF80E4" w14:textId="77777777" w:rsidR="00375D66" w:rsidRDefault="0076288D" w:rsidP="00EF0220">
      <w:pPr>
        <w:spacing w:after="0" w:line="240" w:lineRule="auto"/>
        <w:ind w:left="284"/>
        <w:jc w:val="both"/>
        <w:rPr>
          <w:rFonts w:cstheme="minorHAnsi"/>
          <w:sz w:val="20"/>
          <w:szCs w:val="20"/>
        </w:rPr>
      </w:pPr>
      <w:r w:rsidRPr="000B359D">
        <w:rPr>
          <w:rFonts w:cstheme="minorHAnsi"/>
          <w:sz w:val="20"/>
          <w:szCs w:val="20"/>
        </w:rPr>
        <w:t>w terminie 30 dni od dni</w:t>
      </w:r>
      <w:r w:rsidR="00375D66">
        <w:rPr>
          <w:rFonts w:cstheme="minorHAnsi"/>
          <w:sz w:val="20"/>
          <w:szCs w:val="20"/>
        </w:rPr>
        <w:t>a ich doręczenia Zamawiającemu.</w:t>
      </w:r>
    </w:p>
    <w:p w14:paraId="34609D65" w14:textId="577BA189"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Zamawiający dopuszcza zapłatę wynagrodzenia w częściach /częściowe rozliczanie i finansowanie</w:t>
      </w:r>
      <w:r w:rsidR="004F6B6B" w:rsidRPr="00375D66">
        <w:rPr>
          <w:rFonts w:cstheme="minorHAnsi"/>
          <w:sz w:val="20"/>
          <w:szCs w:val="20"/>
        </w:rPr>
        <w:t xml:space="preserve"> </w:t>
      </w:r>
      <w:r w:rsidRPr="00375D66">
        <w:rPr>
          <w:rFonts w:cstheme="minorHAnsi"/>
          <w:sz w:val="20"/>
          <w:szCs w:val="20"/>
        </w:rPr>
        <w:t>wykonanych robót/ z zastrzeżeniem, że Wykon</w:t>
      </w:r>
      <w:r w:rsidR="00375D66">
        <w:rPr>
          <w:rFonts w:cstheme="minorHAnsi"/>
          <w:sz w:val="20"/>
          <w:szCs w:val="20"/>
        </w:rPr>
        <w:t xml:space="preserve">awca może wystawić maksymalnie </w:t>
      </w:r>
      <w:r w:rsidR="00D7548C">
        <w:rPr>
          <w:rFonts w:cstheme="minorHAnsi"/>
          <w:sz w:val="20"/>
          <w:szCs w:val="20"/>
        </w:rPr>
        <w:t>3</w:t>
      </w:r>
      <w:r w:rsidR="00375D66">
        <w:rPr>
          <w:rFonts w:cstheme="minorHAnsi"/>
          <w:sz w:val="20"/>
          <w:szCs w:val="20"/>
        </w:rPr>
        <w:t xml:space="preserve"> </w:t>
      </w:r>
      <w:r w:rsidRPr="00375D66">
        <w:rPr>
          <w:rFonts w:cstheme="minorHAnsi"/>
          <w:sz w:val="20"/>
          <w:szCs w:val="20"/>
        </w:rPr>
        <w:t>faktur</w:t>
      </w:r>
      <w:r w:rsidR="00D7548C">
        <w:rPr>
          <w:rFonts w:cstheme="minorHAnsi"/>
          <w:sz w:val="20"/>
          <w:szCs w:val="20"/>
        </w:rPr>
        <w:t>y</w:t>
      </w:r>
      <w:r w:rsidRPr="00375D66">
        <w:rPr>
          <w:rFonts w:cstheme="minorHAnsi"/>
          <w:sz w:val="20"/>
          <w:szCs w:val="20"/>
        </w:rPr>
        <w:t>, z</w:t>
      </w:r>
      <w:r w:rsidR="004F6B6B" w:rsidRPr="00375D66">
        <w:rPr>
          <w:rFonts w:cstheme="minorHAnsi"/>
          <w:sz w:val="20"/>
          <w:szCs w:val="20"/>
        </w:rPr>
        <w:t xml:space="preserve"> </w:t>
      </w:r>
      <w:r w:rsidRPr="00375D66">
        <w:rPr>
          <w:rFonts w:cstheme="minorHAnsi"/>
          <w:sz w:val="20"/>
          <w:szCs w:val="20"/>
        </w:rPr>
        <w:t xml:space="preserve">czego </w:t>
      </w:r>
      <w:r w:rsidR="00375D66" w:rsidRPr="00375D66">
        <w:rPr>
          <w:rFonts w:cstheme="minorHAnsi"/>
          <w:sz w:val="20"/>
          <w:szCs w:val="20"/>
        </w:rPr>
        <w:t>wartość ostatniej części wynagrodzenia nie może wynosić więcej niż 50% wynagrodzenia należnego wykonawcy</w:t>
      </w:r>
      <w:r w:rsidRPr="00375D66">
        <w:rPr>
          <w:rFonts w:cstheme="minorHAnsi"/>
          <w:sz w:val="20"/>
          <w:szCs w:val="20"/>
        </w:rPr>
        <w:t>, o którym</w:t>
      </w:r>
      <w:r w:rsidR="004F6B6B" w:rsidRPr="00375D66">
        <w:rPr>
          <w:rFonts w:cstheme="minorHAnsi"/>
          <w:sz w:val="20"/>
          <w:szCs w:val="20"/>
        </w:rPr>
        <w:t xml:space="preserve"> </w:t>
      </w:r>
      <w:r w:rsidR="006F6DB9">
        <w:rPr>
          <w:rFonts w:cstheme="minorHAnsi"/>
          <w:sz w:val="20"/>
          <w:szCs w:val="20"/>
        </w:rPr>
        <w:t xml:space="preserve">mowa </w:t>
      </w:r>
      <w:r w:rsidRPr="00375D66">
        <w:rPr>
          <w:rFonts w:cstheme="minorHAnsi"/>
          <w:sz w:val="20"/>
          <w:szCs w:val="20"/>
        </w:rPr>
        <w:t>w ust. 1.</w:t>
      </w:r>
    </w:p>
    <w:p w14:paraId="7982FB1D" w14:textId="77777777"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 xml:space="preserve">Zapłata nastąpi na rachunek bankowy Wykonawcy, </w:t>
      </w:r>
      <w:r w:rsidR="00375D66">
        <w:rPr>
          <w:rFonts w:cstheme="minorHAnsi"/>
          <w:sz w:val="20"/>
          <w:szCs w:val="20"/>
        </w:rPr>
        <w:t>………………………………………………………………..</w:t>
      </w:r>
      <w:r w:rsidRPr="00375D66">
        <w:rPr>
          <w:rFonts w:cstheme="minorHAnsi"/>
          <w:sz w:val="20"/>
          <w:szCs w:val="20"/>
        </w:rPr>
        <w:t>, do</w:t>
      </w:r>
      <w:r w:rsidR="004F6B6B" w:rsidRPr="00375D66">
        <w:rPr>
          <w:rFonts w:cstheme="minorHAnsi"/>
          <w:sz w:val="20"/>
          <w:szCs w:val="20"/>
        </w:rPr>
        <w:t xml:space="preserve"> </w:t>
      </w:r>
      <w:r w:rsidRPr="00375D66">
        <w:rPr>
          <w:rFonts w:cstheme="minorHAnsi"/>
          <w:sz w:val="20"/>
          <w:szCs w:val="20"/>
        </w:rPr>
        <w:t>którego prowadzony jest rachunek VAT funkcjonujący w mechanizmie podzielonej płatności.</w:t>
      </w:r>
    </w:p>
    <w:p w14:paraId="30E8760E" w14:textId="77777777" w:rsidR="00375D66" w:rsidRDefault="0076288D" w:rsidP="00DA11EB">
      <w:pPr>
        <w:pStyle w:val="Akapitzlist"/>
        <w:numPr>
          <w:ilvl w:val="0"/>
          <w:numId w:val="13"/>
        </w:numPr>
        <w:spacing w:after="0" w:line="240" w:lineRule="auto"/>
        <w:ind w:left="0" w:firstLine="0"/>
        <w:jc w:val="both"/>
        <w:rPr>
          <w:rFonts w:cstheme="minorHAnsi"/>
          <w:sz w:val="20"/>
          <w:szCs w:val="20"/>
        </w:rPr>
      </w:pPr>
      <w:r w:rsidRPr="00375D66">
        <w:rPr>
          <w:rFonts w:cstheme="minorHAnsi"/>
          <w:sz w:val="20"/>
          <w:szCs w:val="20"/>
        </w:rPr>
        <w:t>Fak</w:t>
      </w:r>
      <w:r w:rsidR="00375D66">
        <w:rPr>
          <w:rFonts w:cstheme="minorHAnsi"/>
          <w:sz w:val="20"/>
          <w:szCs w:val="20"/>
        </w:rPr>
        <w:t>turę VAT, o której mowa w ust. 5 pkt 1 należy wystawić na</w:t>
      </w:r>
      <w:r w:rsidRPr="00375D66">
        <w:rPr>
          <w:rFonts w:cstheme="minorHAnsi"/>
          <w:sz w:val="20"/>
          <w:szCs w:val="20"/>
        </w:rPr>
        <w:t>: Gmina Miejska Wałcz</w:t>
      </w:r>
      <w:r w:rsidR="00375D66">
        <w:rPr>
          <w:rFonts w:cstheme="minorHAnsi"/>
          <w:sz w:val="20"/>
          <w:szCs w:val="20"/>
        </w:rPr>
        <w:t>,</w:t>
      </w:r>
      <w:r w:rsidRPr="00375D66">
        <w:rPr>
          <w:rFonts w:cstheme="minorHAnsi"/>
          <w:sz w:val="20"/>
          <w:szCs w:val="20"/>
        </w:rPr>
        <w:t xml:space="preserve"> Plac</w:t>
      </w:r>
      <w:r w:rsidR="004F6B6B" w:rsidRPr="00375D66">
        <w:rPr>
          <w:rFonts w:cstheme="minorHAnsi"/>
          <w:sz w:val="20"/>
          <w:szCs w:val="20"/>
        </w:rPr>
        <w:t xml:space="preserve"> </w:t>
      </w:r>
      <w:r w:rsidRPr="00375D66">
        <w:rPr>
          <w:rFonts w:cstheme="minorHAnsi"/>
          <w:sz w:val="20"/>
          <w:szCs w:val="20"/>
        </w:rPr>
        <w:t>Wolności 1, 78-600 Wałcz, NIP 7651602896.</w:t>
      </w:r>
    </w:p>
    <w:p w14:paraId="6105CDED" w14:textId="77777777" w:rsidR="00466E3E" w:rsidRPr="008F7FA4" w:rsidRDefault="00466E3E" w:rsidP="00DA11EB">
      <w:pPr>
        <w:pStyle w:val="Akapitzlist"/>
        <w:numPr>
          <w:ilvl w:val="0"/>
          <w:numId w:val="13"/>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 xml:space="preserve">Zamawiający nie wyraża zgody na dokonanie cesji wierzytelności wynikających z wykonania przedmiotu umowy na rzecz osób trzecich z wyłączeniem podwykonawcy, z którym Wykonawca </w:t>
      </w:r>
      <w:r w:rsidRPr="00AD290F">
        <w:rPr>
          <w:rFonts w:cstheme="minorHAnsi"/>
          <w:color w:val="000000" w:themeColor="text1"/>
          <w:sz w:val="20"/>
          <w:szCs w:val="20"/>
        </w:rPr>
        <w:t xml:space="preserve">zawarł umowę </w:t>
      </w:r>
      <w:r w:rsidRPr="00AD290F">
        <w:rPr>
          <w:rFonts w:cstheme="minorHAnsi"/>
          <w:color w:val="000000" w:themeColor="text1"/>
          <w:sz w:val="20"/>
          <w:szCs w:val="20"/>
        </w:rPr>
        <w:br/>
        <w:t>w trybie art.</w:t>
      </w:r>
      <w:r>
        <w:rPr>
          <w:rFonts w:cstheme="minorHAnsi"/>
          <w:color w:val="FF0000"/>
          <w:sz w:val="20"/>
          <w:szCs w:val="20"/>
        </w:rPr>
        <w:t xml:space="preserve"> 647</w:t>
      </w:r>
      <w:r>
        <w:rPr>
          <w:rFonts w:cstheme="minorHAnsi"/>
          <w:color w:val="FF0000"/>
          <w:sz w:val="20"/>
          <w:szCs w:val="20"/>
          <w:vertAlign w:val="superscript"/>
        </w:rPr>
        <w:t>1</w:t>
      </w:r>
      <w:r w:rsidRPr="00264B60">
        <w:rPr>
          <w:rFonts w:cstheme="minorHAnsi"/>
          <w:color w:val="FF0000"/>
          <w:sz w:val="20"/>
          <w:szCs w:val="20"/>
        </w:rPr>
        <w:t xml:space="preserve"> </w:t>
      </w:r>
      <w:r w:rsidRPr="00AD290F">
        <w:rPr>
          <w:rFonts w:cstheme="minorHAnsi"/>
          <w:color w:val="000000" w:themeColor="text1"/>
          <w:sz w:val="20"/>
          <w:szCs w:val="20"/>
        </w:rPr>
        <w:t>§ 2 Kodeksu cywilnego.</w:t>
      </w:r>
    </w:p>
    <w:p w14:paraId="63B3D7E5" w14:textId="2A3ECA7C" w:rsidR="0014497F" w:rsidRDefault="0014497F" w:rsidP="00DA11EB">
      <w:pPr>
        <w:spacing w:after="0" w:line="240" w:lineRule="auto"/>
        <w:jc w:val="both"/>
        <w:rPr>
          <w:rFonts w:cstheme="minorHAnsi"/>
          <w:sz w:val="20"/>
          <w:szCs w:val="20"/>
        </w:rPr>
      </w:pPr>
    </w:p>
    <w:p w14:paraId="6EA1125D"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efault="002C5EC7"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10</w:t>
      </w:r>
    </w:p>
    <w:p w14:paraId="281CD1E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w:t>
      </w:r>
    </w:p>
    <w:p w14:paraId="74AD243E"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stawki podatku od towarów i usług VAT oraz podatku akcyzowego;</w:t>
      </w:r>
    </w:p>
    <w:p w14:paraId="31544780"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wysokości minimalnego wynagrodzenia za pracę albo wysokości minimalnej stawki godzinowej, ustalonych na podstawie ustawy z dnia 10 października 2002 r. o minimalnym wynagrodzeniu za pracę;</w:t>
      </w:r>
    </w:p>
    <w:p w14:paraId="0947BF69" w14:textId="77777777"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podleganiu ubezpieczeniom społecznym lub ubezpieczeniu zdrowotnemu, lub wysokości stawki składki na ubezpieczenia społeczne lub ubezpieczenie zdrowotne;</w:t>
      </w:r>
    </w:p>
    <w:p w14:paraId="2086E4AE" w14:textId="68B3E76E" w:rsidR="002C5EC7" w:rsidRPr="002249BB" w:rsidRDefault="002C5EC7" w:rsidP="00EF0220">
      <w:pPr>
        <w:pStyle w:val="Akapitzlist"/>
        <w:numPr>
          <w:ilvl w:val="0"/>
          <w:numId w:val="32"/>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zasad gromadzenia i wysokości wpłat do pracowniczych planów kapitałowych, o których mowa w ustawie z</w:t>
      </w:r>
      <w:r w:rsidR="003656F7">
        <w:rPr>
          <w:rFonts w:ascii="Calibri" w:eastAsia="Calibri" w:hAnsi="Calibri" w:cs="Calibri"/>
          <w:sz w:val="20"/>
          <w:szCs w:val="20"/>
        </w:rPr>
        <w:t> </w:t>
      </w:r>
      <w:r w:rsidRPr="002249BB">
        <w:rPr>
          <w:rFonts w:ascii="Calibri" w:eastAsia="Calibri" w:hAnsi="Calibri" w:cs="Calibri"/>
          <w:sz w:val="20"/>
          <w:szCs w:val="20"/>
        </w:rPr>
        <w:t>dnia 4 października 2018 r. o pracowniczych planach kapitałowych</w:t>
      </w:r>
    </w:p>
    <w:p w14:paraId="71FFB043" w14:textId="77777777" w:rsidR="002C5EC7" w:rsidRPr="008D4E38" w:rsidRDefault="002C5EC7" w:rsidP="00EF0220">
      <w:pPr>
        <w:spacing w:after="0" w:line="240" w:lineRule="auto"/>
        <w:ind w:left="284"/>
        <w:jc w:val="both"/>
        <w:rPr>
          <w:rFonts w:ascii="Calibri" w:eastAsia="Calibri" w:hAnsi="Calibri" w:cs="Calibri"/>
          <w:sz w:val="20"/>
          <w:szCs w:val="20"/>
        </w:rPr>
      </w:pPr>
      <w:r w:rsidRPr="008D4E38">
        <w:rPr>
          <w:rFonts w:ascii="Calibri" w:eastAsia="Calibri" w:hAnsi="Calibri" w:cs="Calibri"/>
          <w:sz w:val="20"/>
          <w:szCs w:val="20"/>
        </w:rPr>
        <w:t>jeśli zmiany te będą miały wpływ na koszty wykonania Przedmiotu Umowy przez Wykonawcę.</w:t>
      </w:r>
    </w:p>
    <w:p w14:paraId="7919FE5C"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 Warunkiem dokonania waloryzacji wynagrodzenia jest złożenie przez Wykonawcę pisemnego wniosku o</w:t>
      </w:r>
      <w:r>
        <w:rPr>
          <w:rFonts w:ascii="Calibri" w:eastAsia="Calibri" w:hAnsi="Calibri" w:cs="Calibri"/>
          <w:sz w:val="20"/>
          <w:szCs w:val="20"/>
        </w:rPr>
        <w:t> </w:t>
      </w:r>
      <w:r w:rsidRPr="008D4E38">
        <w:rPr>
          <w:rFonts w:ascii="Calibri" w:eastAsia="Calibri" w:hAnsi="Calibri" w:cs="Calibri"/>
          <w:sz w:val="20"/>
          <w:szCs w:val="20"/>
        </w:rPr>
        <w:t>dokonanie waloryzacji wynagrodzenia w zakresie wynagrodzenia wymagalnego po wejściu w życie zmian, o</w:t>
      </w:r>
      <w:r>
        <w:rPr>
          <w:rFonts w:ascii="Calibri" w:eastAsia="Calibri" w:hAnsi="Calibri" w:cs="Calibri"/>
          <w:sz w:val="20"/>
          <w:szCs w:val="20"/>
        </w:rPr>
        <w:t> </w:t>
      </w:r>
      <w:r w:rsidRPr="008D4E38">
        <w:rPr>
          <w:rFonts w:ascii="Calibri" w:eastAsia="Calibri" w:hAnsi="Calibri" w:cs="Calibri"/>
          <w:sz w:val="20"/>
          <w:szCs w:val="20"/>
        </w:rPr>
        <w:t>których mowa w ust. 1.</w:t>
      </w:r>
    </w:p>
    <w:p w14:paraId="754011B8"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Wniosek powinien zawierać:</w:t>
      </w:r>
    </w:p>
    <w:p w14:paraId="35F4BB40"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uzasadnienie faktyczne i wskazanie podstawy prawnej zmiany;</w:t>
      </w:r>
    </w:p>
    <w:p w14:paraId="08C06663"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dokładną kalkulację wynagrodzenia należnego Wykonawcy z uwzględnieniem waloryzacji, przedstawiającą precyzyjne wyliczenie wpływu zmiany, o której mowa w ust. 1, na koszt wykonania przez Wykonawcę Przedmiotu Umowy;</w:t>
      </w:r>
    </w:p>
    <w:p w14:paraId="5824992A" w14:textId="77777777" w:rsidR="002C5EC7" w:rsidRPr="002249BB" w:rsidRDefault="002C5EC7" w:rsidP="00EF0220">
      <w:pPr>
        <w:pStyle w:val="Akapitzlist"/>
        <w:numPr>
          <w:ilvl w:val="0"/>
          <w:numId w:val="33"/>
        </w:numPr>
        <w:spacing w:after="0" w:line="240" w:lineRule="auto"/>
        <w:ind w:left="284" w:firstLine="0"/>
        <w:jc w:val="both"/>
        <w:rPr>
          <w:rFonts w:ascii="Calibri" w:eastAsia="Calibri" w:hAnsi="Calibri" w:cs="Calibri"/>
          <w:sz w:val="20"/>
          <w:szCs w:val="20"/>
        </w:rPr>
      </w:pPr>
      <w:r w:rsidRPr="002249BB">
        <w:rPr>
          <w:rFonts w:ascii="Calibri" w:eastAsia="Calibri" w:hAnsi="Calibri" w:cs="Calibri"/>
          <w:sz w:val="20"/>
          <w:szCs w:val="20"/>
        </w:rPr>
        <w:t>wyczerpujące wyjaśnienie związku pomiędzy kwotą wnioskowanej waloryzacji (różnica pomiędzy wynagrodzeniem przed i po wnioskowanej waloryzacji) a wpływem zmiany, o której mowa w ust. 1, na</w:t>
      </w:r>
      <w:r>
        <w:rPr>
          <w:rFonts w:ascii="Calibri" w:eastAsia="Calibri" w:hAnsi="Calibri" w:cs="Calibri"/>
          <w:sz w:val="20"/>
          <w:szCs w:val="20"/>
        </w:rPr>
        <w:t> </w:t>
      </w:r>
      <w:r w:rsidRPr="002249BB">
        <w:rPr>
          <w:rFonts w:ascii="Calibri" w:eastAsia="Calibri" w:hAnsi="Calibri" w:cs="Calibri"/>
          <w:sz w:val="20"/>
          <w:szCs w:val="20"/>
        </w:rPr>
        <w:t>koszt wykonania Przedmiotu Umowy przez Wykonawcę.</w:t>
      </w:r>
    </w:p>
    <w:p w14:paraId="0F14B8C0"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1:</w:t>
      </w:r>
    </w:p>
    <w:p w14:paraId="29006515"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wniosek, o którym mowa w ust. 3, winien ponadto zawierać jako załącznik dokument urzędowy potwierdzający status Wykonawcy jako płatnika bądź podatnika podatku od towarów i usług lub podatku akcyzowego, a także stosowanej metody rozliczenia w wypadku płatników podatku od towarów i usług;</w:t>
      </w:r>
    </w:p>
    <w:p w14:paraId="0F32AD79"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jeżeli zmiana ta będzie miała wpływ na koszty wykonania Przedmiotu Umowy przez Wykonawcę, Strony dokonają odpowiedniej zmiany wynagrodzenia należnego Wykonawcy, tj. jego procentowego podwyższenia o wartość procentowego wzrostu stawki podatku VAT lub jego procentowego obniżenia o</w:t>
      </w:r>
      <w:r>
        <w:rPr>
          <w:rFonts w:ascii="Calibri" w:eastAsia="Calibri" w:hAnsi="Calibri" w:cs="Calibri"/>
          <w:sz w:val="20"/>
          <w:szCs w:val="20"/>
        </w:rPr>
        <w:t> </w:t>
      </w:r>
      <w:r w:rsidRPr="00F32315">
        <w:rPr>
          <w:rFonts w:ascii="Calibri" w:eastAsia="Calibri" w:hAnsi="Calibri" w:cs="Calibri"/>
          <w:sz w:val="20"/>
          <w:szCs w:val="20"/>
        </w:rPr>
        <w:t>wartość procentowego obniżenia stawki podatku VAT;</w:t>
      </w:r>
    </w:p>
    <w:p w14:paraId="2635C271" w14:textId="77777777" w:rsidR="002C5EC7" w:rsidRPr="00F32315" w:rsidRDefault="002C5EC7" w:rsidP="00EF0220">
      <w:pPr>
        <w:pStyle w:val="Akapitzlist"/>
        <w:numPr>
          <w:ilvl w:val="0"/>
          <w:numId w:val="34"/>
        </w:numPr>
        <w:spacing w:after="0" w:line="240" w:lineRule="auto"/>
        <w:ind w:left="284" w:firstLine="0"/>
        <w:jc w:val="both"/>
        <w:rPr>
          <w:rFonts w:ascii="Calibri" w:eastAsia="Calibri" w:hAnsi="Calibri" w:cs="Calibri"/>
          <w:sz w:val="20"/>
          <w:szCs w:val="20"/>
        </w:rPr>
      </w:pPr>
      <w:r w:rsidRPr="00F32315">
        <w:rPr>
          <w:rFonts w:ascii="Calibri" w:eastAsia="Calibri" w:hAnsi="Calibri" w:cs="Calibri"/>
          <w:sz w:val="20"/>
          <w:szCs w:val="20"/>
        </w:rPr>
        <w:t>waloryzacja na korzyść Wykonawcy nie może obejmować kosztów wynikających ze zmiany podatku od</w:t>
      </w:r>
      <w:r>
        <w:rPr>
          <w:rFonts w:ascii="Calibri" w:eastAsia="Calibri" w:hAnsi="Calibri" w:cs="Calibri"/>
          <w:sz w:val="20"/>
          <w:szCs w:val="20"/>
        </w:rPr>
        <w:t> </w:t>
      </w:r>
      <w:r w:rsidRPr="00F32315">
        <w:rPr>
          <w:rFonts w:ascii="Calibri" w:eastAsia="Calibri" w:hAnsi="Calibri" w:cs="Calibri"/>
          <w:sz w:val="20"/>
          <w:szCs w:val="20"/>
        </w:rPr>
        <w:t xml:space="preserve">towarów i usług lub podatku akcyzowego, które Wykonawca może odliczyć od należności publicznoprawnych, </w:t>
      </w:r>
      <w:r w:rsidRPr="00F32315">
        <w:rPr>
          <w:rFonts w:ascii="Calibri" w:eastAsia="Calibri" w:hAnsi="Calibri" w:cs="Calibri"/>
          <w:sz w:val="20"/>
          <w:szCs w:val="20"/>
        </w:rPr>
        <w:lastRenderedPageBreak/>
        <w:t>co do których takowe odliczenie nie było możliwe przed zmianą podatku od towarów i usług lub podatku akcyzowego.</w:t>
      </w:r>
    </w:p>
    <w:p w14:paraId="77712777"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2:</w:t>
      </w:r>
    </w:p>
    <w:p w14:paraId="4B03E5D5" w14:textId="77777777" w:rsidR="002C5EC7" w:rsidRPr="008D4E38" w:rsidRDefault="002C5EC7" w:rsidP="00EF0220">
      <w:pPr>
        <w:numPr>
          <w:ilvl w:val="0"/>
          <w:numId w:val="35"/>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wynagrodzeń pracowników i zleceniobiorców Wykonawcy, które są niezbędne do wykonania Przedmiotu Umowy;</w:t>
      </w:r>
    </w:p>
    <w:p w14:paraId="6F9501E7" w14:textId="77777777" w:rsidR="002C5EC7" w:rsidRPr="008D4E38" w:rsidRDefault="002C5EC7" w:rsidP="00EF0220">
      <w:pPr>
        <w:numPr>
          <w:ilvl w:val="0"/>
          <w:numId w:val="35"/>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w:t>
      </w:r>
    </w:p>
    <w:p w14:paraId="4276FFD7"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wynikłych ze zmian wynagrodzeń pracowników i zleceniobiorców Wykonawcy, które nie są niezbędne do wykonania Przedmiotu Umowy, w szczególności waloryzacja nie obejmuje kosztów podwyższenia wynagrodzeń w kwocie przekraczającej wysokość minimalnego wynagrodzenia;</w:t>
      </w:r>
    </w:p>
    <w:p w14:paraId="6A41BDEF"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kosztów wynagrodzeń nowych pracowników i zleceniobiorców Wykonawcy, w rozumieniu osób, z</w:t>
      </w:r>
      <w:r>
        <w:rPr>
          <w:rFonts w:ascii="Calibri" w:eastAsia="Calibri" w:hAnsi="Calibri" w:cs="Calibri"/>
          <w:sz w:val="20"/>
          <w:szCs w:val="20"/>
        </w:rPr>
        <w:t> </w:t>
      </w:r>
      <w:r w:rsidRPr="008D4E38">
        <w:rPr>
          <w:rFonts w:ascii="Calibri" w:eastAsia="Calibri" w:hAnsi="Calibri" w:cs="Calibri"/>
          <w:sz w:val="20"/>
          <w:szCs w:val="20"/>
        </w:rPr>
        <w:t>którymi Wykonawca zawarł umowy po zawarciu Umowy, chyba że w wyniku zawarcia nowych umów z nowymi pracownikami lub zleceniobiorcami nie ulega zmianie ilość pracowników lub zleceniobiorców Wykonawcy w stosunku do ilości z dnia zawarcia Umowy; przy tym za nowych pracowników i</w:t>
      </w:r>
      <w:r>
        <w:rPr>
          <w:rFonts w:ascii="Calibri" w:eastAsia="Calibri" w:hAnsi="Calibri" w:cs="Calibri"/>
          <w:sz w:val="20"/>
          <w:szCs w:val="20"/>
        </w:rPr>
        <w:t> </w:t>
      </w:r>
      <w:r w:rsidRPr="008D4E38">
        <w:rPr>
          <w:rFonts w:ascii="Calibri" w:eastAsia="Calibri" w:hAnsi="Calibri" w:cs="Calibri"/>
          <w:sz w:val="20"/>
          <w:szCs w:val="20"/>
        </w:rPr>
        <w:t>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77206A10" w14:textId="77777777" w:rsidR="002C5EC7" w:rsidRPr="008D4E38" w:rsidRDefault="002C5EC7" w:rsidP="00EF0220">
      <w:pPr>
        <w:numPr>
          <w:ilvl w:val="0"/>
          <w:numId w:val="36"/>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wynagrodzenia pracowników lub zleceniobiorców Wykonawcy faktycznie wykonujących w przeważającym zakresie ich obowiązków Przedmiot Umowy, za przeważający zakres w razie wątpliwości Strony poczytują 85%.</w:t>
      </w:r>
    </w:p>
    <w:p w14:paraId="3191EBC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3:</w:t>
      </w:r>
    </w:p>
    <w:p w14:paraId="460E6CBC"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obejmuje wyłącznie koszty wynikające ze zmiany ubezpieczeniowej, dotyczącej pracowników i zleceniobiorców Wykonawcy, które są niezbędne do wykonania Przedmiotu Umowy;</w:t>
      </w:r>
    </w:p>
    <w:p w14:paraId="326E3A6B"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nie obejmuje zmiany ubezpieczeniowej dotyczącej nowych pracowników i zleceniobiorców Wykonawcy, w rozumieniu osób, z którymi Wykonawca zawarł umowy po</w:t>
      </w:r>
      <w:r>
        <w:rPr>
          <w:rFonts w:ascii="Calibri" w:eastAsia="Calibri" w:hAnsi="Calibri" w:cs="Calibri"/>
          <w:sz w:val="20"/>
          <w:szCs w:val="20"/>
        </w:rPr>
        <w:t> </w:t>
      </w:r>
      <w:r w:rsidRPr="008D4E38">
        <w:rPr>
          <w:rFonts w:ascii="Calibri" w:eastAsia="Calibri" w:hAnsi="Calibri" w:cs="Calibri"/>
          <w:sz w:val="20"/>
          <w:szCs w:val="20"/>
        </w:rPr>
        <w:t>zawarciu Umowy, chyba że w wyniku zawarcia nowych umów z nowymi pracownikami lub</w:t>
      </w:r>
      <w:r>
        <w:rPr>
          <w:rFonts w:ascii="Calibri" w:eastAsia="Calibri" w:hAnsi="Calibri" w:cs="Calibri"/>
          <w:sz w:val="20"/>
          <w:szCs w:val="20"/>
        </w:rPr>
        <w:t> </w:t>
      </w:r>
      <w:r w:rsidRPr="008D4E38">
        <w:rPr>
          <w:rFonts w:ascii="Calibri" w:eastAsia="Calibri" w:hAnsi="Calibri" w:cs="Calibri"/>
          <w:sz w:val="20"/>
          <w:szCs w:val="20"/>
        </w:rPr>
        <w:t>zleceniobiorcami nie ulega zmianie ilość pracowników lub zleceniobiorców Wykonawcy w stosunku do ilości z dnia zawarcia Umowy, przy tym za nowych pracowników i zleceniobiorców uważa się również tych samych pracowników i zleceniobiorców, z którymi Wykonawca zawarł po dniu zawarcia Umowy nowe umowy lub dokonał zmian dotychczasowych umów skutkujących zwiększeniem wymiaru czasu pracy lub zakresu świadczenia;</w:t>
      </w:r>
    </w:p>
    <w:p w14:paraId="49C3F7B5" w14:textId="77777777" w:rsidR="002C5EC7" w:rsidRPr="008D4E38" w:rsidRDefault="002C5EC7" w:rsidP="00EF0220">
      <w:pPr>
        <w:numPr>
          <w:ilvl w:val="0"/>
          <w:numId w:val="37"/>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koszty wynikłe ze zmiany ubezpieczeniowej dotyczącej pracowników lub zleceniobiorców Wykonawcy faktycznie wykonujących w</w:t>
      </w:r>
      <w:r>
        <w:rPr>
          <w:rFonts w:ascii="Calibri" w:eastAsia="Calibri" w:hAnsi="Calibri" w:cs="Calibri"/>
          <w:sz w:val="20"/>
          <w:szCs w:val="20"/>
        </w:rPr>
        <w:t> </w:t>
      </w:r>
      <w:r w:rsidRPr="008D4E38">
        <w:rPr>
          <w:rFonts w:ascii="Calibri" w:eastAsia="Calibri" w:hAnsi="Calibri" w:cs="Calibri"/>
          <w:sz w:val="20"/>
          <w:szCs w:val="20"/>
        </w:rPr>
        <w:t>przeważającym zakresie ich obowiązków Przedmiot Umowy, za przeważający zakres w razie wątpliwości Strony poczytują 85%.</w:t>
      </w:r>
    </w:p>
    <w:p w14:paraId="7E02B69D"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 przypadku zmiany, o której mowa w ust. 1 pkt 4:</w:t>
      </w:r>
    </w:p>
    <w:p w14:paraId="49249966" w14:textId="77777777" w:rsidR="002C5EC7" w:rsidRPr="008D4E38" w:rsidRDefault="002C5EC7" w:rsidP="00EF0220">
      <w:pPr>
        <w:numPr>
          <w:ilvl w:val="0"/>
          <w:numId w:val="3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wniosek, o którym mowa w ust. 3, winien ponadto zawierać jako załączniki dokumenty potwierdzające prowadzenie pracowniczego planu kapitałowego u Wykonawcy jako pracodawcy, zgodnie z przepisami ustawy z dnia 4 października 2018 r. o pracowniczych planach kapitałowych;</w:t>
      </w:r>
    </w:p>
    <w:p w14:paraId="1C1DBB58" w14:textId="77777777" w:rsidR="002C5EC7" w:rsidRPr="008D4E38" w:rsidRDefault="002C5EC7" w:rsidP="00EF0220">
      <w:pPr>
        <w:numPr>
          <w:ilvl w:val="0"/>
          <w:numId w:val="38"/>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Przedmiotu Umowy i z odpowiednim zastosowaniem postanowień odnośnie pracowników w przypadku zmian, o których mowa w ust. 5 i 6.</w:t>
      </w:r>
    </w:p>
    <w:p w14:paraId="3BA8D7EA"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na korzyść Wykonawcy z przyczyn, o których mowa w ust. 1:</w:t>
      </w:r>
    </w:p>
    <w:p w14:paraId="577007A5"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może obejmować jedynie dodatkowe koszty wykonania Umowy, które Wykonawca będzie zobowiązany ponieść obligatoryjnie w związku ze zmianą, w stosunku do kosztów pierwotnej Umowy lub Umowy aneksowanej wcześniej w tym zakresie;</w:t>
      </w:r>
    </w:p>
    <w:p w14:paraId="7FE22465"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nie obejmuje wynagrodzenia, które stało się wymagalne bądź powinno stać się wymagalne zgodnie z</w:t>
      </w:r>
      <w:r>
        <w:rPr>
          <w:rFonts w:ascii="Calibri" w:eastAsia="Calibri" w:hAnsi="Calibri" w:cs="Calibri"/>
          <w:sz w:val="20"/>
          <w:szCs w:val="20"/>
        </w:rPr>
        <w:t> </w:t>
      </w:r>
      <w:r w:rsidRPr="008D4E38">
        <w:rPr>
          <w:rFonts w:ascii="Calibri" w:eastAsia="Calibri" w:hAnsi="Calibri" w:cs="Calibri"/>
          <w:sz w:val="20"/>
          <w:szCs w:val="20"/>
        </w:rPr>
        <w:t>postanowieniami Umowy przed dniem wejścia w życie zmian lub zostało zapłacone Wykonawcy przed dniem wejścia w życie tych zmian;</w:t>
      </w:r>
    </w:p>
    <w:p w14:paraId="219B46A1" w14:textId="77777777" w:rsidR="002C5EC7" w:rsidRPr="008D4E38" w:rsidRDefault="002C5EC7" w:rsidP="00EF0220">
      <w:pPr>
        <w:numPr>
          <w:ilvl w:val="0"/>
          <w:numId w:val="39"/>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obejmować może wyłącznie wynagrodzenie za tą część Przedmiotu Umowy, która w dniu wejścia w życie zmian nie została jeszcze wykonana, w wypadku opóźnienia w wykonaniu Przedmiotu Umowy po stronie Wykonawcy waloryzacja nie obejmuje tej części Przedmiotu Umowy, która zgodnie z jej treścią powinna zostać wykonana przed wejściem w życie tych zmian.</w:t>
      </w:r>
    </w:p>
    <w:p w14:paraId="5CF165C7"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Obowiązek wykazania wpływu zmian, o których mowa w ust. 1, na koszt wykonania Przedmiotu Umowy obciąża w całości Wykonawcę, tak co do zasady, jak i co do wysokości waloryzacji, pod rygorem odmowy dokonania waloryzacji przez Zamawiającego.</w:t>
      </w:r>
    </w:p>
    <w:p w14:paraId="33DA749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Zamawiający po otrzymaniu wniosku, o którym mowa w ust. 2 i 3, może zażądać od Wykonawcy przedłożenia w</w:t>
      </w:r>
      <w:r>
        <w:rPr>
          <w:rFonts w:ascii="Calibri" w:eastAsia="Calibri" w:hAnsi="Calibri" w:cs="Calibri"/>
          <w:sz w:val="20"/>
          <w:szCs w:val="20"/>
        </w:rPr>
        <w:t> </w:t>
      </w:r>
      <w:r w:rsidRPr="008D4E38">
        <w:rPr>
          <w:rFonts w:ascii="Calibri" w:eastAsia="Calibri" w:hAnsi="Calibri" w:cs="Calibri"/>
          <w:sz w:val="20"/>
          <w:szCs w:val="20"/>
        </w:rPr>
        <w:t>terminie 14 dni dokumentów lub wyjaśnień niezbędnych do weryfikacji wniosku Wykonawcy. Brak odpowiedzi ze strony Wykonawcy w tym terminie, będzie uznany za cofnięcie wniosku. Wniosek cofnięty nie wywołuje żadnych skutków.</w:t>
      </w:r>
    </w:p>
    <w:p w14:paraId="5EB76A8B"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Waloryzacja na korzyść Zamawiającego następuje gdy po zawarciu Umowy dochodzi do zmiany określonej w ust. 1 powodującej zmniejszenie kosztów wykonania Przedmiotu Umowy przez Wykonawcę. Kwota waloryzacji podlega ustalaniu w oparciu o wyjaśnienia i dokumenty przedłożone przez Wykonawcę na żądanie Zamawiającego. Postanowienia ust. 10 stosuje się odpowiednio z tym, że brak odpowiedzi ze strony Wykonawcy bądź udzielenie odpowiedzi niepozwalającej na ustalenie kwoty waloryzacji uprawnia Zamawiającego do</w:t>
      </w:r>
      <w:r>
        <w:rPr>
          <w:rFonts w:ascii="Calibri" w:eastAsia="Calibri" w:hAnsi="Calibri" w:cs="Calibri"/>
          <w:sz w:val="20"/>
          <w:szCs w:val="20"/>
        </w:rPr>
        <w:t> </w:t>
      </w:r>
      <w:r w:rsidRPr="008D4E38">
        <w:rPr>
          <w:rFonts w:ascii="Calibri" w:eastAsia="Calibri" w:hAnsi="Calibri" w:cs="Calibri"/>
          <w:sz w:val="20"/>
          <w:szCs w:val="20"/>
        </w:rPr>
        <w:t>ustalenia według wyboru kwoty waloryzacji:</w:t>
      </w:r>
    </w:p>
    <w:p w14:paraId="3D7F3E59" w14:textId="77777777" w:rsidR="002C5EC7" w:rsidRPr="008D4E38" w:rsidRDefault="002C5EC7" w:rsidP="00EF0220">
      <w:pPr>
        <w:numPr>
          <w:ilvl w:val="0"/>
          <w:numId w:val="4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zebranych danych i posiadanych dokumentów, jeśli pozwalają na określenie wpływu zmian, o</w:t>
      </w:r>
      <w:r>
        <w:rPr>
          <w:rFonts w:ascii="Calibri" w:eastAsia="Calibri" w:hAnsi="Calibri" w:cs="Calibri"/>
          <w:sz w:val="20"/>
          <w:szCs w:val="20"/>
        </w:rPr>
        <w:t> </w:t>
      </w:r>
      <w:r w:rsidRPr="008D4E38">
        <w:rPr>
          <w:rFonts w:ascii="Calibri" w:eastAsia="Calibri" w:hAnsi="Calibri" w:cs="Calibri"/>
          <w:sz w:val="20"/>
          <w:szCs w:val="20"/>
        </w:rPr>
        <w:t>których mowa w ust. 1, na zmianę kosztu wykonania Przedmiotu Umowy przez Wykonawcę;</w:t>
      </w:r>
    </w:p>
    <w:p w14:paraId="5587ACBB" w14:textId="77777777" w:rsidR="002C5EC7" w:rsidRPr="008D4E38" w:rsidRDefault="002C5EC7" w:rsidP="00EF0220">
      <w:pPr>
        <w:numPr>
          <w:ilvl w:val="0"/>
          <w:numId w:val="40"/>
        </w:numPr>
        <w:spacing w:after="0" w:line="240" w:lineRule="auto"/>
        <w:ind w:left="284" w:firstLine="0"/>
        <w:jc w:val="both"/>
        <w:rPr>
          <w:rFonts w:ascii="Calibri" w:eastAsia="Calibri" w:hAnsi="Calibri" w:cs="Calibri"/>
          <w:sz w:val="20"/>
          <w:szCs w:val="20"/>
        </w:rPr>
      </w:pPr>
      <w:r w:rsidRPr="008D4E38">
        <w:rPr>
          <w:rFonts w:ascii="Calibri" w:eastAsia="Calibri" w:hAnsi="Calibri" w:cs="Calibri"/>
          <w:sz w:val="20"/>
          <w:szCs w:val="20"/>
        </w:rPr>
        <w:t>według średniorocznego wskaźnika cen towarów i usług w stosunku do roku ubiegłego opublikowanego przez Prezesa Głównego Urzędu Statystycznego do dnia dokonania waloryzacji.</w:t>
      </w:r>
    </w:p>
    <w:p w14:paraId="50FA57F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Podstawą dokonania waloryzacji w każdym wypadku jest pisemne zawiadomienie skierowane do Wykonawcy przez Zamawiającego określające kwotę waloryzacji ustaloną w oparciu o przedstawione powyżej zasady.</w:t>
      </w:r>
    </w:p>
    <w:p w14:paraId="2F0CF333"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Przewiduje się możliwość zmiany wysokości wynagrodzenia, o którym mowa w § </w:t>
      </w:r>
      <w:r>
        <w:rPr>
          <w:rFonts w:ascii="Calibri" w:eastAsia="Calibri" w:hAnsi="Calibri" w:cs="Calibri"/>
          <w:sz w:val="20"/>
          <w:szCs w:val="20"/>
        </w:rPr>
        <w:t>9</w:t>
      </w:r>
      <w:r w:rsidRPr="008D4E38">
        <w:rPr>
          <w:rFonts w:ascii="Calibri" w:eastAsia="Calibri" w:hAnsi="Calibri" w:cs="Calibri"/>
          <w:sz w:val="20"/>
          <w:szCs w:val="20"/>
        </w:rPr>
        <w:t xml:space="preserve"> umowy, w przypadku zmiany ceny materiałów lub kosztów związanych z realizacją Przedmiotu Umowy.</w:t>
      </w:r>
    </w:p>
    <w:p w14:paraId="1EDAB0EA" w14:textId="662AAF16" w:rsidR="002C5EC7" w:rsidRPr="00BE1673"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korygowane dla oddania wzrostu lub spadku cen w oparciu o wskaźnik cen produkcji budowlano-montażowej pozycja ogółem / budowa obiektów inżynierii lądowej i wodnej/</w:t>
      </w:r>
      <w:r w:rsidRPr="008D4E38">
        <w:rPr>
          <w:rFonts w:ascii="Calibri" w:eastAsia="Calibri" w:hAnsi="Calibri" w:cs="Calibri"/>
          <w:i/>
          <w:iCs/>
          <w:sz w:val="20"/>
          <w:szCs w:val="20"/>
        </w:rPr>
        <w:t xml:space="preserve">, </w:t>
      </w:r>
      <w:r w:rsidRPr="008D4E38">
        <w:rPr>
          <w:rFonts w:ascii="Calibri" w:eastAsia="Calibri" w:hAnsi="Calibri" w:cs="Calibri"/>
          <w:sz w:val="20"/>
          <w:szCs w:val="20"/>
        </w:rPr>
        <w:t xml:space="preserve">publikowany przez Główny Urząd Statystyczny (zwany dalej GUS), dostępny w Dziedzinowej Bazie Wiedzy pod linkiem: </w:t>
      </w:r>
      <w:r w:rsidRPr="00BE1673">
        <w:rPr>
          <w:rFonts w:ascii="Calibri" w:eastAsia="Calibri" w:hAnsi="Calibri" w:cs="Calibri"/>
          <w:sz w:val="20"/>
          <w:szCs w:val="20"/>
        </w:rPr>
        <w:t xml:space="preserve">http://swaid.stat.gov.pl/Ceny_dashboards/Raporty_predefiniowane/RAP_DBD_CEN_30.aspx  </w:t>
      </w:r>
    </w:p>
    <w:p w14:paraId="46C1BC2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lub w Biuletynie Statystycznym, w układzie miesiąc poprzedni = 100.</w:t>
      </w:r>
    </w:p>
    <w:p w14:paraId="115AFD88"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 przypadku, gdyby wskaźnik, o którym mowa w ust. </w:t>
      </w:r>
      <w:r>
        <w:rPr>
          <w:rFonts w:ascii="Calibri" w:eastAsia="Calibri" w:hAnsi="Calibri" w:cs="Calibri"/>
          <w:sz w:val="20"/>
          <w:szCs w:val="20"/>
        </w:rPr>
        <w:t>14</w:t>
      </w:r>
      <w:r w:rsidRPr="008D4E38">
        <w:rPr>
          <w:rFonts w:ascii="Calibri" w:eastAsia="Calibri" w:hAnsi="Calibri" w:cs="Calibri"/>
          <w:sz w:val="20"/>
          <w:szCs w:val="20"/>
        </w:rPr>
        <w:t>, przestał być dostępny, Strony uzgodnią inny, najbardziej zbliżony wskaźnik publikowany przez GUS.</w:t>
      </w:r>
    </w:p>
    <w:p w14:paraId="6ABCFF1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Wynagrodzenie Wykonawcy będzie waloryzowane po upływie każdych 6 zakończonych pełnych miesięcy realizacji Przedmiotu Umowy, począwszy od miesiąca zawarcia Umowy a jeżeli zawarcie Umowy nastąpiło po 180 dniach od upływu terminu składania ofert, począwszy od miesiąca w którym nastąpiło otwarcie ofert, do</w:t>
      </w:r>
      <w:r>
        <w:rPr>
          <w:rFonts w:ascii="Calibri" w:eastAsia="Calibri" w:hAnsi="Calibri" w:cs="Calibri"/>
          <w:sz w:val="20"/>
          <w:szCs w:val="20"/>
        </w:rPr>
        <w:t> </w:t>
      </w:r>
      <w:r w:rsidRPr="008D4E38">
        <w:rPr>
          <w:rFonts w:ascii="Calibri" w:eastAsia="Calibri" w:hAnsi="Calibri" w:cs="Calibri"/>
          <w:sz w:val="20"/>
          <w:szCs w:val="20"/>
        </w:rPr>
        <w:t xml:space="preserve">osiągnięcia limitu waloryzacji +/- 15 % wynagrodzenia umownego. </w:t>
      </w:r>
    </w:p>
    <w:p w14:paraId="6F9296B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Miesiąc zawarcia Umowy/otwarcia ofert, o których mowa w ust. </w:t>
      </w:r>
      <w:r>
        <w:rPr>
          <w:rFonts w:ascii="Calibri" w:eastAsia="Calibri" w:hAnsi="Calibri" w:cs="Calibri"/>
          <w:sz w:val="20"/>
          <w:szCs w:val="20"/>
        </w:rPr>
        <w:t>16</w:t>
      </w:r>
      <w:r w:rsidRPr="008D4E38">
        <w:rPr>
          <w:rFonts w:ascii="Calibri" w:eastAsia="Calibri" w:hAnsi="Calibri" w:cs="Calibri"/>
          <w:sz w:val="20"/>
          <w:szCs w:val="20"/>
        </w:rPr>
        <w:t xml:space="preserve">, nie jest wliczany do 6 zakończonych pełnych miesięcy realizacji Przedmiotu Umowy. </w:t>
      </w:r>
    </w:p>
    <w:p w14:paraId="65AC5B91"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Waloryzacja obejmować może wyłącznie wynagrodzenie za tą część Przedmiotu Umowy, która do terminów, o</w:t>
      </w:r>
      <w:r>
        <w:rPr>
          <w:rFonts w:ascii="Calibri" w:eastAsia="Calibri" w:hAnsi="Calibri" w:cs="Calibri"/>
          <w:sz w:val="20"/>
          <w:szCs w:val="20"/>
        </w:rPr>
        <w:t> </w:t>
      </w:r>
      <w:r w:rsidRPr="008D4E38">
        <w:rPr>
          <w:rFonts w:ascii="Calibri" w:eastAsia="Calibri" w:hAnsi="Calibri" w:cs="Calibri"/>
          <w:sz w:val="20"/>
          <w:szCs w:val="20"/>
        </w:rPr>
        <w:t xml:space="preserve">których mowa w ust. </w:t>
      </w:r>
      <w:r>
        <w:rPr>
          <w:rFonts w:ascii="Calibri" w:eastAsia="Calibri" w:hAnsi="Calibri" w:cs="Calibri"/>
          <w:sz w:val="20"/>
          <w:szCs w:val="20"/>
        </w:rPr>
        <w:t>16</w:t>
      </w:r>
      <w:r w:rsidRPr="008D4E38">
        <w:rPr>
          <w:rFonts w:ascii="Calibri" w:eastAsia="Calibri" w:hAnsi="Calibri" w:cs="Calibri"/>
          <w:sz w:val="20"/>
          <w:szCs w:val="20"/>
        </w:rPr>
        <w:t>, nie została jeszcze wykonana. W wypadku opóźnienia w wykonaniu Przedmiotu Umowy po stronie Wykonawcy, waloryzacja nie obejmuje tej części Przedmiotu Umowy, która zgodnie z jej treścią powinna zostać wykonana do tego terminu.</w:t>
      </w:r>
    </w:p>
    <w:p w14:paraId="2041C456" w14:textId="77777777" w:rsidR="002C5EC7"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vertAlign w:val="subscript"/>
        </w:rPr>
        <w:t xml:space="preserve"> </w:t>
      </w:r>
      <w:r w:rsidRPr="008D4E38">
        <w:rPr>
          <w:rFonts w:ascii="Calibri" w:eastAsia="Calibri" w:hAnsi="Calibri" w:cs="Calibri"/>
          <w:sz w:val="20"/>
          <w:szCs w:val="20"/>
        </w:rPr>
        <w:t xml:space="preserve">przez który należy każdorazowo przemnożyć część wynagrodzenia Wykonawcy, obliczoną zgodnie z ust. </w:t>
      </w:r>
      <w:r>
        <w:rPr>
          <w:rFonts w:ascii="Calibri" w:eastAsia="Calibri" w:hAnsi="Calibri" w:cs="Calibri"/>
          <w:sz w:val="20"/>
          <w:szCs w:val="20"/>
        </w:rPr>
        <w:t>18</w:t>
      </w:r>
      <w:r w:rsidRPr="008D4E38">
        <w:rPr>
          <w:rFonts w:ascii="Calibri" w:eastAsia="Calibri" w:hAnsi="Calibri" w:cs="Calibri"/>
          <w:sz w:val="20"/>
          <w:szCs w:val="20"/>
        </w:rPr>
        <w:t>, za n-tą waloryzację oblicza się wg poniższego wzoru:</w:t>
      </w:r>
    </w:p>
    <w:p w14:paraId="1615D7FC" w14:textId="77777777" w:rsidR="002C5EC7" w:rsidRPr="008D4E38" w:rsidRDefault="002C5EC7" w:rsidP="00DA11EB">
      <w:pPr>
        <w:spacing w:after="0" w:line="240" w:lineRule="auto"/>
        <w:jc w:val="both"/>
        <w:rPr>
          <w:rFonts w:ascii="Calibri" w:eastAsia="Calibri" w:hAnsi="Calibri" w:cs="Calibri"/>
          <w:sz w:val="20"/>
          <w:szCs w:val="20"/>
        </w:rPr>
      </w:pPr>
    </w:p>
    <w:p w14:paraId="5F0B8FA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W1</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W2</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W3</m:t>
            </m:r>
          </m:num>
          <m:den>
            <m:r>
              <w:rPr>
                <w:rFonts w:ascii="Cambria Math" w:eastAsia="Calibri" w:hAnsi="Cambria Math" w:cs="Calibri"/>
                <w:sz w:val="20"/>
                <w:szCs w:val="20"/>
              </w:rPr>
              <m:t>100</m:t>
            </m:r>
          </m:den>
        </m:f>
      </m:oMath>
      <w:r w:rsidRPr="008D4E38">
        <w:rPr>
          <w:rFonts w:ascii="Calibri" w:eastAsia="Calibri" w:hAnsi="Calibri" w:cs="Calibri"/>
          <w:sz w:val="20"/>
          <w:szCs w:val="20"/>
        </w:rPr>
        <w:t xml:space="preserve"> </w:t>
      </w:r>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W4</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W5</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W6</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5991C5FD" w14:textId="77777777" w:rsidR="002C5EC7" w:rsidRDefault="002C5EC7" w:rsidP="00DA11EB">
      <w:pPr>
        <w:spacing w:after="0" w:line="240" w:lineRule="auto"/>
        <w:jc w:val="both"/>
        <w:rPr>
          <w:rFonts w:ascii="Calibri" w:eastAsia="Calibri" w:hAnsi="Calibri" w:cs="Calibri"/>
          <w:sz w:val="20"/>
          <w:szCs w:val="20"/>
        </w:rPr>
      </w:pPr>
    </w:p>
    <w:p w14:paraId="486565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74E3BF3A"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w1</w:t>
      </w:r>
      <w:r w:rsidRPr="008D4E38">
        <w:rPr>
          <w:rFonts w:ascii="Calibri" w:eastAsia="Calibri" w:hAnsi="Calibri" w:cs="Calibri"/>
          <w:sz w:val="20"/>
          <w:szCs w:val="20"/>
        </w:rPr>
        <w:t xml:space="preserve"> –wskaźnik pierwszej waloryzacji (po 6 miesiącach);</w:t>
      </w:r>
    </w:p>
    <w:p w14:paraId="602C03C9"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1</w:t>
      </w:r>
      <w:r w:rsidRPr="008D4E38">
        <w:rPr>
          <w:rFonts w:ascii="Calibri" w:eastAsia="Calibri" w:hAnsi="Calibri" w:cs="Calibri"/>
          <w:sz w:val="20"/>
          <w:szCs w:val="20"/>
        </w:rPr>
        <w:t xml:space="preserve"> – </w:t>
      </w:r>
      <w:bookmarkStart w:id="5" w:name="_Hlk115193657"/>
      <w:r w:rsidRPr="008D4E38">
        <w:rPr>
          <w:rFonts w:ascii="Calibri" w:eastAsia="Calibri" w:hAnsi="Calibri" w:cs="Calibri"/>
          <w:sz w:val="20"/>
          <w:szCs w:val="20"/>
        </w:rPr>
        <w:t xml:space="preserve">wskaźnik z następnego miesiąca po miesiącu zawarcia Umowy / otwarcia oferty </w:t>
      </w:r>
      <w:bookmarkEnd w:id="5"/>
      <w:r w:rsidRPr="008D4E38">
        <w:rPr>
          <w:rFonts w:ascii="Calibri" w:eastAsia="Calibri" w:hAnsi="Calibri" w:cs="Calibri"/>
          <w:sz w:val="20"/>
          <w:szCs w:val="20"/>
        </w:rPr>
        <w:t>(wskaźnik cen produkcji budowlano-montażowej publikowany przez GUS, w układzie miesiąc poprzedni = 100);</w:t>
      </w:r>
    </w:p>
    <w:p w14:paraId="139A2FA2"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2</w:t>
      </w:r>
      <w:r w:rsidRPr="008D4E38">
        <w:rPr>
          <w:rFonts w:ascii="Calibri" w:eastAsia="Calibri" w:hAnsi="Calibri" w:cs="Calibri"/>
          <w:sz w:val="20"/>
          <w:szCs w:val="20"/>
        </w:rPr>
        <w:t>, W</w:t>
      </w:r>
      <w:r w:rsidRPr="008D4E38">
        <w:rPr>
          <w:rFonts w:ascii="Calibri" w:eastAsia="Calibri" w:hAnsi="Calibri" w:cs="Calibri"/>
          <w:sz w:val="20"/>
          <w:szCs w:val="20"/>
          <w:vertAlign w:val="subscript"/>
        </w:rPr>
        <w:t>3</w:t>
      </w:r>
      <w:r w:rsidRPr="008D4E38">
        <w:rPr>
          <w:rFonts w:ascii="Calibri" w:eastAsia="Calibri" w:hAnsi="Calibri" w:cs="Calibri"/>
          <w:sz w:val="20"/>
          <w:szCs w:val="20"/>
        </w:rPr>
        <w:t>,… W</w:t>
      </w:r>
      <w:r w:rsidRPr="008D4E38">
        <w:rPr>
          <w:rFonts w:ascii="Calibri" w:eastAsia="Calibri" w:hAnsi="Calibri" w:cs="Calibri"/>
          <w:sz w:val="20"/>
          <w:szCs w:val="20"/>
          <w:vertAlign w:val="subscript"/>
        </w:rPr>
        <w:t>6</w:t>
      </w:r>
      <w:r w:rsidRPr="008D4E38">
        <w:rPr>
          <w:rFonts w:ascii="Calibri" w:eastAsia="Calibri" w:hAnsi="Calibri" w:cs="Calibri"/>
          <w:sz w:val="20"/>
          <w:szCs w:val="20"/>
        </w:rPr>
        <w:t xml:space="preserve"> – wskaźniki z kolejnych miesięcy po miesiącu zawarciu Umowy / otwarcia oferty (wskaźnik cen produkcji budowlano-montażowej publikowany przez GUS, w układzie miesiąc poprzedni = 100);</w:t>
      </w:r>
    </w:p>
    <w:p w14:paraId="1D2205C3" w14:textId="77777777" w:rsidR="002C5EC7" w:rsidRDefault="002C5EC7" w:rsidP="00DA11EB">
      <w:pPr>
        <w:spacing w:after="0" w:line="240" w:lineRule="auto"/>
        <w:jc w:val="both"/>
        <w:rPr>
          <w:rFonts w:ascii="Calibri" w:eastAsia="Calibri" w:hAnsi="Calibri" w:cs="Calibri"/>
          <w:sz w:val="20"/>
          <w:szCs w:val="20"/>
        </w:rPr>
      </w:pPr>
    </w:p>
    <w:p w14:paraId="3D43CE40"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 </w:t>
      </w:r>
      <m:oMath>
        <m:f>
          <m:fPr>
            <m:ctrlPr>
              <w:rPr>
                <w:rFonts w:ascii="Cambria Math" w:eastAsia="Calibri" w:hAnsi="Cambria Math" w:cs="Calibri"/>
                <w:i/>
                <w:sz w:val="20"/>
                <w:szCs w:val="20"/>
              </w:rPr>
            </m:ctrlPr>
          </m:fPr>
          <m:num>
            <m:r>
              <w:rPr>
                <w:rFonts w:ascii="Cambria Math" w:eastAsia="Calibri" w:hAnsi="Cambria Math" w:cs="Calibri"/>
                <w:sz w:val="20"/>
                <w:szCs w:val="20"/>
              </w:rPr>
              <m:t>W7</m:t>
            </m:r>
          </m:num>
          <m:den>
            <m:r>
              <w:rPr>
                <w:rFonts w:ascii="Cambria Math" w:eastAsia="Calibri" w:hAnsi="Cambria Math" w:cs="Calibri"/>
                <w:sz w:val="20"/>
                <w:szCs w:val="20"/>
              </w:rPr>
              <m:t>100</m:t>
            </m:r>
          </m:den>
        </m:f>
        <m:r>
          <w:rPr>
            <w:rFonts w:ascii="Cambria Math" w:eastAsia="Calibri" w:hAnsi="Cambria Math" w:cs="Calibri"/>
            <w:sz w:val="20"/>
            <w:szCs w:val="20"/>
          </w:rPr>
          <m:t xml:space="preserve"> x</m:t>
        </m:r>
      </m:oMath>
      <w:r w:rsidRPr="008D4E38">
        <w:rPr>
          <w:rFonts w:ascii="Calibri" w:eastAsia="Calibri" w:hAnsi="Calibri" w:cs="Calibri"/>
          <w:sz w:val="20"/>
          <w:szCs w:val="20"/>
        </w:rPr>
        <w:t xml:space="preserve"> </w:t>
      </w:r>
      <m:oMath>
        <m:f>
          <m:fPr>
            <m:ctrlPr>
              <w:rPr>
                <w:rFonts w:ascii="Cambria Math" w:eastAsia="Calibri" w:hAnsi="Cambria Math" w:cs="Calibri"/>
                <w:i/>
                <w:sz w:val="20"/>
                <w:szCs w:val="20"/>
              </w:rPr>
            </m:ctrlPr>
          </m:fPr>
          <m:num>
            <m:r>
              <w:rPr>
                <w:rFonts w:ascii="Cambria Math" w:eastAsia="Calibri" w:hAnsi="Cambria Math" w:cs="Calibri"/>
                <w:sz w:val="20"/>
                <w:szCs w:val="20"/>
              </w:rPr>
              <m:t>W8</m:t>
            </m:r>
          </m:num>
          <m:den>
            <m:r>
              <w:rPr>
                <w:rFonts w:ascii="Cambria Math" w:eastAsia="Calibri" w:hAnsi="Cambria Math" w:cs="Calibri"/>
                <w:sz w:val="20"/>
                <w:szCs w:val="20"/>
              </w:rPr>
              <m:t>100</m:t>
            </m:r>
          </m:den>
        </m:f>
        <m:r>
          <w:rPr>
            <w:rFonts w:ascii="Cambria Math" w:eastAsia="Calibri" w:hAnsi="Cambria Math" w:cs="Calibri"/>
            <w:sz w:val="20"/>
            <w:szCs w:val="20"/>
          </w:rPr>
          <m:t>x</m:t>
        </m:r>
      </m:oMath>
      <w:r w:rsidRPr="008D4E38">
        <w:rPr>
          <w:rFonts w:ascii="Calibri" w:eastAsia="Calibri" w:hAnsi="Calibri" w:cs="Calibri"/>
          <w:sz w:val="20"/>
          <w:szCs w:val="20"/>
        </w:rPr>
        <w:t xml:space="preserve"> </w:t>
      </w:r>
      <m:oMath>
        <m:r>
          <w:rPr>
            <w:rFonts w:ascii="Cambria Math" w:eastAsia="Calibri" w:hAnsi="Cambria Math" w:cs="Calibri"/>
            <w:sz w:val="20"/>
            <w:szCs w:val="20"/>
          </w:rPr>
          <m:t xml:space="preserve"> </m:t>
        </m:r>
        <m:f>
          <m:fPr>
            <m:ctrlPr>
              <w:rPr>
                <w:rFonts w:ascii="Cambria Math" w:eastAsia="Calibri" w:hAnsi="Cambria Math" w:cs="Calibri"/>
                <w:i/>
                <w:sz w:val="20"/>
                <w:szCs w:val="20"/>
              </w:rPr>
            </m:ctrlPr>
          </m:fPr>
          <m:num>
            <m:r>
              <w:rPr>
                <w:rFonts w:ascii="Cambria Math" w:eastAsia="Calibri" w:hAnsi="Cambria Math" w:cs="Calibri"/>
                <w:sz w:val="20"/>
                <w:szCs w:val="20"/>
              </w:rPr>
              <m:t>W9</m:t>
            </m:r>
          </m:num>
          <m:den>
            <m:r>
              <w:rPr>
                <w:rFonts w:ascii="Cambria Math" w:eastAsia="Calibri" w:hAnsi="Cambria Math" w:cs="Calibri"/>
                <w:sz w:val="20"/>
                <w:szCs w:val="20"/>
              </w:rPr>
              <m:t>100</m:t>
            </m:r>
          </m:den>
        </m:f>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W10</m:t>
            </m:r>
          </m:num>
          <m:den>
            <m:r>
              <w:rPr>
                <w:rFonts w:ascii="Cambria Math" w:eastAsia="Calibri" w:hAnsi="Cambria Math" w:cs="Calibri"/>
                <w:sz w:val="20"/>
                <w:szCs w:val="20"/>
              </w:rPr>
              <m:t xml:space="preserve"> 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W11</m:t>
            </m:r>
          </m:num>
          <m:den>
            <m:r>
              <w:rPr>
                <w:rFonts w:ascii="Cambria Math" w:eastAsia="Calibri" w:hAnsi="Cambria Math" w:cs="Calibri"/>
                <w:sz w:val="20"/>
                <w:szCs w:val="20"/>
              </w:rPr>
              <m:t>100</m:t>
            </m:r>
          </m:den>
        </m:f>
        <m:r>
          <w:rPr>
            <w:rFonts w:ascii="Cambria Math" w:eastAsia="Calibri" w:hAnsi="Cambria Math" w:cs="Calibri"/>
            <w:sz w:val="20"/>
            <w:szCs w:val="20"/>
          </w:rPr>
          <m:t xml:space="preserve"> x </m:t>
        </m:r>
        <m:f>
          <m:fPr>
            <m:ctrlPr>
              <w:rPr>
                <w:rFonts w:ascii="Cambria Math" w:eastAsia="Calibri" w:hAnsi="Cambria Math" w:cs="Calibri"/>
                <w:i/>
                <w:sz w:val="20"/>
                <w:szCs w:val="20"/>
              </w:rPr>
            </m:ctrlPr>
          </m:fPr>
          <m:num>
            <m:r>
              <w:rPr>
                <w:rFonts w:ascii="Cambria Math" w:eastAsia="Calibri" w:hAnsi="Cambria Math" w:cs="Calibri"/>
                <w:sz w:val="20"/>
                <w:szCs w:val="20"/>
              </w:rPr>
              <m:t>W12</m:t>
            </m:r>
          </m:num>
          <m:den>
            <m:r>
              <w:rPr>
                <w:rFonts w:ascii="Cambria Math" w:eastAsia="Calibri" w:hAnsi="Cambria Math" w:cs="Calibri"/>
                <w:sz w:val="20"/>
                <w:szCs w:val="20"/>
              </w:rPr>
              <m:t>100</m:t>
            </m:r>
          </m:den>
        </m:f>
        <m:r>
          <w:rPr>
            <w:rFonts w:ascii="Cambria Math" w:eastAsia="Calibri" w:hAnsi="Cambria Math" w:cs="Calibri"/>
            <w:sz w:val="20"/>
            <w:szCs w:val="20"/>
          </w:rPr>
          <m:t xml:space="preserve"> </m:t>
        </m:r>
      </m:oMath>
    </w:p>
    <w:p w14:paraId="6D4C40DE" w14:textId="77777777" w:rsidR="002C5EC7" w:rsidRDefault="002C5EC7" w:rsidP="00DA11EB">
      <w:pPr>
        <w:spacing w:after="0" w:line="240" w:lineRule="auto"/>
        <w:jc w:val="both"/>
        <w:rPr>
          <w:rFonts w:ascii="Calibri" w:eastAsia="Calibri" w:hAnsi="Calibri" w:cs="Calibri"/>
          <w:sz w:val="20"/>
          <w:szCs w:val="20"/>
        </w:rPr>
      </w:pPr>
    </w:p>
    <w:p w14:paraId="216179C3"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gdzie:</w:t>
      </w:r>
    </w:p>
    <w:p w14:paraId="33890415"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w2</w:t>
      </w:r>
      <w:r w:rsidRPr="008D4E38">
        <w:rPr>
          <w:rFonts w:ascii="Calibri" w:eastAsia="Calibri" w:hAnsi="Calibri" w:cs="Calibri"/>
          <w:sz w:val="20"/>
          <w:szCs w:val="20"/>
        </w:rPr>
        <w:t xml:space="preserve"> –wskaźnik drugiej waloryzacji (po 12 miesiącach);</w:t>
      </w:r>
    </w:p>
    <w:p w14:paraId="2A6E7618"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7</w:t>
      </w:r>
      <w:r w:rsidRPr="008D4E38">
        <w:rPr>
          <w:rFonts w:ascii="Calibri" w:eastAsia="Calibri" w:hAnsi="Calibri" w:cs="Calibri"/>
          <w:sz w:val="20"/>
          <w:szCs w:val="20"/>
        </w:rPr>
        <w:t xml:space="preserve"> – wskaźnik z miesiąca pierwszej waloryzacji (wskaźnik cen produkcji budowlano-montażowej publikowany przez GUS, w układzie miesiąc poprzedni = 100);</w:t>
      </w:r>
    </w:p>
    <w:p w14:paraId="6AB52FBD" w14:textId="77777777" w:rsidR="002C5EC7" w:rsidRPr="008D4E38" w:rsidRDefault="002C5EC7" w:rsidP="00DA11EB">
      <w:pPr>
        <w:spacing w:after="0" w:line="240" w:lineRule="auto"/>
        <w:jc w:val="both"/>
        <w:rPr>
          <w:rFonts w:ascii="Calibri" w:eastAsia="Calibri" w:hAnsi="Calibri" w:cs="Calibri"/>
          <w:sz w:val="20"/>
          <w:szCs w:val="20"/>
        </w:rPr>
      </w:pPr>
      <w:r w:rsidRPr="008D4E38">
        <w:rPr>
          <w:rFonts w:ascii="Calibri" w:eastAsia="Calibri" w:hAnsi="Calibri" w:cs="Calibri"/>
          <w:sz w:val="20"/>
          <w:szCs w:val="20"/>
        </w:rPr>
        <w:t>W</w:t>
      </w:r>
      <w:r w:rsidRPr="008D4E38">
        <w:rPr>
          <w:rFonts w:ascii="Calibri" w:eastAsia="Calibri" w:hAnsi="Calibri" w:cs="Calibri"/>
          <w:sz w:val="20"/>
          <w:szCs w:val="20"/>
          <w:vertAlign w:val="subscript"/>
        </w:rPr>
        <w:t>8</w:t>
      </w:r>
      <w:r w:rsidRPr="008D4E38">
        <w:rPr>
          <w:rFonts w:ascii="Calibri" w:eastAsia="Calibri" w:hAnsi="Calibri" w:cs="Calibri"/>
          <w:sz w:val="20"/>
          <w:szCs w:val="20"/>
        </w:rPr>
        <w:t>, W</w:t>
      </w:r>
      <w:r w:rsidRPr="008D4E38">
        <w:rPr>
          <w:rFonts w:ascii="Calibri" w:eastAsia="Calibri" w:hAnsi="Calibri" w:cs="Calibri"/>
          <w:sz w:val="20"/>
          <w:szCs w:val="20"/>
          <w:vertAlign w:val="subscript"/>
        </w:rPr>
        <w:t>9</w:t>
      </w:r>
      <w:r w:rsidRPr="008D4E38">
        <w:rPr>
          <w:rFonts w:ascii="Calibri" w:eastAsia="Calibri" w:hAnsi="Calibri" w:cs="Calibri"/>
          <w:sz w:val="20"/>
          <w:szCs w:val="20"/>
        </w:rPr>
        <w:t>,… W</w:t>
      </w:r>
      <w:r w:rsidRPr="008D4E38">
        <w:rPr>
          <w:rFonts w:ascii="Calibri" w:eastAsia="Calibri" w:hAnsi="Calibri" w:cs="Calibri"/>
          <w:sz w:val="20"/>
          <w:szCs w:val="20"/>
          <w:vertAlign w:val="subscript"/>
        </w:rPr>
        <w:t>12</w:t>
      </w:r>
      <w:r w:rsidRPr="008D4E38">
        <w:rPr>
          <w:rFonts w:ascii="Calibri" w:eastAsia="Calibri" w:hAnsi="Calibri" w:cs="Calibri"/>
          <w:sz w:val="20"/>
          <w:szCs w:val="20"/>
        </w:rPr>
        <w:t xml:space="preserve"> – wskaźniki z kolejnych miesięcy po miesiącu pierwszej waloryzacji (wskaźnik cen produkcji budowlano-montażowej publikowany przez GUS, w układzie miesiąc poprzedni = 100)</w:t>
      </w:r>
      <w:r>
        <w:rPr>
          <w:rFonts w:ascii="Calibri" w:eastAsia="Calibri" w:hAnsi="Calibri" w:cs="Calibri"/>
          <w:sz w:val="20"/>
          <w:szCs w:val="20"/>
        </w:rPr>
        <w:t>.</w:t>
      </w:r>
    </w:p>
    <w:p w14:paraId="43F5484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Kolejne waloryzacje oblicza się analogicznie jak w ust. </w:t>
      </w:r>
      <w:r>
        <w:rPr>
          <w:rFonts w:ascii="Calibri" w:eastAsia="Calibri" w:hAnsi="Calibri" w:cs="Calibri"/>
          <w:sz w:val="20"/>
          <w:szCs w:val="20"/>
        </w:rPr>
        <w:t>19</w:t>
      </w:r>
      <w:r w:rsidRPr="008D4E38">
        <w:rPr>
          <w:rFonts w:ascii="Calibri" w:eastAsia="Calibri" w:hAnsi="Calibri" w:cs="Calibri"/>
          <w:sz w:val="20"/>
          <w:szCs w:val="20"/>
        </w:rPr>
        <w:t>, do osiągnięcia limitu waloryzacji, o którym mowa w</w:t>
      </w:r>
      <w:r>
        <w:rPr>
          <w:rFonts w:ascii="Calibri" w:eastAsia="Calibri" w:hAnsi="Calibri" w:cs="Calibri"/>
          <w:sz w:val="20"/>
          <w:szCs w:val="20"/>
        </w:rPr>
        <w:t> </w:t>
      </w:r>
      <w:r w:rsidRPr="008D4E38">
        <w:rPr>
          <w:rFonts w:ascii="Calibri" w:eastAsia="Calibri" w:hAnsi="Calibri" w:cs="Calibri"/>
          <w:sz w:val="20"/>
          <w:szCs w:val="20"/>
        </w:rPr>
        <w:t>ust.</w:t>
      </w:r>
      <w:r>
        <w:rPr>
          <w:rFonts w:ascii="Calibri" w:eastAsia="Calibri" w:hAnsi="Calibri" w:cs="Calibri"/>
          <w:sz w:val="20"/>
          <w:szCs w:val="20"/>
        </w:rPr>
        <w:t> 16</w:t>
      </w:r>
      <w:r w:rsidRPr="008D4E38">
        <w:rPr>
          <w:rFonts w:ascii="Calibri" w:eastAsia="Calibri" w:hAnsi="Calibri" w:cs="Calibri"/>
          <w:sz w:val="20"/>
          <w:szCs w:val="20"/>
        </w:rPr>
        <w:t>.</w:t>
      </w:r>
    </w:p>
    <w:p w14:paraId="33E2340B"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Ilorazy wskaźników cen (np. </w:t>
      </w:r>
      <m:oMath>
        <m:f>
          <m:fPr>
            <m:ctrlPr>
              <w:rPr>
                <w:rFonts w:ascii="Cambria Math" w:eastAsia="Calibri" w:hAnsi="Cambria Math" w:cs="Calibri"/>
                <w:sz w:val="20"/>
                <w:szCs w:val="20"/>
              </w:rPr>
            </m:ctrlPr>
          </m:fPr>
          <m:num>
            <m:sSub>
              <m:sSubPr>
                <m:ctrlPr>
                  <w:rPr>
                    <w:rFonts w:ascii="Cambria Math" w:eastAsia="Calibri" w:hAnsi="Cambria Math" w:cs="Calibri"/>
                    <w:sz w:val="20"/>
                    <w:szCs w:val="20"/>
                  </w:rPr>
                </m:ctrlPr>
              </m:sSubPr>
              <m:e>
                <m:r>
                  <m:rPr>
                    <m:sty m:val="b"/>
                  </m:rPr>
                  <w:rPr>
                    <w:rFonts w:ascii="Cambria Math" w:eastAsia="Calibri" w:hAnsi="Cambria Math" w:cs="Calibri"/>
                    <w:sz w:val="20"/>
                    <w:szCs w:val="20"/>
                  </w:rPr>
                  <m:t>W</m:t>
                </m:r>
              </m:e>
              <m:sub>
                <m:r>
                  <m:rPr>
                    <m:sty m:val="b"/>
                  </m:rPr>
                  <w:rPr>
                    <w:rFonts w:ascii="Cambria Math" w:eastAsia="Calibri" w:hAnsi="Cambria Math" w:cs="Calibri"/>
                    <w:sz w:val="20"/>
                    <w:szCs w:val="20"/>
                  </w:rPr>
                  <m:t>1</m:t>
                </m:r>
              </m:sub>
            </m:sSub>
          </m:num>
          <m:den>
            <m:r>
              <m:rPr>
                <m:sty m:val="p"/>
              </m:rPr>
              <w:rPr>
                <w:rFonts w:ascii="Cambria Math" w:eastAsia="Calibri" w:hAnsi="Cambria Math" w:cs="Calibri"/>
                <w:sz w:val="20"/>
                <w:szCs w:val="20"/>
              </w:rPr>
              <m:t>100</m:t>
            </m:r>
          </m:den>
        </m:f>
      </m:oMath>
      <w:r w:rsidRPr="008D4E38">
        <w:rPr>
          <w:rFonts w:ascii="Calibri" w:eastAsia="Calibri" w:hAnsi="Calibri" w:cs="Calibri"/>
          <w:sz w:val="20"/>
          <w:szCs w:val="20"/>
        </w:rPr>
        <w:t xml:space="preserve">) należy obliczać z dokładnością do trzech miejsc po przecinku. Natomiast wynik iloczynów tj. wskaźnik waloryzacji </w:t>
      </w:r>
      <w:proofErr w:type="spellStart"/>
      <w:r w:rsidRPr="008D4E38">
        <w:rPr>
          <w:rFonts w:ascii="Calibri" w:eastAsia="Calibri" w:hAnsi="Calibri" w:cs="Calibri"/>
          <w:sz w:val="20"/>
          <w:szCs w:val="20"/>
        </w:rPr>
        <w:t>W</w:t>
      </w:r>
      <w:r w:rsidRPr="008D4E38">
        <w:rPr>
          <w:rFonts w:ascii="Calibri" w:eastAsia="Calibri" w:hAnsi="Calibri" w:cs="Calibri"/>
          <w:sz w:val="20"/>
          <w:szCs w:val="20"/>
          <w:vertAlign w:val="subscript"/>
        </w:rPr>
        <w:t>wn</w:t>
      </w:r>
      <w:proofErr w:type="spellEnd"/>
      <w:r w:rsidRPr="008D4E38">
        <w:rPr>
          <w:rFonts w:ascii="Calibri" w:eastAsia="Calibri" w:hAnsi="Calibri" w:cs="Calibri"/>
          <w:sz w:val="20"/>
          <w:szCs w:val="20"/>
        </w:rPr>
        <w:t xml:space="preserve"> należy obliczać z dokładnością do 4 miejsc po przecinku.</w:t>
      </w:r>
    </w:p>
    <w:p w14:paraId="07F34D96"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Warunkiem dokonania waloryzacji wynagrodzenia Wykonawcy jest złożenie przez Stronę Umowy pisemnego wniosku. Wniosek powinien zawierać wyczerpujące uzasadnienie faktyczne i prawne, dokładne wyliczenie kwoty wynagrodzenia Wykonawcy po zmianie.</w:t>
      </w:r>
    </w:p>
    <w:p w14:paraId="1BF420D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lastRenderedPageBreak/>
        <w:t>Z powodu braku aktualnych wskaźników (publikacja wskaźników w biuletynach GUS odbywa się z opóźnieniem) waloryzacja z bieżącego okresu rozliczeniowego zostanie wyliczona ostatecznie, gdy GUS opublikuje wskaźniki dla danego okresu objętego waloryzacją wynagrodzenia Wykonawcy. Występując o waloryzację wynagrodzenia za dany okres, Strony obliczą wstępne wartości zwaloryzowanych kwot, używając ostatnich z wyliczonych wskaźników waloryzacji. Ustalone w ten sposób wartości będą skorygowane z zastosowaniem wskaźników waloryzacji właściwych dla miesięcy, których dotyczyła waloryzacja wynagrodzenia Wykonawcy, niezwłocznie po</w:t>
      </w:r>
      <w:r>
        <w:rPr>
          <w:rFonts w:ascii="Calibri" w:eastAsia="Calibri" w:hAnsi="Calibri" w:cs="Calibri"/>
          <w:sz w:val="20"/>
          <w:szCs w:val="20"/>
        </w:rPr>
        <w:t> </w:t>
      </w:r>
      <w:r w:rsidRPr="008D4E38">
        <w:rPr>
          <w:rFonts w:ascii="Calibri" w:eastAsia="Calibri" w:hAnsi="Calibri" w:cs="Calibri"/>
          <w:sz w:val="20"/>
          <w:szCs w:val="20"/>
        </w:rPr>
        <w:t>ich publikacji.</w:t>
      </w:r>
    </w:p>
    <w:p w14:paraId="7F9C145E"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Strona, której złożono wniosek, w terminie 14 dni od dnia jego złożenia, oceni czy Strona wnioskująca wykazała zasadność waloryzacji wynagrodzenia. Strony zastrzegają sobie możliwość wezwania wnioskodawcy do</w:t>
      </w:r>
      <w:r>
        <w:rPr>
          <w:rFonts w:ascii="Calibri" w:eastAsia="Calibri" w:hAnsi="Calibri" w:cs="Calibri"/>
          <w:sz w:val="20"/>
          <w:szCs w:val="20"/>
        </w:rPr>
        <w:t> </w:t>
      </w:r>
      <w:r w:rsidRPr="008D4E38">
        <w:rPr>
          <w:rFonts w:ascii="Calibri" w:eastAsia="Calibri" w:hAnsi="Calibri" w:cs="Calibri"/>
          <w:sz w:val="20"/>
          <w:szCs w:val="20"/>
        </w:rPr>
        <w:t>przedłożenia dodatkowych wyliczeń.</w:t>
      </w:r>
    </w:p>
    <w:p w14:paraId="21C6528F"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Zmiana wynagrodzenia Wykonawcy wymaga podpisania aneksu do Umowy, w  terminie nie dłuższym niż 14 dni od dnia akceptacji wniosku, o której mowa w ust.</w:t>
      </w:r>
      <w:r>
        <w:rPr>
          <w:rFonts w:ascii="Calibri" w:eastAsia="Calibri" w:hAnsi="Calibri" w:cs="Calibri"/>
          <w:sz w:val="20"/>
          <w:szCs w:val="20"/>
        </w:rPr>
        <w:t xml:space="preserve"> 24</w:t>
      </w:r>
      <w:r w:rsidRPr="008D4E38">
        <w:rPr>
          <w:rFonts w:ascii="Calibri" w:eastAsia="Calibri" w:hAnsi="Calibri" w:cs="Calibri"/>
          <w:sz w:val="20"/>
          <w:szCs w:val="20"/>
        </w:rPr>
        <w:t>. Zamawiający nie może odmówić zgody na zmianę w sytuacji zaistnienia przesłanek do podwyższenia wynagrodzenia Wykonawcy, a Wykonawca w</w:t>
      </w:r>
      <w:r>
        <w:rPr>
          <w:rFonts w:ascii="Calibri" w:eastAsia="Calibri" w:hAnsi="Calibri" w:cs="Calibri"/>
          <w:sz w:val="20"/>
          <w:szCs w:val="20"/>
        </w:rPr>
        <w:t xml:space="preserve"> </w:t>
      </w:r>
      <w:r w:rsidRPr="008D4E38">
        <w:rPr>
          <w:rFonts w:ascii="Calibri" w:eastAsia="Calibri" w:hAnsi="Calibri" w:cs="Calibri"/>
          <w:sz w:val="20"/>
          <w:szCs w:val="20"/>
        </w:rPr>
        <w:t xml:space="preserve">sytuacji zaistnienia przesłanek do obniżenia wynagrodzenia Wykonawcy. </w:t>
      </w:r>
    </w:p>
    <w:p w14:paraId="505A0DE4" w14:textId="77777777" w:rsidR="002C5EC7" w:rsidRPr="008D4E38" w:rsidRDefault="002C5EC7" w:rsidP="00DA11EB">
      <w:pPr>
        <w:numPr>
          <w:ilvl w:val="0"/>
          <w:numId w:val="3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 xml:space="preserve">Jeżeli wynagrodzenie Wykonawcy zostanie zwaloryzowane zgodnie z art. 439 ust. 1 - 3 </w:t>
      </w:r>
      <w:r>
        <w:rPr>
          <w:rFonts w:ascii="Calibri" w:eastAsia="Calibri" w:hAnsi="Calibri" w:cs="Calibri"/>
          <w:sz w:val="20"/>
          <w:szCs w:val="20"/>
        </w:rPr>
        <w:t>u</w:t>
      </w:r>
      <w:r w:rsidRPr="008D4E38">
        <w:rPr>
          <w:rFonts w:ascii="Calibri" w:eastAsia="Calibri" w:hAnsi="Calibri" w:cs="Calibri"/>
          <w:sz w:val="20"/>
          <w:szCs w:val="20"/>
        </w:rPr>
        <w:t>stawy, Wykonawca zobowiązany jest do zmiany wynagrodzenia przysługującego Podwykonawcy i odpowiednio Podwykonawca dalszemu Podwykonawcy, z którym zawarł umowę, jeżeli łącznie spełnione są następujące warunki:</w:t>
      </w:r>
    </w:p>
    <w:p w14:paraId="29D3CAC8" w14:textId="77777777" w:rsidR="002C5EC7" w:rsidRPr="008D4E38" w:rsidRDefault="002C5EC7" w:rsidP="00DA11EB">
      <w:pPr>
        <w:numPr>
          <w:ilvl w:val="0"/>
          <w:numId w:val="4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przedmiotem umowy są roboty budowlane, dostawy lub usługi;</w:t>
      </w:r>
    </w:p>
    <w:p w14:paraId="3D172429" w14:textId="77777777" w:rsidR="002C5EC7" w:rsidRPr="008D4E38" w:rsidRDefault="002C5EC7" w:rsidP="00DA11EB">
      <w:pPr>
        <w:numPr>
          <w:ilvl w:val="0"/>
          <w:numId w:val="41"/>
        </w:numPr>
        <w:spacing w:after="0" w:line="240" w:lineRule="auto"/>
        <w:ind w:left="0" w:firstLine="0"/>
        <w:jc w:val="both"/>
        <w:rPr>
          <w:rFonts w:ascii="Calibri" w:eastAsia="Calibri" w:hAnsi="Calibri" w:cs="Calibri"/>
          <w:sz w:val="20"/>
          <w:szCs w:val="20"/>
        </w:rPr>
      </w:pPr>
      <w:r w:rsidRPr="008D4E38">
        <w:rPr>
          <w:rFonts w:ascii="Calibri" w:eastAsia="Calibri" w:hAnsi="Calibri" w:cs="Calibri"/>
          <w:sz w:val="20"/>
          <w:szCs w:val="20"/>
        </w:rPr>
        <w:t>okres obowiązywania umowy wraz z aneksami przekracza 6 miesięcy.</w:t>
      </w:r>
    </w:p>
    <w:p w14:paraId="4D6CA2AE" w14:textId="77777777" w:rsidR="002C5EC7" w:rsidRPr="00375D66" w:rsidRDefault="002C5EC7" w:rsidP="00DA11EB">
      <w:pPr>
        <w:spacing w:after="0" w:line="240" w:lineRule="auto"/>
        <w:jc w:val="both"/>
        <w:rPr>
          <w:rFonts w:cstheme="minorHAnsi"/>
          <w:sz w:val="20"/>
          <w:szCs w:val="20"/>
        </w:rPr>
      </w:pPr>
    </w:p>
    <w:p w14:paraId="056E6355"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Kary umowne</w:t>
      </w:r>
    </w:p>
    <w:p w14:paraId="76E56002" w14:textId="25E3E048"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1</w:t>
      </w:r>
    </w:p>
    <w:p w14:paraId="58A12C6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3F757A">
      <w:pPr>
        <w:pStyle w:val="Akapitzlist"/>
        <w:numPr>
          <w:ilvl w:val="1"/>
          <w:numId w:val="13"/>
        </w:numPr>
        <w:spacing w:after="0" w:line="240" w:lineRule="auto"/>
        <w:ind w:left="284" w:firstLine="0"/>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6EDB04CF"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4A02DE">
        <w:rPr>
          <w:rFonts w:cstheme="minorHAnsi"/>
          <w:sz w:val="20"/>
          <w:szCs w:val="20"/>
        </w:rPr>
        <w:t>8</w:t>
      </w:r>
      <w:r w:rsidRPr="00CA6AE1">
        <w:rPr>
          <w:rFonts w:cstheme="minorHAnsi"/>
          <w:sz w:val="20"/>
          <w:szCs w:val="20"/>
        </w:rPr>
        <w:t xml:space="preserve"> ust. 2,</w:t>
      </w:r>
    </w:p>
    <w:p w14:paraId="6A268A68" w14:textId="3AD65556"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 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4A02DE">
        <w:rPr>
          <w:rFonts w:cstheme="minorHAnsi"/>
          <w:sz w:val="20"/>
          <w:szCs w:val="20"/>
        </w:rPr>
        <w:t>8</w:t>
      </w:r>
      <w:r w:rsidRPr="00CA6AE1">
        <w:rPr>
          <w:rFonts w:cstheme="minorHAnsi"/>
          <w:sz w:val="20"/>
          <w:szCs w:val="20"/>
        </w:rPr>
        <w:t xml:space="preserve"> ust. 3,</w:t>
      </w:r>
    </w:p>
    <w:p w14:paraId="63989477" w14:textId="77777777" w:rsidR="00466E3E" w:rsidRPr="008F7FA4" w:rsidRDefault="00466E3E" w:rsidP="003F757A">
      <w:pPr>
        <w:pStyle w:val="Akapitzlist"/>
        <w:numPr>
          <w:ilvl w:val="1"/>
          <w:numId w:val="13"/>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1D3417D1" w:rsidR="0076288D" w:rsidRPr="00CA6AE1" w:rsidRDefault="0076288D" w:rsidP="003F757A">
      <w:pPr>
        <w:pStyle w:val="Akapitzlist"/>
        <w:numPr>
          <w:ilvl w:val="1"/>
          <w:numId w:val="13"/>
        </w:numPr>
        <w:spacing w:after="0" w:line="240" w:lineRule="auto"/>
        <w:ind w:left="284" w:firstLine="0"/>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4A02DE">
        <w:rPr>
          <w:rFonts w:cstheme="minorHAnsi"/>
          <w:sz w:val="20"/>
          <w:szCs w:val="20"/>
        </w:rPr>
        <w:t>5</w:t>
      </w:r>
      <w:r w:rsidRPr="00CA6AE1">
        <w:rPr>
          <w:rFonts w:cstheme="minorHAnsi"/>
          <w:sz w:val="20"/>
          <w:szCs w:val="20"/>
        </w:rPr>
        <w:t xml:space="preserve"> ust. 7.</w:t>
      </w:r>
    </w:p>
    <w:p w14:paraId="714D337C"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 zapłaty i noty księgowej w terminie 10 dni od ich wystawienia.</w:t>
      </w:r>
    </w:p>
    <w:p w14:paraId="000C0697" w14:textId="77777777" w:rsidR="0076288D" w:rsidRPr="00CA6AE1"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77777777" w:rsidR="00466E3E" w:rsidRPr="00E00337" w:rsidRDefault="0076288D" w:rsidP="00DA11EB">
      <w:pPr>
        <w:pStyle w:val="Akapitzlist"/>
        <w:numPr>
          <w:ilvl w:val="1"/>
          <w:numId w:val="11"/>
        </w:numPr>
        <w:spacing w:after="0" w:line="240" w:lineRule="auto"/>
        <w:ind w:left="0" w:firstLine="0"/>
        <w:jc w:val="both"/>
        <w:rPr>
          <w:rFonts w:cstheme="minorHAnsi"/>
          <w:sz w:val="20"/>
          <w:szCs w:val="20"/>
        </w:rPr>
      </w:pPr>
      <w:r w:rsidRPr="00CA6AE1">
        <w:rPr>
          <w:rFonts w:cstheme="minorHAnsi"/>
          <w:sz w:val="20"/>
          <w:szCs w:val="20"/>
        </w:rPr>
        <w:t>Łączna maksymalna wysokość kar umownych nie może przekroczyć 40 %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DA11EB">
      <w:pPr>
        <w:pStyle w:val="Akapitzlist"/>
        <w:spacing w:after="0" w:line="240" w:lineRule="auto"/>
        <w:ind w:left="0"/>
        <w:jc w:val="both"/>
        <w:rPr>
          <w:rFonts w:cstheme="minorHAnsi"/>
          <w:sz w:val="20"/>
          <w:szCs w:val="20"/>
        </w:rPr>
      </w:pPr>
    </w:p>
    <w:p w14:paraId="211FADE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0CB9F3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2</w:t>
      </w:r>
    </w:p>
    <w:p w14:paraId="4005F1EB" w14:textId="77777777" w:rsidR="00354270" w:rsidRPr="00354270"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p>
    <w:p w14:paraId="0643FC99" w14:textId="37E75072" w:rsidR="00CA6AE1" w:rsidRPr="00CA6AE1" w:rsidRDefault="00CA6AE1" w:rsidP="00DA11EB">
      <w:pPr>
        <w:pStyle w:val="Akapitzlist"/>
        <w:numPr>
          <w:ilvl w:val="1"/>
          <w:numId w:val="10"/>
        </w:numPr>
        <w:ind w:left="0" w:firstLine="0"/>
        <w:jc w:val="both"/>
        <w:rPr>
          <w:rFonts w:cstheme="minorHAnsi"/>
          <w:b/>
          <w:sz w:val="20"/>
          <w:szCs w:val="20"/>
        </w:rPr>
      </w:pP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3F757A">
      <w:pPr>
        <w:pStyle w:val="Akapitzlist"/>
        <w:numPr>
          <w:ilvl w:val="1"/>
          <w:numId w:val="15"/>
        </w:numPr>
        <w:spacing w:after="0" w:line="240" w:lineRule="auto"/>
        <w:ind w:left="284"/>
        <w:jc w:val="both"/>
        <w:rPr>
          <w:rFonts w:cstheme="minorHAnsi"/>
          <w:sz w:val="20"/>
          <w:szCs w:val="20"/>
        </w:rPr>
      </w:pPr>
      <w:r w:rsidRPr="008F7FA4">
        <w:rPr>
          <w:rFonts w:cstheme="minorHAnsi"/>
          <w:color w:val="000000" w:themeColor="text1"/>
          <w:sz w:val="20"/>
          <w:szCs w:val="20"/>
        </w:rPr>
        <w:lastRenderedPageBreak/>
        <w:t xml:space="preserve">70% kwoty zabezpieczenia w terminie 30 dni od dnia wykonania przedmiotu umowy i uznania </w:t>
      </w:r>
      <w:r w:rsidRPr="00354270">
        <w:rPr>
          <w:rFonts w:cstheme="minorHAnsi"/>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3F757A">
      <w:pPr>
        <w:pStyle w:val="Akapitzlist"/>
        <w:numPr>
          <w:ilvl w:val="1"/>
          <w:numId w:val="15"/>
        </w:numPr>
        <w:spacing w:after="0" w:line="240" w:lineRule="auto"/>
        <w:ind w:left="284"/>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DA11EB">
      <w:pPr>
        <w:pStyle w:val="Akapitzlist"/>
        <w:numPr>
          <w:ilvl w:val="1"/>
          <w:numId w:val="10"/>
        </w:numPr>
        <w:spacing w:after="0" w:line="240" w:lineRule="auto"/>
        <w:ind w:left="0" w:firstLine="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DA11EB">
      <w:pPr>
        <w:spacing w:after="0" w:line="240" w:lineRule="auto"/>
        <w:rPr>
          <w:rFonts w:cstheme="minorHAnsi"/>
          <w:b/>
          <w:bCs/>
          <w:sz w:val="20"/>
          <w:szCs w:val="20"/>
        </w:rPr>
      </w:pPr>
    </w:p>
    <w:p w14:paraId="481BF429"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5B5EA575"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3</w:t>
      </w:r>
    </w:p>
    <w:p w14:paraId="1218BE1B" w14:textId="77777777" w:rsidR="0076288D" w:rsidRPr="00CA6AE1" w:rsidRDefault="0076288D" w:rsidP="00DA11EB">
      <w:pPr>
        <w:pStyle w:val="Akapitzlist"/>
        <w:numPr>
          <w:ilvl w:val="0"/>
          <w:numId w:val="16"/>
        </w:numPr>
        <w:spacing w:after="0" w:line="240" w:lineRule="auto"/>
        <w:ind w:left="0" w:firstLine="0"/>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2A49275E" w:rsidR="0076288D" w:rsidRPr="00CA6AE1" w:rsidRDefault="0076288D" w:rsidP="00DA11EB">
      <w:pPr>
        <w:pStyle w:val="Akapitzlist"/>
        <w:numPr>
          <w:ilvl w:val="0"/>
          <w:numId w:val="16"/>
        </w:numPr>
        <w:spacing w:after="0" w:line="240" w:lineRule="auto"/>
        <w:ind w:left="0" w:firstLine="0"/>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6A7DACED"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3F757A">
      <w:pPr>
        <w:pStyle w:val="Akapitzlist"/>
        <w:numPr>
          <w:ilvl w:val="0"/>
          <w:numId w:val="24"/>
        </w:numPr>
        <w:spacing w:after="0" w:line="240" w:lineRule="auto"/>
        <w:ind w:left="284" w:firstLine="0"/>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DA11EB">
      <w:pPr>
        <w:pStyle w:val="Akapitzlist"/>
        <w:numPr>
          <w:ilvl w:val="0"/>
          <w:numId w:val="16"/>
        </w:numPr>
        <w:spacing w:after="0" w:line="240" w:lineRule="auto"/>
        <w:ind w:left="0" w:firstLine="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717B527E" w14:textId="77777777" w:rsidR="002C5EC7" w:rsidRPr="00CA6AE1" w:rsidRDefault="002C5EC7" w:rsidP="00DA11EB">
      <w:pPr>
        <w:pStyle w:val="Akapitzlist"/>
        <w:spacing w:after="0" w:line="240" w:lineRule="auto"/>
        <w:ind w:left="0"/>
        <w:jc w:val="both"/>
        <w:rPr>
          <w:rFonts w:cstheme="minorHAnsi"/>
          <w:sz w:val="20"/>
          <w:szCs w:val="20"/>
        </w:rPr>
      </w:pPr>
    </w:p>
    <w:p w14:paraId="27945AB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Podwykonawcy</w:t>
      </w:r>
    </w:p>
    <w:p w14:paraId="0169CA33" w14:textId="347912F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4</w:t>
      </w:r>
    </w:p>
    <w:p w14:paraId="527EA938"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5B3AC6">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5B3AC6">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lastRenderedPageBreak/>
        <w:t>przewiduje termin zapłaty wynagrodzenia dłuższy niż określony w ust. 2,</w:t>
      </w:r>
    </w:p>
    <w:p w14:paraId="521AE0F6" w14:textId="77777777" w:rsidR="0076288D" w:rsidRPr="00011F95" w:rsidRDefault="0076288D" w:rsidP="005B3AC6">
      <w:pPr>
        <w:pStyle w:val="Akapitzlist"/>
        <w:numPr>
          <w:ilvl w:val="1"/>
          <w:numId w:val="17"/>
        </w:numPr>
        <w:spacing w:after="0" w:line="240" w:lineRule="auto"/>
        <w:ind w:left="284" w:firstLine="0"/>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DA11EB">
      <w:pPr>
        <w:pStyle w:val="Akapitzlist"/>
        <w:numPr>
          <w:ilvl w:val="0"/>
          <w:numId w:val="17"/>
        </w:numPr>
        <w:spacing w:after="0" w:line="240" w:lineRule="auto"/>
        <w:ind w:left="0" w:firstLine="0"/>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DA11EB">
      <w:pPr>
        <w:pStyle w:val="Akapitzlist"/>
        <w:spacing w:after="0" w:line="240" w:lineRule="auto"/>
        <w:ind w:left="0"/>
        <w:jc w:val="both"/>
        <w:rPr>
          <w:rFonts w:cstheme="minorHAnsi"/>
          <w:sz w:val="20"/>
          <w:szCs w:val="20"/>
        </w:rPr>
      </w:pPr>
    </w:p>
    <w:p w14:paraId="5565D64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Zapłata</w:t>
      </w:r>
    </w:p>
    <w:p w14:paraId="3EDA27A0" w14:textId="01264EA1"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5</w:t>
      </w:r>
    </w:p>
    <w:p w14:paraId="522F0A0D"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o podwykonawstwo, 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5B3AC6">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5B3AC6">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5B3AC6">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DA11EB">
      <w:pPr>
        <w:pStyle w:val="Akapitzlist"/>
        <w:numPr>
          <w:ilvl w:val="0"/>
          <w:numId w:val="18"/>
        </w:numPr>
        <w:spacing w:after="0" w:line="240" w:lineRule="auto"/>
        <w:ind w:left="0" w:firstLine="0"/>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5B3AC6">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5B3AC6">
      <w:pPr>
        <w:pStyle w:val="Akapitzlist"/>
        <w:numPr>
          <w:ilvl w:val="1"/>
          <w:numId w:val="18"/>
        </w:numPr>
        <w:spacing w:after="0" w:line="240" w:lineRule="auto"/>
        <w:ind w:left="284" w:firstLine="0"/>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39D2B8CC" w:rsidR="002731DA" w:rsidRDefault="002731DA">
      <w:pPr>
        <w:rPr>
          <w:rFonts w:cstheme="minorHAnsi"/>
          <w:sz w:val="20"/>
          <w:szCs w:val="20"/>
        </w:rPr>
      </w:pPr>
      <w:r>
        <w:rPr>
          <w:rFonts w:cstheme="minorHAnsi"/>
          <w:sz w:val="20"/>
          <w:szCs w:val="20"/>
        </w:rPr>
        <w:br w:type="page"/>
      </w:r>
    </w:p>
    <w:p w14:paraId="640840CD" w14:textId="77777777" w:rsidR="00011F95" w:rsidRPr="00011F95" w:rsidRDefault="00011F95" w:rsidP="00DA11EB">
      <w:pPr>
        <w:pStyle w:val="Akapitzlist"/>
        <w:spacing w:after="0" w:line="240" w:lineRule="auto"/>
        <w:ind w:left="0"/>
        <w:jc w:val="both"/>
        <w:rPr>
          <w:rFonts w:cstheme="minorHAnsi"/>
          <w:sz w:val="20"/>
          <w:szCs w:val="20"/>
        </w:rPr>
      </w:pPr>
    </w:p>
    <w:p w14:paraId="3CE28286"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4D51B42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6</w:t>
      </w:r>
    </w:p>
    <w:p w14:paraId="5E295467" w14:textId="77777777" w:rsidR="0076288D" w:rsidRPr="00011F95" w:rsidRDefault="0076288D" w:rsidP="00DA11E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000B593B">
        <w:rPr>
          <w:rFonts w:cstheme="minorHAnsi"/>
          <w:sz w:val="20"/>
          <w:szCs w:val="20"/>
        </w:rPr>
        <w:br/>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37D9FE68" w14:textId="77777777" w:rsidR="0076288D" w:rsidRPr="00011F95" w:rsidRDefault="0076288D" w:rsidP="00DA11EB">
      <w:pPr>
        <w:pStyle w:val="Akapitzlist"/>
        <w:numPr>
          <w:ilvl w:val="0"/>
          <w:numId w:val="19"/>
        </w:numPr>
        <w:spacing w:after="0" w:line="240" w:lineRule="auto"/>
        <w:ind w:left="0" w:firstLine="0"/>
        <w:jc w:val="both"/>
        <w:rPr>
          <w:rFonts w:cstheme="minorHAnsi"/>
          <w:sz w:val="20"/>
          <w:szCs w:val="20"/>
        </w:rPr>
      </w:pPr>
      <w:r w:rsidRPr="00011F95">
        <w:rPr>
          <w:rFonts w:cstheme="minorHAnsi"/>
          <w:sz w:val="20"/>
          <w:szCs w:val="20"/>
        </w:rPr>
        <w:t>Wykonawca zapłaci Zamawiającemu karę umowną z tytułu:</w:t>
      </w:r>
    </w:p>
    <w:p w14:paraId="4101B2C6"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braku zapłaty lub nieterminowej zapłaty wynagrodzenia nale</w:t>
      </w:r>
      <w:r w:rsidR="00573D39" w:rsidRPr="00011F95">
        <w:rPr>
          <w:rFonts w:cstheme="minorHAnsi"/>
          <w:sz w:val="20"/>
          <w:szCs w:val="20"/>
        </w:rPr>
        <w:t xml:space="preserve">żnego podwykonawcom lub dalszym </w:t>
      </w:r>
      <w:r w:rsidR="009009A1">
        <w:rPr>
          <w:rFonts w:cstheme="minorHAnsi"/>
          <w:sz w:val="20"/>
          <w:szCs w:val="20"/>
        </w:rPr>
        <w:t>podwykonawcom w wysokości 3</w:t>
      </w:r>
      <w:r w:rsidRPr="00011F95">
        <w:rPr>
          <w:rFonts w:cstheme="minorHAnsi"/>
          <w:sz w:val="20"/>
          <w:szCs w:val="20"/>
        </w:rPr>
        <w:t xml:space="preserve">00,00 zł za każdy rozpoczęty dzień </w:t>
      </w:r>
      <w:r w:rsidR="00C85AE4">
        <w:rPr>
          <w:rFonts w:cstheme="minorHAnsi"/>
          <w:sz w:val="20"/>
          <w:szCs w:val="20"/>
        </w:rPr>
        <w:t>zwłoki</w:t>
      </w:r>
      <w:r w:rsidRPr="00011F95">
        <w:rPr>
          <w:rFonts w:cstheme="minorHAnsi"/>
          <w:sz w:val="20"/>
          <w:szCs w:val="20"/>
        </w:rPr>
        <w:t>,</w:t>
      </w:r>
    </w:p>
    <w:p w14:paraId="79342B58"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nieprzedłożenia do zaakceptowania projektu umowy o pod</w:t>
      </w:r>
      <w:r w:rsidR="00573D39" w:rsidRPr="00011F95">
        <w:rPr>
          <w:rFonts w:cstheme="minorHAnsi"/>
          <w:sz w:val="20"/>
          <w:szCs w:val="20"/>
        </w:rPr>
        <w:t xml:space="preserve">wykonawstwo, której przedmiotem </w:t>
      </w:r>
      <w:r w:rsidRPr="00011F95">
        <w:rPr>
          <w:rFonts w:cstheme="minorHAnsi"/>
          <w:sz w:val="20"/>
          <w:szCs w:val="20"/>
        </w:rPr>
        <w:t>są roboty budowlane, lub projektu jej zmian w wysokości 2.000,00 zł za każdy taki przypadek;</w:t>
      </w:r>
    </w:p>
    <w:p w14:paraId="616FD1DE" w14:textId="77777777" w:rsidR="0076288D" w:rsidRPr="00011F95"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nieprzedłożenia poświadczonej za zgodność z oryginałem k</w:t>
      </w:r>
      <w:r w:rsidR="00573D39" w:rsidRPr="00011F95">
        <w:rPr>
          <w:rFonts w:cstheme="minorHAnsi"/>
          <w:sz w:val="20"/>
          <w:szCs w:val="20"/>
        </w:rPr>
        <w:t xml:space="preserve">opii umowy o podwykonawstwo lub </w:t>
      </w:r>
      <w:r w:rsidRPr="00011F95">
        <w:rPr>
          <w:rFonts w:cstheme="minorHAnsi"/>
          <w:sz w:val="20"/>
          <w:szCs w:val="20"/>
        </w:rPr>
        <w:t>jej zmiany w wysokości 1.000,00 zł za każdy taki przypadek,</w:t>
      </w:r>
    </w:p>
    <w:p w14:paraId="19D31814" w14:textId="77777777" w:rsidR="0076288D" w:rsidRDefault="0076288D" w:rsidP="005B3AC6">
      <w:pPr>
        <w:pStyle w:val="Akapitzlist"/>
        <w:numPr>
          <w:ilvl w:val="1"/>
          <w:numId w:val="19"/>
        </w:numPr>
        <w:spacing w:after="0" w:line="240" w:lineRule="auto"/>
        <w:ind w:left="284" w:firstLine="0"/>
        <w:jc w:val="both"/>
        <w:rPr>
          <w:rFonts w:cstheme="minorHAnsi"/>
          <w:sz w:val="20"/>
          <w:szCs w:val="20"/>
        </w:rPr>
      </w:pPr>
      <w:r w:rsidRPr="00011F95">
        <w:rPr>
          <w:rFonts w:cstheme="minorHAnsi"/>
          <w:sz w:val="20"/>
          <w:szCs w:val="20"/>
        </w:rPr>
        <w:t>braku zmiany umowy o podwykonawstwo w zakresie terminu zap</w:t>
      </w:r>
      <w:r w:rsidR="00573D39" w:rsidRPr="00011F95">
        <w:rPr>
          <w:rFonts w:cstheme="minorHAnsi"/>
          <w:sz w:val="20"/>
          <w:szCs w:val="20"/>
        </w:rPr>
        <w:t>łaty</w:t>
      </w:r>
      <w:r w:rsidR="009009A1">
        <w:rPr>
          <w:rFonts w:cstheme="minorHAnsi"/>
          <w:sz w:val="20"/>
          <w:szCs w:val="20"/>
        </w:rPr>
        <w:t>,</w:t>
      </w:r>
      <w:r w:rsidR="00573D39" w:rsidRPr="00011F95">
        <w:rPr>
          <w:rFonts w:cstheme="minorHAnsi"/>
          <w:sz w:val="20"/>
          <w:szCs w:val="20"/>
        </w:rPr>
        <w:t xml:space="preserve"> w wysokości 2.000,00 zł za </w:t>
      </w:r>
      <w:r w:rsidRPr="00011F95">
        <w:rPr>
          <w:rFonts w:cstheme="minorHAnsi"/>
          <w:sz w:val="20"/>
          <w:szCs w:val="20"/>
        </w:rPr>
        <w:t>każdy taki przypadek.</w:t>
      </w:r>
    </w:p>
    <w:p w14:paraId="524F765B" w14:textId="77777777" w:rsidR="00011F95" w:rsidRPr="00E00337" w:rsidRDefault="00011F95" w:rsidP="00DA11EB">
      <w:pPr>
        <w:spacing w:after="0" w:line="240" w:lineRule="auto"/>
        <w:jc w:val="both"/>
        <w:rPr>
          <w:rFonts w:cstheme="minorHAnsi"/>
          <w:sz w:val="20"/>
          <w:szCs w:val="20"/>
        </w:rPr>
      </w:pPr>
    </w:p>
    <w:p w14:paraId="4D7C58A6" w14:textId="77207949"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7</w:t>
      </w:r>
    </w:p>
    <w:p w14:paraId="3661BF1B" w14:textId="0EC78072" w:rsidR="0076288D" w:rsidRDefault="0076288D" w:rsidP="00DA11EB">
      <w:pPr>
        <w:spacing w:after="0" w:line="240" w:lineRule="auto"/>
        <w:jc w:val="both"/>
        <w:rPr>
          <w:rFonts w:cstheme="minorHAnsi"/>
          <w:sz w:val="20"/>
          <w:szCs w:val="20"/>
        </w:rPr>
      </w:pPr>
      <w:r w:rsidRPr="000B359D">
        <w:rPr>
          <w:rFonts w:cstheme="minorHAnsi"/>
          <w:sz w:val="20"/>
          <w:szCs w:val="20"/>
        </w:rPr>
        <w:t>Warunki określone w § 1</w:t>
      </w:r>
      <w:r w:rsidR="004A02DE">
        <w:rPr>
          <w:rFonts w:cstheme="minorHAnsi"/>
          <w:sz w:val="20"/>
          <w:szCs w:val="20"/>
        </w:rPr>
        <w:t>4</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DA11EB">
      <w:pPr>
        <w:spacing w:after="0" w:line="240" w:lineRule="auto"/>
        <w:rPr>
          <w:rFonts w:cstheme="minorHAnsi"/>
          <w:b/>
          <w:bCs/>
          <w:sz w:val="20"/>
          <w:szCs w:val="20"/>
        </w:rPr>
      </w:pPr>
    </w:p>
    <w:p w14:paraId="513F4C02"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Zatrudnienie</w:t>
      </w:r>
    </w:p>
    <w:p w14:paraId="0453D168" w14:textId="463B1F6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8</w:t>
      </w:r>
    </w:p>
    <w:p w14:paraId="79887084" w14:textId="77777777" w:rsidR="00B927BC" w:rsidRPr="00B927BC" w:rsidRDefault="00B927BC" w:rsidP="00B927BC">
      <w:pPr>
        <w:pStyle w:val="Akapitzlist"/>
        <w:numPr>
          <w:ilvl w:val="0"/>
          <w:numId w:val="20"/>
        </w:numPr>
        <w:ind w:left="0" w:firstLine="0"/>
        <w:jc w:val="both"/>
        <w:rPr>
          <w:rFonts w:cstheme="minorHAnsi"/>
          <w:sz w:val="20"/>
          <w:szCs w:val="20"/>
        </w:rPr>
      </w:pPr>
      <w:r w:rsidRPr="00B927BC">
        <w:rPr>
          <w:rFonts w:cstheme="minorHAnsi"/>
          <w:sz w:val="20"/>
          <w:szCs w:val="20"/>
        </w:rPr>
        <w:t>Zamawiający wymaga od Wykonawcy i Podwykonawcy min. 2 osób wykonujących czynności w zakresie realizacji zadania tj.: osoby wykonujące roboty budowlano–remontowe, zwane dalej „pracownikami” w okresie realizacji niniejszej umowy, zostały zatrudnione na podstawie umowy o pracę w rozumieniu przepisów Kodeks pracy.</w:t>
      </w:r>
    </w:p>
    <w:p w14:paraId="5BE24412" w14:textId="52672DD0" w:rsidR="0076288D" w:rsidRPr="00011F95" w:rsidRDefault="0076288D" w:rsidP="00B927BC">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w:t>
      </w:r>
      <w:r w:rsidR="004B5BF1">
        <w:rPr>
          <w:rFonts w:cstheme="minorHAnsi"/>
          <w:sz w:val="20"/>
          <w:szCs w:val="20"/>
        </w:rPr>
        <w:t xml:space="preserve"> </w:t>
      </w:r>
      <w:r w:rsidRPr="00011F95">
        <w:rPr>
          <w:rFonts w:cstheme="minorHAnsi"/>
          <w:sz w:val="20"/>
          <w:szCs w:val="20"/>
        </w:rPr>
        <w: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B927BC">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o pracę 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4B5BF1">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4B5BF1">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4B5BF1">
      <w:pPr>
        <w:pStyle w:val="Akapitzlist"/>
        <w:numPr>
          <w:ilvl w:val="1"/>
          <w:numId w:val="20"/>
        </w:numPr>
        <w:spacing w:after="0" w:line="240" w:lineRule="auto"/>
        <w:ind w:left="284" w:firstLine="0"/>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4B5BF1">
      <w:pPr>
        <w:pStyle w:val="Akapitzlist"/>
        <w:numPr>
          <w:ilvl w:val="1"/>
          <w:numId w:val="20"/>
        </w:numPr>
        <w:spacing w:after="0" w:line="240" w:lineRule="auto"/>
        <w:ind w:left="284" w:firstLine="0"/>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688EEED5" w:rsidR="00B927BC"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4E6D4170" w14:textId="77777777" w:rsidR="00B927BC" w:rsidRDefault="00B927BC">
      <w:pPr>
        <w:rPr>
          <w:rFonts w:cstheme="minorHAnsi"/>
          <w:sz w:val="20"/>
          <w:szCs w:val="20"/>
        </w:rPr>
      </w:pPr>
      <w:r>
        <w:rPr>
          <w:rFonts w:cstheme="minorHAnsi"/>
          <w:sz w:val="20"/>
          <w:szCs w:val="20"/>
        </w:rPr>
        <w:br w:type="page"/>
      </w:r>
    </w:p>
    <w:p w14:paraId="26501052" w14:textId="77777777" w:rsidR="0076288D" w:rsidRPr="00011F95" w:rsidRDefault="0076288D" w:rsidP="00B927BC">
      <w:pPr>
        <w:pStyle w:val="Akapitzlist"/>
        <w:spacing w:after="0" w:line="240" w:lineRule="auto"/>
        <w:ind w:left="0"/>
        <w:jc w:val="both"/>
        <w:rPr>
          <w:rFonts w:cstheme="minorHAnsi"/>
          <w:sz w:val="20"/>
          <w:szCs w:val="20"/>
        </w:rPr>
      </w:pPr>
    </w:p>
    <w:p w14:paraId="150F4C9F" w14:textId="77777777" w:rsidR="0076288D" w:rsidRDefault="0076288D" w:rsidP="00DA11EB">
      <w:pPr>
        <w:pStyle w:val="Akapitzlist"/>
        <w:numPr>
          <w:ilvl w:val="0"/>
          <w:numId w:val="20"/>
        </w:numPr>
        <w:spacing w:after="0" w:line="240" w:lineRule="auto"/>
        <w:ind w:left="0" w:firstLine="0"/>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DA11EB">
      <w:pPr>
        <w:pStyle w:val="Akapitzlist"/>
        <w:spacing w:after="0" w:line="240" w:lineRule="auto"/>
        <w:ind w:left="0"/>
        <w:jc w:val="both"/>
        <w:rPr>
          <w:rFonts w:cstheme="minorHAnsi"/>
          <w:sz w:val="20"/>
          <w:szCs w:val="20"/>
        </w:rPr>
      </w:pPr>
    </w:p>
    <w:p w14:paraId="6DAE73DF"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terminu</w:t>
      </w:r>
    </w:p>
    <w:p w14:paraId="58A015AA" w14:textId="776C16D4"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1</w:t>
      </w:r>
      <w:r w:rsidR="002C5EC7">
        <w:rPr>
          <w:rFonts w:cstheme="minorHAnsi"/>
          <w:b/>
          <w:bCs/>
          <w:sz w:val="20"/>
          <w:szCs w:val="20"/>
        </w:rPr>
        <w:t>9</w:t>
      </w:r>
    </w:p>
    <w:p w14:paraId="3171D938" w14:textId="77777777" w:rsidR="005B3AC6" w:rsidRPr="0030228F" w:rsidRDefault="005B3AC6" w:rsidP="005B3AC6">
      <w:pPr>
        <w:spacing w:after="0" w:line="240" w:lineRule="auto"/>
        <w:contextualSpacing/>
        <w:jc w:val="both"/>
        <w:rPr>
          <w:rFonts w:ascii="Calibri" w:eastAsia="Calibri" w:hAnsi="Calibri" w:cs="Calibri"/>
          <w:sz w:val="20"/>
          <w:szCs w:val="20"/>
        </w:rPr>
      </w:pPr>
      <w:r w:rsidRPr="0030228F">
        <w:rPr>
          <w:rFonts w:ascii="Calibri" w:eastAsia="Calibri" w:hAnsi="Calibri" w:cs="Calibri"/>
          <w:sz w:val="20"/>
          <w:szCs w:val="20"/>
        </w:rPr>
        <w:t>Zamawiający dopuszcza możliwość zmiany terminu wykonania przedmiotu umowy przez Wykonawcę jeśli będzie konieczny dodatkowy czas na wykonanie robót budowlanych w przypadku:</w:t>
      </w:r>
    </w:p>
    <w:p w14:paraId="77A70EE9" w14:textId="77777777" w:rsidR="005B3AC6" w:rsidRPr="0030228F" w:rsidRDefault="005B3AC6" w:rsidP="005B3AC6">
      <w:pPr>
        <w:numPr>
          <w:ilvl w:val="1"/>
          <w:numId w:val="49"/>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zmiany dokumentacji projektowej lub/i specyfikacji technicznych, o których mowa w § 5 ust.</w:t>
      </w:r>
      <w:r>
        <w:rPr>
          <w:rFonts w:ascii="Calibri" w:eastAsia="Calibri" w:hAnsi="Calibri" w:cs="Calibri"/>
          <w:sz w:val="20"/>
          <w:szCs w:val="20"/>
        </w:rPr>
        <w:t xml:space="preserve"> </w:t>
      </w:r>
      <w:r w:rsidRPr="0030228F">
        <w:rPr>
          <w:rFonts w:ascii="Calibri" w:eastAsia="Calibri" w:hAnsi="Calibri" w:cs="Calibri"/>
          <w:sz w:val="20"/>
          <w:szCs w:val="20"/>
        </w:rPr>
        <w:t>3-5 niniejszej umowy,</w:t>
      </w:r>
    </w:p>
    <w:p w14:paraId="5EF3EB1E" w14:textId="77777777" w:rsidR="005B3AC6" w:rsidRPr="0030228F" w:rsidRDefault="005B3AC6" w:rsidP="005B3AC6">
      <w:pPr>
        <w:numPr>
          <w:ilvl w:val="1"/>
          <w:numId w:val="49"/>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udokumentowanych opóźnień niezależnych od Wykonawcy,</w:t>
      </w:r>
    </w:p>
    <w:p w14:paraId="4E8FBC15" w14:textId="77777777" w:rsidR="005B3AC6" w:rsidRPr="00074250" w:rsidRDefault="005B3AC6" w:rsidP="005B3AC6">
      <w:pPr>
        <w:pStyle w:val="Akapitzlist"/>
        <w:numPr>
          <w:ilvl w:val="1"/>
          <w:numId w:val="49"/>
        </w:numPr>
        <w:spacing w:after="0"/>
        <w:ind w:left="284" w:firstLine="0"/>
        <w:jc w:val="both"/>
        <w:rPr>
          <w:rFonts w:ascii="Calibri" w:eastAsia="Calibri" w:hAnsi="Calibri" w:cs="Calibri"/>
          <w:sz w:val="20"/>
          <w:szCs w:val="20"/>
        </w:rPr>
      </w:pPr>
      <w:r w:rsidRPr="00074250">
        <w:rPr>
          <w:rFonts w:ascii="Calibri" w:eastAsia="Calibri" w:hAnsi="Calibri" w:cs="Calibri"/>
          <w:sz w:val="20"/>
          <w:szCs w:val="20"/>
        </w:rPr>
        <w:t>jeżeli istniejące warunki atmosferyczne (opady deszczu, śniegu, temperatury +30</w:t>
      </w:r>
      <w:r>
        <w:rPr>
          <w:rFonts w:ascii="Calibri" w:eastAsia="Calibri" w:hAnsi="Calibri" w:cs="Calibri"/>
          <w:sz w:val="20"/>
          <w:szCs w:val="20"/>
          <w:vertAlign w:val="superscript"/>
        </w:rPr>
        <w:t>o</w:t>
      </w:r>
      <w:r w:rsidRPr="00074250">
        <w:rPr>
          <w:rFonts w:ascii="Calibri" w:eastAsia="Calibri" w:hAnsi="Calibri" w:cs="Calibri"/>
          <w:sz w:val="20"/>
          <w:szCs w:val="20"/>
        </w:rPr>
        <w:t>C, temperatury -10</w:t>
      </w:r>
      <w:r w:rsidRPr="00074250">
        <w:rPr>
          <w:rFonts w:ascii="Calibri" w:eastAsia="Calibri" w:hAnsi="Calibri" w:cs="Calibri"/>
          <w:sz w:val="20"/>
          <w:szCs w:val="20"/>
          <w:vertAlign w:val="superscript"/>
        </w:rPr>
        <w:t>o</w:t>
      </w:r>
      <w:r w:rsidRPr="00074250">
        <w:rPr>
          <w:rFonts w:ascii="Calibri" w:eastAsia="Calibri" w:hAnsi="Calibri" w:cs="Calibri"/>
          <w:sz w:val="20"/>
          <w:szCs w:val="20"/>
        </w:rPr>
        <w:t>C, wiatr, powodujące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wstrzymanie) uniemożliwiają wykonywanie robót budowlanych zgodnie z</w:t>
      </w:r>
      <w:r>
        <w:rPr>
          <w:rFonts w:ascii="Calibri" w:eastAsia="Calibri" w:hAnsi="Calibri" w:cs="Calibri"/>
          <w:sz w:val="20"/>
          <w:szCs w:val="20"/>
        </w:rPr>
        <w:t> </w:t>
      </w:r>
      <w:r w:rsidRPr="00074250">
        <w:rPr>
          <w:rFonts w:ascii="Calibri" w:eastAsia="Calibri" w:hAnsi="Calibri" w:cs="Calibri"/>
          <w:sz w:val="20"/>
          <w:szCs w:val="20"/>
        </w:rPr>
        <w:t xml:space="preserve">obowiązującymi warunkami technicznymi, technologią robót przyjęta w projekcie budowlanym oraz zasadami wiedzy technicznej;  </w:t>
      </w:r>
    </w:p>
    <w:p w14:paraId="7B2F57D4" w14:textId="77777777" w:rsidR="005B3AC6" w:rsidRPr="0030228F" w:rsidRDefault="005B3AC6" w:rsidP="005B3AC6">
      <w:pPr>
        <w:numPr>
          <w:ilvl w:val="1"/>
          <w:numId w:val="49"/>
        </w:numPr>
        <w:spacing w:after="0" w:line="240" w:lineRule="auto"/>
        <w:ind w:left="284" w:firstLine="0"/>
        <w:contextualSpacing/>
        <w:jc w:val="both"/>
        <w:rPr>
          <w:rFonts w:ascii="Calibri" w:eastAsia="Calibri" w:hAnsi="Calibri" w:cs="Calibri"/>
          <w:sz w:val="20"/>
          <w:szCs w:val="20"/>
        </w:rPr>
      </w:pPr>
      <w:r w:rsidRPr="0030228F">
        <w:rPr>
          <w:rFonts w:ascii="Calibri" w:eastAsia="Calibri" w:hAnsi="Calibri" w:cs="Calibri"/>
          <w:sz w:val="20"/>
          <w:szCs w:val="20"/>
        </w:rPr>
        <w:t>siły wyższej.</w:t>
      </w:r>
    </w:p>
    <w:p w14:paraId="49C22A95" w14:textId="77777777" w:rsidR="00011F95" w:rsidRPr="00011F95" w:rsidRDefault="00011F95" w:rsidP="00DA11EB">
      <w:pPr>
        <w:pStyle w:val="Akapitzlist"/>
        <w:spacing w:after="0" w:line="240" w:lineRule="auto"/>
        <w:ind w:left="0"/>
        <w:jc w:val="both"/>
        <w:rPr>
          <w:rFonts w:cstheme="minorHAnsi"/>
          <w:sz w:val="20"/>
          <w:szCs w:val="20"/>
        </w:rPr>
      </w:pPr>
    </w:p>
    <w:p w14:paraId="38E869AD"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Zmiana umowy</w:t>
      </w:r>
    </w:p>
    <w:p w14:paraId="472AD9A1" w14:textId="54BA1863"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xml:space="preserve">§ </w:t>
      </w:r>
      <w:r w:rsidR="002C5EC7">
        <w:rPr>
          <w:rFonts w:cstheme="minorHAnsi"/>
          <w:b/>
          <w:bCs/>
          <w:sz w:val="20"/>
          <w:szCs w:val="20"/>
        </w:rPr>
        <w:t>20</w:t>
      </w:r>
    </w:p>
    <w:p w14:paraId="51EBCFC7" w14:textId="77777777" w:rsidR="0076288D" w:rsidRPr="000B359D" w:rsidRDefault="0076288D" w:rsidP="00DA11EB">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579C277"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wyceny robót) - 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3F279148" w:rsidR="0076288D" w:rsidRPr="00011F95"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w przypadkach określonych w § 1</w:t>
      </w:r>
      <w:r w:rsidR="004A02DE">
        <w:rPr>
          <w:rFonts w:cstheme="minorHAnsi"/>
          <w:sz w:val="20"/>
          <w:szCs w:val="20"/>
        </w:rPr>
        <w:t>9</w:t>
      </w:r>
      <w:r w:rsidRPr="00011F95">
        <w:rPr>
          <w:rFonts w:cstheme="minorHAnsi"/>
          <w:sz w:val="20"/>
          <w:szCs w:val="20"/>
        </w:rPr>
        <w:t>,</w:t>
      </w:r>
    </w:p>
    <w:p w14:paraId="7E886A7D" w14:textId="77777777" w:rsidR="0076288D" w:rsidRDefault="0076288D" w:rsidP="00D90863">
      <w:pPr>
        <w:pStyle w:val="Akapitzlist"/>
        <w:numPr>
          <w:ilvl w:val="1"/>
          <w:numId w:val="16"/>
        </w:numPr>
        <w:spacing w:after="0" w:line="240" w:lineRule="auto"/>
        <w:ind w:left="284" w:firstLine="0"/>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DA11EB">
      <w:pPr>
        <w:pStyle w:val="Akapitzlist"/>
        <w:spacing w:after="0" w:line="240" w:lineRule="auto"/>
        <w:ind w:left="0"/>
        <w:jc w:val="both"/>
        <w:rPr>
          <w:rFonts w:cstheme="minorHAnsi"/>
          <w:sz w:val="20"/>
          <w:szCs w:val="20"/>
        </w:rPr>
      </w:pPr>
    </w:p>
    <w:p w14:paraId="4D6F0860" w14:textId="77777777"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613D04B0"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1</w:t>
      </w:r>
    </w:p>
    <w:p w14:paraId="3CA86B0A" w14:textId="77777777" w:rsidR="0076288D" w:rsidRPr="00011F95" w:rsidRDefault="0076288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realizowania przez Wykonawcę robót w sposób sprzeczny z umową,</w:t>
      </w:r>
    </w:p>
    <w:p w14:paraId="67972E65" w14:textId="6CE01D6C" w:rsidR="0076288D" w:rsidRPr="00011F95" w:rsidRDefault="0076288D" w:rsidP="00D90863">
      <w:pPr>
        <w:pStyle w:val="Akapitzlist"/>
        <w:numPr>
          <w:ilvl w:val="1"/>
          <w:numId w:val="21"/>
        </w:numPr>
        <w:spacing w:after="0" w:line="240" w:lineRule="auto"/>
        <w:ind w:left="284" w:firstLine="0"/>
        <w:jc w:val="both"/>
        <w:rPr>
          <w:rFonts w:cstheme="minorHAnsi"/>
          <w:sz w:val="20"/>
          <w:szCs w:val="20"/>
        </w:rPr>
      </w:pPr>
      <w:r w:rsidRPr="00011F95">
        <w:rPr>
          <w:rFonts w:cstheme="minorHAnsi"/>
          <w:sz w:val="20"/>
          <w:szCs w:val="20"/>
        </w:rPr>
        <w:t>o którym mowa w § 1</w:t>
      </w:r>
      <w:r w:rsidR="004A02DE">
        <w:rPr>
          <w:rFonts w:cstheme="minorHAnsi"/>
          <w:sz w:val="20"/>
          <w:szCs w:val="20"/>
        </w:rPr>
        <w:t>5</w:t>
      </w:r>
      <w:r w:rsidRPr="00011F95">
        <w:rPr>
          <w:rFonts w:cstheme="minorHAnsi"/>
          <w:sz w:val="20"/>
          <w:szCs w:val="20"/>
        </w:rPr>
        <w:t xml:space="preserve"> ust.7.</w:t>
      </w:r>
    </w:p>
    <w:p w14:paraId="2DDBB647" w14:textId="4DCA4648" w:rsidR="0076288D" w:rsidRPr="00011F95" w:rsidRDefault="0076288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0EC969C" w14:textId="77777777" w:rsidR="00A02EFD" w:rsidRDefault="00A02EFD" w:rsidP="00DA11EB">
      <w:pPr>
        <w:pStyle w:val="Akapitzlist"/>
        <w:numPr>
          <w:ilvl w:val="0"/>
          <w:numId w:val="21"/>
        </w:numPr>
        <w:spacing w:after="0" w:line="240" w:lineRule="auto"/>
        <w:ind w:left="0" w:firstLine="0"/>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F5AD030" w14:textId="77777777" w:rsidR="00011F95" w:rsidRDefault="00011F95" w:rsidP="00DA11EB">
      <w:pPr>
        <w:pStyle w:val="Akapitzlist"/>
        <w:spacing w:after="0" w:line="240" w:lineRule="auto"/>
        <w:ind w:left="0"/>
        <w:jc w:val="both"/>
        <w:rPr>
          <w:rFonts w:cstheme="minorHAnsi"/>
          <w:sz w:val="20"/>
          <w:szCs w:val="20"/>
        </w:rPr>
      </w:pPr>
    </w:p>
    <w:p w14:paraId="4A48940C" w14:textId="726E6FF9" w:rsidR="002C5EC7" w:rsidRPr="0061102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Dane kontaktowe</w:t>
      </w:r>
    </w:p>
    <w:p w14:paraId="15EFD855" w14:textId="00D36EA6" w:rsidR="0076288D" w:rsidRPr="000B359D" w:rsidRDefault="0076288D" w:rsidP="00DA11EB">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254E3F93" w:rsidR="000B359D" w:rsidRDefault="0076288D" w:rsidP="00DA11EB">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D90863">
        <w:rPr>
          <w:rFonts w:cstheme="minorHAnsi"/>
          <w:sz w:val="20"/>
          <w:szCs w:val="20"/>
        </w:rPr>
        <w:t>a</w:t>
      </w:r>
      <w:r w:rsidR="00011F95">
        <w:rPr>
          <w:rFonts w:cstheme="minorHAnsi"/>
          <w:sz w:val="20"/>
          <w:szCs w:val="20"/>
        </w:rPr>
        <w:t xml:space="preserve"> Pan</w:t>
      </w:r>
      <w:r w:rsidR="00D90863">
        <w:rPr>
          <w:rFonts w:cstheme="minorHAnsi"/>
          <w:sz w:val="20"/>
          <w:szCs w:val="20"/>
        </w:rPr>
        <w:t>i</w:t>
      </w:r>
      <w:r w:rsidR="00C53B5F" w:rsidRPr="000B359D">
        <w:rPr>
          <w:rFonts w:cstheme="minorHAnsi"/>
          <w:sz w:val="20"/>
          <w:szCs w:val="20"/>
        </w:rPr>
        <w:t xml:space="preserve"> </w:t>
      </w:r>
      <w:r w:rsidR="00D90863">
        <w:rPr>
          <w:rFonts w:cstheme="minorHAnsi"/>
          <w:sz w:val="20"/>
          <w:szCs w:val="20"/>
        </w:rPr>
        <w:t>Ewa Kędzior</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BE672A" w:rsidRPr="00186BE0">
          <w:rPr>
            <w:rStyle w:val="Hipercze"/>
            <w:rFonts w:cstheme="minorHAnsi"/>
            <w:sz w:val="20"/>
            <w:szCs w:val="20"/>
          </w:rPr>
          <w:t>ekedzior@umwalcz.pl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DA11EB">
      <w:pPr>
        <w:spacing w:after="0" w:line="240" w:lineRule="auto"/>
        <w:jc w:val="both"/>
        <w:rPr>
          <w:rFonts w:cstheme="minorHAnsi"/>
          <w:sz w:val="20"/>
          <w:szCs w:val="20"/>
        </w:rPr>
      </w:pPr>
    </w:p>
    <w:p w14:paraId="58B67BE7"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DA11EB">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lastRenderedPageBreak/>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BE672A">
      <w:pPr>
        <w:numPr>
          <w:ilvl w:val="1"/>
          <w:numId w:val="42"/>
        </w:numPr>
        <w:spacing w:after="0" w:line="240" w:lineRule="auto"/>
        <w:ind w:left="284" w:firstLine="0"/>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BE672A">
      <w:pPr>
        <w:numPr>
          <w:ilvl w:val="1"/>
          <w:numId w:val="42"/>
        </w:numPr>
        <w:spacing w:after="0" w:line="240" w:lineRule="auto"/>
        <w:ind w:left="284" w:firstLine="0"/>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BE672A">
      <w:pPr>
        <w:numPr>
          <w:ilvl w:val="0"/>
          <w:numId w:val="25"/>
        </w:numPr>
        <w:spacing w:after="0" w:line="240" w:lineRule="auto"/>
        <w:ind w:left="284" w:firstLine="0"/>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Załącznikami do niniejszej umowy są:</w:t>
      </w:r>
    </w:p>
    <w:p w14:paraId="1C3A9FF2" w14:textId="0E866E56" w:rsidR="0061102F" w:rsidRPr="008D2B21"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Projekty budowlane</w:t>
      </w:r>
      <w:r>
        <w:rPr>
          <w:rFonts w:cstheme="minorHAnsi"/>
          <w:sz w:val="20"/>
          <w:szCs w:val="20"/>
        </w:rPr>
        <w:t xml:space="preserve">, </w:t>
      </w:r>
    </w:p>
    <w:p w14:paraId="537ABA2E" w14:textId="77777777" w:rsidR="0061102F"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SWZ,</w:t>
      </w:r>
    </w:p>
    <w:p w14:paraId="26455679" w14:textId="156F9763" w:rsidR="0061102F"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sz w:val="20"/>
          <w:szCs w:val="20"/>
        </w:rPr>
        <w:t>,</w:t>
      </w:r>
    </w:p>
    <w:p w14:paraId="4D1318AD" w14:textId="77777777" w:rsidR="0061102F" w:rsidRPr="008D2B21" w:rsidRDefault="0061102F" w:rsidP="00BE672A">
      <w:pPr>
        <w:pStyle w:val="Akapitzlist"/>
        <w:numPr>
          <w:ilvl w:val="3"/>
          <w:numId w:val="44"/>
        </w:numPr>
        <w:spacing w:after="0" w:line="240" w:lineRule="auto"/>
        <w:ind w:left="284" w:firstLine="0"/>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DA11EB">
      <w:pPr>
        <w:numPr>
          <w:ilvl w:val="0"/>
          <w:numId w:val="42"/>
        </w:numPr>
        <w:spacing w:after="0" w:line="240" w:lineRule="auto"/>
        <w:ind w:left="0" w:firstLine="0"/>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DA11EB">
      <w:pPr>
        <w:spacing w:after="0" w:line="240" w:lineRule="auto"/>
        <w:jc w:val="both"/>
        <w:rPr>
          <w:rFonts w:cstheme="minorHAnsi"/>
          <w:sz w:val="20"/>
          <w:szCs w:val="20"/>
        </w:rPr>
      </w:pPr>
    </w:p>
    <w:p w14:paraId="71AEE719" w14:textId="77777777" w:rsidR="00011F95" w:rsidRDefault="00011F95" w:rsidP="00DA11EB">
      <w:pPr>
        <w:spacing w:after="0" w:line="240" w:lineRule="auto"/>
        <w:jc w:val="center"/>
        <w:rPr>
          <w:rFonts w:cstheme="minorHAnsi"/>
          <w:b/>
          <w:bCs/>
          <w:sz w:val="20"/>
          <w:szCs w:val="20"/>
        </w:rPr>
      </w:pPr>
    </w:p>
    <w:p w14:paraId="5DE49CF2" w14:textId="77777777" w:rsidR="00011F95" w:rsidRDefault="00011F95" w:rsidP="00DA11EB">
      <w:pPr>
        <w:spacing w:after="0" w:line="240" w:lineRule="auto"/>
        <w:jc w:val="center"/>
        <w:rPr>
          <w:rFonts w:cstheme="minorHAnsi"/>
          <w:b/>
          <w:bCs/>
          <w:sz w:val="20"/>
          <w:szCs w:val="20"/>
        </w:rPr>
      </w:pPr>
    </w:p>
    <w:p w14:paraId="2665DB4A" w14:textId="77777777" w:rsidR="00D55EED" w:rsidRPr="000B359D" w:rsidRDefault="0076288D" w:rsidP="00DA11EB">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E88" w14:textId="3DBE5881" w:rsidR="00746FF4" w:rsidRDefault="00746F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3A4" w14:textId="4A562B7F" w:rsidR="00746FF4" w:rsidRDefault="00746FF4" w:rsidP="00691DA3">
    <w:pPr>
      <w:pStyle w:val="Nagwek"/>
      <w:jc w:val="right"/>
    </w:pPr>
    <w:r>
      <w:rPr>
        <w:i/>
        <w:sz w:val="16"/>
        <w:szCs w:val="16"/>
      </w:rPr>
      <w:t>Nr umowy: IRP.272….</w:t>
    </w:r>
    <w:r w:rsidRPr="00D6340A">
      <w:rPr>
        <w:i/>
        <w:sz w:val="16"/>
        <w:szCs w:val="16"/>
      </w:rPr>
      <w:t>.202</w: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C4D" w14:textId="7FCEDB41" w:rsidR="00746FF4" w:rsidRDefault="00746F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83A9E7E"/>
    <w:lvl w:ilvl="0" w:tplc="4374144A">
      <w:start w:val="1"/>
      <w:numFmt w:val="decimal"/>
      <w:suff w:val="space"/>
      <w:lvlText w:val="%1."/>
      <w:lvlJc w:val="left"/>
      <w:pPr>
        <w:ind w:left="720" w:firstLine="0"/>
      </w:pPr>
      <w:rPr>
        <w:rFonts w:hint="default"/>
      </w:rPr>
    </w:lvl>
    <w:lvl w:ilvl="1" w:tplc="11986C30">
      <w:start w:val="1"/>
      <w:numFmt w:val="decimal"/>
      <w:suff w:val="space"/>
      <w:lvlText w:val="%2)"/>
      <w:lvlJc w:val="left"/>
      <w:pPr>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7E44C86"/>
    <w:lvl w:ilvl="0" w:tplc="3EC68110">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63CCFBB4"/>
    <w:lvl w:ilvl="0" w:tplc="E9B8CC20">
      <w:start w:val="17"/>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4EFE92"/>
    <w:lvl w:ilvl="0" w:tplc="68F04832">
      <w:start w:val="20"/>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727E3"/>
    <w:multiLevelType w:val="hybridMultilevel"/>
    <w:tmpl w:val="287445EA"/>
    <w:lvl w:ilvl="0" w:tplc="A894AB6A">
      <w:start w:val="1"/>
      <w:numFmt w:val="lowerLetter"/>
      <w:suff w:val="space"/>
      <w:lvlText w:val="%1)"/>
      <w:lvlJc w:val="left"/>
      <w:pPr>
        <w:ind w:left="720" w:hanging="360"/>
      </w:pPr>
      <w:rPr>
        <w:rFonts w:hint="default"/>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6614D"/>
    <w:multiLevelType w:val="hybridMultilevel"/>
    <w:tmpl w:val="BEE4A032"/>
    <w:lvl w:ilvl="0" w:tplc="0FE875A6">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560702"/>
    <w:multiLevelType w:val="hybridMultilevel"/>
    <w:tmpl w:val="3AD2E476"/>
    <w:lvl w:ilvl="0" w:tplc="9048A12A">
      <w:start w:val="1"/>
      <w:numFmt w:val="decimal"/>
      <w:suff w:val="space"/>
      <w:lvlText w:val="%1)"/>
      <w:lvlJc w:val="left"/>
      <w:pPr>
        <w:ind w:left="1080" w:hanging="360"/>
      </w:pPr>
      <w:rPr>
        <w:rFonts w:hint="default"/>
        <w:color w:val="auto"/>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A5C96"/>
    <w:multiLevelType w:val="hybridMultilevel"/>
    <w:tmpl w:val="054479F4"/>
    <w:lvl w:ilvl="0" w:tplc="53123286">
      <w:start w:val="1"/>
      <w:numFmt w:val="decimal"/>
      <w:suff w:val="space"/>
      <w:lvlText w:val="%1."/>
      <w:lvlJc w:val="left"/>
      <w:pPr>
        <w:ind w:left="720" w:hanging="360"/>
      </w:pPr>
      <w:rPr>
        <w:rFonts w:hint="default"/>
      </w:rPr>
    </w:lvl>
    <w:lvl w:ilvl="1" w:tplc="C09A4CB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5456C"/>
    <w:multiLevelType w:val="hybridMultilevel"/>
    <w:tmpl w:val="60D2D6A6"/>
    <w:lvl w:ilvl="0" w:tplc="858E138A">
      <w:start w:val="3"/>
      <w:numFmt w:val="decimal"/>
      <w:suff w:val="space"/>
      <w:lvlText w:val="%1)"/>
      <w:lvlJc w:val="left"/>
      <w:pPr>
        <w:ind w:left="0" w:firstLine="0"/>
      </w:pPr>
      <w:rPr>
        <w:rFonts w:hint="default"/>
      </w:rPr>
    </w:lvl>
    <w:lvl w:ilvl="1" w:tplc="E4043180">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8E11A0"/>
    <w:multiLevelType w:val="hybridMultilevel"/>
    <w:tmpl w:val="4D680518"/>
    <w:lvl w:ilvl="0" w:tplc="1E3C5BF4">
      <w:start w:val="1"/>
      <w:numFmt w:val="decimal"/>
      <w:suff w:val="space"/>
      <w:lvlText w:val="%1."/>
      <w:lvlJc w:val="left"/>
      <w:pPr>
        <w:ind w:left="720" w:hanging="360"/>
      </w:pPr>
      <w:rPr>
        <w:rFonts w:hint="default"/>
      </w:rPr>
    </w:lvl>
    <w:lvl w:ilvl="1" w:tplc="AA5AC2F8">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E687B"/>
    <w:multiLevelType w:val="hybridMultilevel"/>
    <w:tmpl w:val="4CEA016A"/>
    <w:lvl w:ilvl="0" w:tplc="0750DF12">
      <w:start w:val="1"/>
      <w:numFmt w:val="decimal"/>
      <w:suff w:val="space"/>
      <w:lvlText w:val="%1."/>
      <w:lvlJc w:val="left"/>
      <w:pPr>
        <w:ind w:left="720" w:hanging="360"/>
      </w:pPr>
      <w:rPr>
        <w:rFonts w:hint="default"/>
      </w:rPr>
    </w:lvl>
    <w:lvl w:ilvl="1" w:tplc="376A5586">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40233"/>
    <w:multiLevelType w:val="hybridMultilevel"/>
    <w:tmpl w:val="198C7816"/>
    <w:lvl w:ilvl="0" w:tplc="04150017">
      <w:start w:val="1"/>
      <w:numFmt w:val="lowerLetter"/>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30A8669B"/>
    <w:multiLevelType w:val="hybridMultilevel"/>
    <w:tmpl w:val="38F68A44"/>
    <w:lvl w:ilvl="0" w:tplc="27206610">
      <w:start w:val="7"/>
      <w:numFmt w:val="decimal"/>
      <w:suff w:val="space"/>
      <w:lvlText w:val="%1)"/>
      <w:lvlJc w:val="left"/>
      <w:pPr>
        <w:ind w:left="0" w:firstLine="0"/>
      </w:pPr>
      <w:rPr>
        <w:rFonts w:hint="default"/>
      </w:rPr>
    </w:lvl>
    <w:lvl w:ilvl="1" w:tplc="04150019">
      <w:start w:val="1"/>
      <w:numFmt w:val="lowerLetter"/>
      <w:lvlText w:val="%2."/>
      <w:lvlJc w:val="left"/>
      <w:pPr>
        <w:ind w:left="1440" w:hanging="360"/>
      </w:pPr>
    </w:lvl>
    <w:lvl w:ilvl="2" w:tplc="BAE0C206">
      <w:start w:val="1"/>
      <w:numFmt w:val="decimal"/>
      <w:suff w:val="space"/>
      <w:lvlText w:val="%3."/>
      <w:lvlJc w:val="left"/>
      <w:pPr>
        <w:ind w:left="2340" w:hanging="36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E7681"/>
    <w:multiLevelType w:val="hybridMultilevel"/>
    <w:tmpl w:val="032E558C"/>
    <w:lvl w:ilvl="0" w:tplc="DF6AA42E">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495F1F"/>
    <w:multiLevelType w:val="hybridMultilevel"/>
    <w:tmpl w:val="8B6C2D94"/>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5C461E5"/>
    <w:multiLevelType w:val="hybridMultilevel"/>
    <w:tmpl w:val="181C41CE"/>
    <w:lvl w:ilvl="0" w:tplc="D8B29CEA">
      <w:start w:val="1"/>
      <w:numFmt w:val="decimal"/>
      <w:suff w:val="space"/>
      <w:lvlText w:val="%1."/>
      <w:lvlJc w:val="left"/>
      <w:pPr>
        <w:ind w:left="720" w:hanging="360"/>
      </w:pPr>
      <w:rPr>
        <w:rFonts w:hint="default"/>
      </w:rPr>
    </w:lvl>
    <w:lvl w:ilvl="1" w:tplc="4DEA5F9A">
      <w:start w:val="1"/>
      <w:numFmt w:val="lowerLetter"/>
      <w:suff w:val="space"/>
      <w:lvlText w:val="%2)"/>
      <w:lvlJc w:val="left"/>
      <w:pPr>
        <w:ind w:left="720" w:hanging="360"/>
      </w:pPr>
      <w:rPr>
        <w:rFonts w:hint="default"/>
      </w:r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40891"/>
    <w:multiLevelType w:val="hybridMultilevel"/>
    <w:tmpl w:val="B5201100"/>
    <w:lvl w:ilvl="0" w:tplc="6404577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077CA8"/>
    <w:multiLevelType w:val="hybridMultilevel"/>
    <w:tmpl w:val="35A08AA2"/>
    <w:lvl w:ilvl="0" w:tplc="04150017">
      <w:start w:val="1"/>
      <w:numFmt w:val="lowerLetter"/>
      <w:lvlText w:val="%1)"/>
      <w:lvlJc w:val="left"/>
      <w:pPr>
        <w:ind w:left="1004" w:hanging="360"/>
      </w:pPr>
    </w:lvl>
    <w:lvl w:ilvl="1" w:tplc="13808F40">
      <w:start w:val="1"/>
      <w:numFmt w:val="decimal"/>
      <w:suff w:val="space"/>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735378"/>
    <w:multiLevelType w:val="hybridMultilevel"/>
    <w:tmpl w:val="2D209046"/>
    <w:lvl w:ilvl="0" w:tplc="A8600C10">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F0BE7"/>
    <w:multiLevelType w:val="hybridMultilevel"/>
    <w:tmpl w:val="98D21578"/>
    <w:lvl w:ilvl="0" w:tplc="04150017">
      <w:start w:val="1"/>
      <w:numFmt w:val="lowerLetter"/>
      <w:lvlText w:val="%1)"/>
      <w:lvlJc w:val="left"/>
      <w:pPr>
        <w:ind w:left="720" w:hanging="360"/>
      </w:pPr>
    </w:lvl>
    <w:lvl w:ilvl="1" w:tplc="E2428966">
      <w:start w:val="1"/>
      <w:numFmt w:val="decimal"/>
      <w:suff w:val="space"/>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871DF"/>
    <w:multiLevelType w:val="hybridMultilevel"/>
    <w:tmpl w:val="AADE9AB8"/>
    <w:lvl w:ilvl="0" w:tplc="51DA7248">
      <w:start w:val="1"/>
      <w:numFmt w:val="decimal"/>
      <w:suff w:val="space"/>
      <w:lvlText w:val="%1)"/>
      <w:lvlJc w:val="left"/>
      <w:pPr>
        <w:ind w:left="360" w:hanging="360"/>
      </w:pPr>
      <w:rPr>
        <w:rFonts w:hint="default"/>
        <w:color w:val="auto"/>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55D801F8"/>
    <w:multiLevelType w:val="hybridMultilevel"/>
    <w:tmpl w:val="AABCA31E"/>
    <w:lvl w:ilvl="0" w:tplc="66F67862">
      <w:start w:val="1"/>
      <w:numFmt w:val="decimal"/>
      <w:suff w:val="space"/>
      <w:lvlText w:val="%1)"/>
      <w:lvlJc w:val="left"/>
      <w:pPr>
        <w:ind w:left="360" w:hanging="360"/>
      </w:pPr>
      <w:rPr>
        <w:rFonts w:hint="default"/>
        <w:color w:val="auto"/>
      </w:rPr>
    </w:lvl>
    <w:lvl w:ilvl="1" w:tplc="89C0FAB2">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A7267"/>
    <w:multiLevelType w:val="hybridMultilevel"/>
    <w:tmpl w:val="5E788292"/>
    <w:lvl w:ilvl="0" w:tplc="C83C60BC">
      <w:start w:val="1"/>
      <w:numFmt w:val="decimal"/>
      <w:suff w:val="space"/>
      <w:lvlText w:val="%1."/>
      <w:lvlJc w:val="left"/>
      <w:pPr>
        <w:ind w:left="720" w:hanging="360"/>
      </w:pPr>
      <w:rPr>
        <w:rFonts w:hint="default"/>
      </w:rPr>
    </w:lvl>
    <w:lvl w:ilvl="1" w:tplc="E048C8E4">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AA1E18"/>
    <w:multiLevelType w:val="hybridMultilevel"/>
    <w:tmpl w:val="7AB60E28"/>
    <w:lvl w:ilvl="0" w:tplc="475E45AE">
      <w:start w:val="1"/>
      <w:numFmt w:val="decimal"/>
      <w:suff w:val="space"/>
      <w:lvlText w:val="%1."/>
      <w:lvlJc w:val="left"/>
      <w:pPr>
        <w:ind w:left="720" w:hanging="360"/>
      </w:pPr>
      <w:rPr>
        <w:rFonts w:hint="default"/>
      </w:rPr>
    </w:lvl>
    <w:lvl w:ilvl="1" w:tplc="4648BD4A">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B3078"/>
    <w:multiLevelType w:val="hybridMultilevel"/>
    <w:tmpl w:val="BAE6A124"/>
    <w:lvl w:ilvl="0" w:tplc="E6A00C6A">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64926"/>
    <w:multiLevelType w:val="hybridMultilevel"/>
    <w:tmpl w:val="6136E388"/>
    <w:lvl w:ilvl="0" w:tplc="4E2080EC">
      <w:start w:val="1"/>
      <w:numFmt w:val="lowerLetter"/>
      <w:suff w:val="space"/>
      <w:lvlText w:val="%1)"/>
      <w:lvlJc w:val="left"/>
      <w:pPr>
        <w:ind w:left="720" w:hanging="360"/>
      </w:pPr>
      <w:rPr>
        <w:rFonts w:hint="default"/>
      </w:rPr>
    </w:lvl>
    <w:lvl w:ilvl="1" w:tplc="6D1C39D0">
      <w:start w:val="1"/>
      <w:numFmt w:val="decimal"/>
      <w:suff w:val="space"/>
      <w:lvlText w:val="%2."/>
      <w:lvlJc w:val="left"/>
      <w:pPr>
        <w:ind w:left="360"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6DC97A9D"/>
    <w:multiLevelType w:val="hybridMultilevel"/>
    <w:tmpl w:val="67B4EDD8"/>
    <w:lvl w:ilvl="0" w:tplc="BED6A8AC">
      <w:start w:val="1"/>
      <w:numFmt w:val="lowerLetter"/>
      <w:suff w:val="space"/>
      <w:lvlText w:val="%1)"/>
      <w:lvlJc w:val="left"/>
      <w:pPr>
        <w:ind w:left="1080" w:hanging="360"/>
      </w:pPr>
      <w:rPr>
        <w:rFonts w:hint="default"/>
      </w:rPr>
    </w:lvl>
    <w:lvl w:ilvl="1" w:tplc="04150019">
      <w:start w:val="1"/>
      <w:numFmt w:val="lowerLetter"/>
      <w:lvlText w:val="%2."/>
      <w:lvlJc w:val="left"/>
      <w:pPr>
        <w:ind w:left="1440" w:hanging="360"/>
      </w:pPr>
    </w:lvl>
    <w:lvl w:ilvl="2" w:tplc="B936BD32">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32C0F"/>
    <w:multiLevelType w:val="hybridMultilevel"/>
    <w:tmpl w:val="F0F21F02"/>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74AA740">
      <w:start w:val="1"/>
      <w:numFmt w:val="decimal"/>
      <w:suff w:val="space"/>
      <w:lvlText w:val="%4)"/>
      <w:lvlJc w:val="left"/>
      <w:pPr>
        <w:ind w:left="72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A04EA2"/>
    <w:multiLevelType w:val="hybridMultilevel"/>
    <w:tmpl w:val="491AE83A"/>
    <w:lvl w:ilvl="0" w:tplc="16368D7A">
      <w:start w:val="1"/>
      <w:numFmt w:val="decimal"/>
      <w:suff w:val="space"/>
      <w:lvlText w:val="%1."/>
      <w:lvlJc w:val="left"/>
      <w:pPr>
        <w:ind w:left="720" w:hanging="360"/>
      </w:pPr>
      <w:rPr>
        <w:rFonts w:hint="default"/>
      </w:rPr>
    </w:lvl>
    <w:lvl w:ilvl="1" w:tplc="DBD8713A">
      <w:start w:val="1"/>
      <w:numFmt w:val="decimal"/>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350F6"/>
    <w:multiLevelType w:val="hybridMultilevel"/>
    <w:tmpl w:val="6A72FD42"/>
    <w:lvl w:ilvl="0" w:tplc="FFFFFFFF">
      <w:start w:val="1"/>
      <w:numFmt w:val="decimal"/>
      <w:lvlText w:val="%1."/>
      <w:lvlJc w:val="left"/>
    </w:lvl>
    <w:lvl w:ilvl="1" w:tplc="9CAAA480">
      <w:start w:val="1"/>
      <w:numFmt w:val="lowerLetter"/>
      <w:suff w:val="space"/>
      <w:lvlText w:val="%2)"/>
      <w:lvlJc w:val="left"/>
      <w:pPr>
        <w:ind w:left="36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AE15770"/>
    <w:multiLevelType w:val="hybridMultilevel"/>
    <w:tmpl w:val="A6AEDBBC"/>
    <w:lvl w:ilvl="0" w:tplc="67967490">
      <w:start w:val="1"/>
      <w:numFmt w:val="decimal"/>
      <w:suff w:val="space"/>
      <w:lvlText w:val="%1."/>
      <w:lvlJc w:val="left"/>
      <w:pPr>
        <w:ind w:left="720" w:hanging="360"/>
      </w:pPr>
      <w:rPr>
        <w:rFonts w:hint="default"/>
      </w:rPr>
    </w:lvl>
    <w:lvl w:ilvl="1" w:tplc="76EA5394">
      <w:start w:val="1"/>
      <w:numFmt w:val="decimal"/>
      <w:suff w:val="space"/>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403A06"/>
    <w:multiLevelType w:val="hybridMultilevel"/>
    <w:tmpl w:val="FED85C1A"/>
    <w:lvl w:ilvl="0" w:tplc="21A2AA12">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35"/>
  </w:num>
  <w:num w:numId="3">
    <w:abstractNumId w:val="0"/>
  </w:num>
  <w:num w:numId="4">
    <w:abstractNumId w:val="1"/>
  </w:num>
  <w:num w:numId="5">
    <w:abstractNumId w:val="2"/>
  </w:num>
  <w:num w:numId="6">
    <w:abstractNumId w:val="3"/>
  </w:num>
  <w:num w:numId="7">
    <w:abstractNumId w:val="12"/>
  </w:num>
  <w:num w:numId="8">
    <w:abstractNumId w:val="18"/>
  </w:num>
  <w:num w:numId="9">
    <w:abstractNumId w:val="34"/>
  </w:num>
  <w:num w:numId="10">
    <w:abstractNumId w:val="27"/>
  </w:num>
  <w:num w:numId="11">
    <w:abstractNumId w:val="6"/>
  </w:num>
  <w:num w:numId="12">
    <w:abstractNumId w:val="25"/>
  </w:num>
  <w:num w:numId="13">
    <w:abstractNumId w:val="21"/>
  </w:num>
  <w:num w:numId="14">
    <w:abstractNumId w:val="26"/>
  </w:num>
  <w:num w:numId="15">
    <w:abstractNumId w:val="41"/>
  </w:num>
  <w:num w:numId="16">
    <w:abstractNumId w:val="30"/>
  </w:num>
  <w:num w:numId="17">
    <w:abstractNumId w:val="32"/>
  </w:num>
  <w:num w:numId="18">
    <w:abstractNumId w:val="15"/>
  </w:num>
  <w:num w:numId="19">
    <w:abstractNumId w:val="42"/>
  </w:num>
  <w:num w:numId="20">
    <w:abstractNumId w:val="16"/>
  </w:num>
  <w:num w:numId="21">
    <w:abstractNumId w:val="11"/>
  </w:num>
  <w:num w:numId="22">
    <w:abstractNumId w:val="40"/>
  </w:num>
  <w:num w:numId="23">
    <w:abstractNumId w:val="35"/>
  </w:num>
  <w:num w:numId="24">
    <w:abstractNumId w:val="19"/>
  </w:num>
  <w:num w:numId="25">
    <w:abstractNumId w:val="7"/>
  </w:num>
  <w:num w:numId="26">
    <w:abstractNumId w:val="38"/>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7"/>
  </w:num>
  <w:num w:numId="31">
    <w:abstractNumId w:val="13"/>
  </w:num>
  <w:num w:numId="32">
    <w:abstractNumId w:val="9"/>
  </w:num>
  <w:num w:numId="33">
    <w:abstractNumId w:val="5"/>
  </w:num>
  <w:num w:numId="34">
    <w:abstractNumId w:val="8"/>
  </w:num>
  <w:num w:numId="35">
    <w:abstractNumId w:val="31"/>
  </w:num>
  <w:num w:numId="36">
    <w:abstractNumId w:val="14"/>
  </w:num>
  <w:num w:numId="37">
    <w:abstractNumId w:val="4"/>
  </w:num>
  <w:num w:numId="38">
    <w:abstractNumId w:val="37"/>
  </w:num>
  <w:num w:numId="39">
    <w:abstractNumId w:val="24"/>
  </w:num>
  <w:num w:numId="40">
    <w:abstractNumId w:val="39"/>
  </w:num>
  <w:num w:numId="41">
    <w:abstractNumId w:val="43"/>
  </w:num>
  <w:num w:numId="42">
    <w:abstractNumId w:val="4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2"/>
  </w:num>
  <w:num w:numId="46">
    <w:abstractNumId w:val="10"/>
  </w:num>
  <w:num w:numId="47">
    <w:abstractNumId w:val="28"/>
  </w:num>
  <w:num w:numId="48">
    <w:abstractNumId w:val="29"/>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54DEA"/>
    <w:rsid w:val="000B359D"/>
    <w:rsid w:val="000B593B"/>
    <w:rsid w:val="000E019F"/>
    <w:rsid w:val="00107512"/>
    <w:rsid w:val="001331F0"/>
    <w:rsid w:val="00140239"/>
    <w:rsid w:val="0014497F"/>
    <w:rsid w:val="001524A1"/>
    <w:rsid w:val="00172238"/>
    <w:rsid w:val="001933E4"/>
    <w:rsid w:val="00211FAA"/>
    <w:rsid w:val="00236B4C"/>
    <w:rsid w:val="00241CE5"/>
    <w:rsid w:val="00253DAD"/>
    <w:rsid w:val="002731DA"/>
    <w:rsid w:val="0027598B"/>
    <w:rsid w:val="0028610E"/>
    <w:rsid w:val="002A51AF"/>
    <w:rsid w:val="002B152B"/>
    <w:rsid w:val="002B3D36"/>
    <w:rsid w:val="002C1774"/>
    <w:rsid w:val="002C5EC7"/>
    <w:rsid w:val="002E3656"/>
    <w:rsid w:val="0030606C"/>
    <w:rsid w:val="003326A1"/>
    <w:rsid w:val="00354270"/>
    <w:rsid w:val="003656F7"/>
    <w:rsid w:val="00375D66"/>
    <w:rsid w:val="003916B1"/>
    <w:rsid w:val="00393C59"/>
    <w:rsid w:val="003D5BAB"/>
    <w:rsid w:val="003F757A"/>
    <w:rsid w:val="00400D05"/>
    <w:rsid w:val="004313F9"/>
    <w:rsid w:val="00441C03"/>
    <w:rsid w:val="00441D3E"/>
    <w:rsid w:val="00466E3E"/>
    <w:rsid w:val="004A02DE"/>
    <w:rsid w:val="004A5425"/>
    <w:rsid w:val="004A638E"/>
    <w:rsid w:val="004B5BF1"/>
    <w:rsid w:val="004E3E85"/>
    <w:rsid w:val="004F6B6B"/>
    <w:rsid w:val="005125E2"/>
    <w:rsid w:val="00522FCB"/>
    <w:rsid w:val="00525021"/>
    <w:rsid w:val="00573D39"/>
    <w:rsid w:val="00597AFB"/>
    <w:rsid w:val="005B3AC6"/>
    <w:rsid w:val="0061102F"/>
    <w:rsid w:val="0065158B"/>
    <w:rsid w:val="00657983"/>
    <w:rsid w:val="00674DAE"/>
    <w:rsid w:val="00691DA3"/>
    <w:rsid w:val="0069353B"/>
    <w:rsid w:val="006D7AF4"/>
    <w:rsid w:val="006F6DB9"/>
    <w:rsid w:val="006F76AD"/>
    <w:rsid w:val="00707DA6"/>
    <w:rsid w:val="0071266E"/>
    <w:rsid w:val="00715665"/>
    <w:rsid w:val="00741564"/>
    <w:rsid w:val="00746FF4"/>
    <w:rsid w:val="00754189"/>
    <w:rsid w:val="0076288D"/>
    <w:rsid w:val="00787096"/>
    <w:rsid w:val="00881D98"/>
    <w:rsid w:val="008D2B21"/>
    <w:rsid w:val="008D3CA1"/>
    <w:rsid w:val="009009A1"/>
    <w:rsid w:val="009038BC"/>
    <w:rsid w:val="00910D5C"/>
    <w:rsid w:val="00947D36"/>
    <w:rsid w:val="00950B0B"/>
    <w:rsid w:val="00986955"/>
    <w:rsid w:val="009A2129"/>
    <w:rsid w:val="009B18CE"/>
    <w:rsid w:val="009D2AB0"/>
    <w:rsid w:val="00A02EFD"/>
    <w:rsid w:val="00A36AE7"/>
    <w:rsid w:val="00A61C9E"/>
    <w:rsid w:val="00B33795"/>
    <w:rsid w:val="00B474C2"/>
    <w:rsid w:val="00B55AD1"/>
    <w:rsid w:val="00B80110"/>
    <w:rsid w:val="00B927BC"/>
    <w:rsid w:val="00BB681E"/>
    <w:rsid w:val="00BE61C3"/>
    <w:rsid w:val="00BE672A"/>
    <w:rsid w:val="00BF7A65"/>
    <w:rsid w:val="00C510BB"/>
    <w:rsid w:val="00C53B5F"/>
    <w:rsid w:val="00C74F68"/>
    <w:rsid w:val="00C85AE4"/>
    <w:rsid w:val="00CA57D7"/>
    <w:rsid w:val="00CA6AE1"/>
    <w:rsid w:val="00CB0C9C"/>
    <w:rsid w:val="00CB17CC"/>
    <w:rsid w:val="00D11C7B"/>
    <w:rsid w:val="00D27605"/>
    <w:rsid w:val="00D32034"/>
    <w:rsid w:val="00D55EED"/>
    <w:rsid w:val="00D7548C"/>
    <w:rsid w:val="00D90863"/>
    <w:rsid w:val="00DA11EB"/>
    <w:rsid w:val="00DA52E4"/>
    <w:rsid w:val="00DA5354"/>
    <w:rsid w:val="00E00337"/>
    <w:rsid w:val="00E64168"/>
    <w:rsid w:val="00E73B60"/>
    <w:rsid w:val="00E77E1A"/>
    <w:rsid w:val="00E927FA"/>
    <w:rsid w:val="00E928DB"/>
    <w:rsid w:val="00EB3FF6"/>
    <w:rsid w:val="00EF0220"/>
    <w:rsid w:val="00F07BCC"/>
    <w:rsid w:val="00F11196"/>
    <w:rsid w:val="00F1618F"/>
    <w:rsid w:val="00F7514B"/>
    <w:rsid w:val="00F82A83"/>
    <w:rsid w:val="00FD5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D9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dzior@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588E-6697-4EF8-8853-FB5BF50B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7691</Words>
  <Characters>46148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Ludwika Wikieł</cp:lastModifiedBy>
  <cp:revision>35</cp:revision>
  <cp:lastPrinted>2024-03-22T11:43:00Z</cp:lastPrinted>
  <dcterms:created xsi:type="dcterms:W3CDTF">2024-03-19T10:41:00Z</dcterms:created>
  <dcterms:modified xsi:type="dcterms:W3CDTF">2024-05-17T11:10:00Z</dcterms:modified>
</cp:coreProperties>
</file>