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3"/>
        <w:tblpPr w:leftFromText="141" w:rightFromText="141" w:vertAnchor="text" w:horzAnchor="page" w:tblpX="631" w:tblpY="-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344581" w:rsidRPr="001C2CB5" w:rsidTr="00FD1D40">
        <w:trPr>
          <w:trHeight w:val="378"/>
        </w:trPr>
        <w:tc>
          <w:tcPr>
            <w:tcW w:w="3397" w:type="dxa"/>
          </w:tcPr>
          <w:p w:rsidR="00344581" w:rsidRDefault="00344581" w:rsidP="00FD1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44581" w:rsidRDefault="00344581" w:rsidP="00FD1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44581" w:rsidRDefault="00344581" w:rsidP="00FD1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44581" w:rsidRDefault="00344581" w:rsidP="00FD1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44581" w:rsidRPr="001C2CB5" w:rsidRDefault="00344581" w:rsidP="00FD1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2CB5">
              <w:rPr>
                <w:rFonts w:ascii="Times New Roman" w:hAnsi="Times New Roman" w:cs="Times New Roman"/>
              </w:rPr>
              <w:t>(Pieczęć Wykonawcy)</w:t>
            </w:r>
          </w:p>
        </w:tc>
      </w:tr>
    </w:tbl>
    <w:p w:rsidR="00344581" w:rsidRDefault="00344581" w:rsidP="00344581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44581" w:rsidRDefault="00344581" w:rsidP="0034458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344581" w:rsidRDefault="00344581" w:rsidP="0034458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344581" w:rsidRDefault="00344581" w:rsidP="0034458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44581" w:rsidRPr="00E7172E" w:rsidRDefault="00344581" w:rsidP="00344581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Wykaz cenowy</w:t>
      </w:r>
    </w:p>
    <w:p w:rsidR="009E2E46" w:rsidRDefault="009E2E46"/>
    <w:tbl>
      <w:tblPr>
        <w:tblW w:w="10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720"/>
        <w:gridCol w:w="622"/>
        <w:gridCol w:w="709"/>
        <w:gridCol w:w="1417"/>
        <w:gridCol w:w="1418"/>
        <w:gridCol w:w="1394"/>
      </w:tblGrid>
      <w:tr w:rsidR="00344581" w:rsidRPr="00344581" w:rsidTr="00344581">
        <w:trPr>
          <w:trHeight w:val="85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Hydrant naziemny DN100 L2150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Hydrant Ø 80 łamany z pojedynczym zamknięciem dł. 1900 L2150 naziemny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Hydrant podziemny zabudowany, pojedyncze zamknięcie Ø 80 x 1250 L1250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733B48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Rura PE </w:t>
            </w:r>
            <w:r w:rsidR="00344581"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Ø 32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PN 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733B48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Rura PE </w:t>
            </w:r>
            <w:r w:rsidR="00344581"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Ø 25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PN 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B850B5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Króciec FW do rur PCV- Ø 100 – żeliwo sferoidalne</w:t>
            </w:r>
            <w:bookmarkStart w:id="0" w:name="_GoBack"/>
            <w:bookmarkEnd w:id="0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uliczna „W” 150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Skrzynka do nawiertki wysoka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 xml:space="preserve">Skrzynka do hydrantu podziemnego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Nasu</w:t>
            </w:r>
            <w:r w:rsidR="00733B48">
              <w:rPr>
                <w:rFonts w:ascii="Times New Roman" w:eastAsia="Times New Roman" w:hAnsi="Times New Roman" w:cs="Times New Roman"/>
                <w:lang w:eastAsia="pl-PL"/>
              </w:rPr>
              <w:t xml:space="preserve">wka naprawcza stal – żeliwo </w:t>
            </w: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Ø  150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 xml:space="preserve">Łącznik RK z zabezpieczeniem RK-E Ø150- żeliwo sferoidalne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Zawór przel. grzyb Ø 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Zawór przel. grzyb Ø 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Głowica zaworu przel. grzyb Ø 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GEBO- złączka Ø 25 wew.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Nypel ocynk Ø 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 xml:space="preserve">Mufa  ocynk Ø 20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Złącze PE/PE Ø 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Kolano PE/ PE Ø 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 xml:space="preserve">Uszczelka fibrowa do śrubunków wodomierza </w:t>
            </w:r>
          </w:p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Ø 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 xml:space="preserve">Uszczelka fibrowa do śrubunków wodomierza </w:t>
            </w:r>
          </w:p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Ø 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Zawór antyskażeniowy Ø 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Półśrubunek Ø 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Uszczelka płaska gumowa Ø 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Zestaw montażowy M16 x 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Zasuwa kołnierzowa z uszczelnieniem miękkim długa Ø 80- żeliwo sferoidalne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Zasuwa gwintowana Ø 32 GW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Zasuwa gwintowana Ø 25 GW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Obudowa zasuwy teleskopowa  Ø 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Obudowa zasuwy teleskopowa  Ø 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 xml:space="preserve">Kołnierz ślepy Ø 100 </w:t>
            </w:r>
            <w:r w:rsidR="00B850B5">
              <w:rPr>
                <w:rFonts w:ascii="Times New Roman" w:eastAsia="Times New Roman" w:hAnsi="Times New Roman" w:cs="Times New Roman"/>
                <w:lang w:eastAsia="pl-PL"/>
              </w:rPr>
              <w:t>– żeliwo sferoidalne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Konopie 100 g + pasta do gwintów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Uchwyt stalowy na rury PE Ø 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Słupek tabliczki ZN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Trójnik Ø 20 ocynk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Trójnik Ø 25 ocynk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Płyta pod skrzynkę duża 150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Otulina do rur Ø32 2m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39.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 xml:space="preserve">Redukcja Ø 25 x 20 mosiądz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lang w:eastAsia="pl-PL"/>
              </w:rPr>
              <w:t>Poślizg do rur 250 g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62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Nasuwka Ø 160 WAVIN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44581" w:rsidRPr="00344581" w:rsidTr="00344581">
        <w:trPr>
          <w:trHeight w:val="300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81" w:rsidRPr="00344581" w:rsidRDefault="00344581" w:rsidP="0034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344581" w:rsidRDefault="00344581"/>
    <w:p w:rsidR="00344581" w:rsidRDefault="00344581"/>
    <w:p w:rsidR="00344581" w:rsidRDefault="00344581"/>
    <w:p w:rsidR="00344581" w:rsidRDefault="00344581"/>
    <w:p w:rsidR="00344581" w:rsidRDefault="00344581"/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344581" w:rsidRPr="00344581" w:rsidTr="00FD1D40">
        <w:tc>
          <w:tcPr>
            <w:tcW w:w="3397" w:type="dxa"/>
          </w:tcPr>
          <w:p w:rsidR="00344581" w:rsidRPr="00344581" w:rsidRDefault="00344581" w:rsidP="00344581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44581">
              <w:rPr>
                <w:rFonts w:ascii="Times New Roman" w:eastAsia="Calibri" w:hAnsi="Times New Roman" w:cs="Times New Roman"/>
              </w:rPr>
              <w:t>…………………………………...</w:t>
            </w:r>
          </w:p>
        </w:tc>
      </w:tr>
      <w:tr w:rsidR="00344581" w:rsidRPr="00344581" w:rsidTr="00FD1D40">
        <w:tc>
          <w:tcPr>
            <w:tcW w:w="3397" w:type="dxa"/>
          </w:tcPr>
          <w:p w:rsidR="00344581" w:rsidRPr="00344581" w:rsidRDefault="00344581" w:rsidP="003445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4581">
              <w:rPr>
                <w:rFonts w:ascii="Times New Roman" w:eastAsia="Calibri" w:hAnsi="Times New Roman" w:cs="Times New Roman"/>
              </w:rPr>
              <w:t>(podpis Wykonawcy)</w:t>
            </w:r>
          </w:p>
        </w:tc>
      </w:tr>
    </w:tbl>
    <w:p w:rsidR="00344581" w:rsidRDefault="00344581"/>
    <w:sectPr w:rsidR="0034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85"/>
    <w:rsid w:val="00217952"/>
    <w:rsid w:val="00344581"/>
    <w:rsid w:val="00462E39"/>
    <w:rsid w:val="00612D61"/>
    <w:rsid w:val="00733B48"/>
    <w:rsid w:val="00755E85"/>
    <w:rsid w:val="00912EFE"/>
    <w:rsid w:val="009E2E46"/>
    <w:rsid w:val="00B850B5"/>
    <w:rsid w:val="00C45A32"/>
    <w:rsid w:val="00EB11B7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AD1E"/>
  <w15:chartTrackingRefBased/>
  <w15:docId w15:val="{AB5D41BF-1FE4-40FC-9517-C0822961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34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4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4</cp:revision>
  <dcterms:created xsi:type="dcterms:W3CDTF">2017-08-29T09:35:00Z</dcterms:created>
  <dcterms:modified xsi:type="dcterms:W3CDTF">2017-08-29T10:15:00Z</dcterms:modified>
</cp:coreProperties>
</file>