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9500F3">
        <w:rPr>
          <w:rFonts w:asciiTheme="minorHAnsi" w:hAnsiTheme="minorHAnsi"/>
          <w:bCs/>
        </w:rPr>
        <w:t>2</w:t>
      </w:r>
      <w:r w:rsidR="00EB788F" w:rsidRPr="00D92FBB">
        <w:rPr>
          <w:rFonts w:asciiTheme="minorHAnsi" w:hAnsiTheme="minorHAnsi"/>
          <w:bCs/>
        </w:rPr>
        <w:t>.202</w:t>
      </w:r>
      <w:r w:rsidR="00D92FBB" w:rsidRPr="00D92FBB">
        <w:rPr>
          <w:rFonts w:asciiTheme="minorHAnsi" w:hAnsiTheme="minorHAnsi"/>
          <w:bCs/>
        </w:rPr>
        <w:t>1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D92FBB" w:rsidRDefault="00B04EAC" w:rsidP="00B04EAC">
      <w:pPr>
        <w:jc w:val="center"/>
        <w:rPr>
          <w:rFonts w:asciiTheme="minorHAnsi" w:hAnsiTheme="minorHAnsi"/>
          <w:b/>
          <w:u w:val="single"/>
        </w:rPr>
      </w:pPr>
      <w:r w:rsidRPr="00D92FBB">
        <w:rPr>
          <w:rFonts w:asciiTheme="minorHAnsi" w:hAnsiTheme="minorHAnsi"/>
          <w:b/>
          <w:u w:val="single"/>
        </w:rPr>
        <w:t xml:space="preserve">PROTOKÓŁ  </w:t>
      </w:r>
      <w:r w:rsidR="00247886" w:rsidRPr="00D92FBB">
        <w:rPr>
          <w:rFonts w:asciiTheme="minorHAnsi" w:hAnsiTheme="minorHAnsi"/>
          <w:b/>
          <w:u w:val="single"/>
        </w:rPr>
        <w:t xml:space="preserve">Z  </w:t>
      </w:r>
      <w:r w:rsidRPr="00D92FBB">
        <w:rPr>
          <w:rFonts w:asciiTheme="minorHAnsi" w:hAnsiTheme="minorHAnsi"/>
          <w:b/>
          <w:u w:val="single"/>
        </w:rPr>
        <w:t>OTWARCIA  OFERT</w:t>
      </w:r>
    </w:p>
    <w:p w:rsidR="00B04EAC" w:rsidRPr="00D92FBB" w:rsidRDefault="00B04EAC" w:rsidP="00B04EAC">
      <w:pPr>
        <w:jc w:val="center"/>
        <w:rPr>
          <w:rFonts w:asciiTheme="minorHAnsi" w:hAnsiTheme="minorHAnsi"/>
          <w:b/>
          <w:u w:val="single"/>
        </w:rPr>
      </w:pPr>
    </w:p>
    <w:p w:rsidR="00B04EAC" w:rsidRPr="00D92FBB" w:rsidRDefault="00B04EAC" w:rsidP="00B04EAC">
      <w:pPr>
        <w:jc w:val="center"/>
        <w:rPr>
          <w:rFonts w:asciiTheme="minorHAnsi" w:hAnsiTheme="minorHAnsi"/>
          <w:b/>
          <w:u w:val="single"/>
        </w:rPr>
      </w:pPr>
      <w:r w:rsidRPr="00D92FBB">
        <w:rPr>
          <w:rFonts w:asciiTheme="minorHAnsi" w:hAnsiTheme="minorHAnsi"/>
          <w:b/>
          <w:u w:val="single"/>
        </w:rPr>
        <w:t xml:space="preserve">w dniu </w:t>
      </w:r>
      <w:r w:rsidR="0078787F" w:rsidRPr="00D92FBB">
        <w:rPr>
          <w:rFonts w:asciiTheme="minorHAnsi" w:hAnsiTheme="minorHAnsi"/>
          <w:b/>
          <w:u w:val="single"/>
        </w:rPr>
        <w:t xml:space="preserve"> </w:t>
      </w:r>
      <w:r w:rsidR="009500F3">
        <w:rPr>
          <w:rFonts w:asciiTheme="minorHAnsi" w:hAnsiTheme="minorHAnsi"/>
          <w:b/>
          <w:u w:val="single"/>
        </w:rPr>
        <w:t>30</w:t>
      </w:r>
      <w:r w:rsidR="00AC4ED5" w:rsidRPr="00D92FBB">
        <w:rPr>
          <w:rFonts w:asciiTheme="minorHAnsi" w:hAnsiTheme="minorHAnsi"/>
          <w:b/>
          <w:u w:val="single"/>
        </w:rPr>
        <w:t>.</w:t>
      </w:r>
      <w:r w:rsidR="00D92FBB" w:rsidRPr="00D92FBB">
        <w:rPr>
          <w:rFonts w:asciiTheme="minorHAnsi" w:hAnsiTheme="minorHAnsi"/>
          <w:b/>
          <w:u w:val="single"/>
        </w:rPr>
        <w:t>03</w:t>
      </w:r>
      <w:r w:rsidR="00397BD8" w:rsidRPr="00D92FBB">
        <w:rPr>
          <w:rFonts w:asciiTheme="minorHAnsi" w:hAnsiTheme="minorHAnsi"/>
          <w:b/>
          <w:u w:val="single"/>
        </w:rPr>
        <w:t>.</w:t>
      </w:r>
      <w:r w:rsidR="00946507" w:rsidRPr="00D92FBB">
        <w:rPr>
          <w:rFonts w:asciiTheme="minorHAnsi" w:hAnsiTheme="minorHAnsi"/>
          <w:b/>
          <w:u w:val="single"/>
        </w:rPr>
        <w:t>20</w:t>
      </w:r>
      <w:r w:rsidR="00C63CA5" w:rsidRPr="00D92FBB">
        <w:rPr>
          <w:rFonts w:asciiTheme="minorHAnsi" w:hAnsiTheme="minorHAnsi"/>
          <w:b/>
          <w:u w:val="single"/>
        </w:rPr>
        <w:t>2</w:t>
      </w:r>
      <w:r w:rsidR="00D92FBB" w:rsidRPr="00D92FBB">
        <w:rPr>
          <w:rFonts w:asciiTheme="minorHAnsi" w:hAnsiTheme="minorHAnsi"/>
          <w:b/>
          <w:u w:val="single"/>
        </w:rPr>
        <w:t>1</w:t>
      </w:r>
      <w:r w:rsidRPr="00D92FBB">
        <w:rPr>
          <w:rFonts w:asciiTheme="minorHAnsi" w:hAnsiTheme="minorHAnsi"/>
          <w:b/>
          <w:u w:val="single"/>
        </w:rPr>
        <w:t xml:space="preserve"> r</w:t>
      </w:r>
      <w:r w:rsidR="00D92FBB" w:rsidRPr="00D92FBB">
        <w:rPr>
          <w:rFonts w:asciiTheme="minorHAnsi" w:hAnsiTheme="minorHAnsi"/>
          <w:b/>
          <w:u w:val="single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 xml:space="preserve">na 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043DCB" w:rsidRPr="00D92FBB">
        <w:rPr>
          <w:rFonts w:asciiTheme="minorHAnsi" w:hAnsiTheme="minorHAnsi"/>
          <w:sz w:val="22"/>
          <w:szCs w:val="22"/>
        </w:rPr>
        <w:t>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9500F3">
        <w:rPr>
          <w:rFonts w:asciiTheme="minorHAnsi" w:hAnsiTheme="minorHAnsi"/>
          <w:b/>
          <w:sz w:val="22"/>
          <w:szCs w:val="22"/>
        </w:rPr>
        <w:t>Dobudowa punktów oświetleniowych na terenie gminy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D92FBB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F61BD2" w:rsidRPr="00904592" w:rsidRDefault="003B09E0" w:rsidP="0060526B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1. </w:t>
      </w:r>
      <w:r w:rsidR="00EB3CC0" w:rsidRPr="00904592">
        <w:rPr>
          <w:rFonts w:asciiTheme="minorHAnsi" w:hAnsiTheme="minorHAnsi"/>
          <w:b/>
          <w:sz w:val="22"/>
          <w:szCs w:val="22"/>
        </w:rPr>
        <w:t xml:space="preserve"> </w:t>
      </w:r>
      <w:r w:rsidR="00904592" w:rsidRPr="00904592">
        <w:rPr>
          <w:rFonts w:asciiTheme="minorHAnsi" w:hAnsiTheme="minorHAnsi"/>
          <w:b/>
          <w:sz w:val="22"/>
          <w:szCs w:val="22"/>
        </w:rPr>
        <w:t xml:space="preserve">ELEKTROTUM Piotr </w:t>
      </w:r>
      <w:proofErr w:type="spellStart"/>
      <w:r w:rsidR="00904592" w:rsidRPr="00904592">
        <w:rPr>
          <w:rFonts w:asciiTheme="minorHAnsi" w:hAnsiTheme="minorHAnsi"/>
          <w:b/>
          <w:sz w:val="22"/>
          <w:szCs w:val="22"/>
        </w:rPr>
        <w:t>Tumulka</w:t>
      </w:r>
      <w:proofErr w:type="spellEnd"/>
    </w:p>
    <w:p w:rsidR="0060526B" w:rsidRPr="00904592" w:rsidRDefault="009500F3" w:rsidP="00F1042A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>u</w:t>
      </w:r>
      <w:r w:rsidR="00F1042A" w:rsidRPr="00904592">
        <w:rPr>
          <w:rFonts w:asciiTheme="minorHAnsi" w:hAnsiTheme="minorHAnsi"/>
          <w:b/>
          <w:sz w:val="22"/>
          <w:szCs w:val="22"/>
        </w:rPr>
        <w:t xml:space="preserve">l. </w:t>
      </w:r>
      <w:r w:rsidR="00904592" w:rsidRPr="00904592">
        <w:rPr>
          <w:rFonts w:asciiTheme="minorHAnsi" w:hAnsiTheme="minorHAnsi"/>
          <w:b/>
          <w:sz w:val="22"/>
          <w:szCs w:val="22"/>
        </w:rPr>
        <w:t>Urbana 28</w:t>
      </w:r>
      <w:r w:rsidR="00F1042A" w:rsidRPr="00904592">
        <w:rPr>
          <w:rFonts w:asciiTheme="minorHAnsi" w:hAnsiTheme="minorHAnsi"/>
          <w:b/>
          <w:sz w:val="22"/>
          <w:szCs w:val="22"/>
        </w:rPr>
        <w:t xml:space="preserve">, </w:t>
      </w:r>
      <w:r w:rsidR="00904592" w:rsidRPr="00904592">
        <w:rPr>
          <w:rFonts w:asciiTheme="minorHAnsi" w:hAnsiTheme="minorHAnsi"/>
          <w:b/>
          <w:sz w:val="22"/>
          <w:szCs w:val="22"/>
        </w:rPr>
        <w:t>47-400 Racibórz</w:t>
      </w:r>
    </w:p>
    <w:p w:rsidR="002F1319" w:rsidRPr="00F1042A" w:rsidRDefault="002F1319" w:rsidP="003D0A60">
      <w:pPr>
        <w:rPr>
          <w:rFonts w:asciiTheme="minorHAnsi" w:hAnsiTheme="minorHAnsi"/>
          <w:b/>
          <w:sz w:val="22"/>
          <w:szCs w:val="22"/>
        </w:rPr>
      </w:pPr>
    </w:p>
    <w:p w:rsidR="00D92FBB" w:rsidRPr="00F1042A" w:rsidRDefault="00D92FBB" w:rsidP="00D92FBB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D92FBB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904592">
        <w:rPr>
          <w:rFonts w:ascii="Calibri" w:hAnsi="Calibri"/>
          <w:b/>
          <w:sz w:val="22"/>
          <w:szCs w:val="22"/>
        </w:rPr>
        <w:t xml:space="preserve">94 021,20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904592">
        <w:rPr>
          <w:rFonts w:ascii="Calibri" w:hAnsi="Calibri"/>
          <w:bCs/>
          <w:sz w:val="22"/>
          <w:szCs w:val="22"/>
        </w:rPr>
        <w:t>17 581,20</w:t>
      </w:r>
      <w:r>
        <w:rPr>
          <w:rFonts w:ascii="Calibri" w:hAnsi="Calibri"/>
          <w:bCs/>
          <w:sz w:val="22"/>
          <w:szCs w:val="22"/>
        </w:rPr>
        <w:t xml:space="preserve"> </w:t>
      </w:r>
      <w:r w:rsidR="00904592">
        <w:rPr>
          <w:rFonts w:ascii="Calibri" w:hAnsi="Calibri"/>
          <w:bCs/>
          <w:sz w:val="22"/>
          <w:szCs w:val="22"/>
        </w:rPr>
        <w:t>z</w:t>
      </w:r>
      <w:r>
        <w:rPr>
          <w:rFonts w:ascii="Calibri" w:hAnsi="Calibri"/>
          <w:bCs/>
          <w:sz w:val="22"/>
          <w:szCs w:val="22"/>
        </w:rPr>
        <w:t>ł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904592" w:rsidRPr="00904592">
        <w:rPr>
          <w:rFonts w:ascii="Calibri" w:hAnsi="Calibri"/>
          <w:b/>
          <w:sz w:val="22"/>
          <w:szCs w:val="22"/>
        </w:rPr>
        <w:t>57 748,50</w:t>
      </w:r>
      <w:r>
        <w:rPr>
          <w:rFonts w:ascii="Calibri" w:hAnsi="Calibri"/>
          <w:bCs/>
          <w:sz w:val="22"/>
          <w:szCs w:val="22"/>
        </w:rPr>
        <w:t xml:space="preserve"> zł w tym podatek VAT w wysokości </w:t>
      </w:r>
      <w:r w:rsidR="00904592">
        <w:rPr>
          <w:rFonts w:ascii="Calibri" w:hAnsi="Calibri"/>
          <w:bCs/>
          <w:sz w:val="22"/>
          <w:szCs w:val="22"/>
        </w:rPr>
        <w:t>10 798,50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3. ul. Podleśna w Kaczycach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904592">
        <w:rPr>
          <w:rFonts w:ascii="Calibri" w:hAnsi="Calibri"/>
          <w:b/>
          <w:sz w:val="22"/>
          <w:szCs w:val="22"/>
        </w:rPr>
        <w:t>21 329,43</w:t>
      </w:r>
      <w:r>
        <w:rPr>
          <w:rFonts w:ascii="Calibri" w:hAnsi="Calibri"/>
          <w:bCs/>
          <w:sz w:val="22"/>
          <w:szCs w:val="22"/>
        </w:rPr>
        <w:t xml:space="preserve"> zł w tym podatek VAT w wysokości </w:t>
      </w:r>
      <w:r w:rsidR="00904592">
        <w:rPr>
          <w:rFonts w:ascii="Calibri" w:hAnsi="Calibri"/>
          <w:bCs/>
          <w:sz w:val="22"/>
          <w:szCs w:val="22"/>
        </w:rPr>
        <w:t>3 988,43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904592" w:rsidRPr="00904592">
        <w:rPr>
          <w:rFonts w:ascii="Calibri" w:hAnsi="Calibri"/>
          <w:b/>
          <w:sz w:val="22"/>
          <w:szCs w:val="22"/>
        </w:rPr>
        <w:t>17 360,22</w:t>
      </w:r>
      <w:r>
        <w:rPr>
          <w:rFonts w:ascii="Calibri" w:hAnsi="Calibri"/>
          <w:bCs/>
          <w:sz w:val="22"/>
          <w:szCs w:val="22"/>
        </w:rPr>
        <w:t xml:space="preserve"> zł w tym podatek VAT w wysokości </w:t>
      </w:r>
      <w:r w:rsidR="00904592">
        <w:rPr>
          <w:rFonts w:ascii="Calibri" w:hAnsi="Calibri"/>
          <w:bCs/>
          <w:sz w:val="22"/>
          <w:szCs w:val="22"/>
        </w:rPr>
        <w:t xml:space="preserve">3 246,22 </w:t>
      </w:r>
      <w:r>
        <w:rPr>
          <w:rFonts w:ascii="Calibri" w:hAnsi="Calibri"/>
          <w:bCs/>
          <w:sz w:val="22"/>
          <w:szCs w:val="22"/>
        </w:rPr>
        <w:t>zł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9500F3" w:rsidRDefault="00904592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9500F3" w:rsidRDefault="00904592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</w:p>
    <w:p w:rsidR="009500F3" w:rsidRDefault="009500F3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9500F3" w:rsidRDefault="00904592" w:rsidP="009500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52645" w:rsidRDefault="00A52645" w:rsidP="009500F3">
      <w:pPr>
        <w:rPr>
          <w:rFonts w:asciiTheme="minorHAnsi" w:hAnsiTheme="minorHAnsi"/>
          <w:bCs/>
          <w:sz w:val="22"/>
          <w:szCs w:val="22"/>
        </w:rPr>
      </w:pPr>
    </w:p>
    <w:p w:rsidR="00904592" w:rsidRPr="00904592" w:rsidRDefault="00904592" w:rsidP="00904592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904592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ETEC Sp. z o.o.</w:t>
      </w:r>
    </w:p>
    <w:p w:rsid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Kluczewska 2, 32-300 Olkusz</w:t>
      </w:r>
    </w:p>
    <w:p w:rsid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</w:p>
    <w:p w:rsidR="00904592" w:rsidRPr="00F1042A" w:rsidRDefault="00904592" w:rsidP="00904592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151 905,00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28 405,00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Zad. 2. ul. Kłosowa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87 945,00</w:t>
      </w:r>
      <w:r>
        <w:rPr>
          <w:rFonts w:ascii="Calibri" w:hAnsi="Calibri"/>
          <w:bCs/>
          <w:sz w:val="22"/>
          <w:szCs w:val="22"/>
        </w:rPr>
        <w:t xml:space="preserve"> zł w tym podatek VAT w wysokości </w:t>
      </w:r>
      <w:r>
        <w:rPr>
          <w:rFonts w:ascii="Calibri" w:hAnsi="Calibri"/>
          <w:bCs/>
          <w:sz w:val="22"/>
          <w:szCs w:val="22"/>
        </w:rPr>
        <w:t>16 445,00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3. ul. Podleśna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904592" w:rsidRP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</w:p>
    <w:p w:rsidR="00904592" w:rsidRPr="00904592" w:rsidRDefault="00904592" w:rsidP="00904592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904592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Zakład Usług Elektrycznych TOM-ELEKTRO</w:t>
      </w:r>
    </w:p>
    <w:p w:rsid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</w:rPr>
        <w:t>Libowiec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20, 44-336 Jastrzębie-Zdrój</w:t>
      </w:r>
    </w:p>
    <w:p w:rsid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</w:p>
    <w:p w:rsidR="00904592" w:rsidRPr="00F1042A" w:rsidRDefault="00904592" w:rsidP="00904592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88 454,99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16 540,36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52 944,55</w:t>
      </w:r>
      <w:r>
        <w:rPr>
          <w:rFonts w:ascii="Calibri" w:hAnsi="Calibri"/>
          <w:bCs/>
          <w:sz w:val="22"/>
          <w:szCs w:val="22"/>
        </w:rPr>
        <w:t xml:space="preserve"> zł w tym podatek VAT w wysokości </w:t>
      </w:r>
      <w:r>
        <w:rPr>
          <w:rFonts w:ascii="Calibri" w:hAnsi="Calibri"/>
          <w:bCs/>
          <w:sz w:val="22"/>
          <w:szCs w:val="22"/>
        </w:rPr>
        <w:t>9 900,20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3. ul. Podleśna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20 298,67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3 795,69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31 158,34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5 826,36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35 475,92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6 633,71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27 158,44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5 078,41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>
        <w:rPr>
          <w:rFonts w:ascii="Calibri" w:hAnsi="Calibri"/>
          <w:b/>
          <w:sz w:val="22"/>
          <w:szCs w:val="22"/>
        </w:rPr>
        <w:t>35 250,07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>
        <w:rPr>
          <w:rFonts w:ascii="Calibri" w:hAnsi="Calibri"/>
          <w:bCs/>
          <w:sz w:val="22"/>
          <w:szCs w:val="22"/>
        </w:rPr>
        <w:t>6 591,48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Pr="00904592" w:rsidRDefault="00904592" w:rsidP="00904592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904592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OBI COMPLEX Rafał Zgoda</w:t>
      </w:r>
    </w:p>
    <w:p w:rsid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ul. </w:t>
      </w:r>
      <w:r w:rsidR="0077528C">
        <w:rPr>
          <w:rFonts w:asciiTheme="minorHAnsi" w:hAnsiTheme="minorHAnsi"/>
          <w:b/>
          <w:sz w:val="22"/>
          <w:szCs w:val="22"/>
        </w:rPr>
        <w:t>Wysoka 5, 44-240 Żory</w:t>
      </w:r>
    </w:p>
    <w:p w:rsidR="00904592" w:rsidRDefault="00904592" w:rsidP="00904592">
      <w:pPr>
        <w:ind w:left="1134"/>
        <w:rPr>
          <w:rFonts w:asciiTheme="minorHAnsi" w:hAnsiTheme="minorHAnsi"/>
          <w:b/>
          <w:sz w:val="22"/>
          <w:szCs w:val="22"/>
        </w:rPr>
      </w:pPr>
    </w:p>
    <w:p w:rsidR="00904592" w:rsidRPr="00F1042A" w:rsidRDefault="00904592" w:rsidP="00904592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79 827,00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77528C">
        <w:rPr>
          <w:rFonts w:ascii="Calibri" w:hAnsi="Calibri"/>
          <w:bCs/>
          <w:sz w:val="22"/>
          <w:szCs w:val="22"/>
        </w:rPr>
        <w:t>14 927,00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bookmarkStart w:id="1" w:name="_GoBack"/>
      <w:bookmarkEnd w:id="1"/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48 462,00</w:t>
      </w:r>
      <w:r>
        <w:rPr>
          <w:rFonts w:ascii="Calibri" w:hAnsi="Calibri"/>
          <w:bCs/>
          <w:sz w:val="22"/>
          <w:szCs w:val="22"/>
        </w:rPr>
        <w:t xml:space="preserve"> zł w tym podatek VAT w wysokości </w:t>
      </w:r>
      <w:r w:rsidR="0077528C">
        <w:rPr>
          <w:rFonts w:ascii="Calibri" w:hAnsi="Calibri"/>
          <w:bCs/>
          <w:sz w:val="22"/>
          <w:szCs w:val="22"/>
        </w:rPr>
        <w:t>9 062,00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Zad. 3. ul. Podleśna w Kaczycach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19 434,00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77528C">
        <w:rPr>
          <w:rFonts w:ascii="Calibri" w:hAnsi="Calibri"/>
          <w:bCs/>
          <w:sz w:val="22"/>
          <w:szCs w:val="22"/>
        </w:rPr>
        <w:t>3 634,00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20 787,00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77528C">
        <w:rPr>
          <w:rFonts w:ascii="Calibri" w:hAnsi="Calibri"/>
          <w:bCs/>
          <w:sz w:val="22"/>
          <w:szCs w:val="22"/>
        </w:rPr>
        <w:t>3 887,00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40 959,00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77528C">
        <w:rPr>
          <w:rFonts w:ascii="Calibri" w:hAnsi="Calibri"/>
          <w:bCs/>
          <w:sz w:val="22"/>
          <w:szCs w:val="22"/>
        </w:rPr>
        <w:t>7 659,00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32 964,00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77528C">
        <w:rPr>
          <w:rFonts w:ascii="Calibri" w:hAnsi="Calibri"/>
          <w:bCs/>
          <w:sz w:val="22"/>
          <w:szCs w:val="22"/>
        </w:rPr>
        <w:t>6 164,00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brutto </w:t>
      </w:r>
      <w:r w:rsidR="0077528C">
        <w:rPr>
          <w:rFonts w:ascii="Calibri" w:hAnsi="Calibri"/>
          <w:b/>
          <w:sz w:val="22"/>
          <w:szCs w:val="22"/>
        </w:rPr>
        <w:t>29 643,00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zł w tym podatek VAT w wysokości </w:t>
      </w:r>
      <w:r w:rsidR="0077528C">
        <w:rPr>
          <w:rFonts w:ascii="Calibri" w:hAnsi="Calibri"/>
          <w:bCs/>
          <w:sz w:val="22"/>
          <w:szCs w:val="22"/>
        </w:rPr>
        <w:t>5 543,00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904592" w:rsidRDefault="00904592" w:rsidP="00904592">
      <w:pPr>
        <w:rPr>
          <w:rFonts w:ascii="Calibri" w:hAnsi="Calibri"/>
          <w:bCs/>
          <w:sz w:val="22"/>
          <w:szCs w:val="22"/>
        </w:rPr>
      </w:pPr>
    </w:p>
    <w:p w:rsidR="00904592" w:rsidRPr="00D92FBB" w:rsidRDefault="00904592" w:rsidP="009500F3">
      <w:pPr>
        <w:rPr>
          <w:rFonts w:asciiTheme="minorHAnsi" w:hAnsiTheme="minorHAnsi"/>
          <w:bCs/>
          <w:sz w:val="22"/>
          <w:szCs w:val="22"/>
        </w:rPr>
      </w:pPr>
    </w:p>
    <w:p w:rsidR="009722F6" w:rsidRPr="00D92FBB" w:rsidRDefault="009722F6" w:rsidP="003D0A60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A52645" w:rsidRPr="00D92FBB" w:rsidRDefault="00A52645" w:rsidP="003D0A60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D92FBB" w:rsidRPr="00155977" w:rsidRDefault="00D92FBB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D92FBB" w:rsidRPr="00155977" w:rsidRDefault="00D92FBB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D92FBB" w:rsidRPr="00155977" w:rsidRDefault="00D92FBB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F72E4E" w:rsidRPr="009500F3" w:rsidRDefault="00D92FBB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F72E4E" w:rsidRPr="0095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DD" w:rsidRDefault="000F43DD" w:rsidP="00FE30CC">
      <w:r>
        <w:separator/>
      </w:r>
    </w:p>
  </w:endnote>
  <w:endnote w:type="continuationSeparator" w:id="0">
    <w:p w:rsidR="000F43DD" w:rsidRDefault="000F43DD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DD" w:rsidRDefault="000F43DD" w:rsidP="00FE30CC">
      <w:r>
        <w:separator/>
      </w:r>
    </w:p>
  </w:footnote>
  <w:footnote w:type="continuationSeparator" w:id="0">
    <w:p w:rsidR="000F43DD" w:rsidRDefault="000F43DD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D0A60"/>
    <w:rsid w:val="003D5686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1ADC"/>
    <w:rsid w:val="0049137C"/>
    <w:rsid w:val="00497BFC"/>
    <w:rsid w:val="004A7617"/>
    <w:rsid w:val="004C3D53"/>
    <w:rsid w:val="00522742"/>
    <w:rsid w:val="00552141"/>
    <w:rsid w:val="00565916"/>
    <w:rsid w:val="0057337E"/>
    <w:rsid w:val="005775E3"/>
    <w:rsid w:val="0058030D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7528C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23620"/>
    <w:rsid w:val="00A32269"/>
    <w:rsid w:val="00A44D9B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6872"/>
    <w:rsid w:val="00CC7EC7"/>
    <w:rsid w:val="00CD4235"/>
    <w:rsid w:val="00CF1116"/>
    <w:rsid w:val="00D11F22"/>
    <w:rsid w:val="00D44506"/>
    <w:rsid w:val="00D50E97"/>
    <w:rsid w:val="00D565DD"/>
    <w:rsid w:val="00D63214"/>
    <w:rsid w:val="00D92FBB"/>
    <w:rsid w:val="00D979C0"/>
    <w:rsid w:val="00D97AD7"/>
    <w:rsid w:val="00DB5301"/>
    <w:rsid w:val="00DC082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B3CC0"/>
    <w:rsid w:val="00EB788F"/>
    <w:rsid w:val="00ED3841"/>
    <w:rsid w:val="00ED5096"/>
    <w:rsid w:val="00EF3808"/>
    <w:rsid w:val="00EF77CC"/>
    <w:rsid w:val="00F00AD0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32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2021-03-30T08:52:00Z</dcterms:modified>
</cp:coreProperties>
</file>