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Pr="00AA5CD9" w:rsidRDefault="00A85933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64A339C0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>przez oferowaną ładowarkę</w:t>
      </w:r>
      <w:r w:rsidR="004F17BE">
        <w:rPr>
          <w:iCs/>
          <w:sz w:val="22"/>
          <w:szCs w:val="22"/>
        </w:rPr>
        <w:t xml:space="preserve"> przeg</w:t>
      </w:r>
      <w:r w:rsidR="00AE0674">
        <w:rPr>
          <w:iCs/>
          <w:sz w:val="22"/>
          <w:szCs w:val="22"/>
        </w:rPr>
        <w:t>u</w:t>
      </w:r>
      <w:r w:rsidR="004F17BE">
        <w:rPr>
          <w:iCs/>
          <w:sz w:val="22"/>
          <w:szCs w:val="22"/>
        </w:rPr>
        <w:t>bową</w:t>
      </w:r>
      <w:r w:rsidR="00C35451">
        <w:rPr>
          <w:iCs/>
          <w:sz w:val="22"/>
          <w:szCs w:val="22"/>
        </w:rPr>
        <w:t xml:space="preserve"> kołową parametrów technicznych wymienionych 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62B4290F" w14:textId="64EB599B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</w:t>
      </w:r>
      <w:r w:rsidR="000A5FD4">
        <w:rPr>
          <w:rFonts w:ascii="Times New Roman" w:hAnsi="Times New Roman" w:cs="Times New Roman"/>
          <w:sz w:val="20"/>
          <w:szCs w:val="20"/>
        </w:rPr>
        <w:t xml:space="preserve">tawę fabrycznie nowej ładowarki przegubowej </w:t>
      </w:r>
      <w:r w:rsidRPr="00E55B94">
        <w:rPr>
          <w:rFonts w:ascii="Times New Roman" w:hAnsi="Times New Roman" w:cs="Times New Roman"/>
          <w:sz w:val="20"/>
          <w:szCs w:val="20"/>
        </w:rPr>
        <w:t xml:space="preserve">kołowej i przeprowadzenie próby eksploatacyjnej dostarczonej ładowarki. Cena ładowarki </w:t>
      </w:r>
      <w:r w:rsidR="000A5FD4">
        <w:rPr>
          <w:rFonts w:ascii="Times New Roman" w:hAnsi="Times New Roman" w:cs="Times New Roman"/>
          <w:sz w:val="20"/>
          <w:szCs w:val="20"/>
        </w:rPr>
        <w:t xml:space="preserve">przegubowej kołowej </w:t>
      </w:r>
      <w:r w:rsidRPr="00E55B94">
        <w:rPr>
          <w:rFonts w:ascii="Times New Roman" w:hAnsi="Times New Roman" w:cs="Times New Roman"/>
          <w:sz w:val="20"/>
          <w:szCs w:val="20"/>
        </w:rPr>
        <w:t xml:space="preserve">jest niezmienna w okresie realizacji zamówienia </w:t>
      </w:r>
      <w:r w:rsidR="004F17BE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i uwzględnia wszystkie koszty dodatkowe związane z realizacją zamówienia (transport, szkolenie, serwis gwarancyjny itp.) oraz obejmuje pełne wynagrodzenie Dostawcy</w:t>
      </w:r>
      <w:r w:rsidR="00F34A3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za wykonanie w całości zamówienia. Dostawca nie jest uprawniony do żądania jakiegokolwiek dodatkowego wynagrodzenia z tytułu wykonania zamówienia</w:t>
      </w:r>
      <w:r w:rsidR="00AE0674">
        <w:rPr>
          <w:rFonts w:ascii="Times New Roman" w:hAnsi="Times New Roman" w:cs="Times New Roman"/>
          <w:sz w:val="20"/>
          <w:szCs w:val="20"/>
        </w:rPr>
        <w:t>.</w:t>
      </w:r>
    </w:p>
    <w:p w14:paraId="34981F55" w14:textId="12821785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Przeprowadzenie co najmniej jednodniowego instruktażu i szkolenia operatorów maszyny w zakresie obsługi techni</w:t>
      </w:r>
      <w:r w:rsidR="000A5FD4">
        <w:rPr>
          <w:rFonts w:ascii="Times New Roman" w:hAnsi="Times New Roman" w:cs="Times New Roman"/>
          <w:sz w:val="20"/>
          <w:szCs w:val="20"/>
        </w:rPr>
        <w:t>cznej i konserwacji ładowarki 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wraz z wystawieniem zaświadczeń o odbytym szkoleniu i nabyciu przez szkolonych odpowiednich umiejętności obsługi i konserwacji sprzętu.</w:t>
      </w:r>
    </w:p>
    <w:p w14:paraId="4AF6D586" w14:textId="653CC196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Terminy szkolenia zostaną uzgodnione na etapie realizacji umowy. Szkolenie odbywać się będzie na terenie Zamawiającego tj. w MPEC Sp. z o. o. 84-300 Lębork ul. Pionierów 11</w:t>
      </w:r>
    </w:p>
    <w:p w14:paraId="7A6A40C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Dostarczenie Zamawiającemu wraz z pojazdem następujących dokumentów:</w:t>
      </w:r>
    </w:p>
    <w:p w14:paraId="59432C77" w14:textId="3C24291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protokół przekazania maszyny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0548D921" w14:textId="437FAFDF" w:rsidR="00C35451" w:rsidRPr="00AE0674" w:rsidRDefault="00C35451" w:rsidP="00AE067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certyfikat zgodnoś</w:t>
      </w:r>
      <w:r w:rsidR="00C46710">
        <w:rPr>
          <w:rFonts w:ascii="Times New Roman" w:hAnsi="Times New Roman" w:cs="Times New Roman"/>
          <w:sz w:val="20"/>
          <w:szCs w:val="20"/>
        </w:rPr>
        <w:t>ci CE</w:t>
      </w:r>
      <w:r w:rsidRPr="00AE0674">
        <w:rPr>
          <w:rFonts w:ascii="Times New Roman" w:hAnsi="Times New Roman" w:cs="Times New Roman"/>
          <w:sz w:val="20"/>
          <w:szCs w:val="20"/>
        </w:rPr>
        <w:t>,</w:t>
      </w:r>
    </w:p>
    <w:p w14:paraId="56BE6B7A" w14:textId="162D74B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fabryczna instrukcja obsługi 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622E1E43" w14:textId="68E2DD1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DTR (dokumentacja techniczno- ruchowa) 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1E4BE35B" w14:textId="7CEFF5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katalog części zamiennych w wersji papierowej lub na nośniku elektronicznym w j. polskim</w:t>
      </w:r>
      <w:r w:rsidR="00C46710">
        <w:rPr>
          <w:rFonts w:ascii="Times New Roman" w:hAnsi="Times New Roman" w:cs="Times New Roman"/>
          <w:sz w:val="20"/>
          <w:szCs w:val="20"/>
        </w:rPr>
        <w:t xml:space="preserve"> lub </w:t>
      </w:r>
      <w:r w:rsidR="00C46710">
        <w:rPr>
          <w:rFonts w:ascii="Times New Roman" w:hAnsi="Times New Roman" w:cs="Times New Roman"/>
          <w:sz w:val="20"/>
          <w:szCs w:val="20"/>
        </w:rPr>
        <w:br/>
        <w:t>w j. angielskim</w:t>
      </w:r>
    </w:p>
    <w:p w14:paraId="605DECED" w14:textId="3E59D0FD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spis terminów wymaganych przeglądów z wyszczególnieniem płynów i części  eksploatacyjnych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E573C42" w14:textId="66DB78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dokumenty gwarancyjne (książka lub karta gwarancyjna)</w:t>
      </w:r>
      <w:r w:rsidR="004F17BE">
        <w:rPr>
          <w:rFonts w:ascii="Times New Roman" w:hAnsi="Times New Roman" w:cs="Times New Roman"/>
          <w:sz w:val="20"/>
          <w:szCs w:val="20"/>
        </w:rPr>
        <w:t>.</w:t>
      </w:r>
    </w:p>
    <w:p w14:paraId="43AF62A1" w14:textId="77777777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72DAC41" w14:textId="77777777" w:rsidR="00A85933" w:rsidRDefault="00A85933">
      <w:pPr>
        <w:jc w:val="both"/>
      </w:pPr>
    </w:p>
    <w:p w14:paraId="22E08F20" w14:textId="5027BFE2" w:rsidR="00C35451" w:rsidRPr="00C35451" w:rsidRDefault="00C35451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>
        <w:rPr>
          <w:b/>
          <w:bCs/>
        </w:rPr>
        <w:t xml:space="preserve">oferowana ładowarka </w:t>
      </w:r>
      <w:r w:rsidR="004F17BE">
        <w:rPr>
          <w:b/>
          <w:bCs/>
        </w:rPr>
        <w:t xml:space="preserve">przegubowa </w:t>
      </w:r>
      <w:r>
        <w:rPr>
          <w:b/>
          <w:bCs/>
        </w:rPr>
        <w:t>kołowa spełnia warunki wymienione poniżej parametry techniczne</w:t>
      </w:r>
      <w:r w:rsidRPr="00C35451">
        <w:rPr>
          <w:b/>
          <w:bCs/>
        </w:rPr>
        <w:t>:</w:t>
      </w:r>
    </w:p>
    <w:p w14:paraId="1BDF8104" w14:textId="24A9E9F8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Ładowarka </w:t>
      </w:r>
      <w:r w:rsidR="004F17BE">
        <w:rPr>
          <w:rFonts w:ascii="Times New Roman" w:hAnsi="Times New Roman" w:cs="Times New Roman"/>
          <w:sz w:val="20"/>
          <w:szCs w:val="20"/>
        </w:rPr>
        <w:t xml:space="preserve">przegubowa </w:t>
      </w:r>
      <w:r w:rsidRPr="00E55B94">
        <w:rPr>
          <w:rFonts w:ascii="Times New Roman" w:hAnsi="Times New Roman" w:cs="Times New Roman"/>
          <w:sz w:val="20"/>
          <w:szCs w:val="20"/>
        </w:rPr>
        <w:t xml:space="preserve">kołowa nie </w:t>
      </w:r>
      <w:r w:rsidR="00F34A3E">
        <w:rPr>
          <w:rFonts w:ascii="Times New Roman" w:hAnsi="Times New Roman" w:cs="Times New Roman"/>
          <w:sz w:val="20"/>
          <w:szCs w:val="20"/>
        </w:rPr>
        <w:t>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prototypem, pochodzi z seryjnej produkcji oraz spełnia obowiązujące </w:t>
      </w:r>
      <w:r w:rsidR="004F17BE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w Polsce normy i przepisy prawne. Maszyna fabrycznie nowa, rok produkcji nie starsza niż 2022 r., wolna od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wad: konstrukcyjnych, materiałowych, wykonawczych, ukrytych i prawnych.</w:t>
      </w:r>
    </w:p>
    <w:p w14:paraId="6865276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A4A589" w14:textId="77777777" w:rsidR="00C35451" w:rsidRPr="00E55B94" w:rsidRDefault="00C35451" w:rsidP="004F17BE">
      <w:pPr>
        <w:pStyle w:val="Akapitzlist"/>
        <w:numPr>
          <w:ilvl w:val="0"/>
          <w:numId w:val="5"/>
        </w:numPr>
        <w:contextualSpacing w:val="0"/>
        <w:jc w:val="both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5" w:hanging="425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Masa i podstawowe wymiary</w:t>
      </w:r>
    </w:p>
    <w:p w14:paraId="322DB175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Minimalna waga eksploatacyjna ładowarki: 13 Mg.</w:t>
      </w:r>
    </w:p>
    <w:p w14:paraId="1DFDAB86" w14:textId="6B1C5CA8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Obciążenie wywracaj</w:t>
      </w:r>
      <w:r w:rsidR="00C46710">
        <w:rPr>
          <w:rFonts w:ascii="Times New Roman" w:hAnsi="Times New Roman" w:cs="Times New Roman"/>
          <w:sz w:val="20"/>
          <w:szCs w:val="20"/>
        </w:rPr>
        <w:t>ące przy zgiętym przegubie min 7,16</w:t>
      </w:r>
      <w:r w:rsidRPr="00E55B94">
        <w:rPr>
          <w:rFonts w:ascii="Times New Roman" w:hAnsi="Times New Roman" w:cs="Times New Roman"/>
          <w:sz w:val="20"/>
          <w:szCs w:val="20"/>
        </w:rPr>
        <w:t xml:space="preserve"> Mg</w:t>
      </w:r>
    </w:p>
    <w:p w14:paraId="27A9FB3D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lastRenderedPageBreak/>
        <w:t>Szerokość całkowita maszyny wraz z łyżką max. 3000 mm.</w:t>
      </w:r>
    </w:p>
    <w:p w14:paraId="3F18188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Wysokość podnoszenia do sworznia przegubu łyżki min. 3800 mm.</w:t>
      </w:r>
    </w:p>
    <w:p w14:paraId="1A726DFB" w14:textId="3A1B78CA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Wysokość 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 xml:space="preserve">z kabiną </w:t>
      </w:r>
      <w:r w:rsidR="00C46710">
        <w:rPr>
          <w:rFonts w:ascii="Times New Roman" w:hAnsi="Times New Roman" w:cs="Times New Roman"/>
          <w:sz w:val="20"/>
          <w:szCs w:val="20"/>
        </w:rPr>
        <w:t xml:space="preserve">min. </w:t>
      </w:r>
      <w:r w:rsidRPr="00E55B94">
        <w:rPr>
          <w:rFonts w:ascii="Times New Roman" w:hAnsi="Times New Roman" w:cs="Times New Roman"/>
          <w:sz w:val="20"/>
          <w:szCs w:val="20"/>
        </w:rPr>
        <w:t>3350 mm.</w:t>
      </w:r>
    </w:p>
    <w:p w14:paraId="32F1F5B9" w14:textId="6D5B45C1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Minimalny prześwit poprzeczny maszyny</w:t>
      </w:r>
      <w:r w:rsidR="00C46710">
        <w:rPr>
          <w:rFonts w:ascii="Times New Roman" w:hAnsi="Times New Roman" w:cs="Times New Roman"/>
          <w:sz w:val="20"/>
          <w:szCs w:val="20"/>
        </w:rPr>
        <w:t xml:space="preserve"> min.</w:t>
      </w:r>
      <w:r w:rsidRPr="00E55B94">
        <w:rPr>
          <w:rFonts w:ascii="Times New Roman" w:hAnsi="Times New Roman" w:cs="Times New Roman"/>
          <w:sz w:val="20"/>
          <w:szCs w:val="20"/>
        </w:rPr>
        <w:t xml:space="preserve"> 420 mm.</w:t>
      </w:r>
    </w:p>
    <w:p w14:paraId="076C9540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Fabryczny system zdalnego monitorowania parametrów pracy maszyny (wydajność, zużycie paliwa, pozycja na mapie) po przez łącza GSM i GPS.</w:t>
      </w:r>
      <w:bookmarkStart w:id="0" w:name="_Hlk148080877"/>
    </w:p>
    <w:p w14:paraId="6BA65FF6" w14:textId="77777777" w:rsidR="00C35451" w:rsidRPr="00E55B94" w:rsidRDefault="00C35451" w:rsidP="004F17BE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Kabina.</w:t>
      </w:r>
    </w:p>
    <w:p w14:paraId="68BC448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Kabina operatora spełniająca normy ROPS/FOPS.</w:t>
      </w:r>
    </w:p>
    <w:p w14:paraId="199E8328" w14:textId="688365CC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Kabina wyposa</w:t>
      </w:r>
      <w:r w:rsidR="00C46710">
        <w:rPr>
          <w:rFonts w:ascii="Times New Roman" w:hAnsi="Times New Roman" w:cs="Times New Roman"/>
          <w:sz w:val="20"/>
          <w:szCs w:val="20"/>
        </w:rPr>
        <w:t>żona w klimatyzację</w:t>
      </w:r>
      <w:r w:rsidRPr="00E55B94">
        <w:rPr>
          <w:rFonts w:ascii="Times New Roman" w:hAnsi="Times New Roman" w:cs="Times New Roman"/>
          <w:sz w:val="20"/>
          <w:szCs w:val="20"/>
        </w:rPr>
        <w:t>, wentylację i ogrzewanie.</w:t>
      </w:r>
    </w:p>
    <w:p w14:paraId="711A5644" w14:textId="7016D86E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Poziom hałasu</w:t>
      </w:r>
      <w:r w:rsidR="00C46710">
        <w:rPr>
          <w:rFonts w:ascii="Times New Roman" w:hAnsi="Times New Roman" w:cs="Times New Roman"/>
          <w:sz w:val="20"/>
          <w:szCs w:val="20"/>
        </w:rPr>
        <w:t xml:space="preserve"> w kabinie nie przekraczający maks. 69</w:t>
      </w:r>
      <w:r w:rsidRPr="00E55B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>, wg normy ISO 6396/SAE J2105.</w:t>
      </w:r>
    </w:p>
    <w:p w14:paraId="1A6C6C83" w14:textId="0C06815A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Pneumatyczny regulowany fotel operatora z funkcją ogrzewania, wyposażony w samo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zwijalny pas bezpieczeństwa oraz dwa regulowane podłokietniki.</w:t>
      </w:r>
    </w:p>
    <w:p w14:paraId="4C8B902A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Oświetlenie wewnętrzne.</w:t>
      </w:r>
    </w:p>
    <w:p w14:paraId="21268C67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Wielofunkcyjny wyświetlacz układu monitorującego parametry pracy w języku polskim.</w:t>
      </w:r>
    </w:p>
    <w:p w14:paraId="5EE5098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Wycieraczki i spryskiwacze szyby przedniej i tylnej.</w:t>
      </w:r>
    </w:p>
    <w:p w14:paraId="13AB9681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Pełna regulacja kolumny kierowniczej w dwóch płaszczyznach.</w:t>
      </w:r>
    </w:p>
    <w:p w14:paraId="38B97C26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Prawe i lewe podgrzewane lustra zewnętrzne kabiny.</w:t>
      </w:r>
    </w:p>
    <w:p w14:paraId="3EDC9ADE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Kamera cofania z kolorowym monitorem.</w:t>
      </w:r>
    </w:p>
    <w:p w14:paraId="302E010E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Radio z głośnikami</w:t>
      </w:r>
    </w:p>
    <w:p w14:paraId="6FEB37B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Gniazdo 12V.</w:t>
      </w:r>
    </w:p>
    <w:p w14:paraId="2DC5928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Roleta przeciwsłoneczna</w:t>
      </w:r>
    </w:p>
    <w:p w14:paraId="0F93AC5A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Schowki na instrukcję i drobne narzędzia.</w:t>
      </w:r>
    </w:p>
    <w:p w14:paraId="2F47A19C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bookmarkEnd w:id="0"/>
    <w:p w14:paraId="6A0F97E4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 xml:space="preserve"> Napęd/silnik.</w:t>
      </w:r>
    </w:p>
    <w:p w14:paraId="7342E4D6" w14:textId="2CB84D7C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Silnik wysokoprężny chłodzony cieczą, </w:t>
      </w:r>
      <w:r w:rsidR="00C46710">
        <w:rPr>
          <w:rFonts w:ascii="Times New Roman" w:hAnsi="Times New Roman" w:cs="Times New Roman"/>
          <w:sz w:val="20"/>
          <w:szCs w:val="20"/>
        </w:rPr>
        <w:t>min. 4</w:t>
      </w:r>
      <w:r w:rsidRPr="00E55B94">
        <w:rPr>
          <w:rFonts w:ascii="Times New Roman" w:hAnsi="Times New Roman" w:cs="Times New Roman"/>
          <w:sz w:val="20"/>
          <w:szCs w:val="20"/>
        </w:rPr>
        <w:t>-</w:t>
      </w:r>
      <w:r w:rsidR="00C46710">
        <w:rPr>
          <w:rFonts w:ascii="Times New Roman" w:hAnsi="Times New Roman" w:cs="Times New Roman"/>
          <w:sz w:val="20"/>
          <w:szCs w:val="20"/>
        </w:rPr>
        <w:t>cio cylindrowy o mocy min. 114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 xml:space="preserve">kW (zgodny </w:t>
      </w:r>
      <w:r w:rsidR="00C46710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z normą ISO 9249 lub SAEJ 1349).</w:t>
      </w:r>
    </w:p>
    <w:p w14:paraId="6851CBDE" w14:textId="78EF1D89" w:rsidR="00C35451" w:rsidRPr="00E55B94" w:rsidRDefault="00C46710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Pojemność skokowa silnika min. 4</w:t>
      </w:r>
      <w:r w:rsidR="00C35451" w:rsidRPr="00E55B94">
        <w:rPr>
          <w:rFonts w:ascii="Times New Roman" w:hAnsi="Times New Roman" w:cs="Times New Roman"/>
          <w:sz w:val="20"/>
          <w:szCs w:val="20"/>
        </w:rPr>
        <w:t>500 cm3.</w:t>
      </w:r>
    </w:p>
    <w:p w14:paraId="2506F3A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Silnik spełniający normę emisji spalin co najmniej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 xml:space="preserve"> V.</w:t>
      </w:r>
    </w:p>
    <w:p w14:paraId="16BEAFCE" w14:textId="622A4269" w:rsidR="00C35451" w:rsidRPr="00E55B94" w:rsidRDefault="00C46710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Zaworu EGR – opcjonalnie.</w:t>
      </w:r>
    </w:p>
    <w:p w14:paraId="2C6B2CA8" w14:textId="2728F483" w:rsidR="00C35451" w:rsidRPr="00E55B94" w:rsidRDefault="00C46710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C35451" w:rsidRPr="00E55B94">
        <w:rPr>
          <w:rFonts w:ascii="Times New Roman" w:hAnsi="Times New Roman" w:cs="Times New Roman"/>
          <w:sz w:val="20"/>
          <w:szCs w:val="20"/>
        </w:rPr>
        <w:t>lektron</w:t>
      </w:r>
      <w:r>
        <w:rPr>
          <w:rFonts w:ascii="Times New Roman" w:hAnsi="Times New Roman" w:cs="Times New Roman"/>
          <w:sz w:val="20"/>
          <w:szCs w:val="20"/>
        </w:rPr>
        <w:t>iczny nastawnik zmiennej geometrii turbiny – opcjonalnie.</w:t>
      </w:r>
    </w:p>
    <w:p w14:paraId="269CF310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Wstępny filtr paliwa z separatorem wody.</w:t>
      </w:r>
    </w:p>
    <w:p w14:paraId="6E2571F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Zbiornik paliwa o pojemności min. 200 litrów z wlewem paliwa zabezpieczonym zamkiem na klucz.</w:t>
      </w:r>
      <w:r w:rsidRPr="00E55B94">
        <w:rPr>
          <w:rFonts w:ascii="Times New Roman" w:hAnsi="Times New Roman" w:cs="Times New Roman"/>
          <w:sz w:val="20"/>
          <w:szCs w:val="20"/>
        </w:rPr>
        <w:br/>
      </w:r>
    </w:p>
    <w:p w14:paraId="2D922A09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chłodzenia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5B636752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Wentylator chłodnic z napędem hydraulicznym i automatyczną funkcją zmiany kierunku obrotów.</w:t>
      </w:r>
    </w:p>
    <w:p w14:paraId="0F7F9CA5" w14:textId="3BB35FC5" w:rsidR="00C35451" w:rsidRPr="00AE0674" w:rsidRDefault="00C35451" w:rsidP="00AE0674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Szybki i łatwy dostęp do chłodnic w celu ich oczyszczania</w:t>
      </w:r>
      <w:r w:rsidRPr="00AE0674">
        <w:rPr>
          <w:rFonts w:ascii="Times New Roman" w:hAnsi="Times New Roman" w:cs="Times New Roman"/>
          <w:sz w:val="20"/>
          <w:szCs w:val="20"/>
        </w:rPr>
        <w:br/>
      </w:r>
    </w:p>
    <w:p w14:paraId="2DA90FFA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jezdny.</w:t>
      </w:r>
    </w:p>
    <w:p w14:paraId="4E8A62A9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skrętu – rama przegubowa.</w:t>
      </w:r>
    </w:p>
    <w:p w14:paraId="2DF7D925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Napęd na cztery koła</w:t>
      </w:r>
    </w:p>
    <w:p w14:paraId="18521B90" w14:textId="02717C95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Wzmocnione mosty napędowe z blokadą mostów lub mosty z dyferencjałem o ograniczonym poślizgu. </w:t>
      </w:r>
      <w:r w:rsidRPr="00E55B94">
        <w:rPr>
          <w:rFonts w:ascii="Times New Roman" w:hAnsi="Times New Roman" w:cs="Times New Roman"/>
          <w:sz w:val="20"/>
          <w:szCs w:val="20"/>
        </w:rPr>
        <w:br/>
      </w:r>
    </w:p>
    <w:p w14:paraId="20F822D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Skrzynia biegów.</w:t>
      </w:r>
    </w:p>
    <w:p w14:paraId="11AA93D9" w14:textId="246FB2E9" w:rsidR="00532509" w:rsidRPr="00532509" w:rsidRDefault="00C35451" w:rsidP="00532509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Przekładnia hydrokinetyczna</w:t>
      </w:r>
      <w:r w:rsidR="00532509">
        <w:rPr>
          <w:rFonts w:ascii="Times New Roman" w:hAnsi="Times New Roman" w:cs="Times New Roman"/>
          <w:sz w:val="20"/>
          <w:szCs w:val="20"/>
        </w:rPr>
        <w:t xml:space="preserve"> </w:t>
      </w:r>
      <w:r w:rsidR="00532509" w:rsidRPr="00532509">
        <w:rPr>
          <w:rFonts w:ascii="Times New Roman" w:hAnsi="Times New Roman" w:cs="Times New Roman"/>
          <w:sz w:val="20"/>
          <w:szCs w:val="20"/>
        </w:rPr>
        <w:t>zautomatyzowana z min. 4 biegami w przód, w tył.</w:t>
      </w:r>
      <w:r w:rsidR="00532509" w:rsidRPr="00532509">
        <w:rPr>
          <w:rFonts w:ascii="Times New Roman" w:hAnsi="Times New Roman" w:cs="Times New Roman"/>
          <w:sz w:val="20"/>
          <w:szCs w:val="20"/>
        </w:rPr>
        <w:t xml:space="preserve"> </w:t>
      </w:r>
      <w:r w:rsidR="00532509" w:rsidRPr="00532509">
        <w:rPr>
          <w:rFonts w:ascii="Times New Roman" w:hAnsi="Times New Roman" w:cs="Times New Roman"/>
          <w:sz w:val="20"/>
          <w:szCs w:val="20"/>
        </w:rPr>
        <w:t>lub hydrostatyczna</w:t>
      </w:r>
    </w:p>
    <w:p w14:paraId="2E702BE0" w14:textId="77777777" w:rsidR="00C35451" w:rsidRPr="00E55B94" w:rsidRDefault="00C35451" w:rsidP="00532509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wyboru trybu pracy.</w:t>
      </w:r>
    </w:p>
    <w:p w14:paraId="204FEE31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Automatyczna funkcja zrzucania biegu.</w:t>
      </w:r>
    </w:p>
    <w:p w14:paraId="3571A205" w14:textId="77777777" w:rsidR="00C35451" w:rsidRPr="00E55B94" w:rsidRDefault="00C35451" w:rsidP="00AE067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636179F3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hydrauliczny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2D903AD7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Zasilanie pompą wielotłoczkową o zmiennej wydajności</w:t>
      </w:r>
    </w:p>
    <w:p w14:paraId="112E2299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Rozdzielacz ładowarkowy w wersji 3-spool (z możliwością wyprowadzenia AUX).</w:t>
      </w:r>
    </w:p>
    <w:p w14:paraId="31F20EEA" w14:textId="1B76AEAF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Cykl pracy (podniesienie ramienia, wysyp</w:t>
      </w:r>
      <w:r w:rsidR="00962171">
        <w:rPr>
          <w:rFonts w:ascii="Times New Roman" w:hAnsi="Times New Roman" w:cs="Times New Roman"/>
          <w:sz w:val="20"/>
          <w:szCs w:val="20"/>
        </w:rPr>
        <w:t>, opuszczenie) w czasie poniżej 13</w:t>
      </w:r>
      <w:r w:rsidRPr="00E55B94">
        <w:rPr>
          <w:rFonts w:ascii="Times New Roman" w:hAnsi="Times New Roman" w:cs="Times New Roman"/>
          <w:sz w:val="20"/>
          <w:szCs w:val="20"/>
        </w:rPr>
        <w:t xml:space="preserve"> sekund.</w:t>
      </w:r>
    </w:p>
    <w:p w14:paraId="2E32FDDA" w14:textId="2194FB61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hydrauliczny o p</w:t>
      </w:r>
      <w:r w:rsidR="00962171">
        <w:rPr>
          <w:rFonts w:ascii="Times New Roman" w:hAnsi="Times New Roman" w:cs="Times New Roman"/>
          <w:sz w:val="20"/>
          <w:szCs w:val="20"/>
        </w:rPr>
        <w:t>ojemności nieprzekraczającej maks. 220</w:t>
      </w:r>
      <w:r w:rsidRPr="00E55B94">
        <w:rPr>
          <w:rFonts w:ascii="Times New Roman" w:hAnsi="Times New Roman" w:cs="Times New Roman"/>
          <w:sz w:val="20"/>
          <w:szCs w:val="20"/>
        </w:rPr>
        <w:t xml:space="preserve"> litrów oleju hydraulicznego.</w:t>
      </w:r>
    </w:p>
    <w:p w14:paraId="75415BAD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Sterowanie osprzętem za pomocą wielofunkcyjnego joysticka wyposażonego w przełącznik kierunku jazdy.</w:t>
      </w:r>
    </w:p>
    <w:p w14:paraId="6766E0A0" w14:textId="77777777" w:rsidR="00C35451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22E268" w14:textId="77777777" w:rsidR="00AE0674" w:rsidRPr="00E55B94" w:rsidRDefault="00AE0674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0C43FCD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lastRenderedPageBreak/>
        <w:t>Podwozie/opony.</w:t>
      </w:r>
    </w:p>
    <w:p w14:paraId="33D087F8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Opony radialne bezdętkowe 20.5 R25, klasy L3.</w:t>
      </w:r>
    </w:p>
    <w:p w14:paraId="61FD0F88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Pełne błotniki przednie i tylne.</w:t>
      </w:r>
    </w:p>
    <w:p w14:paraId="4449B776" w14:textId="77777777" w:rsidR="00C35451" w:rsidRPr="00E55B94" w:rsidRDefault="00C35451" w:rsidP="00C35451">
      <w:pPr>
        <w:pStyle w:val="Bezodstpw"/>
        <w:ind w:left="1224"/>
        <w:outlineLvl w:val="1"/>
        <w:rPr>
          <w:rFonts w:ascii="Times New Roman" w:hAnsi="Times New Roman" w:cs="Times New Roman"/>
          <w:sz w:val="20"/>
          <w:szCs w:val="20"/>
        </w:rPr>
      </w:pPr>
    </w:p>
    <w:p w14:paraId="5B1008A6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hamulcowy.</w:t>
      </w:r>
    </w:p>
    <w:p w14:paraId="1128BFE5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Mokre hamulce tarczowe dla wszystkich kół (w pełni hydrauliczne).</w:t>
      </w:r>
    </w:p>
    <w:p w14:paraId="635663C5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Hamulec postojowy obsługiwany z kabiny operatora.</w:t>
      </w:r>
    </w:p>
    <w:p w14:paraId="043E6386" w14:textId="77777777" w:rsidR="00C35451" w:rsidRPr="00E55B94" w:rsidRDefault="00C35451" w:rsidP="00C35451">
      <w:pPr>
        <w:pStyle w:val="Bezodstpw"/>
        <w:ind w:left="1418"/>
        <w:outlineLvl w:val="1"/>
        <w:rPr>
          <w:rFonts w:ascii="Times New Roman" w:hAnsi="Times New Roman" w:cs="Times New Roman"/>
          <w:sz w:val="20"/>
          <w:szCs w:val="20"/>
        </w:rPr>
      </w:pPr>
    </w:p>
    <w:p w14:paraId="687CAED2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elektryczny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124B8F66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Napięcie instalacji elektrycznej 24 V</w:t>
      </w:r>
    </w:p>
    <w:p w14:paraId="77C8FF1D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Mechaniczny wyłącznik zasilania.</w:t>
      </w:r>
    </w:p>
    <w:p w14:paraId="74EFEB2D" w14:textId="3B89EE7F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Oświetlenie zgodne z obowiązującymi przepisami, umożliwiające poruszanie się 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po drogach publicznych.</w:t>
      </w:r>
    </w:p>
    <w:p w14:paraId="331E1010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35B1340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Osprzęt roboczy.</w:t>
      </w:r>
    </w:p>
    <w:p w14:paraId="77FE4521" w14:textId="26CC5388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Łyżka do materiałów o gęstości do 700 kg/m3, o szerokości max. 3000 mm oraz pojemności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="00D20F6A">
        <w:rPr>
          <w:rFonts w:ascii="Times New Roman" w:hAnsi="Times New Roman" w:cs="Times New Roman"/>
          <w:sz w:val="20"/>
          <w:szCs w:val="20"/>
        </w:rPr>
        <w:t>min. 5</w:t>
      </w:r>
      <w:r w:rsidRPr="00E55B94">
        <w:rPr>
          <w:rFonts w:ascii="Times New Roman" w:hAnsi="Times New Roman" w:cs="Times New Roman"/>
          <w:sz w:val="20"/>
          <w:szCs w:val="20"/>
        </w:rPr>
        <w:t xml:space="preserve"> m3, z otworami odpowietrzającymi, zabezpieczona od dołu przed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nadmiernym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ścieraniem</w:t>
      </w:r>
    </w:p>
    <w:p w14:paraId="70AEFCBE" w14:textId="2581977A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Wymienny dwustronny, dzielony, </w:t>
      </w:r>
      <w:bookmarkStart w:id="2" w:name="_Hlk147836337"/>
      <w:r w:rsidRPr="00E55B94">
        <w:rPr>
          <w:rFonts w:ascii="Times New Roman" w:hAnsi="Times New Roman" w:cs="Times New Roman"/>
          <w:sz w:val="20"/>
          <w:szCs w:val="20"/>
        </w:rPr>
        <w:t>przykręcany</w:t>
      </w:r>
      <w:bookmarkEnd w:id="2"/>
      <w:r w:rsidRPr="00E55B94">
        <w:rPr>
          <w:rFonts w:ascii="Times New Roman" w:hAnsi="Times New Roman" w:cs="Times New Roman"/>
          <w:sz w:val="20"/>
          <w:szCs w:val="20"/>
        </w:rPr>
        <w:t xml:space="preserve"> lemiesz ze stali o podwyższonej odporności na ścieranie + jeden kompletny przykręcany zestaw lemiesza o podwyższonej odporności </w:t>
      </w:r>
      <w:r w:rsidR="004F17BE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w zapasie.</w:t>
      </w:r>
    </w:p>
    <w:p w14:paraId="04230BAC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Amortyzacja ramienia łyżki.</w:t>
      </w:r>
    </w:p>
    <w:p w14:paraId="4F8388B2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Ramię ładowarkowe z dwoma siłownikami podnoszenia ramienia i jednym siłownikiem wysypu łyżki z łącznikiem w układzie „Z”.</w:t>
      </w:r>
    </w:p>
    <w:p w14:paraId="041FEBE2" w14:textId="77777777" w:rsidR="00C35451" w:rsidRPr="00E55B94" w:rsidRDefault="00C35451" w:rsidP="00C35451">
      <w:pPr>
        <w:pStyle w:val="Bezodstpw"/>
        <w:ind w:left="720"/>
        <w:outlineLvl w:val="1"/>
        <w:rPr>
          <w:rFonts w:ascii="Times New Roman" w:hAnsi="Times New Roman" w:cs="Times New Roman"/>
          <w:sz w:val="20"/>
          <w:szCs w:val="20"/>
        </w:rPr>
      </w:pPr>
    </w:p>
    <w:p w14:paraId="57A9010F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Wyposażenie inne.</w:t>
      </w:r>
    </w:p>
    <w:p w14:paraId="099A92FD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Zaczep holowniczy, gaśnica, apteczka i trójkąt ostrzegawczy (rozkładany).</w:t>
      </w:r>
    </w:p>
    <w:p w14:paraId="0A05B507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Podstawowy zestaw narzędzi do obsługi maszyny, smarownica ręczna i zamykana skrzynka</w:t>
      </w:r>
    </w:p>
    <w:p w14:paraId="17FE7B1A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narzędziowa.</w:t>
      </w:r>
    </w:p>
    <w:p w14:paraId="18C558B5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Trójkąt ostrzegawczy pełny dla maszyn wolnobieżnych, montowany na stałe.</w:t>
      </w:r>
    </w:p>
    <w:p w14:paraId="65E8DD6F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Stalowe osłony wentyli.</w:t>
      </w:r>
    </w:p>
    <w:p w14:paraId="3183E8AE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Kratki wentylacyjne do komory silnika.</w:t>
      </w:r>
    </w:p>
    <w:p w14:paraId="2C8230A1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Elektrycznie podnoszona pokrywa silnika. </w:t>
      </w:r>
    </w:p>
    <w:p w14:paraId="19906D07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Fabryczny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pre-cleaner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 xml:space="preserve"> powietrza dolotowego.</w:t>
      </w:r>
    </w:p>
    <w:p w14:paraId="54B36588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automatycznego centralnego smarowania w systemie dwuliniowym.</w:t>
      </w:r>
    </w:p>
    <w:p w14:paraId="014AF0E5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Dodatkowa waga dynamiczna z legalizacją i drukarką paragonową. </w:t>
      </w:r>
    </w:p>
    <w:p w14:paraId="3308368B" w14:textId="77777777" w:rsidR="00C35451" w:rsidRPr="00E55B94" w:rsidRDefault="00C35451" w:rsidP="00AE067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D21328F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Wymagania dla wagi dynamicznej i drukarki paragonowej</w:t>
      </w:r>
      <w:r w:rsidRPr="00E55B94">
        <w:rPr>
          <w:rFonts w:ascii="Times New Roman" w:hAnsi="Times New Roman" w:cs="Times New Roman"/>
          <w:sz w:val="20"/>
          <w:szCs w:val="20"/>
        </w:rPr>
        <w:t>:</w:t>
      </w:r>
    </w:p>
    <w:p w14:paraId="5D9D88E7" w14:textId="2820BC73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dynamiczna do ładowarki </w:t>
      </w:r>
      <w:r w:rsidR="000A5FD4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 z możliwością ważenia podczas jazdy (ładowarka nie</w:t>
      </w:r>
      <w:r w:rsidR="00F34A3E">
        <w:rPr>
          <w:rFonts w:ascii="Times New Roman" w:hAnsi="Times New Roman" w:cs="Times New Roman"/>
          <w:sz w:val="20"/>
          <w:szCs w:val="20"/>
        </w:rPr>
        <w:t xml:space="preserve"> będzie</w:t>
      </w:r>
      <w:r w:rsidRPr="00E55B94">
        <w:rPr>
          <w:rFonts w:ascii="Times New Roman" w:hAnsi="Times New Roman" w:cs="Times New Roman"/>
          <w:sz w:val="20"/>
          <w:szCs w:val="20"/>
        </w:rPr>
        <w:t xml:space="preserve"> zatrzymywać się ani zwalniać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aby pomiar był przeprowadzony). Waga powinna </w:t>
      </w:r>
      <w:r w:rsidR="00CA1E48">
        <w:rPr>
          <w:rFonts w:ascii="Times New Roman" w:hAnsi="Times New Roman" w:cs="Times New Roman"/>
          <w:sz w:val="20"/>
          <w:szCs w:val="20"/>
        </w:rPr>
        <w:t>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wyposażona w czujnik przyśpieszenia pozwalający na uzyskanie wymagań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opisanych w tym punkcie.</w:t>
      </w:r>
    </w:p>
    <w:p w14:paraId="7F99EC1E" w14:textId="2B99034F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</w:t>
      </w:r>
      <w:r w:rsidR="00CA1E48">
        <w:rPr>
          <w:rFonts w:ascii="Times New Roman" w:hAnsi="Times New Roman" w:cs="Times New Roman"/>
          <w:sz w:val="20"/>
          <w:szCs w:val="20"/>
        </w:rPr>
        <w:t>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wykonana w taki sposób aby, gwarantować możliwość ważenia w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przedziale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temperatur od -25°C do 50°C.</w:t>
      </w:r>
    </w:p>
    <w:p w14:paraId="4F0431CF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Waga powinna posiadać możliwość tworzenia i drukowania na drukarce wagi raporty z żądanego przez użytkownika okresu lub zakresu pracy ładunkowej.</w:t>
      </w:r>
    </w:p>
    <w:p w14:paraId="6EF7B63A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Maksymalny błąd pomiaru &lt; 1%.</w:t>
      </w:r>
    </w:p>
    <w:p w14:paraId="3016BBB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Waga musi posiadać ocenę zgodności przez jednostkę notyfikującą dopuszczającą do celów handlowych,</w:t>
      </w:r>
    </w:p>
    <w:p w14:paraId="732C4401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powinna mieć możliwość zapamiętywania ustawień kalibracyjnych do co najmniej trzech różnych rodzajów osprzętu. </w:t>
      </w:r>
    </w:p>
    <w:p w14:paraId="0439C31E" w14:textId="6AA983D6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Waga musi posiadać Europejski Certyfikat potwierdzający poprawność wskazań jak i dopuszczenie GUM (lub każdej równoważnej jednostki notyfikowanej) do sprzedaży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urządzeń, jako wagi do ładunków.</w:t>
      </w:r>
    </w:p>
    <w:p w14:paraId="36FF06FA" w14:textId="56C4884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powinna posiadać funkcję odsypywania ładunku z łyżki 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celu precyzyjnego odmierzenia zadanego wcześniej ładunku.</w:t>
      </w:r>
    </w:p>
    <w:p w14:paraId="70BB7DAF" w14:textId="4DB2AB3A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Oprogramowanie wagi powinno umożliwiać wybór przez operatora co najmniej trzech rodzajów ładunku,  tj. danych które posłużą do tworzenia raportów z pracy ładunkowej. </w:t>
      </w:r>
    </w:p>
    <w:p w14:paraId="63D18CBF" w14:textId="1AB7C7F9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Oprogramowanie wagi powinno umożliwiać przenoszenie danych z wagi zainstalowanej na ładowarce do komputera biurowego i z powrotem za pomocą pamięci przenośnej USB. </w:t>
      </w:r>
      <w:r w:rsidRPr="00E55B94">
        <w:rPr>
          <w:rFonts w:ascii="Times New Roman" w:hAnsi="Times New Roman" w:cs="Times New Roman"/>
          <w:sz w:val="20"/>
          <w:szCs w:val="20"/>
        </w:rPr>
        <w:lastRenderedPageBreak/>
        <w:t>Program powinien umożliwiać tworzenie raportów w MS EXCEL (lub w innym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 xml:space="preserve">ogólnodostępnym arkuszu kalkulacyjnym) w celu ich dalszej analizy. </w:t>
      </w:r>
    </w:p>
    <w:p w14:paraId="7911640F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Oprogramowanie powinno umożliwiać ustawienie w programie na komputerze biurowym zdefiniowanych danych, w celu ich wgrania do systemu wagi za pomocą pamięci przenośnej USB.</w:t>
      </w:r>
    </w:p>
    <w:p w14:paraId="2B388A23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musi przewidzieć możliwość wyłączenia rejestrowania ładunku dla wagi np. dla prowadzenia prac porządkowych.</w:t>
      </w:r>
    </w:p>
    <w:p w14:paraId="33182FC4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wagi zapewni szkolenie dla personelu Zamawiającego w zakresie obsługi systemu wagowego.</w:t>
      </w:r>
    </w:p>
    <w:p w14:paraId="41ED3DE2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6BCC1C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Pozostałe wymagania.</w:t>
      </w:r>
    </w:p>
    <w:p w14:paraId="5382332D" w14:textId="2AE4C88D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udzieli Zamawiającemu gwarancji na oferowaną ładowarkę</w:t>
      </w:r>
      <w:r w:rsidR="00AE0674">
        <w:rPr>
          <w:rFonts w:ascii="Times New Roman" w:hAnsi="Times New Roman" w:cs="Times New Roman"/>
          <w:sz w:val="20"/>
          <w:szCs w:val="20"/>
        </w:rPr>
        <w:t xml:space="preserve"> przegubową</w:t>
      </w:r>
      <w:r w:rsidRPr="00E55B94">
        <w:rPr>
          <w:rFonts w:ascii="Times New Roman" w:hAnsi="Times New Roman" w:cs="Times New Roman"/>
          <w:sz w:val="20"/>
          <w:szCs w:val="20"/>
        </w:rPr>
        <w:t xml:space="preserve"> kołową na co najmniej </w:t>
      </w:r>
      <w:r w:rsidR="00F34A3E">
        <w:rPr>
          <w:rFonts w:ascii="Times New Roman" w:hAnsi="Times New Roman" w:cs="Times New Roman"/>
          <w:sz w:val="20"/>
          <w:szCs w:val="20"/>
        </w:rPr>
        <w:t>………..</w:t>
      </w:r>
      <w:r w:rsidRPr="00E55B94">
        <w:rPr>
          <w:rFonts w:ascii="Times New Roman" w:hAnsi="Times New Roman" w:cs="Times New Roman"/>
          <w:sz w:val="20"/>
          <w:szCs w:val="20"/>
        </w:rPr>
        <w:t xml:space="preserve"> miesięcy  lub </w:t>
      </w:r>
      <w:r w:rsidR="00F34A3E">
        <w:rPr>
          <w:rFonts w:ascii="Times New Roman" w:hAnsi="Times New Roman" w:cs="Times New Roman"/>
          <w:sz w:val="20"/>
          <w:szCs w:val="20"/>
        </w:rPr>
        <w:t>………..</w:t>
      </w:r>
      <w:r w:rsidRPr="00E55B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mth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 xml:space="preserve">  pracy, w zależności co nastąpi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wcześniej, licząc od daty jej odbioru  potwierdzonej protokołem, na całość przedmiotu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zamówienia.</w:t>
      </w:r>
    </w:p>
    <w:p w14:paraId="44F2197E" w14:textId="794A589E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</w:t>
      </w:r>
      <w:r w:rsidR="00F34A3E">
        <w:rPr>
          <w:rFonts w:ascii="Times New Roman" w:hAnsi="Times New Roman" w:cs="Times New Roman"/>
          <w:sz w:val="20"/>
          <w:szCs w:val="20"/>
        </w:rPr>
        <w:t xml:space="preserve"> 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producentem lub autoryzowanym przedstawicielem producenta oferowanej ładowarki </w:t>
      </w:r>
      <w:r w:rsidR="009F3FCA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kołowej.</w:t>
      </w:r>
    </w:p>
    <w:p w14:paraId="16C8CFF1" w14:textId="343697D1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bezpłatny serwis ładowarki </w:t>
      </w:r>
      <w:r w:rsidR="009F3FCA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 w okresie gwarancji, przez pojęcie którego Zamawiający rozumie wykonanie przeglądów okresowych wynikających z dokumentacji oraz napraw gwarancyjnych wykonywanych w siedzibie Zamawiającego, wraz z wszelkimi kosztami: dojazdu, materiałów eksploatacyjnych, części zamienne itp.</w:t>
      </w:r>
    </w:p>
    <w:p w14:paraId="512D8820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dostęp do części zamiennych jak również serwis pogwarancyjny</w:t>
      </w:r>
    </w:p>
    <w:p w14:paraId="5ACC24D7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wskaże minimum 2 dostawców części zamiennych.</w:t>
      </w:r>
    </w:p>
    <w:p w14:paraId="64AE378D" w14:textId="374A8E41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podjęcie realizacji naprawy czasie do 48 godzin</w:t>
      </w:r>
      <w:r w:rsidR="00962171">
        <w:rPr>
          <w:rFonts w:ascii="Times New Roman" w:hAnsi="Times New Roman" w:cs="Times New Roman"/>
          <w:sz w:val="20"/>
          <w:szCs w:val="20"/>
        </w:rPr>
        <w:t xml:space="preserve"> (czas liczony w dniach roboczych)</w:t>
      </w:r>
      <w:r w:rsidRPr="00E55B94">
        <w:rPr>
          <w:rFonts w:ascii="Times New Roman" w:hAnsi="Times New Roman" w:cs="Times New Roman"/>
          <w:sz w:val="20"/>
          <w:szCs w:val="20"/>
        </w:rPr>
        <w:t xml:space="preserve"> od zgłoszenia awarii lub konieczności wykonania przeglądu serwisowego ładowarki </w:t>
      </w:r>
      <w:r w:rsidR="009F3FCA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kołowej,</w:t>
      </w:r>
      <w:r w:rsidR="00962171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a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zakończenie naprawy maksymalnie 8 dni roboczych od jej rozpoczęcia.</w:t>
      </w:r>
    </w:p>
    <w:p w14:paraId="0A960833" w14:textId="2009EBE3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Serwis gwarancyjny </w:t>
      </w:r>
      <w:r w:rsidR="00F34A3E">
        <w:rPr>
          <w:rFonts w:ascii="Times New Roman" w:hAnsi="Times New Roman" w:cs="Times New Roman"/>
          <w:sz w:val="20"/>
          <w:szCs w:val="20"/>
        </w:rPr>
        <w:t>będzie odbywać</w:t>
      </w:r>
      <w:r w:rsidRPr="00E55B94">
        <w:rPr>
          <w:rFonts w:ascii="Times New Roman" w:hAnsi="Times New Roman" w:cs="Times New Roman"/>
          <w:sz w:val="20"/>
          <w:szCs w:val="20"/>
        </w:rPr>
        <w:t xml:space="preserve"> się w miejscu postoju maszyny, jeżeli konieczny jest transport do siedziby autoryzowanego serwisu, koszty transportu pokrywa Dostawca.</w:t>
      </w:r>
    </w:p>
    <w:p w14:paraId="38C53630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Pr="00AB3E4B" w:rsidRDefault="00AA5CD9">
      <w:pPr>
        <w:ind w:right="-1"/>
        <w:jc w:val="both"/>
        <w:rPr>
          <w:i/>
        </w:rPr>
      </w:pPr>
    </w:p>
    <w:p w14:paraId="02A89287" w14:textId="2BCBBF73" w:rsidR="00A85933" w:rsidRPr="00AB3E4B" w:rsidRDefault="00AA5CD9">
      <w:pPr>
        <w:ind w:right="-1"/>
        <w:jc w:val="both"/>
        <w:rPr>
          <w:iCs/>
        </w:rPr>
      </w:pPr>
      <w:r w:rsidRPr="00AB3E4B">
        <w:rPr>
          <w:iCs/>
        </w:rPr>
        <w:t>..........................., dnia ..................2023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952985">
      <w:pPr>
        <w:jc w:val="center"/>
      </w:pPr>
    </w:p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1256B" w14:textId="77777777" w:rsidR="00260A62" w:rsidRDefault="00260A62" w:rsidP="00FE2BD9">
      <w:r>
        <w:separator/>
      </w:r>
    </w:p>
  </w:endnote>
  <w:endnote w:type="continuationSeparator" w:id="0">
    <w:p w14:paraId="725007D7" w14:textId="77777777" w:rsidR="00260A62" w:rsidRDefault="00260A62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7253C8F2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83580E" w:rsidRPr="00AA5CD9">
            <w:rPr>
              <w:i/>
              <w:sz w:val="16"/>
              <w:szCs w:val="16"/>
              <w:lang w:eastAsia="ar-SA"/>
            </w:rPr>
            <w:t xml:space="preserve">fabrycznie nowej ładowarki </w:t>
          </w:r>
          <w:r w:rsidR="000A5FD4">
            <w:rPr>
              <w:i/>
              <w:sz w:val="16"/>
              <w:szCs w:val="16"/>
              <w:lang w:eastAsia="ar-SA"/>
            </w:rPr>
            <w:t xml:space="preserve">przegubowej </w:t>
          </w:r>
          <w:r w:rsidR="0083580E" w:rsidRPr="00AA5CD9">
            <w:rPr>
              <w:i/>
              <w:sz w:val="16"/>
              <w:szCs w:val="16"/>
              <w:lang w:eastAsia="ar-SA"/>
            </w:rPr>
            <w:t>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8FF5" w14:textId="77777777" w:rsidR="00260A62" w:rsidRDefault="00260A62" w:rsidP="00FE2BD9">
      <w:r>
        <w:separator/>
      </w:r>
    </w:p>
  </w:footnote>
  <w:footnote w:type="continuationSeparator" w:id="0">
    <w:p w14:paraId="419035F5" w14:textId="77777777" w:rsidR="00260A62" w:rsidRDefault="00260A62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95"/>
    <w:rsid w:val="00030967"/>
    <w:rsid w:val="000608AB"/>
    <w:rsid w:val="000705B0"/>
    <w:rsid w:val="00075AC7"/>
    <w:rsid w:val="000A5FD4"/>
    <w:rsid w:val="000B02F9"/>
    <w:rsid w:val="000D4E3D"/>
    <w:rsid w:val="00106982"/>
    <w:rsid w:val="001132EC"/>
    <w:rsid w:val="001158B0"/>
    <w:rsid w:val="00140C33"/>
    <w:rsid w:val="001641FC"/>
    <w:rsid w:val="001C2EDF"/>
    <w:rsid w:val="00203ED5"/>
    <w:rsid w:val="0024377F"/>
    <w:rsid w:val="00260A62"/>
    <w:rsid w:val="00277197"/>
    <w:rsid w:val="002B10CC"/>
    <w:rsid w:val="00343142"/>
    <w:rsid w:val="00363F65"/>
    <w:rsid w:val="00395DC1"/>
    <w:rsid w:val="003E41D3"/>
    <w:rsid w:val="00407D1C"/>
    <w:rsid w:val="0044633F"/>
    <w:rsid w:val="004627CA"/>
    <w:rsid w:val="004E269D"/>
    <w:rsid w:val="004E349A"/>
    <w:rsid w:val="004E6D96"/>
    <w:rsid w:val="004F17BE"/>
    <w:rsid w:val="00515202"/>
    <w:rsid w:val="00526D27"/>
    <w:rsid w:val="00532509"/>
    <w:rsid w:val="005503DD"/>
    <w:rsid w:val="005B4FED"/>
    <w:rsid w:val="005F2395"/>
    <w:rsid w:val="00626B44"/>
    <w:rsid w:val="006377BF"/>
    <w:rsid w:val="006A78DF"/>
    <w:rsid w:val="006D2098"/>
    <w:rsid w:val="007158A5"/>
    <w:rsid w:val="0077178E"/>
    <w:rsid w:val="00797E32"/>
    <w:rsid w:val="007C07C6"/>
    <w:rsid w:val="0083580E"/>
    <w:rsid w:val="008A20C3"/>
    <w:rsid w:val="008B3D70"/>
    <w:rsid w:val="008F6EB4"/>
    <w:rsid w:val="00913EE3"/>
    <w:rsid w:val="00935F11"/>
    <w:rsid w:val="009409D7"/>
    <w:rsid w:val="00945C57"/>
    <w:rsid w:val="00952985"/>
    <w:rsid w:val="00962171"/>
    <w:rsid w:val="009A0ACF"/>
    <w:rsid w:val="009C566D"/>
    <w:rsid w:val="009E3137"/>
    <w:rsid w:val="009F3FCA"/>
    <w:rsid w:val="00A13A8C"/>
    <w:rsid w:val="00A32AB9"/>
    <w:rsid w:val="00A4455B"/>
    <w:rsid w:val="00A85933"/>
    <w:rsid w:val="00AA5B2E"/>
    <w:rsid w:val="00AA5CD9"/>
    <w:rsid w:val="00AB3E4B"/>
    <w:rsid w:val="00AE0674"/>
    <w:rsid w:val="00AE4E3B"/>
    <w:rsid w:val="00B23694"/>
    <w:rsid w:val="00B36B53"/>
    <w:rsid w:val="00B92ABD"/>
    <w:rsid w:val="00BC0334"/>
    <w:rsid w:val="00BE6EDB"/>
    <w:rsid w:val="00C21355"/>
    <w:rsid w:val="00C35451"/>
    <w:rsid w:val="00C46710"/>
    <w:rsid w:val="00C82394"/>
    <w:rsid w:val="00CA1E48"/>
    <w:rsid w:val="00CB01C5"/>
    <w:rsid w:val="00CE2368"/>
    <w:rsid w:val="00CF0F12"/>
    <w:rsid w:val="00D0380A"/>
    <w:rsid w:val="00D12648"/>
    <w:rsid w:val="00D20F6A"/>
    <w:rsid w:val="00D306D1"/>
    <w:rsid w:val="00D406EF"/>
    <w:rsid w:val="00D41847"/>
    <w:rsid w:val="00D41E13"/>
    <w:rsid w:val="00D9079F"/>
    <w:rsid w:val="00DC2F42"/>
    <w:rsid w:val="00DC44EE"/>
    <w:rsid w:val="00DE65F5"/>
    <w:rsid w:val="00E31B01"/>
    <w:rsid w:val="00E53136"/>
    <w:rsid w:val="00EB4018"/>
    <w:rsid w:val="00EB4EAC"/>
    <w:rsid w:val="00EB60A6"/>
    <w:rsid w:val="00F11771"/>
    <w:rsid w:val="00F34A3E"/>
    <w:rsid w:val="00F40E22"/>
    <w:rsid w:val="00F67566"/>
    <w:rsid w:val="00FB4C16"/>
    <w:rsid w:val="00FC3DCE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1498</Words>
  <Characters>8992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13</cp:revision>
  <cp:lastPrinted>2023-11-02T09:30:00Z</cp:lastPrinted>
  <dcterms:created xsi:type="dcterms:W3CDTF">2023-10-22T09:49:00Z</dcterms:created>
  <dcterms:modified xsi:type="dcterms:W3CDTF">2023-11-02T12:21:00Z</dcterms:modified>
</cp:coreProperties>
</file>