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58BD19F9"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E8224D">
        <w:rPr>
          <w:b/>
          <w:sz w:val="22"/>
          <w:szCs w:val="22"/>
        </w:rPr>
        <w:t>1</w:t>
      </w:r>
      <w:r w:rsidR="004B2FDC">
        <w:rPr>
          <w:b/>
          <w:sz w:val="22"/>
          <w:szCs w:val="22"/>
        </w:rPr>
        <w:t>0</w:t>
      </w:r>
      <w:r w:rsidR="00C90469" w:rsidRPr="00194A48">
        <w:rPr>
          <w:b/>
          <w:sz w:val="22"/>
          <w:szCs w:val="22"/>
        </w:rPr>
        <w:t>.202</w:t>
      </w:r>
      <w:r w:rsidR="00E8224D">
        <w:rPr>
          <w:b/>
          <w:sz w:val="22"/>
          <w:szCs w:val="22"/>
        </w:rPr>
        <w:t>2</w:t>
      </w:r>
      <w:r w:rsidR="00C90469" w:rsidRPr="00194A48">
        <w:rPr>
          <w:b/>
          <w:sz w:val="22"/>
          <w:szCs w:val="22"/>
        </w:rPr>
        <w:t>.PN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w:t>
      </w:r>
      <w:r w:rsidR="00E8224D">
        <w:rPr>
          <w:sz w:val="22"/>
          <w:szCs w:val="22"/>
        </w:rPr>
        <w:t>2</w:t>
      </w:r>
      <w:r w:rsidR="00C90469" w:rsidRPr="00194A48">
        <w:rPr>
          <w:sz w:val="22"/>
          <w:szCs w:val="22"/>
        </w:rPr>
        <w:t>-0</w:t>
      </w:r>
      <w:r w:rsidR="004B2FDC">
        <w:rPr>
          <w:sz w:val="22"/>
          <w:szCs w:val="22"/>
        </w:rPr>
        <w:t>7</w:t>
      </w:r>
      <w:r w:rsidR="00C90469" w:rsidRPr="00194A48">
        <w:rPr>
          <w:sz w:val="22"/>
          <w:szCs w:val="22"/>
        </w:rPr>
        <w:t>-</w:t>
      </w:r>
      <w:r w:rsidR="004B2FDC">
        <w:rPr>
          <w:sz w:val="22"/>
          <w:szCs w:val="22"/>
        </w:rPr>
        <w:t>2</w:t>
      </w:r>
      <w:r w:rsidR="00E8224D">
        <w:rPr>
          <w:sz w:val="22"/>
          <w:szCs w:val="22"/>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71E77ECD" w:rsidR="00B637C9" w:rsidRDefault="004B2FDC" w:rsidP="00B637C9">
      <w:pPr>
        <w:spacing w:before="600"/>
        <w:jc w:val="center"/>
        <w:rPr>
          <w:b/>
          <w:sz w:val="28"/>
          <w:szCs w:val="28"/>
        </w:rPr>
      </w:pPr>
      <w:r w:rsidRPr="004B2FDC">
        <w:rPr>
          <w:b/>
          <w:sz w:val="28"/>
          <w:szCs w:val="28"/>
        </w:rPr>
        <w:t xml:space="preserve"> „Przebudowa drogi w kierunku Kopalni Ja</w:t>
      </w:r>
      <w:r w:rsidR="00A91636">
        <w:rPr>
          <w:b/>
          <w:sz w:val="28"/>
          <w:szCs w:val="28"/>
        </w:rPr>
        <w:t>ź</w:t>
      </w:r>
      <w:r w:rsidRPr="004B2FDC">
        <w:rPr>
          <w:b/>
          <w:sz w:val="28"/>
          <w:szCs w:val="28"/>
        </w:rPr>
        <w:t xml:space="preserve">wica” </w:t>
      </w:r>
      <w:r>
        <w:rPr>
          <w:b/>
          <w:sz w:val="28"/>
          <w:szCs w:val="28"/>
        </w:rPr>
        <w:br/>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10FCC899"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2021 r., poz. 1129</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7CF48577" w:rsidR="001B365B" w:rsidRPr="00194A48" w:rsidRDefault="000E46A5" w:rsidP="001B365B">
      <w:pPr>
        <w:ind w:left="5940"/>
        <w:rPr>
          <w:sz w:val="22"/>
          <w:szCs w:val="22"/>
          <w:highlight w:val="darkGray"/>
        </w:rPr>
      </w:pPr>
      <w:r w:rsidRPr="00194A48">
        <w:rPr>
          <w:sz w:val="22"/>
          <w:szCs w:val="22"/>
        </w:rPr>
        <w:t xml:space="preserve">      202</w:t>
      </w:r>
      <w:r w:rsidR="00E8224D">
        <w:rPr>
          <w:sz w:val="22"/>
          <w:szCs w:val="22"/>
        </w:rPr>
        <w:t>2</w:t>
      </w:r>
      <w:r w:rsidRPr="00194A48">
        <w:rPr>
          <w:sz w:val="22"/>
          <w:szCs w:val="22"/>
        </w:rPr>
        <w:t>-0</w:t>
      </w:r>
      <w:r w:rsidR="004B2FDC">
        <w:rPr>
          <w:sz w:val="22"/>
          <w:szCs w:val="22"/>
        </w:rPr>
        <w:t>7</w:t>
      </w:r>
      <w:r w:rsidRPr="00194A48">
        <w:rPr>
          <w:sz w:val="22"/>
          <w:szCs w:val="22"/>
        </w:rPr>
        <w:t>-</w:t>
      </w:r>
      <w:r w:rsidR="004B2FDC">
        <w:rPr>
          <w:sz w:val="22"/>
          <w:szCs w:val="22"/>
        </w:rPr>
        <w:t>2</w:t>
      </w:r>
      <w:r w:rsidR="00E8224D">
        <w:rPr>
          <w:sz w:val="22"/>
          <w:szCs w:val="22"/>
        </w:rPr>
        <w:t>8</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2DA7240C" w:rsidR="001B365B" w:rsidRPr="00194A48" w:rsidRDefault="00E8224D" w:rsidP="001B365B">
      <w:pPr>
        <w:ind w:left="5940"/>
        <w:rPr>
          <w:sz w:val="22"/>
          <w:szCs w:val="22"/>
        </w:rPr>
      </w:pPr>
      <w:r>
        <w:rPr>
          <w:sz w:val="22"/>
          <w:szCs w:val="22"/>
        </w:rPr>
        <w:t>Mariusz Nowak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77777777"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7777777" w:rsidR="00C90469" w:rsidRPr="00194A48" w:rsidRDefault="001B365B" w:rsidP="004E4A73">
      <w:pPr>
        <w:pStyle w:val="Nagwek2"/>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5F3EFE3A"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2021 r., poz. 1129</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11501A88"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59182F" w:rsidRPr="0059182F">
        <w:rPr>
          <w:b/>
          <w:bCs/>
          <w:iCs/>
          <w:color w:val="000000"/>
          <w:sz w:val="22"/>
          <w:szCs w:val="22"/>
          <w:lang w:val="x-none" w:eastAsia="x-none"/>
        </w:rPr>
        <w:t>„Przebudowa drogi w kierunku Kopalni Ja</w:t>
      </w:r>
      <w:r w:rsidR="00A91636">
        <w:rPr>
          <w:b/>
          <w:bCs/>
          <w:iCs/>
          <w:color w:val="000000"/>
          <w:sz w:val="22"/>
          <w:szCs w:val="22"/>
          <w:lang w:eastAsia="x-none"/>
        </w:rPr>
        <w:t>ź</w:t>
      </w:r>
      <w:r w:rsidR="0059182F" w:rsidRPr="0059182F">
        <w:rPr>
          <w:b/>
          <w:bCs/>
          <w:iCs/>
          <w:color w:val="000000"/>
          <w:sz w:val="22"/>
          <w:szCs w:val="22"/>
          <w:lang w:val="x-none" w:eastAsia="x-none"/>
        </w:rPr>
        <w:t>wica”</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17E7C713" w14:textId="4872EF1A" w:rsidR="00AE6B82" w:rsidRPr="00AE6B82" w:rsidRDefault="00AE6B82" w:rsidP="00AE6B82">
            <w:pPr>
              <w:spacing w:after="120"/>
              <w:jc w:val="both"/>
              <w:rPr>
                <w:sz w:val="22"/>
                <w:szCs w:val="22"/>
              </w:rPr>
            </w:pPr>
            <w:r w:rsidRPr="00AE6B82">
              <w:rPr>
                <w:b/>
                <w:bCs/>
                <w:sz w:val="22"/>
                <w:szCs w:val="22"/>
              </w:rPr>
              <w:t>Wspólny Słownik Zamówień</w:t>
            </w:r>
            <w:r w:rsidRPr="00AE6B82">
              <w:rPr>
                <w:sz w:val="22"/>
                <w:szCs w:val="22"/>
              </w:rPr>
              <w:t xml:space="preserve">: </w:t>
            </w:r>
            <w:r w:rsidR="0059182F" w:rsidRPr="0059182F">
              <w:rPr>
                <w:sz w:val="22"/>
                <w:szCs w:val="22"/>
              </w:rPr>
              <w:t>45000000-7 - Roboty budowlane, 71320000-7 - Usługi inżynieryjne w zakresie projektowania, 45233290-8 - Instalowanie znaków drogowych, 45233140-2 - Roboty drogowe, 45233120-6 - Roboty w zakresie budowy dróg, 45233142-6 - Roboty w zakresie naprawy dróg, 45233220-7 - Roboty w zakresie nawierzchni dróg, 45310000-3 - Roboty instalacyjne elektryczne</w:t>
            </w:r>
            <w:r w:rsidR="0059182F">
              <w:rPr>
                <w:sz w:val="22"/>
                <w:szCs w:val="22"/>
              </w:rPr>
              <w:t>.</w:t>
            </w:r>
            <w:r w:rsidR="003F3BFE" w:rsidRPr="003F3BFE">
              <w:rPr>
                <w:sz w:val="22"/>
                <w:szCs w:val="22"/>
              </w:rPr>
              <w:t xml:space="preserve"> </w:t>
            </w:r>
            <w:r w:rsidRPr="00AE6B82">
              <w:rPr>
                <w:sz w:val="22"/>
                <w:szCs w:val="22"/>
              </w:rPr>
              <w:t xml:space="preserve"> </w:t>
            </w:r>
          </w:p>
          <w:p w14:paraId="31CCDDC0" w14:textId="77777777" w:rsidR="00AE6B82" w:rsidRPr="00AE6B82" w:rsidRDefault="00AE6B82" w:rsidP="00AE6B82">
            <w:pPr>
              <w:spacing w:after="120"/>
              <w:jc w:val="both"/>
              <w:rPr>
                <w:sz w:val="22"/>
                <w:szCs w:val="22"/>
              </w:rPr>
            </w:pPr>
            <w:r w:rsidRPr="00AE6B82">
              <w:rPr>
                <w:sz w:val="22"/>
                <w:szCs w:val="22"/>
              </w:rPr>
              <w:t>Szczegółowy opis przedmiotu zamówienia:</w:t>
            </w:r>
          </w:p>
          <w:p w14:paraId="4469DFCD" w14:textId="7D0B3D31" w:rsidR="004F3378" w:rsidRPr="004F3378" w:rsidRDefault="004F3378" w:rsidP="004F3378">
            <w:pPr>
              <w:jc w:val="both"/>
              <w:rPr>
                <w:sz w:val="22"/>
                <w:szCs w:val="22"/>
              </w:rPr>
            </w:pPr>
            <w:r w:rsidRPr="004F3378">
              <w:rPr>
                <w:sz w:val="22"/>
                <w:szCs w:val="22"/>
              </w:rPr>
              <w:t>Przedmiot zamówienia obejmuje zaprojektowanie i wykonanie robót budowlanych polegających na przebudowie drogi gminnej nr 000457T w msc. Chęciny, ul.</w:t>
            </w:r>
            <w:r>
              <w:rPr>
                <w:sz w:val="22"/>
                <w:szCs w:val="22"/>
              </w:rPr>
              <w:t xml:space="preserve"> </w:t>
            </w:r>
            <w:r w:rsidRPr="004F3378">
              <w:rPr>
                <w:sz w:val="22"/>
                <w:szCs w:val="22"/>
              </w:rPr>
              <w:t xml:space="preserve">Sitkówka od  km 0+070 do km 0+575  w ramach zadania inwestycyjnego "Przebudowa drogi w kierunku Kopalni Jaźwica" w systemie zaprojektuj - zbuduj. </w:t>
            </w:r>
          </w:p>
          <w:p w14:paraId="2CBB8CEC" w14:textId="77777777" w:rsidR="004F3378" w:rsidRPr="004F3378" w:rsidRDefault="004F3378" w:rsidP="004F3378">
            <w:pPr>
              <w:jc w:val="both"/>
              <w:rPr>
                <w:sz w:val="22"/>
                <w:szCs w:val="22"/>
              </w:rPr>
            </w:pPr>
          </w:p>
          <w:p w14:paraId="3219FE38" w14:textId="77777777" w:rsidR="004F3378" w:rsidRPr="004F3378" w:rsidRDefault="004F3378" w:rsidP="004F3378">
            <w:pPr>
              <w:jc w:val="both"/>
              <w:rPr>
                <w:sz w:val="22"/>
                <w:szCs w:val="22"/>
              </w:rPr>
            </w:pPr>
            <w:r w:rsidRPr="004F3378">
              <w:rPr>
                <w:sz w:val="22"/>
                <w:szCs w:val="22"/>
              </w:rPr>
              <w:t xml:space="preserve">Przedmiot zamówienia realizowany będzie etapowo i obejmuje: </w:t>
            </w:r>
          </w:p>
          <w:p w14:paraId="2A3A84EF" w14:textId="705797F9" w:rsidR="004F3378" w:rsidRPr="004F3378" w:rsidRDefault="004F3378" w:rsidP="004F3378">
            <w:pPr>
              <w:ind w:left="342" w:hanging="283"/>
              <w:jc w:val="both"/>
              <w:rPr>
                <w:sz w:val="22"/>
                <w:szCs w:val="22"/>
              </w:rPr>
            </w:pPr>
            <w:r w:rsidRPr="004F3378">
              <w:rPr>
                <w:sz w:val="22"/>
                <w:szCs w:val="22"/>
              </w:rPr>
              <w:t>1) Opracowanie dokumentacji projektowej i uzyskanie koniecznych decyzji i opinii dla przebudowywanego odcinka drogi gminnej nr 000457T- ul.</w:t>
            </w:r>
            <w:r>
              <w:rPr>
                <w:sz w:val="22"/>
                <w:szCs w:val="22"/>
              </w:rPr>
              <w:t xml:space="preserve"> </w:t>
            </w:r>
            <w:r w:rsidRPr="004F3378">
              <w:rPr>
                <w:sz w:val="22"/>
                <w:szCs w:val="22"/>
              </w:rPr>
              <w:t>Sitkówka zlokalizowanej na działce nr ewid. 1355/2, odcinek około 510m, w tym między innymi: warunków technicznych, warunków zasilania oświetlenia, pozwoleń wodnoprawnych i odstępstw od przepisów techniczno-budowlanych jeśli będą wymagane.</w:t>
            </w:r>
          </w:p>
          <w:p w14:paraId="220A8F74" w14:textId="77777777" w:rsidR="004F3378" w:rsidRPr="004F3378" w:rsidRDefault="004F3378" w:rsidP="004F3378">
            <w:pPr>
              <w:ind w:left="342" w:hanging="283"/>
              <w:jc w:val="both"/>
              <w:rPr>
                <w:sz w:val="22"/>
                <w:szCs w:val="22"/>
              </w:rPr>
            </w:pPr>
            <w:r w:rsidRPr="004F3378">
              <w:rPr>
                <w:sz w:val="22"/>
                <w:szCs w:val="22"/>
              </w:rPr>
              <w:lastRenderedPageBreak/>
              <w:t>2) Przygotowanie wniosku wraz z niezbędnymi załącznikami i uzyskanie prawomocnego zgłoszenia na realizację robót.</w:t>
            </w:r>
          </w:p>
          <w:p w14:paraId="0A2E2BB0" w14:textId="33376CD9" w:rsidR="004F3378" w:rsidRPr="004F3378" w:rsidRDefault="004F3378" w:rsidP="004F3378">
            <w:pPr>
              <w:ind w:left="342" w:hanging="283"/>
              <w:jc w:val="both"/>
              <w:rPr>
                <w:sz w:val="22"/>
                <w:szCs w:val="22"/>
              </w:rPr>
            </w:pPr>
            <w:r w:rsidRPr="004F3378">
              <w:rPr>
                <w:sz w:val="22"/>
                <w:szCs w:val="22"/>
              </w:rPr>
              <w:t>3) Wykonanie robót budowlanych obejmujących przebudowę odcinka drogi gminnej nr 000457T- ul.</w:t>
            </w:r>
            <w:r>
              <w:rPr>
                <w:sz w:val="22"/>
                <w:szCs w:val="22"/>
              </w:rPr>
              <w:t xml:space="preserve"> </w:t>
            </w:r>
            <w:r w:rsidRPr="004F3378">
              <w:rPr>
                <w:sz w:val="22"/>
                <w:szCs w:val="22"/>
              </w:rPr>
              <w:t>Sitkówka zlokalizowanej na działce nr ewid. 1355/2, odcinek około 510m.</w:t>
            </w:r>
          </w:p>
          <w:p w14:paraId="284EAA8C" w14:textId="77777777" w:rsidR="004F3378" w:rsidRPr="004F3378" w:rsidRDefault="004F3378" w:rsidP="004F3378">
            <w:pPr>
              <w:ind w:left="342" w:hanging="283"/>
              <w:jc w:val="both"/>
              <w:rPr>
                <w:sz w:val="22"/>
                <w:szCs w:val="22"/>
              </w:rPr>
            </w:pPr>
            <w:r w:rsidRPr="004F3378">
              <w:rPr>
                <w:sz w:val="22"/>
                <w:szCs w:val="22"/>
              </w:rPr>
              <w:t>4) Sporządzenie dokumentacji powykonawczej.</w:t>
            </w:r>
          </w:p>
          <w:p w14:paraId="6CF18BC2" w14:textId="77777777" w:rsidR="004F3378" w:rsidRPr="004F3378" w:rsidRDefault="004F3378" w:rsidP="004F3378">
            <w:pPr>
              <w:jc w:val="both"/>
              <w:rPr>
                <w:sz w:val="22"/>
                <w:szCs w:val="22"/>
              </w:rPr>
            </w:pPr>
          </w:p>
          <w:p w14:paraId="098B7596" w14:textId="77777777" w:rsidR="004F3378" w:rsidRPr="004F3378" w:rsidRDefault="004F3378" w:rsidP="004F3378">
            <w:pPr>
              <w:spacing w:after="240"/>
              <w:jc w:val="both"/>
              <w:rPr>
                <w:sz w:val="22"/>
                <w:szCs w:val="22"/>
              </w:rPr>
            </w:pPr>
            <w:r w:rsidRPr="004F3378">
              <w:rPr>
                <w:sz w:val="22"/>
                <w:szCs w:val="22"/>
              </w:rPr>
              <w:t xml:space="preserve">Przedmiot zamówienia obejmuje przebudowę drogi gminnej nr 000457T- ul. Sitkówka będącej w zarządzie Gminy Chęciny na odcinku około 510m zlokalizowanej na działce nr ewid. 1355/2, z początkiem na dowiązaniu do wlotu na nowo zaprojektowane rondo turbinowe przewidzianego do przebudowy skrzyżowania DW 762 z DP nr 0379T i DP nr 0381T oraz końcem na zakończeniu pasa drogowego drogi gminnej nr 00457T- działka nr ewid. 1355/2. Przebudowa polegać będzie na wykonaniu nowej konstrukcji jezdni, chodnika i zjazdów, wykonaniu przebudowy odwodnienia drogi, budowie oświetlenia drogi i kanału technologicznego. W zakresie opracowania należy uwzględnić wszelkie warunki wynikającej z opracowanej dokumentacji projektowej pn.: "Poprawa warunków bezpieczeństwa ruchu drogowego na skrzyżowaniu drogi wojewódzkiej nr 762- Kielce-Małogoszcz z drogą powiatową nr 0379T i nr 0381T-ul.Sitkówka- budowa ronda turbinowego" będącej w posiadaniu Świętokrzyskiego Zarządu Dróg Wojewódzkich w Kielcach. Długość odcinka drogi objętego opracowaniem wynosi około 0,51km. </w:t>
            </w:r>
          </w:p>
          <w:p w14:paraId="462AA261" w14:textId="77777777" w:rsidR="004F3378" w:rsidRPr="004F3378" w:rsidRDefault="004F3378" w:rsidP="004F3378">
            <w:pPr>
              <w:jc w:val="both"/>
              <w:rPr>
                <w:sz w:val="22"/>
                <w:szCs w:val="22"/>
              </w:rPr>
            </w:pPr>
            <w:r w:rsidRPr="004F3378">
              <w:rPr>
                <w:sz w:val="22"/>
                <w:szCs w:val="22"/>
              </w:rPr>
              <w:t>- kategoria drogi -  gminna</w:t>
            </w:r>
          </w:p>
          <w:p w14:paraId="6CA4477D" w14:textId="77777777" w:rsidR="004F3378" w:rsidRPr="004F3378" w:rsidRDefault="004F3378" w:rsidP="004F3378">
            <w:pPr>
              <w:jc w:val="both"/>
              <w:rPr>
                <w:sz w:val="22"/>
                <w:szCs w:val="22"/>
              </w:rPr>
            </w:pPr>
            <w:r w:rsidRPr="004F3378">
              <w:rPr>
                <w:sz w:val="22"/>
                <w:szCs w:val="22"/>
              </w:rPr>
              <w:t>- klasa drogi - L (lokalna)</w:t>
            </w:r>
          </w:p>
          <w:p w14:paraId="755787F5" w14:textId="77777777" w:rsidR="004F3378" w:rsidRPr="004F3378" w:rsidRDefault="004F3378" w:rsidP="004F3378">
            <w:pPr>
              <w:jc w:val="both"/>
              <w:rPr>
                <w:sz w:val="22"/>
                <w:szCs w:val="22"/>
              </w:rPr>
            </w:pPr>
            <w:r w:rsidRPr="004F3378">
              <w:rPr>
                <w:sz w:val="22"/>
                <w:szCs w:val="22"/>
              </w:rPr>
              <w:t xml:space="preserve">- nośność drogi </w:t>
            </w:r>
            <w:r w:rsidRPr="004F3378">
              <w:rPr>
                <w:sz w:val="22"/>
                <w:szCs w:val="22"/>
              </w:rPr>
              <w:tab/>
              <w:t>- 115kN/oś</w:t>
            </w:r>
          </w:p>
          <w:p w14:paraId="3A07C474" w14:textId="77777777" w:rsidR="004F3378" w:rsidRPr="004F3378" w:rsidRDefault="004F3378" w:rsidP="004F3378">
            <w:pPr>
              <w:jc w:val="both"/>
              <w:rPr>
                <w:sz w:val="22"/>
                <w:szCs w:val="22"/>
              </w:rPr>
            </w:pPr>
            <w:r w:rsidRPr="004F3378">
              <w:rPr>
                <w:sz w:val="22"/>
                <w:szCs w:val="22"/>
              </w:rPr>
              <w:t>- kategoria obciążenia ruchem -</w:t>
            </w:r>
            <w:r w:rsidRPr="004F3378">
              <w:rPr>
                <w:sz w:val="22"/>
                <w:szCs w:val="22"/>
              </w:rPr>
              <w:tab/>
              <w:t>KR 5</w:t>
            </w:r>
          </w:p>
          <w:p w14:paraId="5708791F" w14:textId="77777777" w:rsidR="004F3378" w:rsidRPr="004F3378" w:rsidRDefault="004F3378" w:rsidP="004F3378">
            <w:pPr>
              <w:jc w:val="both"/>
              <w:rPr>
                <w:sz w:val="22"/>
                <w:szCs w:val="22"/>
              </w:rPr>
            </w:pPr>
            <w:r w:rsidRPr="004F3378">
              <w:rPr>
                <w:sz w:val="22"/>
                <w:szCs w:val="22"/>
              </w:rPr>
              <w:t>- szerokość podstawowa jezdni</w:t>
            </w:r>
            <w:r w:rsidRPr="004F3378">
              <w:rPr>
                <w:sz w:val="22"/>
                <w:szCs w:val="22"/>
              </w:rPr>
              <w:tab/>
              <w:t>- 6,5m (2 pasy ruchu po 3,25m)</w:t>
            </w:r>
          </w:p>
          <w:p w14:paraId="7B1B7213" w14:textId="77777777" w:rsidR="004F3378" w:rsidRPr="004F3378" w:rsidRDefault="004F3378" w:rsidP="004F3378">
            <w:pPr>
              <w:jc w:val="both"/>
              <w:rPr>
                <w:sz w:val="22"/>
                <w:szCs w:val="22"/>
              </w:rPr>
            </w:pPr>
            <w:r w:rsidRPr="004F3378">
              <w:rPr>
                <w:sz w:val="22"/>
                <w:szCs w:val="22"/>
              </w:rPr>
              <w:t>- szerokość pobocza utwardzonego kruszywem - 0,75m</w:t>
            </w:r>
          </w:p>
          <w:p w14:paraId="66F43E9B" w14:textId="77777777" w:rsidR="004F3378" w:rsidRPr="004F3378" w:rsidRDefault="004F3378" w:rsidP="004F3378">
            <w:pPr>
              <w:jc w:val="both"/>
              <w:rPr>
                <w:sz w:val="22"/>
                <w:szCs w:val="22"/>
              </w:rPr>
            </w:pPr>
            <w:r w:rsidRPr="004F3378">
              <w:rPr>
                <w:sz w:val="22"/>
                <w:szCs w:val="22"/>
              </w:rPr>
              <w:t>- szerokość przyjezdniowego ciągu pieszego - 2,00m.</w:t>
            </w:r>
          </w:p>
          <w:p w14:paraId="4312BC51" w14:textId="77777777" w:rsidR="004F3378" w:rsidRPr="004F3378" w:rsidRDefault="004F3378" w:rsidP="004F3378">
            <w:pPr>
              <w:spacing w:before="240"/>
              <w:jc w:val="both"/>
              <w:rPr>
                <w:sz w:val="22"/>
                <w:szCs w:val="22"/>
              </w:rPr>
            </w:pPr>
            <w:r w:rsidRPr="004F3378">
              <w:rPr>
                <w:sz w:val="22"/>
                <w:szCs w:val="22"/>
              </w:rPr>
              <w:t xml:space="preserve">Przedmiot zamówienia należy zaprojektować i wykonać zgodnie z PFU i Rozporządzeniem w sprawie warunków technicznych, jakim powinny odpowiadać drogi publiczne i ich usytuowanie, Ustawą o drogach publicznych oraz Prawem Budowlanym. </w:t>
            </w:r>
          </w:p>
          <w:p w14:paraId="6BE1D405" w14:textId="30902D3B" w:rsidR="004F3378" w:rsidRPr="00194A48" w:rsidRDefault="004F3378" w:rsidP="004F3378">
            <w:pPr>
              <w:spacing w:after="120"/>
              <w:jc w:val="both"/>
              <w:rPr>
                <w:sz w:val="22"/>
                <w:szCs w:val="22"/>
              </w:rPr>
            </w:pPr>
            <w:r w:rsidRPr="004F3378">
              <w:rPr>
                <w:sz w:val="22"/>
                <w:szCs w:val="22"/>
              </w:rPr>
              <w:t>Inwestycja realizowana będzie z dofinansowaniem w ramach Funduszu Dróg Samorządowych.</w:t>
            </w: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523A4ACE" w14:textId="77777777" w:rsidR="0011153F"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 xml:space="preserve">Wykonawca jest zobowiązany do zatrudnienia na podstawie umowy o pracę w wymiarze </w:t>
      </w:r>
      <w:r w:rsidR="0011153F">
        <w:rPr>
          <w:bCs/>
          <w:iCs/>
          <w:color w:val="000000"/>
          <w:sz w:val="22"/>
          <w:szCs w:val="22"/>
        </w:rPr>
        <w:t xml:space="preserve">nie mniejszym niż ½ </w:t>
      </w:r>
      <w:r w:rsidRPr="00194A48">
        <w:rPr>
          <w:bCs/>
          <w:iCs/>
          <w:color w:val="000000"/>
          <w:sz w:val="22"/>
          <w:szCs w:val="22"/>
        </w:rPr>
        <w:t xml:space="preserve"> etatu następujących osób: </w:t>
      </w:r>
    </w:p>
    <w:p w14:paraId="41ADE2D0" w14:textId="748F6D11" w:rsidR="001B365B" w:rsidRPr="003F3BFE" w:rsidRDefault="0011153F" w:rsidP="00906A96">
      <w:pPr>
        <w:tabs>
          <w:tab w:val="left" w:pos="708"/>
        </w:tabs>
        <w:spacing w:before="120"/>
        <w:ind w:left="680"/>
        <w:jc w:val="both"/>
        <w:outlineLvl w:val="1"/>
        <w:rPr>
          <w:bCs/>
          <w:iCs/>
          <w:sz w:val="22"/>
          <w:szCs w:val="22"/>
        </w:rPr>
      </w:pPr>
      <w:r w:rsidRPr="003F3BFE">
        <w:rPr>
          <w:bCs/>
          <w:iCs/>
          <w:color w:val="000000"/>
          <w:sz w:val="22"/>
          <w:szCs w:val="22"/>
        </w:rPr>
        <w:t>- 2</w:t>
      </w:r>
      <w:r w:rsidR="009E1FC4" w:rsidRPr="003F3BFE">
        <w:rPr>
          <w:bCs/>
          <w:iCs/>
          <w:color w:val="000000"/>
          <w:sz w:val="22"/>
          <w:szCs w:val="22"/>
        </w:rPr>
        <w:t xml:space="preserve"> pracownik</w:t>
      </w:r>
      <w:r w:rsidRPr="003F3BFE">
        <w:rPr>
          <w:bCs/>
          <w:iCs/>
          <w:color w:val="000000"/>
          <w:sz w:val="22"/>
          <w:szCs w:val="22"/>
        </w:rPr>
        <w:t xml:space="preserve">ów </w:t>
      </w:r>
      <w:r w:rsidR="00AE6B82" w:rsidRPr="003F3BFE">
        <w:rPr>
          <w:bCs/>
          <w:iCs/>
          <w:color w:val="000000"/>
          <w:sz w:val="22"/>
          <w:szCs w:val="22"/>
        </w:rPr>
        <w:t>wykonujących roboty drogowe</w:t>
      </w:r>
      <w:r w:rsidR="003F3BFE" w:rsidRPr="003F3BFE">
        <w:rPr>
          <w:bCs/>
          <w:iCs/>
          <w:color w:val="000000"/>
          <w:sz w:val="22"/>
          <w:szCs w:val="22"/>
        </w:rPr>
        <w:t xml:space="preserve"> dotyczące</w:t>
      </w:r>
      <w:r w:rsidR="003F3BFE">
        <w:rPr>
          <w:bCs/>
          <w:iCs/>
          <w:color w:val="000000"/>
          <w:sz w:val="22"/>
          <w:szCs w:val="22"/>
        </w:rPr>
        <w:t xml:space="preserve"> konstrukcji </w:t>
      </w:r>
      <w:r w:rsidR="00F12FF9" w:rsidRPr="00F12FF9">
        <w:rPr>
          <w:bCs/>
          <w:iCs/>
          <w:color w:val="000000"/>
          <w:sz w:val="22"/>
          <w:szCs w:val="22"/>
        </w:rPr>
        <w:t>jezdni i chodnika</w:t>
      </w:r>
      <w:r w:rsidR="00C90469" w:rsidRPr="003F3BFE">
        <w:rPr>
          <w:bCs/>
          <w:iCs/>
          <w:color w:val="000000"/>
          <w:sz w:val="22"/>
          <w:szCs w:val="22"/>
        </w:rPr>
        <w:t>.</w:t>
      </w:r>
    </w:p>
    <w:p w14:paraId="46E3106A" w14:textId="0A1D7D5B"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Miejsce realizacji:</w:t>
      </w:r>
      <w:r w:rsidR="00C90469" w:rsidRPr="00194A48">
        <w:rPr>
          <w:bCs/>
          <w:iCs/>
          <w:color w:val="000000"/>
          <w:sz w:val="22"/>
          <w:szCs w:val="22"/>
        </w:rPr>
        <w:t xml:space="preserve"> Chęciny</w:t>
      </w:r>
      <w:r w:rsidRPr="00194A48">
        <w:rPr>
          <w:bCs/>
          <w:iCs/>
          <w:color w:val="000000"/>
          <w:sz w:val="22"/>
          <w:szCs w:val="22"/>
        </w:rPr>
        <w:t>.</w:t>
      </w:r>
    </w:p>
    <w:p w14:paraId="0FF99DF5"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Informacja o przewidywanych zamówieniach, o których mowa w art. 214 ust. 1 pkt 7 i 8 USTAWY PZP</w:t>
      </w:r>
      <w:bookmarkEnd w:id="5"/>
      <w:r w:rsidRPr="00194A48">
        <w:rPr>
          <w:b/>
          <w:bCs/>
          <w:caps/>
          <w:kern w:val="32"/>
          <w:sz w:val="22"/>
          <w:szCs w:val="22"/>
        </w:rPr>
        <w:t>.</w:t>
      </w:r>
    </w:p>
    <w:p w14:paraId="4B98AEF0" w14:textId="3ED8193C" w:rsidR="0011153F" w:rsidRDefault="0011153F" w:rsidP="0011153F">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lastRenderedPageBreak/>
        <w:t xml:space="preserve">Zamawiający </w:t>
      </w:r>
      <w:r w:rsidR="00F12FF9">
        <w:rPr>
          <w:bCs/>
          <w:iCs/>
          <w:color w:val="000000"/>
          <w:sz w:val="22"/>
          <w:szCs w:val="22"/>
          <w:lang w:eastAsia="x-none"/>
        </w:rPr>
        <w:t xml:space="preserve">nie </w:t>
      </w:r>
      <w:r>
        <w:rPr>
          <w:bCs/>
          <w:iCs/>
          <w:color w:val="000000"/>
          <w:sz w:val="22"/>
          <w:szCs w:val="22"/>
          <w:lang w:val="x-none" w:eastAsia="x-none"/>
        </w:rPr>
        <w:t>przewiduje udzielenie zamówień, o których mowa w art. 214 ust. 1 pkt 7 i 8 ustawy Pzp</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207D4723" w:rsidR="001B365B" w:rsidRPr="00A51554" w:rsidRDefault="001B365B" w:rsidP="00A51554">
      <w:pPr>
        <w:tabs>
          <w:tab w:val="left" w:pos="708"/>
        </w:tabs>
        <w:spacing w:before="120"/>
        <w:ind w:left="426"/>
        <w:jc w:val="both"/>
        <w:outlineLvl w:val="1"/>
        <w:rPr>
          <w:bCs/>
          <w:iCs/>
          <w:color w:val="000000"/>
          <w:lang w:val="x-none" w:eastAsia="x-none"/>
        </w:rPr>
      </w:pPr>
      <w:r w:rsidRPr="00194A48">
        <w:rPr>
          <w:bCs/>
          <w:iCs/>
          <w:color w:val="000000"/>
          <w:sz w:val="22"/>
          <w:szCs w:val="22"/>
        </w:rPr>
        <w:t xml:space="preserve">Zamówienie musi zostać zrealizowane w terminie: </w:t>
      </w:r>
      <w:r w:rsidR="00F12FF9" w:rsidRPr="00F12FF9">
        <w:rPr>
          <w:b/>
          <w:bCs/>
          <w:iCs/>
          <w:color w:val="000000"/>
          <w:lang w:eastAsia="x-none"/>
        </w:rPr>
        <w:t>data zakończenia: 2023-07-31</w:t>
      </w:r>
      <w:r w:rsidR="00A51554">
        <w:rPr>
          <w:bCs/>
          <w:iCs/>
          <w:color w:val="000000"/>
          <w:lang w:eastAsia="x-none"/>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17BD75C0" w14:textId="0E10C6D5"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F12FF9">
              <w:rPr>
                <w:b/>
                <w:i/>
                <w:sz w:val="22"/>
                <w:szCs w:val="22"/>
              </w:rPr>
              <w:t>1 0</w:t>
            </w:r>
            <w:r w:rsidR="0011153F">
              <w:rPr>
                <w:b/>
                <w:i/>
                <w:sz w:val="22"/>
                <w:szCs w:val="22"/>
              </w:rPr>
              <w:t>0</w:t>
            </w:r>
            <w:r w:rsidRPr="00194A48">
              <w:rPr>
                <w:b/>
                <w:i/>
                <w:sz w:val="22"/>
                <w:szCs w:val="22"/>
              </w:rPr>
              <w:t xml:space="preserve">0 000,00 zł  </w:t>
            </w:r>
          </w:p>
          <w:p w14:paraId="5A5AF342"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194A48">
              <w:rPr>
                <w:sz w:val="22"/>
                <w:szCs w:val="22"/>
              </w:rPr>
              <w:t xml:space="preserve">-  </w:t>
            </w:r>
            <w:r w:rsidRPr="00194A48">
              <w:rPr>
                <w:b/>
                <w:sz w:val="22"/>
                <w:szCs w:val="22"/>
              </w:rPr>
              <w:t>1 osobą</w:t>
            </w:r>
            <w:r w:rsidRPr="00194A48">
              <w:rPr>
                <w:sz w:val="22"/>
                <w:szCs w:val="22"/>
              </w:rPr>
              <w:t xml:space="preserve"> do pełnienia funkcji </w:t>
            </w:r>
            <w:r w:rsidRPr="00194A48">
              <w:rPr>
                <w:b/>
                <w:sz w:val="22"/>
                <w:szCs w:val="22"/>
              </w:rPr>
              <w:t>Kierownika Budowy</w:t>
            </w:r>
            <w:r w:rsidRPr="00194A48">
              <w:rPr>
                <w:sz w:val="22"/>
                <w:szCs w:val="22"/>
              </w:rPr>
              <w:t>, posiadającą:</w:t>
            </w:r>
          </w:p>
          <w:p w14:paraId="063BD605" w14:textId="17676F7B" w:rsidR="00C90469" w:rsidRPr="00194A48" w:rsidRDefault="00C90469" w:rsidP="000C1025">
            <w:pPr>
              <w:spacing w:before="60" w:after="120"/>
              <w:ind w:left="317" w:hanging="317"/>
              <w:jc w:val="both"/>
              <w:rPr>
                <w:sz w:val="22"/>
                <w:szCs w:val="22"/>
              </w:rPr>
            </w:pPr>
            <w:r w:rsidRPr="00194A48">
              <w:rPr>
                <w:sz w:val="22"/>
                <w:szCs w:val="22"/>
              </w:rPr>
              <w:t xml:space="preserve">a) uprawnienia budowlane do kierowania robotami budowlanymi w specjalności </w:t>
            </w:r>
            <w:r w:rsidR="00A51554">
              <w:rPr>
                <w:sz w:val="22"/>
                <w:szCs w:val="22"/>
              </w:rPr>
              <w:t>drogow</w:t>
            </w:r>
            <w:r w:rsidR="009E1FC4">
              <w:rPr>
                <w:sz w:val="22"/>
                <w:szCs w:val="22"/>
              </w:rPr>
              <w:t>ej</w:t>
            </w:r>
            <w:r w:rsidRPr="00194A48">
              <w:rPr>
                <w:sz w:val="22"/>
                <w:szCs w:val="22"/>
              </w:rPr>
              <w:t xml:space="preserve">, aktualną na dzień składania ofert przynależność do właściwej izby samorządu zawodowego; </w:t>
            </w:r>
          </w:p>
          <w:p w14:paraId="408E44D9" w14:textId="37DC9938" w:rsidR="00C90469" w:rsidRDefault="00C90469" w:rsidP="000C1025">
            <w:pPr>
              <w:spacing w:before="60" w:after="120"/>
              <w:ind w:left="317" w:hanging="317"/>
              <w:jc w:val="both"/>
              <w:rPr>
                <w:sz w:val="22"/>
                <w:szCs w:val="22"/>
              </w:rPr>
            </w:pPr>
            <w:r w:rsidRPr="00194A48">
              <w:rPr>
                <w:sz w:val="22"/>
                <w:szCs w:val="22"/>
              </w:rPr>
              <w:t xml:space="preserve">b) co najmniej </w:t>
            </w:r>
            <w:r w:rsidR="00A51554">
              <w:rPr>
                <w:sz w:val="22"/>
                <w:szCs w:val="22"/>
              </w:rPr>
              <w:t>3</w:t>
            </w:r>
            <w:r w:rsidRPr="00194A48">
              <w:rPr>
                <w:sz w:val="22"/>
                <w:szCs w:val="22"/>
              </w:rPr>
              <w:t>-letnie łączne doświadczenie na stanowisku kierownika budowy lub kierownika robót.</w:t>
            </w:r>
          </w:p>
          <w:p w14:paraId="09FB9542" w14:textId="77777777" w:rsidR="00E64689" w:rsidRPr="00194A48" w:rsidRDefault="00E64689" w:rsidP="00E64689">
            <w:pPr>
              <w:spacing w:before="60" w:after="120"/>
              <w:jc w:val="both"/>
              <w:rPr>
                <w:sz w:val="22"/>
                <w:szCs w:val="22"/>
              </w:rPr>
            </w:pPr>
            <w:r w:rsidRPr="00194A48">
              <w:rPr>
                <w:b/>
                <w:sz w:val="22"/>
                <w:szCs w:val="22"/>
              </w:rPr>
              <w:t>1 osobą</w:t>
            </w:r>
            <w:r w:rsidRPr="00194A48">
              <w:rPr>
                <w:sz w:val="22"/>
                <w:szCs w:val="22"/>
              </w:rPr>
              <w:t xml:space="preserve"> do pełnienia funkcji </w:t>
            </w:r>
            <w:r w:rsidRPr="00194A48">
              <w:rPr>
                <w:b/>
                <w:sz w:val="22"/>
                <w:szCs w:val="22"/>
              </w:rPr>
              <w:t>Głównego Projektanta</w:t>
            </w:r>
            <w:r w:rsidRPr="00194A48">
              <w:rPr>
                <w:sz w:val="22"/>
                <w:szCs w:val="22"/>
              </w:rPr>
              <w:t>, posiadającą:</w:t>
            </w:r>
          </w:p>
          <w:p w14:paraId="1399C15F" w14:textId="77777777" w:rsidR="00E64689" w:rsidRPr="00194A48" w:rsidRDefault="00E64689" w:rsidP="00E64689">
            <w:pPr>
              <w:spacing w:before="60" w:after="120"/>
              <w:ind w:left="317" w:hanging="317"/>
              <w:jc w:val="both"/>
              <w:rPr>
                <w:sz w:val="22"/>
                <w:szCs w:val="22"/>
              </w:rPr>
            </w:pPr>
            <w:r w:rsidRPr="00194A48">
              <w:rPr>
                <w:sz w:val="22"/>
                <w:szCs w:val="22"/>
              </w:rPr>
              <w:t>a) uprawnienia budowlane bez ograniczeń do projektowania w specjalności inżynieryjnej drogowej, odpowiadające wymaganiom określonym w ustawie Prawo Budowlane;</w:t>
            </w:r>
          </w:p>
          <w:p w14:paraId="24EEBB95" w14:textId="1ED23C60" w:rsidR="00E64689" w:rsidRDefault="00E64689" w:rsidP="00E64689">
            <w:pPr>
              <w:spacing w:before="60" w:after="120"/>
              <w:ind w:left="317" w:hanging="317"/>
              <w:jc w:val="both"/>
              <w:rPr>
                <w:sz w:val="22"/>
                <w:szCs w:val="22"/>
              </w:rPr>
            </w:pPr>
            <w:r w:rsidRPr="00194A48">
              <w:rPr>
                <w:sz w:val="22"/>
                <w:szCs w:val="22"/>
              </w:rPr>
              <w:t>b) doświadczenie polegające na opracowaniu  przynajmniej  jednej dokumentacji projektowej budowy, rozbudowy lub przebudowy drogi</w:t>
            </w:r>
            <w:r>
              <w:rPr>
                <w:sz w:val="22"/>
                <w:szCs w:val="22"/>
              </w:rPr>
              <w:t>.</w:t>
            </w: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77777777"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2020 r. poz. 1333 ) oraz Rozporządzeniem Ministra Inwestycji i Rozwoju z dnia 29 kwietnia 2019 r. w sprawie przygotow</w:t>
            </w:r>
            <w:r w:rsidR="000C1025" w:rsidRPr="00194A48">
              <w:rPr>
                <w:sz w:val="22"/>
                <w:szCs w:val="22"/>
              </w:rPr>
              <w:t xml:space="preserve">ania zawodowego do </w:t>
            </w:r>
            <w:r w:rsidRPr="00194A48">
              <w:rPr>
                <w:sz w:val="22"/>
                <w:szCs w:val="22"/>
              </w:rPr>
              <w:t xml:space="preserve">wykonywania </w:t>
            </w:r>
            <w:r w:rsidRPr="00194A48">
              <w:rPr>
                <w:sz w:val="22"/>
                <w:szCs w:val="22"/>
              </w:rPr>
              <w:lastRenderedPageBreak/>
              <w:t>samodzielnych funkcji technicznych w</w:t>
            </w:r>
            <w:r w:rsidR="000C1025" w:rsidRPr="00194A48">
              <w:rPr>
                <w:sz w:val="22"/>
                <w:szCs w:val="22"/>
              </w:rPr>
              <w:t xml:space="preserve"> budownictwie</w:t>
            </w:r>
            <w:r w:rsidRPr="00194A48">
              <w:rPr>
                <w:sz w:val="22"/>
                <w:szCs w:val="22"/>
              </w:rPr>
              <w:t>, lub ważne odpowiadające im uprawnienia nadane na podstawie wcześniej obowiązujących przepisów. 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2020,</w:t>
            </w:r>
            <w:r w:rsidR="000C1025" w:rsidRPr="00194A48">
              <w:rPr>
                <w:sz w:val="22"/>
                <w:szCs w:val="22"/>
              </w:rPr>
              <w:t xml:space="preserve"> poz. 220.).</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5DE1B0E2" w14:textId="77777777" w:rsidR="00194A48" w:rsidRPr="00194A48" w:rsidRDefault="00194A48" w:rsidP="000C1025">
            <w:pPr>
              <w:ind w:left="317" w:hanging="317"/>
              <w:jc w:val="both"/>
              <w:rPr>
                <w:sz w:val="22"/>
                <w:szCs w:val="22"/>
              </w:rPr>
            </w:pPr>
          </w:p>
          <w:p w14:paraId="364BAA7D" w14:textId="77777777" w:rsidR="000C1025" w:rsidRPr="00194A48" w:rsidRDefault="00C90469" w:rsidP="000E46A5">
            <w:pPr>
              <w:jc w:val="both"/>
              <w:rPr>
                <w:sz w:val="22"/>
                <w:szCs w:val="22"/>
              </w:rPr>
            </w:pPr>
            <w:r w:rsidRPr="00194A48">
              <w:rPr>
                <w:sz w:val="22"/>
                <w:szCs w:val="22"/>
              </w:rPr>
              <w:t>wg formuły spełnia/nie spełnia.</w:t>
            </w:r>
          </w:p>
          <w:p w14:paraId="0FD855D4" w14:textId="77777777"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9616660" w14:textId="77777777" w:rsidR="00C90469" w:rsidRPr="00194A48" w:rsidRDefault="00C90469" w:rsidP="000E46A5">
            <w:pPr>
              <w:spacing w:before="60" w:after="120"/>
              <w:jc w:val="both"/>
              <w:rPr>
                <w:sz w:val="22"/>
                <w:szCs w:val="22"/>
              </w:rPr>
            </w:pPr>
            <w:r w:rsidRPr="00194A48">
              <w:rPr>
                <w:sz w:val="22"/>
                <w:szCs w:val="22"/>
              </w:rPr>
              <w:t>Wykonawcy muszą wykazać, że w okresie ostatnich pięciu lat przed upływem terminu składania ofert, a jeżeli okres prowadzenia działalności jest krótszy - w tym okresie - wykonali zamówienia odpowiadające przedmiotowi niniejszego zamówienia, tzn. wykonali</w:t>
            </w:r>
            <w:r w:rsidR="00884D1E" w:rsidRPr="00194A48">
              <w:rPr>
                <w:sz w:val="22"/>
                <w:szCs w:val="22"/>
              </w:rPr>
              <w:t>:</w:t>
            </w:r>
          </w:p>
          <w:p w14:paraId="28A17234" w14:textId="491680BD" w:rsidR="00C90469" w:rsidRPr="00194A48" w:rsidRDefault="00C90469" w:rsidP="000E46A5">
            <w:pPr>
              <w:spacing w:before="60" w:after="120"/>
              <w:jc w:val="both"/>
              <w:rPr>
                <w:sz w:val="22"/>
                <w:szCs w:val="22"/>
              </w:rPr>
            </w:pPr>
            <w:r w:rsidRPr="00194A48">
              <w:rPr>
                <w:sz w:val="22"/>
                <w:szCs w:val="22"/>
              </w:rPr>
              <w:t xml:space="preserve">- co najmniej </w:t>
            </w:r>
            <w:r w:rsidR="00E64689" w:rsidRPr="00194A48">
              <w:rPr>
                <w:b/>
                <w:sz w:val="22"/>
                <w:szCs w:val="22"/>
              </w:rPr>
              <w:t>1</w:t>
            </w:r>
            <w:r w:rsidR="00A91636">
              <w:rPr>
                <w:b/>
                <w:sz w:val="22"/>
                <w:szCs w:val="22"/>
              </w:rPr>
              <w:t xml:space="preserve"> </w:t>
            </w:r>
            <w:r w:rsidR="00E64689" w:rsidRPr="00194A48">
              <w:rPr>
                <w:b/>
                <w:sz w:val="22"/>
                <w:szCs w:val="22"/>
              </w:rPr>
              <w:t>robotę budowlaną</w:t>
            </w:r>
            <w:r w:rsidR="00E64689" w:rsidRPr="00194A48">
              <w:rPr>
                <w:sz w:val="22"/>
                <w:szCs w:val="22"/>
              </w:rPr>
              <w:t xml:space="preserve"> w formule "zaprojektuj i wybuduj", o wartości </w:t>
            </w:r>
            <w:r w:rsidR="00E64689" w:rsidRPr="00194A48">
              <w:rPr>
                <w:b/>
                <w:sz w:val="22"/>
                <w:szCs w:val="22"/>
              </w:rPr>
              <w:t>brutto</w:t>
            </w:r>
            <w:r w:rsidR="00E64689" w:rsidRPr="00194A48">
              <w:rPr>
                <w:sz w:val="22"/>
                <w:szCs w:val="22"/>
              </w:rPr>
              <w:t xml:space="preserve"> nie mniejszej niż </w:t>
            </w:r>
            <w:r w:rsidR="00E64689" w:rsidRPr="00194A48">
              <w:rPr>
                <w:b/>
                <w:sz w:val="22"/>
                <w:szCs w:val="22"/>
              </w:rPr>
              <w:t xml:space="preserve">2 </w:t>
            </w:r>
            <w:r w:rsidR="00E64689">
              <w:rPr>
                <w:b/>
                <w:sz w:val="22"/>
                <w:szCs w:val="22"/>
              </w:rPr>
              <w:t>0</w:t>
            </w:r>
            <w:r w:rsidR="00E64689" w:rsidRPr="00194A48">
              <w:rPr>
                <w:b/>
                <w:sz w:val="22"/>
                <w:szCs w:val="22"/>
              </w:rPr>
              <w:t>00 000,00 złotych</w:t>
            </w:r>
            <w:r w:rsidR="00E64689" w:rsidRPr="00194A48">
              <w:rPr>
                <w:sz w:val="22"/>
                <w:szCs w:val="22"/>
              </w:rPr>
              <w:t xml:space="preserve"> polegając</w:t>
            </w:r>
            <w:r w:rsidR="00E64689">
              <w:rPr>
                <w:sz w:val="22"/>
                <w:szCs w:val="22"/>
              </w:rPr>
              <w:t>ą</w:t>
            </w:r>
            <w:r w:rsidR="00E64689" w:rsidRPr="00194A48">
              <w:rPr>
                <w:sz w:val="22"/>
                <w:szCs w:val="22"/>
              </w:rPr>
              <w:t xml:space="preserve"> na budowie, przebudowie lub rozbudowie </w:t>
            </w:r>
            <w:r w:rsidR="00E64689" w:rsidRPr="00194A48">
              <w:rPr>
                <w:b/>
                <w:sz w:val="22"/>
                <w:szCs w:val="22"/>
              </w:rPr>
              <w:t>drogi</w:t>
            </w:r>
            <w:r w:rsidR="00884D1E" w:rsidRPr="00194A48">
              <w:rPr>
                <w:sz w:val="22"/>
                <w:szCs w:val="22"/>
              </w:rPr>
              <w:t xml:space="preserve">; </w:t>
            </w: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77777777" w:rsidR="00C90469" w:rsidRPr="00194A48"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lastRenderedPageBreak/>
        <w:t>Podstawy wykluczenia wykonawcy Z POSTĘPOWANIA</w:t>
      </w:r>
    </w:p>
    <w:p w14:paraId="21CEF8BB" w14:textId="77777777" w:rsidR="00E64689"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w:t>
      </w:r>
      <w:r w:rsidR="00E64689">
        <w:rPr>
          <w:bCs/>
          <w:iCs/>
          <w:color w:val="000000"/>
          <w:sz w:val="22"/>
          <w:szCs w:val="22"/>
        </w:rPr>
        <w:t>:</w:t>
      </w:r>
    </w:p>
    <w:p w14:paraId="7C054B0E" w14:textId="28D74022" w:rsidR="00C90469" w:rsidRPr="00E64689" w:rsidRDefault="001B365B" w:rsidP="00E64689">
      <w:pPr>
        <w:pStyle w:val="Akapitzlist"/>
        <w:numPr>
          <w:ilvl w:val="0"/>
          <w:numId w:val="33"/>
        </w:numPr>
        <w:spacing w:before="120"/>
        <w:jc w:val="both"/>
        <w:outlineLvl w:val="1"/>
        <w:rPr>
          <w:rFonts w:ascii="Times New Roman" w:hAnsi="Times New Roman"/>
          <w:bCs/>
          <w:iCs/>
          <w:color w:val="000000"/>
        </w:rPr>
      </w:pPr>
      <w:r w:rsidRPr="00E64689">
        <w:rPr>
          <w:rFonts w:ascii="Times New Roman" w:hAnsi="Times New Roman"/>
          <w:bCs/>
          <w:iCs/>
          <w:color w:val="000000"/>
        </w:rPr>
        <w:t xml:space="preserve"> wobec którego zachodzą podstawy wykluczenia, o których mowa w art. 108 ustawy Pzp</w:t>
      </w:r>
      <w:r w:rsidR="00E64689" w:rsidRPr="00E64689">
        <w:rPr>
          <w:rFonts w:ascii="Times New Roman" w:hAnsi="Times New Roman"/>
          <w:bCs/>
          <w:iCs/>
          <w:color w:val="000000"/>
        </w:rPr>
        <w:t>;</w:t>
      </w:r>
    </w:p>
    <w:p w14:paraId="64C42719" w14:textId="33133276" w:rsidR="00E64689" w:rsidRPr="00E64689" w:rsidRDefault="00E64689" w:rsidP="00E64689">
      <w:pPr>
        <w:pStyle w:val="Akapitzlist"/>
        <w:numPr>
          <w:ilvl w:val="0"/>
          <w:numId w:val="33"/>
        </w:numPr>
        <w:spacing w:before="120"/>
        <w:jc w:val="both"/>
        <w:outlineLvl w:val="1"/>
        <w:rPr>
          <w:rFonts w:ascii="Times New Roman" w:hAnsi="Times New Roman"/>
          <w:bCs/>
          <w:iCs/>
          <w:color w:val="000000"/>
        </w:rPr>
      </w:pPr>
      <w:r w:rsidRPr="00E64689">
        <w:rPr>
          <w:rFonts w:ascii="Times New Roman" w:hAnsi="Times New Roman"/>
          <w:bCs/>
          <w:iCs/>
          <w:color w:val="000000"/>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721D5823"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Zamawiający, na podstawie art. 109 ust. 1 ustawy Pzp, wykluczy również z postępowania o udzielenie zamówienia Wykonawcę:</w:t>
      </w:r>
    </w:p>
    <w:p w14:paraId="6ACB20E3" w14:textId="77777777"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Pzp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77777777" w:rsidR="00C90469" w:rsidRPr="00194A48" w:rsidRDefault="00C90469" w:rsidP="000E46A5">
            <w:pPr>
              <w:spacing w:before="60" w:after="120"/>
              <w:jc w:val="both"/>
              <w:rPr>
                <w:sz w:val="22"/>
                <w:szCs w:val="22"/>
              </w:rPr>
            </w:pPr>
            <w:r w:rsidRPr="00194A48">
              <w:rPr>
                <w:sz w:val="22"/>
                <w:szCs w:val="22"/>
              </w:rPr>
              <w:lastRenderedPageBreak/>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77777777" w:rsidR="00C90469" w:rsidRPr="00194A48" w:rsidRDefault="00C90469" w:rsidP="000E46A5">
            <w:pPr>
              <w:spacing w:before="60" w:after="120"/>
              <w:jc w:val="both"/>
              <w:rPr>
                <w:sz w:val="22"/>
                <w:szCs w:val="22"/>
              </w:rPr>
            </w:pPr>
            <w:r w:rsidRPr="00194A48">
              <w:rPr>
                <w:sz w:val="22"/>
                <w:szCs w:val="22"/>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14:paraId="52540D4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7D8EDB65" w14:textId="77777777"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7777777"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t>
            </w:r>
            <w:r w:rsidRPr="00194A48">
              <w:rPr>
                <w:sz w:val="22"/>
                <w:szCs w:val="22"/>
              </w:rPr>
              <w:lastRenderedPageBreak/>
              <w:t>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7777777"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w:t>
      </w:r>
      <w:r w:rsidRPr="00194A48">
        <w:rPr>
          <w:bCs/>
          <w:iCs/>
          <w:color w:val="000000"/>
          <w:sz w:val="22"/>
          <w:szCs w:val="22"/>
        </w:rPr>
        <w:lastRenderedPageBreak/>
        <w:t xml:space="preserve">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pkt 9.2 ppkt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Jeżeli zdolności techniczne lub zawodowe, sytuacja ekonomiczna lub finansowa podmiotu udostępniającego zasoby nie potwierdzą spełniania przez Wykonawcę warunków udziału w postępowaniu lub zajdą wobec tego podmiotu podstawy wykluczenia, Zamawiający zarząda,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77777777"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Wykonawca zobowiązuje się do przedstawienia Zamawiającemu projektu umowy z podwykonawcą wraz z częścią dokumentacji dotyczącą wykonania robót określonych 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19B7CB1E" w:rsidR="00C90469" w:rsidRPr="00194A48" w:rsidRDefault="00620AC1" w:rsidP="00620AC1">
      <w:pPr>
        <w:ind w:left="851" w:hanging="313"/>
        <w:jc w:val="both"/>
        <w:outlineLvl w:val="1"/>
        <w:rPr>
          <w:sz w:val="22"/>
          <w:szCs w:val="22"/>
        </w:rPr>
      </w:pPr>
      <w:r w:rsidRPr="00194A48">
        <w:rPr>
          <w:sz w:val="22"/>
          <w:szCs w:val="22"/>
        </w:rPr>
        <w:t xml:space="preserve">b) </w:t>
      </w:r>
      <w:r w:rsidR="00EA2B9C" w:rsidRPr="00EA2B9C">
        <w:rPr>
          <w:sz w:val="22"/>
          <w:szCs w:val="22"/>
        </w:rPr>
        <w:t>Zamawiający wymaga, aby umowa o podwykonawstwo zawierała szczegółowe wskazanie jej przedmiotu poprzez odniesienie do dokumentacji projektowej będącej podstawą wykonywania robót przez Wykonawcę oraz wskazać w poszczególnych pozycjach harmonogramu rzeczowo - finansowego, stanowiącego załącznik do umowy zawartej między Zamawiającym i Wykonawcą.  Wynagrodzenie należne podwykonawcy powinno być wyliczone w oparciu o pozycje kosztorysu szczegółowego stanowiącego załącznik do umowy podwykonawczej i nie może przekraczać wynagrodzenia, które za tę część robót miał otrzymać Wykonawca na podstawie umowy zawartej pomiędzy Zamawiającym i Wykonawcą.  Termin wykonania robót nie może naruszać terminów, którymi związany jest Wykonawca z Zamawiającym</w:t>
      </w:r>
      <w:r w:rsidR="00C90469" w:rsidRPr="00194A48">
        <w:rPr>
          <w:sz w:val="22"/>
          <w:szCs w:val="22"/>
        </w:rPr>
        <w:t xml:space="preserve">. </w:t>
      </w:r>
    </w:p>
    <w:p w14:paraId="70FF0245" w14:textId="76C75124" w:rsidR="00C90469" w:rsidRPr="00EA2B9C" w:rsidRDefault="00620AC1" w:rsidP="00EA2B9C">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w:t>
      </w:r>
      <w:r w:rsidR="00EA2B9C" w:rsidRPr="00EA2B9C">
        <w:rPr>
          <w:sz w:val="22"/>
          <w:szCs w:val="22"/>
        </w:rPr>
        <w:t xml:space="preserve"> zapłaty wynagrodzenia podwykonawcy / dalszemu podwykonawcy nie może być dłuższy niż 14 dni od dnia doręczenia faktury</w:t>
      </w:r>
      <w:r w:rsidR="00C90469" w:rsidRPr="00194A48">
        <w:rPr>
          <w:sz w:val="22"/>
          <w:szCs w:val="22"/>
        </w:rPr>
        <w:t>.</w:t>
      </w:r>
    </w:p>
    <w:p w14:paraId="0207056F" w14:textId="77777777" w:rsidR="00620AC1" w:rsidRPr="00194A48"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 xml:space="preserve">o umowach o podwykonawstwo na dostawy lub usługi, które, z uwagi na wartość lub przedmiot tych dostaw lub usług, nie podlegają obowiązkowi przedkładania Zamawiającemu: </w:t>
      </w:r>
    </w:p>
    <w:p w14:paraId="62682A3F" w14:textId="77777777" w:rsidR="00C90469" w:rsidRPr="00194A48" w:rsidRDefault="00C90469" w:rsidP="00620AC1">
      <w:pPr>
        <w:numPr>
          <w:ilvl w:val="0"/>
          <w:numId w:val="26"/>
        </w:numPr>
        <w:spacing w:before="120"/>
        <w:jc w:val="both"/>
        <w:outlineLvl w:val="1"/>
        <w:rPr>
          <w:sz w:val="22"/>
          <w:szCs w:val="22"/>
        </w:rPr>
      </w:pPr>
      <w:r w:rsidRPr="00194A48">
        <w:rPr>
          <w:sz w:val="22"/>
          <w:szCs w:val="22"/>
        </w:rPr>
        <w:t>Poinformować Zamawiającego o zawartych umowach o podwykonawstwo w zakresie usług  lub dostaw,</w:t>
      </w:r>
    </w:p>
    <w:p w14:paraId="51299232" w14:textId="77777777" w:rsidR="00C90469" w:rsidRPr="00194A48" w:rsidRDefault="00620AC1" w:rsidP="00620AC1">
      <w:pPr>
        <w:spacing w:before="120"/>
        <w:ind w:left="993" w:hanging="313"/>
        <w:jc w:val="both"/>
        <w:outlineLvl w:val="1"/>
        <w:rPr>
          <w:bCs/>
          <w:iCs/>
          <w:color w:val="000000"/>
          <w:sz w:val="22"/>
          <w:szCs w:val="22"/>
        </w:rPr>
      </w:pPr>
      <w:r w:rsidRPr="00194A48">
        <w:rPr>
          <w:sz w:val="22"/>
          <w:szCs w:val="22"/>
        </w:rPr>
        <w:lastRenderedPageBreak/>
        <w:t xml:space="preserve">b) </w:t>
      </w:r>
      <w:r w:rsidR="00C90469" w:rsidRPr="00194A48">
        <w:rPr>
          <w:sz w:val="22"/>
          <w:szCs w:val="22"/>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14:paraId="52A6073A" w14:textId="022B4D92" w:rsidR="00E3325D" w:rsidRPr="00B9230A"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524B893E" w14:textId="61873ABE" w:rsidR="00B9230A" w:rsidRPr="00E3325D" w:rsidRDefault="00B9230A" w:rsidP="00620AC1">
      <w:pPr>
        <w:numPr>
          <w:ilvl w:val="1"/>
          <w:numId w:val="1"/>
        </w:numPr>
        <w:spacing w:before="120"/>
        <w:jc w:val="both"/>
        <w:outlineLvl w:val="1"/>
        <w:rPr>
          <w:bCs/>
          <w:iCs/>
          <w:color w:val="000000"/>
          <w:sz w:val="22"/>
          <w:szCs w:val="22"/>
        </w:rPr>
      </w:pPr>
      <w:r>
        <w:rPr>
          <w:sz w:val="22"/>
          <w:szCs w:val="22"/>
        </w:rPr>
        <w:t>Z</w:t>
      </w:r>
      <w:r w:rsidRPr="00B9230A">
        <w:rPr>
          <w:sz w:val="22"/>
          <w:szCs w:val="22"/>
        </w:rPr>
        <w:t xml:space="preserve">amawiający przewiduje procentową wartość ostatniej części wynagrodzenia należnego Wykonawcy za wykonanie umowy w wysokości </w:t>
      </w:r>
      <w:r w:rsidR="00680455">
        <w:rPr>
          <w:sz w:val="22"/>
          <w:szCs w:val="22"/>
        </w:rPr>
        <w:t>1</w:t>
      </w:r>
      <w:r w:rsidRPr="00B9230A">
        <w:rPr>
          <w:sz w:val="22"/>
          <w:szCs w:val="22"/>
        </w:rPr>
        <w:t>0 % .</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1" w:name="_Toc258314254"/>
      <w:bookmarkEnd w:id="9"/>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5EAE97DA"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B9230A">
        <w:rPr>
          <w:b/>
          <w:bCs/>
          <w:iCs/>
          <w:color w:val="000000"/>
          <w:sz w:val="22"/>
          <w:szCs w:val="22"/>
        </w:rPr>
        <w:t>1</w:t>
      </w:r>
      <w:r w:rsidR="00680455">
        <w:rPr>
          <w:b/>
          <w:bCs/>
          <w:iCs/>
          <w:color w:val="000000"/>
          <w:sz w:val="22"/>
          <w:szCs w:val="22"/>
        </w:rPr>
        <w:t>0</w:t>
      </w:r>
      <w:r w:rsidRPr="00194A48">
        <w:rPr>
          <w:b/>
          <w:bCs/>
          <w:iCs/>
          <w:color w:val="000000"/>
          <w:sz w:val="22"/>
          <w:szCs w:val="22"/>
        </w:rPr>
        <w:t>.202</w:t>
      </w:r>
      <w:r w:rsidR="00B9230A">
        <w:rPr>
          <w:b/>
          <w:bCs/>
          <w:iCs/>
          <w:color w:val="000000"/>
          <w:sz w:val="22"/>
          <w:szCs w:val="22"/>
        </w:rPr>
        <w:t>2</w:t>
      </w:r>
      <w:r w:rsidRPr="00194A48">
        <w:rPr>
          <w:b/>
          <w:bCs/>
          <w:iCs/>
          <w:color w:val="000000"/>
          <w:sz w:val="22"/>
          <w:szCs w:val="22"/>
        </w:rPr>
        <w:t xml:space="preserve">.PN </w:t>
      </w:r>
      <w:r w:rsidR="00680455" w:rsidRPr="00680455">
        <w:t xml:space="preserve"> </w:t>
      </w:r>
      <w:r w:rsidR="00680455" w:rsidRPr="00680455">
        <w:rPr>
          <w:b/>
          <w:bCs/>
          <w:iCs/>
          <w:color w:val="000000"/>
          <w:sz w:val="22"/>
          <w:szCs w:val="22"/>
          <w:lang w:val="x-none" w:eastAsia="x-none"/>
        </w:rPr>
        <w:t>„Przebudowa drogi w kierunku Kopalni Ja</w:t>
      </w:r>
      <w:r w:rsidR="00A91636">
        <w:rPr>
          <w:b/>
          <w:bCs/>
          <w:iCs/>
          <w:color w:val="000000"/>
          <w:sz w:val="22"/>
          <w:szCs w:val="22"/>
          <w:lang w:eastAsia="x-none"/>
        </w:rPr>
        <w:t>ź</w:t>
      </w:r>
      <w:r w:rsidR="00680455" w:rsidRPr="00680455">
        <w:rPr>
          <w:b/>
          <w:bCs/>
          <w:iCs/>
          <w:color w:val="000000"/>
          <w:sz w:val="22"/>
          <w:szCs w:val="22"/>
          <w:lang w:val="x-none" w:eastAsia="x-none"/>
        </w:rPr>
        <w:t>wica”</w:t>
      </w:r>
      <w:bookmarkEnd w:id="12"/>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lastRenderedPageBreak/>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0E46A5">
      <w:pPr>
        <w:pStyle w:val="Nagwek2"/>
        <w:rPr>
          <w:sz w:val="22"/>
          <w:szCs w:val="22"/>
        </w:rPr>
      </w:pPr>
      <w:r w:rsidRPr="00194A48">
        <w:rPr>
          <w:sz w:val="22"/>
          <w:szCs w:val="22"/>
        </w:rPr>
        <w:t xml:space="preserve">Zamawiający będzie przekazywał wykonawcom informacje w formie elektronicznej za pośrednictwem </w:t>
      </w:r>
      <w:hyperlink r:id="rId16" w:history="1">
        <w:r w:rsidRPr="00194A48">
          <w:rPr>
            <w:color w:val="1155CC"/>
            <w:sz w:val="22"/>
            <w:szCs w:val="22"/>
            <w:u w:val="single"/>
          </w:rPr>
          <w:t>platformazakupowa.pl</w:t>
        </w:r>
      </w:hyperlink>
      <w:r w:rsidRPr="00194A4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194A48">
          <w:rPr>
            <w:color w:val="1155CC"/>
            <w:sz w:val="22"/>
            <w:szCs w:val="22"/>
            <w:u w:val="single"/>
          </w:rPr>
          <w:t>platformazakupowa.pl</w:t>
        </w:r>
      </w:hyperlink>
      <w:r w:rsidRPr="00194A48">
        <w:rPr>
          <w:sz w:val="22"/>
          <w:szCs w:val="22"/>
        </w:rPr>
        <w:t xml:space="preserve"> do konkretnego wykonawcy.</w:t>
      </w:r>
    </w:p>
    <w:p w14:paraId="1301F535" w14:textId="77777777" w:rsidR="000E46A5" w:rsidRPr="00194A48" w:rsidRDefault="000E46A5" w:rsidP="000E46A5">
      <w:pPr>
        <w:pStyle w:val="Nagwek2"/>
        <w:rPr>
          <w:sz w:val="22"/>
          <w:szCs w:val="22"/>
        </w:rPr>
      </w:pPr>
      <w:r w:rsidRPr="00194A48">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stały dostęp do sieci Internet o gwarantowanej przepustowości nie mniejszej niż 512 kb/s,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zainstalowany program Adobe Acrobat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(hh:mm:ss)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02498BCB" w:rsidR="000E46A5" w:rsidRPr="00194A48" w:rsidRDefault="000E46A5" w:rsidP="000E46A5">
            <w:pPr>
              <w:rPr>
                <w:sz w:val="22"/>
                <w:szCs w:val="22"/>
              </w:rPr>
            </w:pPr>
            <w:r w:rsidRPr="00194A48">
              <w:rPr>
                <w:sz w:val="22"/>
                <w:szCs w:val="22"/>
              </w:rPr>
              <w:t xml:space="preserve"> Paweł Nowak -   insp. d/s zamówień publicznych tel.: ( 041) 3153120, e-mail: inwestycje@checiny.pl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0E46A5">
            <w:pPr>
              <w:rPr>
                <w:sz w:val="22"/>
                <w:szCs w:val="22"/>
                <w:lang w:val="de-DE"/>
              </w:rPr>
            </w:pPr>
            <w:r w:rsidRPr="00194A48">
              <w:rPr>
                <w:sz w:val="22"/>
                <w:szCs w:val="22"/>
                <w:lang w:val="de-DE"/>
              </w:rPr>
              <w:t xml:space="preserve">  Piotr Gil -   tel.: (041 ) 3153121, e-mail:</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7713B73E" w14:textId="2E15E189" w:rsidR="002458B8" w:rsidRPr="00C91079" w:rsidRDefault="00C91079" w:rsidP="00C91079">
      <w:pPr>
        <w:numPr>
          <w:ilvl w:val="1"/>
          <w:numId w:val="32"/>
        </w:numPr>
        <w:spacing w:before="120"/>
        <w:jc w:val="both"/>
        <w:outlineLvl w:val="1"/>
        <w:rPr>
          <w:bCs/>
          <w:iCs/>
          <w:color w:val="000000"/>
          <w:sz w:val="22"/>
          <w:szCs w:val="22"/>
          <w:lang w:val="x-none" w:eastAsia="x-none"/>
        </w:rPr>
      </w:pPr>
      <w:bookmarkStart w:id="20" w:name="_Toc258314251"/>
      <w:r w:rsidRPr="00C91079">
        <w:rPr>
          <w:bCs/>
          <w:iCs/>
          <w:color w:val="000000"/>
          <w:sz w:val="22"/>
          <w:szCs w:val="22"/>
          <w:lang w:eastAsia="x-none"/>
        </w:rPr>
        <w:t>W postępowaniu nie jest przewidziane składanie wadium.</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4E435082"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w:t>
      </w:r>
      <w:r w:rsidR="00601952">
        <w:rPr>
          <w:b/>
          <w:bCs/>
          <w:iCs/>
          <w:color w:val="000000"/>
          <w:sz w:val="22"/>
          <w:szCs w:val="22"/>
        </w:rPr>
        <w:t>2</w:t>
      </w:r>
      <w:r w:rsidRPr="002458B8">
        <w:rPr>
          <w:b/>
          <w:bCs/>
          <w:iCs/>
          <w:color w:val="000000"/>
          <w:sz w:val="22"/>
          <w:szCs w:val="22"/>
        </w:rPr>
        <w:t>-0</w:t>
      </w:r>
      <w:r w:rsidR="00680455">
        <w:rPr>
          <w:b/>
          <w:bCs/>
          <w:iCs/>
          <w:color w:val="000000"/>
          <w:sz w:val="22"/>
          <w:szCs w:val="22"/>
        </w:rPr>
        <w:t>9</w:t>
      </w:r>
      <w:r w:rsidRPr="002458B8">
        <w:rPr>
          <w:b/>
          <w:bCs/>
          <w:iCs/>
          <w:color w:val="000000"/>
          <w:sz w:val="22"/>
          <w:szCs w:val="22"/>
        </w:rPr>
        <w:t>-</w:t>
      </w:r>
      <w:r w:rsidR="00680455">
        <w:rPr>
          <w:b/>
          <w:bCs/>
          <w:iCs/>
          <w:color w:val="000000"/>
          <w:sz w:val="22"/>
          <w:szCs w:val="22"/>
        </w:rPr>
        <w:t>1</w:t>
      </w:r>
      <w:r w:rsidR="008B28E7">
        <w:rPr>
          <w:b/>
          <w:bCs/>
          <w:iCs/>
          <w:color w:val="000000"/>
          <w:sz w:val="22"/>
          <w:szCs w:val="22"/>
        </w:rPr>
        <w:t>4</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1B06C29F"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14:paraId="1AF46211" w14:textId="636C2115"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77777777" w:rsidR="000E46A5" w:rsidRPr="00194A48" w:rsidRDefault="000E46A5" w:rsidP="000E46A5">
      <w:pPr>
        <w:pStyle w:val="Nagwek2"/>
        <w:rPr>
          <w:sz w:val="22"/>
          <w:szCs w:val="22"/>
        </w:rPr>
      </w:pPr>
      <w:r w:rsidRPr="00194A48">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77777777" w:rsidR="000E46A5" w:rsidRPr="00194A48" w:rsidRDefault="000E46A5" w:rsidP="000E46A5">
      <w:pPr>
        <w:pStyle w:val="Nagwek2"/>
        <w:rPr>
          <w:sz w:val="22"/>
          <w:szCs w:val="22"/>
        </w:rPr>
      </w:pPr>
      <w:r w:rsidRPr="00194A48">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7777777" w:rsidR="000E46A5" w:rsidRPr="00194A48" w:rsidRDefault="000E46A5" w:rsidP="000E46A5">
      <w:pPr>
        <w:pStyle w:val="Nagwek2"/>
        <w:rPr>
          <w:sz w:val="22"/>
          <w:szCs w:val="22"/>
        </w:rPr>
      </w:pPr>
      <w:r w:rsidRPr="00194A48">
        <w:rPr>
          <w:sz w:val="22"/>
          <w:szCs w:val="22"/>
        </w:rPr>
        <w:t xml:space="preserve">Podpisy kwalifikowane wykorzystywane przez wykonawców do podpisywania wszelkich plików muszą spełniać “Rozporządzenie Parlamentu Europejskiego i Rady w sprawie identyfikacji </w:t>
      </w:r>
      <w:r w:rsidRPr="00194A48">
        <w:rPr>
          <w:sz w:val="22"/>
          <w:szCs w:val="22"/>
        </w:rPr>
        <w:lastRenderedPageBreak/>
        <w:t>elektronicznej i usług zaufania w odniesieniu do transakcji elektronicznych na rynku wewnętrznym (eIDAS) (UE) nr 910/2014 - od 1 lipca 2016 roku”.</w:t>
      </w:r>
    </w:p>
    <w:p w14:paraId="36CDDC28" w14:textId="77777777" w:rsidR="000E46A5" w:rsidRPr="00194A48" w:rsidRDefault="000E46A5" w:rsidP="000E46A5">
      <w:pPr>
        <w:pStyle w:val="Nagwek2"/>
        <w:rPr>
          <w:sz w:val="22"/>
          <w:szCs w:val="22"/>
        </w:rPr>
      </w:pPr>
      <w:r w:rsidRPr="00194A48">
        <w:rPr>
          <w:sz w:val="22"/>
          <w:szCs w:val="22"/>
        </w:rPr>
        <w:t>W przypadku wykorzystania formatu podpisu XAdES zewnętrzny. Zamawiający wymaga dołączenia odpowiedniej ilości plików tj. podpisywanych plików z danymi oraz plików podpisu w formacie XAdES.</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Wykonawca nie może zastrzec informacji, o których mowa w art. 222 ust. 5 ustawy Pzp</w:t>
      </w:r>
      <w:bookmarkEnd w:id="22"/>
      <w:bookmarkEnd w:id="23"/>
      <w:r w:rsidRPr="00194A48">
        <w:rPr>
          <w:bCs/>
          <w:iCs/>
          <w:color w:val="000000"/>
          <w:sz w:val="22"/>
          <w:szCs w:val="22"/>
        </w:rPr>
        <w:t>.</w:t>
      </w:r>
    </w:p>
    <w:p w14:paraId="01DFA352"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B8939BC" w14:textId="77777777" w:rsidR="000E46A5" w:rsidRPr="00194A48" w:rsidRDefault="000E46A5" w:rsidP="000E46A5">
      <w:pPr>
        <w:pStyle w:val="Nagwek2"/>
        <w:rPr>
          <w:sz w:val="22"/>
          <w:szCs w:val="22"/>
        </w:rPr>
      </w:pPr>
      <w:r w:rsidRPr="00194A48">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7777777" w:rsidR="000E46A5" w:rsidRPr="00194A48" w:rsidRDefault="000E46A5" w:rsidP="000E46A5">
      <w:pPr>
        <w:pStyle w:val="Nagwek2"/>
        <w:rPr>
          <w:sz w:val="22"/>
          <w:szCs w:val="22"/>
        </w:rPr>
      </w:pPr>
      <w:r w:rsidRPr="00194A48">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77777777" w:rsidR="000E46A5" w:rsidRPr="00194A48" w:rsidRDefault="000E46A5" w:rsidP="000E46A5">
      <w:pPr>
        <w:pStyle w:val="Nagwek2"/>
        <w:rPr>
          <w:b/>
          <w:kern w:val="36"/>
          <w:sz w:val="22"/>
          <w:szCs w:val="22"/>
        </w:rPr>
      </w:pPr>
      <w:r w:rsidRPr="00194A48">
        <w:rPr>
          <w:b/>
          <w:kern w:val="36"/>
          <w:sz w:val="22"/>
          <w:szCs w:val="22"/>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w:t>
      </w:r>
      <w:r w:rsidRPr="00194A48">
        <w:rPr>
          <w:color w:val="000000"/>
          <w:sz w:val="22"/>
          <w:szCs w:val="22"/>
        </w:rPr>
        <w:lastRenderedPageBreak/>
        <w:t>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13CF349C" w:rsidR="000E46A5" w:rsidRPr="00194A48" w:rsidRDefault="000E46A5" w:rsidP="000E46A5">
      <w:pPr>
        <w:ind w:firstLine="227"/>
        <w:jc w:val="both"/>
        <w:rPr>
          <w:sz w:val="22"/>
          <w:szCs w:val="22"/>
          <w:u w:val="single"/>
        </w:rPr>
      </w:pPr>
      <w:r w:rsidRPr="00194A48">
        <w:rPr>
          <w:b/>
          <w:bCs/>
          <w:color w:val="000000"/>
          <w:sz w:val="22"/>
          <w:szCs w:val="22"/>
          <w:u w:val="single"/>
        </w:rPr>
        <w:t xml:space="preserve">Poniżej przedstawiamy listę sugerowanych </w:t>
      </w:r>
      <w:r w:rsidR="008F7389">
        <w:rPr>
          <w:b/>
          <w:bCs/>
          <w:color w:val="000000"/>
          <w:sz w:val="22"/>
          <w:szCs w:val="22"/>
          <w:u w:val="single"/>
        </w:rPr>
        <w:t>rozwiązań</w:t>
      </w:r>
      <w:r w:rsidRPr="00194A48">
        <w:rPr>
          <w:b/>
          <w:bCs/>
          <w:color w:val="000000"/>
          <w:sz w:val="22"/>
          <w:szCs w:val="22"/>
          <w:u w:val="single"/>
        </w:rPr>
        <w:t>:</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 xml:space="preserve">Zamawiający rekomenduje wykorzystanie formatów: .pdf .doc .xls .jpg (.jpeg)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.rar .gif .bmp .numbers .pages.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Pliki w innych formatach niż PDF zaleca się opatrzyć zewnętrznym podpisem XAdES.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164D9AC0" w:rsidR="000E46A5" w:rsidRPr="00194A48" w:rsidRDefault="000E46A5" w:rsidP="000E46A5">
      <w:pPr>
        <w:pStyle w:val="Nagwek2"/>
        <w:rPr>
          <w:sz w:val="22"/>
          <w:szCs w:val="22"/>
        </w:rPr>
      </w:pPr>
      <w:bookmarkStart w:id="25" w:name="_Hlk37940485"/>
      <w:bookmarkStart w:id="26" w:name="_Hlk37857777"/>
      <w:r w:rsidRPr="00194A48">
        <w:rPr>
          <w:sz w:val="22"/>
          <w:szCs w:val="22"/>
        </w:rPr>
        <w:t xml:space="preserve">Ofertę, wraz z załącznikami, należy złożyć za pośrednictwem </w:t>
      </w:r>
      <w:hyperlink r:id="rId27" w:history="1">
        <w:r w:rsidRPr="00194A48">
          <w:rPr>
            <w:color w:val="1155CC"/>
            <w:sz w:val="22"/>
            <w:szCs w:val="22"/>
            <w:u w:val="single"/>
          </w:rPr>
          <w:t>platformazakupowa.pl</w:t>
        </w:r>
      </w:hyperlink>
      <w:r w:rsidRPr="00194A48">
        <w:rPr>
          <w:sz w:val="22"/>
          <w:szCs w:val="22"/>
        </w:rPr>
        <w:t xml:space="preserve"> w terminie do dnia </w:t>
      </w:r>
      <w:r w:rsidRPr="00194A48">
        <w:rPr>
          <w:b/>
          <w:sz w:val="22"/>
          <w:szCs w:val="22"/>
        </w:rPr>
        <w:t>202</w:t>
      </w:r>
      <w:r w:rsidR="00601952">
        <w:rPr>
          <w:b/>
          <w:sz w:val="22"/>
          <w:szCs w:val="22"/>
        </w:rPr>
        <w:t>2</w:t>
      </w:r>
      <w:r w:rsidRPr="00194A48">
        <w:rPr>
          <w:b/>
          <w:sz w:val="22"/>
          <w:szCs w:val="22"/>
        </w:rPr>
        <w:t>-0</w:t>
      </w:r>
      <w:r w:rsidR="008F7389">
        <w:rPr>
          <w:b/>
          <w:sz w:val="22"/>
          <w:szCs w:val="22"/>
        </w:rPr>
        <w:t>8</w:t>
      </w:r>
      <w:r w:rsidRPr="00194A48">
        <w:rPr>
          <w:b/>
          <w:sz w:val="22"/>
          <w:szCs w:val="22"/>
        </w:rPr>
        <w:t>-</w:t>
      </w:r>
      <w:r w:rsidR="008F7389">
        <w:rPr>
          <w:b/>
          <w:sz w:val="22"/>
          <w:szCs w:val="22"/>
        </w:rPr>
        <w:t>1</w:t>
      </w:r>
      <w:r w:rsidR="008B28E7">
        <w:rPr>
          <w:b/>
          <w:sz w:val="22"/>
          <w:szCs w:val="22"/>
        </w:rPr>
        <w:t>6</w:t>
      </w:r>
      <w:r w:rsidRPr="00194A48">
        <w:rPr>
          <w:sz w:val="22"/>
          <w:szCs w:val="22"/>
        </w:rPr>
        <w:t xml:space="preserve"> do godz. </w:t>
      </w:r>
      <w:bookmarkEnd w:id="25"/>
      <w:bookmarkEnd w:id="26"/>
      <w:r w:rsidRPr="00194A48">
        <w:rPr>
          <w:b/>
          <w:sz w:val="22"/>
          <w:szCs w:val="22"/>
        </w:rPr>
        <w:t>10:00</w:t>
      </w:r>
      <w:r w:rsidRPr="00194A48">
        <w:rPr>
          <w:sz w:val="22"/>
          <w:szCs w:val="22"/>
        </w:rPr>
        <w:t>.</w:t>
      </w:r>
    </w:p>
    <w:p w14:paraId="345A5AD4" w14:textId="77777777" w:rsidR="000E46A5" w:rsidRPr="00194A48" w:rsidRDefault="000E46A5" w:rsidP="000E46A5">
      <w:pPr>
        <w:pStyle w:val="Nagwek2"/>
        <w:rPr>
          <w:sz w:val="22"/>
          <w:szCs w:val="22"/>
        </w:rPr>
      </w:pPr>
      <w:r w:rsidRPr="00194A48">
        <w:rPr>
          <w:sz w:val="22"/>
          <w:szCs w:val="22"/>
        </w:rPr>
        <w:t>Do oferty należy dołączyć wszystkie wymagane w SWZ dokumenty.</w:t>
      </w:r>
    </w:p>
    <w:p w14:paraId="095B4432" w14:textId="77777777" w:rsidR="000E46A5" w:rsidRPr="00194A48" w:rsidRDefault="000E46A5" w:rsidP="000E46A5">
      <w:pPr>
        <w:pStyle w:val="Nagwek2"/>
        <w:rPr>
          <w:sz w:val="22"/>
          <w:szCs w:val="22"/>
        </w:rPr>
      </w:pPr>
      <w:r w:rsidRPr="00194A48">
        <w:rPr>
          <w:sz w:val="22"/>
          <w:szCs w:val="22"/>
        </w:rPr>
        <w:t>Po wypełnieniu Formularza składania oferty lub wniosku i dołączenia  wszystkich wymaganych załączników należy kliknąć przycisk „Przejdź do podsumowania”.</w:t>
      </w:r>
    </w:p>
    <w:p w14:paraId="0D53E917" w14:textId="77777777" w:rsidR="000E46A5" w:rsidRPr="00194A48" w:rsidRDefault="000E46A5" w:rsidP="000E46A5">
      <w:pPr>
        <w:pStyle w:val="Nagwek2"/>
        <w:rPr>
          <w:sz w:val="22"/>
          <w:szCs w:val="22"/>
        </w:rPr>
      </w:pPr>
      <w:r w:rsidRPr="00194A48">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94A48">
          <w:rPr>
            <w:color w:val="1155CC"/>
            <w:sz w:val="22"/>
            <w:szCs w:val="22"/>
            <w:u w:val="single"/>
          </w:rPr>
          <w:t>platformazakupowa.pl</w:t>
        </w:r>
      </w:hyperlink>
      <w:r w:rsidRPr="00194A48">
        <w:rPr>
          <w:sz w:val="22"/>
          <w:szCs w:val="22"/>
        </w:rPr>
        <w:t xml:space="preserve">, wykonawca powinien złożyć podpis bezpośrednio na dokumentach przesłanych za pośrednictwem </w:t>
      </w:r>
      <w:hyperlink r:id="rId29" w:history="1">
        <w:r w:rsidRPr="00194A48">
          <w:rPr>
            <w:color w:val="1155CC"/>
            <w:sz w:val="22"/>
            <w:szCs w:val="22"/>
            <w:u w:val="single"/>
          </w:rPr>
          <w:t>platformazakupowa.pl</w:t>
        </w:r>
      </w:hyperlink>
      <w:r w:rsidRPr="00194A48">
        <w:rPr>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w:t>
      </w:r>
      <w:r w:rsidRPr="00194A48">
        <w:rPr>
          <w:sz w:val="22"/>
          <w:szCs w:val="22"/>
        </w:rPr>
        <w:lastRenderedPageBreak/>
        <w:t>lub formie elektronicznej i opatruje się odpowiednio w odniesieniu do wartości postępowania kwalifikowanym podpisem elektronicznym, podpisem zaufanym lub podpisem osobistym.</w:t>
      </w:r>
    </w:p>
    <w:p w14:paraId="6721D04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53FEAA4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Pr="00194A48">
        <w:rPr>
          <w:b/>
          <w:bCs/>
          <w:iCs/>
          <w:color w:val="000000"/>
          <w:sz w:val="22"/>
          <w:szCs w:val="22"/>
        </w:rPr>
        <w:t>202</w:t>
      </w:r>
      <w:r w:rsidR="00601952">
        <w:rPr>
          <w:b/>
          <w:bCs/>
          <w:iCs/>
          <w:color w:val="000000"/>
          <w:sz w:val="22"/>
          <w:szCs w:val="22"/>
        </w:rPr>
        <w:t>2</w:t>
      </w:r>
      <w:r w:rsidRPr="00194A48">
        <w:rPr>
          <w:b/>
          <w:bCs/>
          <w:iCs/>
          <w:color w:val="000000"/>
          <w:sz w:val="22"/>
          <w:szCs w:val="22"/>
        </w:rPr>
        <w:t>-0</w:t>
      </w:r>
      <w:r w:rsidR="008F7389">
        <w:rPr>
          <w:b/>
          <w:bCs/>
          <w:iCs/>
          <w:color w:val="000000"/>
          <w:sz w:val="22"/>
          <w:szCs w:val="22"/>
        </w:rPr>
        <w:t>8</w:t>
      </w:r>
      <w:r w:rsidRPr="00194A48">
        <w:rPr>
          <w:b/>
          <w:bCs/>
          <w:iCs/>
          <w:color w:val="000000"/>
          <w:sz w:val="22"/>
          <w:szCs w:val="22"/>
        </w:rPr>
        <w:t>-</w:t>
      </w:r>
      <w:r w:rsidR="008F7389">
        <w:rPr>
          <w:b/>
          <w:bCs/>
          <w:iCs/>
          <w:color w:val="000000"/>
          <w:sz w:val="22"/>
          <w:szCs w:val="22"/>
        </w:rPr>
        <w:t>1</w:t>
      </w:r>
      <w:r w:rsidR="008B28E7">
        <w:rPr>
          <w:b/>
          <w:bCs/>
          <w:iCs/>
          <w:color w:val="000000"/>
          <w:sz w:val="22"/>
          <w:szCs w:val="22"/>
        </w:rPr>
        <w:t>6</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2E06134C" w14:textId="77777777" w:rsidR="000E46A5" w:rsidRPr="00194A48" w:rsidRDefault="001B365B" w:rsidP="000E46A5">
      <w:pPr>
        <w:pStyle w:val="Nagwek2"/>
        <w:spacing w:before="0" w:after="0"/>
        <w:rPr>
          <w:color w:val="auto"/>
          <w:sz w:val="22"/>
          <w:szCs w:val="22"/>
        </w:rPr>
      </w:pPr>
      <w:r w:rsidRPr="00194A48">
        <w:rPr>
          <w:sz w:val="22"/>
          <w:szCs w:val="22"/>
        </w:rPr>
        <w:t>W ofercie Wykonawca zobowiązany jest podać cenę za wykonanie całego przedmiotu zamówienia w złotych polskich (PLN), z dokładnością do 1 grosza, tj. do dwóch miejsc po przecinku.</w:t>
      </w:r>
      <w:r w:rsidR="000E46A5" w:rsidRPr="00194A48">
        <w:rPr>
          <w:bCs w:val="0"/>
          <w:iCs w:val="0"/>
          <w:sz w:val="22"/>
          <w:szCs w:val="22"/>
        </w:rPr>
        <w:t xml:space="preserve"> </w:t>
      </w:r>
    </w:p>
    <w:p w14:paraId="3A1F2007" w14:textId="7E1A22C1" w:rsidR="000E46A5" w:rsidRDefault="000E46A5" w:rsidP="000E46A5">
      <w:pPr>
        <w:pStyle w:val="Nagwek2"/>
        <w:numPr>
          <w:ilvl w:val="0"/>
          <w:numId w:val="0"/>
        </w:numPr>
        <w:spacing w:before="0" w:after="0"/>
        <w:ind w:left="680"/>
        <w:rPr>
          <w:sz w:val="22"/>
          <w:szCs w:val="22"/>
        </w:rPr>
      </w:pPr>
      <w:r w:rsidRPr="00194A48">
        <w:rPr>
          <w:sz w:val="22"/>
          <w:szCs w:val="22"/>
        </w:rPr>
        <w:t xml:space="preserve">Ceną oferty jest kwota BRUTTO (wraz z należnym podatkiem VAT) wymieniona w Formularzu Oferty. </w:t>
      </w:r>
    </w:p>
    <w:p w14:paraId="3FB82A7B" w14:textId="77777777" w:rsidR="00D82C8F" w:rsidRPr="00194A48" w:rsidRDefault="00D82C8F" w:rsidP="00D82C8F">
      <w:pPr>
        <w:pStyle w:val="Nagwek2"/>
        <w:numPr>
          <w:ilvl w:val="0"/>
          <w:numId w:val="0"/>
        </w:numPr>
        <w:spacing w:before="0" w:after="0"/>
        <w:ind w:left="680"/>
        <w:rPr>
          <w:color w:val="auto"/>
          <w:sz w:val="22"/>
          <w:szCs w:val="22"/>
        </w:rPr>
      </w:pPr>
      <w:r w:rsidRPr="00194A48">
        <w:rPr>
          <w:sz w:val="22"/>
          <w:szCs w:val="22"/>
        </w:rPr>
        <w:t>Zamawiający wymaga wyodrębnienia w ofercie cen brutto wykonania:</w:t>
      </w:r>
    </w:p>
    <w:p w14:paraId="17428E1F" w14:textId="6CD4A85F" w:rsidR="00D82C8F" w:rsidRPr="00194A48" w:rsidRDefault="00D82C8F" w:rsidP="00D82C8F">
      <w:pPr>
        <w:pStyle w:val="Nagwek2"/>
        <w:numPr>
          <w:ilvl w:val="0"/>
          <w:numId w:val="0"/>
        </w:numPr>
        <w:spacing w:before="0" w:after="0"/>
        <w:ind w:left="851" w:hanging="171"/>
        <w:rPr>
          <w:i/>
          <w:sz w:val="22"/>
          <w:szCs w:val="22"/>
        </w:rPr>
      </w:pPr>
      <w:r w:rsidRPr="00194A48">
        <w:rPr>
          <w:i/>
          <w:sz w:val="22"/>
          <w:szCs w:val="22"/>
        </w:rPr>
        <w:t xml:space="preserve">-  </w:t>
      </w:r>
      <w:r w:rsidRPr="00194A48">
        <w:rPr>
          <w:i/>
          <w:sz w:val="22"/>
          <w:szCs w:val="22"/>
          <w:u w:val="single"/>
        </w:rPr>
        <w:t>Wykonanie dokumentacji projektowej</w:t>
      </w:r>
      <w:r w:rsidRPr="00194A48">
        <w:rPr>
          <w:i/>
          <w:sz w:val="22"/>
          <w:szCs w:val="22"/>
        </w:rPr>
        <w:t xml:space="preserve"> </w:t>
      </w:r>
      <w:r w:rsidRPr="00194A48">
        <w:rPr>
          <w:sz w:val="22"/>
          <w:szCs w:val="22"/>
        </w:rPr>
        <w:t xml:space="preserve">(Wartość wykonania dokumentacji projektowej nie może być wyższa niż </w:t>
      </w:r>
      <w:r w:rsidR="006D0823">
        <w:rPr>
          <w:sz w:val="22"/>
          <w:szCs w:val="22"/>
        </w:rPr>
        <w:t>5</w:t>
      </w:r>
      <w:r w:rsidRPr="00194A48">
        <w:rPr>
          <w:sz w:val="22"/>
          <w:szCs w:val="22"/>
        </w:rPr>
        <w:t xml:space="preserve"> % wartości całkowitego wynagrodzenia za wykonania całego zadania);</w:t>
      </w:r>
    </w:p>
    <w:p w14:paraId="4BB43049" w14:textId="563CBE80" w:rsidR="00D82C8F" w:rsidRPr="00D82C8F" w:rsidRDefault="00D82C8F" w:rsidP="00D82C8F">
      <w:pPr>
        <w:spacing w:before="120"/>
        <w:ind w:left="680"/>
        <w:jc w:val="both"/>
        <w:outlineLvl w:val="1"/>
        <w:rPr>
          <w:bCs/>
          <w:iCs/>
          <w:sz w:val="22"/>
          <w:szCs w:val="22"/>
        </w:rPr>
      </w:pPr>
      <w:r w:rsidRPr="00194A48">
        <w:rPr>
          <w:sz w:val="22"/>
          <w:szCs w:val="22"/>
        </w:rPr>
        <w:t xml:space="preserve">- </w:t>
      </w:r>
      <w:r w:rsidRPr="00194A48">
        <w:rPr>
          <w:i/>
          <w:sz w:val="22"/>
          <w:szCs w:val="22"/>
          <w:u w:val="single"/>
        </w:rPr>
        <w:t>Wykonanie robót budowlanych</w:t>
      </w:r>
      <w:r w:rsidRPr="00194A48">
        <w:rPr>
          <w:i/>
          <w:sz w:val="22"/>
          <w:szCs w:val="22"/>
        </w:rPr>
        <w:t>;.</w:t>
      </w:r>
    </w:p>
    <w:p w14:paraId="571C8914" w14:textId="0EFE76BA" w:rsidR="001B365B" w:rsidRPr="003E1522" w:rsidRDefault="003E1522" w:rsidP="001B365B">
      <w:pPr>
        <w:numPr>
          <w:ilvl w:val="1"/>
          <w:numId w:val="1"/>
        </w:numPr>
        <w:spacing w:before="120"/>
        <w:jc w:val="both"/>
        <w:outlineLvl w:val="1"/>
        <w:rPr>
          <w:bCs/>
          <w:iCs/>
          <w:sz w:val="22"/>
          <w:szCs w:val="22"/>
        </w:rPr>
      </w:pPr>
      <w:r w:rsidRPr="003E1522">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Kalkulacja ceny winna uwzględniać wymagania Zamawiającego, w zakresie standardu, jakości i sposobu wykonania prac projektowych i robót budowlanych, użytych materiałów budowlanych, zakupu i montażu sprzętu, urządzeń, wykończenia i wyposażenia oraz właściwości wyrobów budowlanych zawarte w Programie Funkcjonalno Użytkowym, zapewniające osiągnięcie oczekiwanego przez Zamawiającego rezultatu. Nie objęcie ofertą jakichkolwiek elementów robót stanowi ryzyko Wykonawcy</w:t>
      </w:r>
      <w:r w:rsidR="000E46A5" w:rsidRPr="00194A48">
        <w:rPr>
          <w:sz w:val="22"/>
          <w:szCs w:val="22"/>
        </w:rPr>
        <w:t>.</w:t>
      </w:r>
    </w:p>
    <w:p w14:paraId="531D7AB6" w14:textId="4AF73E91" w:rsidR="003E1522" w:rsidRPr="00194A48" w:rsidRDefault="003E1522" w:rsidP="001B365B">
      <w:pPr>
        <w:numPr>
          <w:ilvl w:val="1"/>
          <w:numId w:val="1"/>
        </w:numPr>
        <w:spacing w:before="120"/>
        <w:jc w:val="both"/>
        <w:outlineLvl w:val="1"/>
        <w:rPr>
          <w:bCs/>
          <w:iCs/>
          <w:sz w:val="22"/>
          <w:szCs w:val="22"/>
        </w:rPr>
      </w:pPr>
      <w:r w:rsidRPr="003E1522">
        <w:rPr>
          <w:bCs/>
          <w:iCs/>
          <w:color w:val="000000"/>
          <w:sz w:val="22"/>
          <w:szCs w:val="22"/>
        </w:rPr>
        <w:t>Cena podana w ofercie powinna obejmować całość zamówienia, rozumianą jako między innymi koszty wszelkich prac projektowych na bazie programu funkcjonalno-użytkowego, koszty uzyskania i wydania ostatecznej decyzji zatwierdzającej projekt budowlany oraz wszystkie koszty robót i koszty prac niezbędnych do wykonania przedmiotu zamówienia</w:t>
      </w:r>
      <w:r>
        <w:rPr>
          <w:bCs/>
          <w:iCs/>
          <w:color w:val="000000"/>
          <w:sz w:val="22"/>
          <w:szCs w:val="22"/>
        </w:rPr>
        <w:t>.</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 xml:space="preserve">i charakter robót, materiałów niezbędnych do ukończenia robót, środków komunikacji i dostępu </w:t>
      </w:r>
      <w:r w:rsidRPr="00194A48">
        <w:rPr>
          <w:sz w:val="22"/>
          <w:szCs w:val="22"/>
        </w:rPr>
        <w:lastRenderedPageBreak/>
        <w:t>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t>Cena oferty jest należnym Wykonawcy wynagrodzeniem za wykonanie przedmiotu zamówienia, które stanowi wynagrodzenie ryczałtowe w rozumieniu art. 632 ustawy z dnia 23 kwietnia 1964r. Kodeks cywilny ( Dz.U. nr 16, poz. 93 z póź. zm.).</w:t>
      </w:r>
    </w:p>
    <w:p w14:paraId="54909BEF"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7" w:name="_Hlk61113033"/>
      <w:r w:rsidRPr="00194A48">
        <w:rPr>
          <w:bCs/>
          <w:iCs/>
          <w:color w:val="000000"/>
          <w:sz w:val="22"/>
          <w:szCs w:val="22"/>
        </w:rPr>
        <w:t>Wykonawca</w:t>
      </w:r>
      <w:bookmarkEnd w:id="27"/>
      <w:r w:rsidRPr="00194A48">
        <w:rPr>
          <w:bCs/>
          <w:iCs/>
          <w:color w:val="000000"/>
          <w:sz w:val="22"/>
          <w:szCs w:val="22"/>
        </w:rPr>
        <w:t xml:space="preserve"> składając ofertę zobowiązany jest:</w:t>
      </w:r>
    </w:p>
    <w:p w14:paraId="1A87630F"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14:paraId="56EFE6B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14:paraId="5AE667A8"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Liczba punktów = ( Cmin/Cof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Cmin - najniższa cena spośród wszystkich ofert</w:t>
            </w:r>
          </w:p>
          <w:p w14:paraId="5119138E" w14:textId="77777777" w:rsidR="00C90469" w:rsidRPr="00194A48" w:rsidRDefault="00C90469" w:rsidP="000E46A5">
            <w:pPr>
              <w:jc w:val="both"/>
              <w:rPr>
                <w:b/>
                <w:sz w:val="22"/>
                <w:szCs w:val="22"/>
              </w:rPr>
            </w:pPr>
            <w:r w:rsidRPr="00194A48">
              <w:rPr>
                <w:sz w:val="22"/>
                <w:szCs w:val="22"/>
              </w:rPr>
              <w:t>- Cof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t>Liczba punktów = ( Gof/Gmax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2EDD72D1" w:rsidR="00C90469" w:rsidRPr="00194A48" w:rsidRDefault="00C90469" w:rsidP="000E46A5">
            <w:pPr>
              <w:jc w:val="both"/>
              <w:rPr>
                <w:sz w:val="22"/>
                <w:szCs w:val="22"/>
              </w:rPr>
            </w:pPr>
            <w:r w:rsidRPr="00194A48">
              <w:rPr>
                <w:sz w:val="22"/>
                <w:szCs w:val="22"/>
              </w:rPr>
              <w:lastRenderedPageBreak/>
              <w:t xml:space="preserve"> - Gof - okres gwarancji podany w ofercie ( z przedziału 36 - </w:t>
            </w:r>
            <w:r w:rsidR="00BA363D">
              <w:rPr>
                <w:sz w:val="22"/>
                <w:szCs w:val="22"/>
              </w:rPr>
              <w:t>60</w:t>
            </w:r>
            <w:r w:rsidRPr="00194A48">
              <w:rPr>
                <w:sz w:val="22"/>
                <w:szCs w:val="22"/>
              </w:rPr>
              <w:t xml:space="preserve"> miesięcy)</w:t>
            </w:r>
          </w:p>
          <w:p w14:paraId="489AD1DE" w14:textId="748B92E0" w:rsidR="00C90469" w:rsidRPr="00194A48" w:rsidRDefault="00C90469" w:rsidP="000E46A5">
            <w:pPr>
              <w:jc w:val="both"/>
              <w:rPr>
                <w:sz w:val="22"/>
                <w:szCs w:val="22"/>
              </w:rPr>
            </w:pPr>
            <w:r w:rsidRPr="00194A48">
              <w:rPr>
                <w:sz w:val="22"/>
                <w:szCs w:val="22"/>
              </w:rPr>
              <w:t xml:space="preserve"> - Gmax - najdłuższy okres gwarancji spośród wszystkich ofert ( max. </w:t>
            </w:r>
            <w:r w:rsidR="00BA363D">
              <w:rPr>
                <w:sz w:val="22"/>
                <w:szCs w:val="22"/>
              </w:rPr>
              <w:t>60</w:t>
            </w:r>
            <w:r w:rsidRPr="00194A48">
              <w:rPr>
                <w:sz w:val="22"/>
                <w:szCs w:val="22"/>
              </w:rPr>
              <w:t xml:space="preserve"> miesi</w:t>
            </w:r>
            <w:r w:rsidR="00BA363D">
              <w:rPr>
                <w:sz w:val="22"/>
                <w:szCs w:val="22"/>
              </w:rPr>
              <w:t>ęcy</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1E13E2CD" w:rsidR="00C90469" w:rsidRPr="00194A48" w:rsidRDefault="00C90469" w:rsidP="000E46A5">
            <w:pPr>
              <w:jc w:val="both"/>
              <w:rPr>
                <w:b/>
                <w:sz w:val="22"/>
                <w:szCs w:val="22"/>
              </w:rPr>
            </w:pPr>
            <w:r w:rsidRPr="00194A48">
              <w:rPr>
                <w:sz w:val="22"/>
                <w:szCs w:val="22"/>
              </w:rPr>
              <w:t xml:space="preserve">W  przypadku,  gdy  Wykonawca  zaproponuje  okres gwarancji  dłuższy  niż  </w:t>
            </w:r>
            <w:r w:rsidR="00BA363D">
              <w:rPr>
                <w:sz w:val="22"/>
                <w:szCs w:val="22"/>
              </w:rPr>
              <w:t>60</w:t>
            </w:r>
            <w:r w:rsidRPr="00194A48">
              <w:rPr>
                <w:sz w:val="22"/>
                <w:szCs w:val="22"/>
              </w:rPr>
              <w:t xml:space="preserve">  miesi</w:t>
            </w:r>
            <w:r w:rsidR="00BA363D">
              <w:rPr>
                <w:sz w:val="22"/>
                <w:szCs w:val="22"/>
              </w:rPr>
              <w:t>ę</w:t>
            </w:r>
            <w:r w:rsidR="00651313">
              <w:rPr>
                <w:sz w:val="22"/>
                <w:szCs w:val="22"/>
              </w:rPr>
              <w:t>c</w:t>
            </w:r>
            <w:r w:rsidR="00BA363D">
              <w:rPr>
                <w:sz w:val="22"/>
                <w:szCs w:val="22"/>
              </w:rPr>
              <w:t>y</w:t>
            </w:r>
            <w:r w:rsidRPr="00194A48">
              <w:rPr>
                <w:sz w:val="22"/>
                <w:szCs w:val="22"/>
              </w:rPr>
              <w:t xml:space="preserve">,  do  oceny oferty zostanie przyjęty okres </w:t>
            </w:r>
            <w:r w:rsidR="00BA363D">
              <w:rPr>
                <w:sz w:val="22"/>
                <w:szCs w:val="22"/>
              </w:rPr>
              <w:t>60</w:t>
            </w:r>
            <w:r w:rsidRPr="00194A48">
              <w:rPr>
                <w:sz w:val="22"/>
                <w:szCs w:val="22"/>
              </w:rPr>
              <w:t xml:space="preserve"> miesięcy.</w:t>
            </w:r>
          </w:p>
        </w:tc>
      </w:tr>
    </w:tbl>
    <w:p w14:paraId="109449C6" w14:textId="77777777" w:rsidR="00A57315" w:rsidRPr="00194A48" w:rsidRDefault="00A57315" w:rsidP="00A57315">
      <w:pPr>
        <w:pStyle w:val="Nagwek2"/>
        <w:spacing w:before="0" w:after="0"/>
        <w:rPr>
          <w:sz w:val="22"/>
          <w:szCs w:val="22"/>
        </w:rPr>
      </w:pPr>
      <w:r w:rsidRPr="00194A48">
        <w:rPr>
          <w:sz w:val="22"/>
          <w:szCs w:val="22"/>
        </w:rPr>
        <w:lastRenderedPageBreak/>
        <w:t xml:space="preserve">Ocena ogólna danej oferty polegać będzie na zsumowaniu punktów wyliczonych </w:t>
      </w:r>
      <w:r w:rsidRPr="00194A48">
        <w:rPr>
          <w:sz w:val="22"/>
          <w:szCs w:val="22"/>
        </w:rPr>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t>
      </w:r>
      <w:r w:rsidR="00C90469" w:rsidRPr="00194A48">
        <w:rPr>
          <w:bCs/>
          <w:iCs/>
          <w:color w:val="000000"/>
          <w:sz w:val="22"/>
          <w:szCs w:val="22"/>
        </w:rPr>
        <w:lastRenderedPageBreak/>
        <w:t>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0588240D" w14:textId="77777777" w:rsidR="00A57315" w:rsidRPr="00194A48" w:rsidRDefault="00A57315" w:rsidP="00A57315">
      <w:pPr>
        <w:pStyle w:val="Nagwek2"/>
        <w:spacing w:before="60" w:after="0"/>
        <w:rPr>
          <w:sz w:val="22"/>
          <w:szCs w:val="22"/>
        </w:rPr>
      </w:pPr>
      <w:r w:rsidRPr="00194A48">
        <w:rPr>
          <w:sz w:val="22"/>
          <w:szCs w:val="22"/>
        </w:rPr>
        <w:t>Przed</w:t>
      </w:r>
      <w:r w:rsidRPr="00194A48">
        <w:rPr>
          <w:rFonts w:eastAsia="Calibri"/>
          <w:sz w:val="22"/>
          <w:szCs w:val="22"/>
        </w:rPr>
        <w:t xml:space="preserve"> podpisaniem umowy Wykonawca przedłoży niezbędne do zawarcia skutecznej umowy dokumenty:</w:t>
      </w:r>
    </w:p>
    <w:p w14:paraId="526C093C" w14:textId="5BB5E3B0" w:rsidR="00A57315" w:rsidRDefault="00A57315" w:rsidP="00BA363D">
      <w:pPr>
        <w:ind w:left="851" w:hanging="142"/>
        <w:rPr>
          <w:sz w:val="22"/>
          <w:szCs w:val="22"/>
        </w:rPr>
      </w:pPr>
      <w:r w:rsidRPr="00194A48">
        <w:rPr>
          <w:sz w:val="22"/>
          <w:szCs w:val="22"/>
        </w:rPr>
        <w:t>- dowód wniesienia zabezpieczenia należytego wykonania umowy</w:t>
      </w:r>
      <w:r w:rsidR="0016455D">
        <w:rPr>
          <w:sz w:val="22"/>
          <w:szCs w:val="22"/>
        </w:rPr>
        <w:t>;</w:t>
      </w:r>
      <w:r w:rsidRPr="00194A48">
        <w:rPr>
          <w:sz w:val="22"/>
          <w:szCs w:val="22"/>
        </w:rPr>
        <w:t xml:space="preserve"> </w:t>
      </w:r>
    </w:p>
    <w:p w14:paraId="241F7278" w14:textId="26576376" w:rsidR="0016455D" w:rsidRPr="00194A48" w:rsidRDefault="00FB00D4" w:rsidP="00BA363D">
      <w:pPr>
        <w:ind w:left="851" w:hanging="142"/>
        <w:rPr>
          <w:sz w:val="22"/>
          <w:szCs w:val="22"/>
        </w:rPr>
      </w:pPr>
      <w:r w:rsidRPr="00FB00D4">
        <w:rPr>
          <w:sz w:val="22"/>
          <w:szCs w:val="22"/>
        </w:rPr>
        <w:t>-</w:t>
      </w:r>
      <w:r w:rsidRPr="00FB00D4">
        <w:rPr>
          <w:sz w:val="22"/>
          <w:szCs w:val="22"/>
        </w:rPr>
        <w:tab/>
      </w:r>
      <w:r w:rsidR="0016455D" w:rsidRPr="0016455D">
        <w:rPr>
          <w:sz w:val="22"/>
          <w:szCs w:val="22"/>
        </w:rPr>
        <w:t>harmonogram rzeczowo - finansowy uzgodniony z Zamawiającym, uwzględniający elementy robót podlegające częściowym odbiorom</w:t>
      </w:r>
      <w:r w:rsidR="0016455D">
        <w:rPr>
          <w:sz w:val="22"/>
          <w:szCs w:val="22"/>
        </w:rPr>
        <w:t>;</w:t>
      </w:r>
    </w:p>
    <w:p w14:paraId="15AB16CB" w14:textId="77777777" w:rsidR="00A57315" w:rsidRPr="00194A48" w:rsidRDefault="00A57315" w:rsidP="00A57315">
      <w:pPr>
        <w:pStyle w:val="Nagwek2"/>
        <w:numPr>
          <w:ilvl w:val="0"/>
          <w:numId w:val="0"/>
        </w:numPr>
        <w:spacing w:before="0" w:after="0"/>
        <w:ind w:left="851" w:hanging="142"/>
        <w:rPr>
          <w:sz w:val="22"/>
          <w:szCs w:val="22"/>
        </w:rPr>
      </w:pPr>
      <w:r w:rsidRPr="00194A48">
        <w:rPr>
          <w:sz w:val="22"/>
          <w:szCs w:val="22"/>
        </w:rPr>
        <w:t>- uprawnienia budowlane oraz aktualne zaświadczenie o przynależności do Izby Inżynierów Budownictwa osób wymienionych w zał. nr 6 do SIWZ.</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526AA5FD" w14:textId="42623922" w:rsidR="00C90469" w:rsidRPr="00194A48" w:rsidRDefault="00C90469" w:rsidP="0016455D">
      <w:pPr>
        <w:pStyle w:val="Nagwek2"/>
      </w:pPr>
      <w:r w:rsidRPr="00194A48">
        <w:t xml:space="preserve">Wykonawca zobowiązany jest przed zawarciem umowy wnieść zabezpieczenie należytego wykonania umowy w wysokości </w:t>
      </w:r>
      <w:r w:rsidRPr="00194A48">
        <w:rPr>
          <w:b/>
        </w:rPr>
        <w:t>5</w:t>
      </w:r>
      <w:r w:rsidRPr="00194A48">
        <w:t> % ceny brutto podanej w ofercie. Zabezpieczenie służy pokryciu roszczeń z tytułu niewykonania lub nienależytego wykonania umowy.</w:t>
      </w:r>
    </w:p>
    <w:p w14:paraId="606EC934" w14:textId="77777777" w:rsidR="00C90469" w:rsidRPr="00194A48" w:rsidRDefault="00C90469" w:rsidP="0016455D">
      <w:pPr>
        <w:pStyle w:val="Nagwek2"/>
        <w:rPr>
          <w:bCs w:val="0"/>
          <w:iCs w:val="0"/>
          <w:sz w:val="22"/>
          <w:szCs w:val="22"/>
        </w:rPr>
      </w:pPr>
      <w:r w:rsidRPr="00194A48">
        <w:rPr>
          <w:sz w:val="22"/>
          <w:szCs w:val="22"/>
        </w:rPr>
        <w:t>Zabezpieczenie, zgodnie z art. 450 ust. 1 ustawy Pzp, może być wnoszone według wyboru Wykonawcy w jednej lub w kilku następujących formach:</w:t>
      </w:r>
    </w:p>
    <w:p w14:paraId="1529B81E"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ubezpieczeniowych;</w:t>
      </w:r>
    </w:p>
    <w:p w14:paraId="40268415"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(t.j. Dz. U. z 2020r. poz. 299).</w:t>
      </w:r>
    </w:p>
    <w:p w14:paraId="20A6030E" w14:textId="77777777" w:rsidR="00C90469" w:rsidRPr="00194A48"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wniesione w pieniądzu, Zamawiający przechowuje na oprocentowanym rachunku bankowym. Zamawiający zwróci zabezpieczenie wniesione w pieniądzu z odsetkami </w:t>
      </w:r>
      <w:r w:rsidRPr="00194A48">
        <w:rPr>
          <w:bCs/>
          <w:iCs/>
          <w:color w:val="000000"/>
          <w:sz w:val="22"/>
          <w:szCs w:val="22"/>
        </w:rPr>
        <w:lastRenderedPageBreak/>
        <w:t>wynikającymi z umowy rachunku bankowego, na którym było ono przechowywane, pomniejszone o koszt prowadzenia tego rachunku oraz prowizji bankowej za przelew pieniędzy na rachunek bankowy Wykonawcy.</w:t>
      </w:r>
      <w:bookmarkStart w:id="32"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Beneficjenta poręczenia lub gwarancji, którym musi być Gmina Chęciny, 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77C7607B" w14:textId="77777777"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ABA6A6B"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wnoszenia zabezpieczenia należytego wykonania umowy w formie innej niż w pieniądzu, przed podpisaniem umowy Wykonawca zobowiązany jest przedstawić do akceptacji Zamawiającemu treść dokumentu gwarancji lub poręczenia.</w:t>
      </w:r>
      <w:bookmarkEnd w:id="32"/>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301F2B8"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14:paraId="47696EA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447A824A" w14:textId="195C3FB4" w:rsidR="005D2D4A" w:rsidRPr="005D2D4A" w:rsidRDefault="005D2D4A" w:rsidP="005D2D4A">
      <w:pPr>
        <w:tabs>
          <w:tab w:val="left" w:pos="708"/>
        </w:tabs>
        <w:spacing w:before="120"/>
        <w:ind w:left="680"/>
        <w:jc w:val="both"/>
        <w:outlineLvl w:val="1"/>
        <w:rPr>
          <w:sz w:val="22"/>
          <w:szCs w:val="22"/>
        </w:rPr>
      </w:pPr>
      <w:r w:rsidRPr="005D2D4A">
        <w:rPr>
          <w:sz w:val="22"/>
          <w:szCs w:val="22"/>
        </w:rPr>
        <w:t xml:space="preserve">Zamawiający przewiduje możliwość zmian istotnych postanowień zawartej umowy w stosunku do treści oferty, na podstawie której dokonano wyboru Wykonawcy, w przypadku wystąpienia co najmniej jednej z </w:t>
      </w:r>
      <w:r w:rsidRPr="00670224">
        <w:rPr>
          <w:sz w:val="22"/>
          <w:szCs w:val="22"/>
        </w:rPr>
        <w:t>okoliczności wymienionych w § 1</w:t>
      </w:r>
      <w:r w:rsidR="00670224" w:rsidRPr="00670224">
        <w:rPr>
          <w:sz w:val="22"/>
          <w:szCs w:val="22"/>
        </w:rPr>
        <w:t>4</w:t>
      </w:r>
      <w:r w:rsidRPr="00670224">
        <w:rPr>
          <w:sz w:val="22"/>
          <w:szCs w:val="22"/>
        </w:rPr>
        <w:t xml:space="preserve"> umowy.</w:t>
      </w:r>
    </w:p>
    <w:p w14:paraId="0402A1F4" w14:textId="360C1CB7" w:rsidR="003B5146" w:rsidRPr="00194A48" w:rsidRDefault="005D2D4A" w:rsidP="005D2D4A">
      <w:pPr>
        <w:tabs>
          <w:tab w:val="left" w:pos="708"/>
        </w:tabs>
        <w:spacing w:before="120"/>
        <w:ind w:left="680"/>
        <w:jc w:val="both"/>
        <w:outlineLvl w:val="1"/>
        <w:rPr>
          <w:bCs/>
          <w:iCs/>
          <w:color w:val="000000"/>
          <w:sz w:val="22"/>
          <w:szCs w:val="22"/>
        </w:rPr>
      </w:pPr>
      <w:r w:rsidRPr="005D2D4A">
        <w:rPr>
          <w:sz w:val="22"/>
          <w:szCs w:val="22"/>
        </w:rPr>
        <w:t>Zmiany postanowień umowy są dopuszczalne w przypadkach wskazanych w jej treści oraz gdy wystąpi jedna z przesłanek przewidzianych w art. 455 ustawy Prawo zamówień publicznych</w:t>
      </w:r>
      <w:r w:rsidR="003B5146" w:rsidRPr="00194A48">
        <w:rPr>
          <w:sz w:val="22"/>
          <w:szCs w:val="22"/>
        </w:rPr>
        <w:t>.</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4"/>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lastRenderedPageBreak/>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5"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r w:rsidRPr="00194A48">
        <w:rPr>
          <w:rFonts w:eastAsia="Calibri"/>
          <w:color w:val="000000"/>
          <w:sz w:val="22"/>
          <w:szCs w:val="22"/>
          <w:lang w:val="de-DE" w:eastAsia="en-US"/>
        </w:rPr>
        <w:t xml:space="preserve">e-mail: </w:t>
      </w:r>
      <w:r w:rsidR="00C90469" w:rsidRPr="00194A48">
        <w:rPr>
          <w:rFonts w:eastAsia="Calibri"/>
          <w:color w:val="000000"/>
          <w:sz w:val="22"/>
          <w:szCs w:val="22"/>
          <w:lang w:val="de-DE" w:eastAsia="en-US"/>
        </w:rPr>
        <w:t>gmina@checiny.pl</w:t>
      </w:r>
    </w:p>
    <w:p w14:paraId="587EC19C"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z Inspektorem Ochrony Danych, </w:t>
      </w:r>
      <w:r w:rsidR="007133F5" w:rsidRPr="00194A48">
        <w:rPr>
          <w:sz w:val="22"/>
          <w:szCs w:val="22"/>
        </w:rPr>
        <w:t>adres e-mail: iodo@checiny.pl, tel. 41 31 53 117;</w:t>
      </w:r>
    </w:p>
    <w:p w14:paraId="11D66587" w14:textId="19BC0DB2"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Pr="004C338A">
        <w:rPr>
          <w:color w:val="000000"/>
          <w:sz w:val="22"/>
          <w:szCs w:val="22"/>
        </w:rPr>
        <w:t xml:space="preserve">. </w:t>
      </w:r>
      <w:r w:rsidR="00092064" w:rsidRPr="00092064">
        <w:rPr>
          <w:b/>
          <w:color w:val="000000"/>
          <w:sz w:val="22"/>
          <w:szCs w:val="22"/>
          <w:lang w:val="x-none"/>
        </w:rPr>
        <w:t>„Przebudowa drogi w kierunku Kopalni Ja</w:t>
      </w:r>
      <w:r w:rsidR="00A91636">
        <w:rPr>
          <w:b/>
          <w:color w:val="000000"/>
          <w:sz w:val="22"/>
          <w:szCs w:val="22"/>
        </w:rPr>
        <w:t>ź</w:t>
      </w:r>
      <w:r w:rsidR="00092064" w:rsidRPr="00092064">
        <w:rPr>
          <w:b/>
          <w:color w:val="000000"/>
          <w:sz w:val="22"/>
          <w:szCs w:val="22"/>
          <w:lang w:val="x-none"/>
        </w:rPr>
        <w:t>wica”</w:t>
      </w:r>
      <w:r w:rsidR="005D2D4A" w:rsidRPr="005D2D4A">
        <w:rPr>
          <w:b/>
          <w:color w:val="000000"/>
          <w:sz w:val="22"/>
          <w:szCs w:val="22"/>
          <w:lang w:val="x-none"/>
        </w:rPr>
        <w:t>.</w:t>
      </w:r>
      <w:r w:rsidR="005D2D4A" w:rsidRPr="005D2D4A">
        <w:rPr>
          <w:bCs/>
          <w:iCs/>
          <w:color w:val="000000"/>
          <w:sz w:val="22"/>
          <w:szCs w:val="22"/>
          <w:lang w:val="x-none"/>
        </w:rPr>
        <w:t xml:space="preserve"> </w:t>
      </w:r>
      <w:r w:rsidR="005D2D4A" w:rsidRPr="005D2D4A">
        <w:rPr>
          <w:bCs/>
          <w:iCs/>
          <w:color w:val="000000"/>
          <w:sz w:val="22"/>
          <w:szCs w:val="22"/>
        </w:rPr>
        <w:t xml:space="preserve">– znak sprawy: </w:t>
      </w:r>
      <w:r w:rsidR="005D2D4A" w:rsidRPr="005D2D4A">
        <w:rPr>
          <w:b/>
          <w:bCs/>
          <w:iCs/>
          <w:color w:val="000000"/>
          <w:sz w:val="22"/>
          <w:szCs w:val="22"/>
        </w:rPr>
        <w:t>ZP-IX.271.1</w:t>
      </w:r>
      <w:r w:rsidR="00092064">
        <w:rPr>
          <w:b/>
          <w:bCs/>
          <w:iCs/>
          <w:color w:val="000000"/>
          <w:sz w:val="22"/>
          <w:szCs w:val="22"/>
        </w:rPr>
        <w:t>0</w:t>
      </w:r>
      <w:r w:rsidR="005D2D4A" w:rsidRPr="005D2D4A">
        <w:rPr>
          <w:b/>
          <w:bCs/>
          <w:iCs/>
          <w:color w:val="000000"/>
          <w:sz w:val="22"/>
          <w:szCs w:val="22"/>
        </w:rPr>
        <w:t>.2022.PN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lastRenderedPageBreak/>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62EE7860" w14:textId="6C844164" w:rsidR="007133F5" w:rsidRPr="00194A48" w:rsidRDefault="007133F5" w:rsidP="007133F5">
      <w:pPr>
        <w:shd w:val="clear" w:color="auto" w:fill="FFFFFF"/>
        <w:spacing w:line="259" w:lineRule="exact"/>
        <w:ind w:left="284" w:hanging="284"/>
        <w:rPr>
          <w:spacing w:val="-3"/>
          <w:sz w:val="22"/>
          <w:szCs w:val="22"/>
        </w:rPr>
      </w:pPr>
      <w:r w:rsidRPr="00194A48">
        <w:rPr>
          <w:spacing w:val="-2"/>
          <w:sz w:val="22"/>
          <w:szCs w:val="22"/>
        </w:rPr>
        <w:t>-    Załącznik nr 9</w:t>
      </w:r>
      <w:r w:rsidRPr="00194A48">
        <w:rPr>
          <w:spacing w:val="-2"/>
          <w:sz w:val="22"/>
          <w:szCs w:val="22"/>
        </w:rPr>
        <w:tab/>
        <w:t>-</w:t>
      </w:r>
      <w:r w:rsidR="00670224" w:rsidRPr="00670224">
        <w:t xml:space="preserve"> </w:t>
      </w:r>
      <w:r w:rsidR="00670224" w:rsidRPr="00670224">
        <w:rPr>
          <w:spacing w:val="-2"/>
          <w:sz w:val="22"/>
          <w:szCs w:val="22"/>
        </w:rPr>
        <w:t>Program Funkcjonalno Użytkowy</w:t>
      </w:r>
      <w:r w:rsidR="002328E1">
        <w:rPr>
          <w:sz w:val="22"/>
          <w:szCs w:val="22"/>
        </w:rPr>
        <w:t>.</w:t>
      </w:r>
    </w:p>
    <w:p w14:paraId="4292A49C" w14:textId="58CB6B2A" w:rsidR="00EB7871" w:rsidRPr="002328E1" w:rsidRDefault="00EB7871" w:rsidP="002328E1">
      <w:pPr>
        <w:shd w:val="clear" w:color="auto" w:fill="FFFFFF"/>
        <w:spacing w:line="259" w:lineRule="exact"/>
        <w:ind w:left="284" w:hanging="284"/>
        <w:rPr>
          <w:spacing w:val="-3"/>
          <w:sz w:val="22"/>
          <w:szCs w:val="22"/>
        </w:rPr>
      </w:pPr>
    </w:p>
    <w:sectPr w:rsidR="00EB7871" w:rsidRPr="002328E1" w:rsidSect="00AB3296">
      <w:headerReference w:type="default" r:id="rId31"/>
      <w:footerReference w:type="default" r:id="rId3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0087" w14:textId="77777777" w:rsidR="00EA2856" w:rsidRDefault="00EA2856">
      <w:r>
        <w:separator/>
      </w:r>
    </w:p>
  </w:endnote>
  <w:endnote w:type="continuationSeparator" w:id="0">
    <w:p w14:paraId="0891F505" w14:textId="77777777" w:rsidR="00EA2856" w:rsidRDefault="00EA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DCD1" w14:textId="77777777" w:rsidR="00EA2856" w:rsidRDefault="00EA2856">
      <w:r>
        <w:separator/>
      </w:r>
    </w:p>
  </w:footnote>
  <w:footnote w:type="continuationSeparator" w:id="0">
    <w:p w14:paraId="378D55E8" w14:textId="77777777" w:rsidR="00EA2856" w:rsidRDefault="00EA2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21B66655" w14:textId="2AE0426A" w:rsidR="000D1D32" w:rsidRDefault="004B2FDC" w:rsidP="00E8224D">
    <w:pPr>
      <w:pStyle w:val="Nagwek"/>
      <w:jc w:val="center"/>
      <w:rPr>
        <w:sz w:val="18"/>
        <w:szCs w:val="18"/>
      </w:rPr>
    </w:pPr>
    <w:r w:rsidRPr="004B2FDC">
      <w:rPr>
        <w:sz w:val="18"/>
        <w:szCs w:val="18"/>
      </w:rPr>
      <w:t xml:space="preserve"> „Przebudowa drogi w kierunku Kopalni Ja</w:t>
    </w:r>
    <w:r w:rsidR="00A91636">
      <w:rPr>
        <w:sz w:val="18"/>
        <w:szCs w:val="18"/>
      </w:rPr>
      <w:t>ź</w:t>
    </w:r>
    <w:r w:rsidRPr="004B2FDC">
      <w:rPr>
        <w:sz w:val="18"/>
        <w:szCs w:val="18"/>
      </w:rPr>
      <w:t xml:space="preserve">wica” </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317D7"/>
    <w:multiLevelType w:val="hybridMultilevel"/>
    <w:tmpl w:val="0F964B9E"/>
    <w:lvl w:ilvl="0" w:tplc="F23EC1B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200216069">
    <w:abstractNumId w:val="5"/>
  </w:num>
  <w:num w:numId="2" w16cid:durableId="1482194504">
    <w:abstractNumId w:val="9"/>
  </w:num>
  <w:num w:numId="3" w16cid:durableId="17153047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84431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79269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00486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82965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5290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22722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09766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99805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30164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69033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83718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70152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44790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80109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8783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92492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1100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83882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79765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24171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48792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5081833">
    <w:abstractNumId w:val="25"/>
  </w:num>
  <w:num w:numId="26" w16cid:durableId="1065839696">
    <w:abstractNumId w:val="20"/>
  </w:num>
  <w:num w:numId="27" w16cid:durableId="1513102584">
    <w:abstractNumId w:val="26"/>
    <w:lvlOverride w:ilvl="0">
      <w:lvl w:ilvl="0">
        <w:numFmt w:val="decimal"/>
        <w:lvlText w:val="%1."/>
        <w:lvlJc w:val="left"/>
      </w:lvl>
    </w:lvlOverride>
    <w:lvlOverride w:ilvl="1">
      <w:lvl w:ilvl="1">
        <w:numFmt w:val="lowerLetter"/>
        <w:lvlText w:val="%2."/>
        <w:lvlJc w:val="left"/>
      </w:lvl>
    </w:lvlOverride>
  </w:num>
  <w:num w:numId="28" w16cid:durableId="1357468269">
    <w:abstractNumId w:val="3"/>
    <w:lvlOverride w:ilvl="0">
      <w:lvl w:ilvl="0">
        <w:numFmt w:val="decimal"/>
        <w:lvlText w:val=""/>
        <w:lvlJc w:val="left"/>
      </w:lvl>
    </w:lvlOverride>
    <w:lvlOverride w:ilvl="1">
      <w:lvl w:ilvl="1">
        <w:numFmt w:val="lowerLetter"/>
        <w:lvlText w:val="%2."/>
        <w:lvlJc w:val="left"/>
      </w:lvl>
    </w:lvlOverride>
  </w:num>
  <w:num w:numId="29" w16cid:durableId="1756783084">
    <w:abstractNumId w:val="16"/>
  </w:num>
  <w:num w:numId="30" w16cid:durableId="799958444">
    <w:abstractNumId w:val="16"/>
    <w:lvlOverride w:ilvl="0">
      <w:lvl w:ilvl="0">
        <w:numFmt w:val="decimal"/>
        <w:lvlText w:val=""/>
        <w:lvlJc w:val="left"/>
      </w:lvl>
    </w:lvlOverride>
    <w:lvlOverride w:ilvl="1">
      <w:lvl w:ilvl="1">
        <w:numFmt w:val="lowerLetter"/>
        <w:lvlText w:val="%2."/>
        <w:lvlJc w:val="left"/>
      </w:lvl>
    </w:lvlOverride>
  </w:num>
  <w:num w:numId="31" w16cid:durableId="36392311">
    <w:abstractNumId w:val="0"/>
  </w:num>
  <w:num w:numId="32" w16cid:durableId="277151808">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2431743">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4D89"/>
    <w:rsid w:val="000067E5"/>
    <w:rsid w:val="00012833"/>
    <w:rsid w:val="000168D6"/>
    <w:rsid w:val="00020FF3"/>
    <w:rsid w:val="0002243D"/>
    <w:rsid w:val="00026453"/>
    <w:rsid w:val="00031855"/>
    <w:rsid w:val="00033447"/>
    <w:rsid w:val="00034D1A"/>
    <w:rsid w:val="00036DB5"/>
    <w:rsid w:val="0004094C"/>
    <w:rsid w:val="000471B4"/>
    <w:rsid w:val="00050901"/>
    <w:rsid w:val="00056B6A"/>
    <w:rsid w:val="0005779B"/>
    <w:rsid w:val="000666AF"/>
    <w:rsid w:val="00080783"/>
    <w:rsid w:val="00082134"/>
    <w:rsid w:val="00092064"/>
    <w:rsid w:val="000A1CDA"/>
    <w:rsid w:val="000A2E0B"/>
    <w:rsid w:val="000A59AF"/>
    <w:rsid w:val="000B08A9"/>
    <w:rsid w:val="000B3008"/>
    <w:rsid w:val="000B5377"/>
    <w:rsid w:val="000C1025"/>
    <w:rsid w:val="000C63A2"/>
    <w:rsid w:val="000C732C"/>
    <w:rsid w:val="000D1D32"/>
    <w:rsid w:val="000D3BC4"/>
    <w:rsid w:val="000E46A5"/>
    <w:rsid w:val="000E7443"/>
    <w:rsid w:val="000F01D8"/>
    <w:rsid w:val="000F53AD"/>
    <w:rsid w:val="00103F87"/>
    <w:rsid w:val="0011153F"/>
    <w:rsid w:val="00125A9A"/>
    <w:rsid w:val="00126357"/>
    <w:rsid w:val="00127036"/>
    <w:rsid w:val="0013434C"/>
    <w:rsid w:val="0013626A"/>
    <w:rsid w:val="00141A13"/>
    <w:rsid w:val="00150032"/>
    <w:rsid w:val="001542F3"/>
    <w:rsid w:val="001644FA"/>
    <w:rsid w:val="0016455D"/>
    <w:rsid w:val="00167F59"/>
    <w:rsid w:val="00180BDE"/>
    <w:rsid w:val="0018407C"/>
    <w:rsid w:val="00191475"/>
    <w:rsid w:val="00194A48"/>
    <w:rsid w:val="00194EF2"/>
    <w:rsid w:val="001A46A7"/>
    <w:rsid w:val="001B365B"/>
    <w:rsid w:val="001B3F5E"/>
    <w:rsid w:val="001B6A19"/>
    <w:rsid w:val="001C2D74"/>
    <w:rsid w:val="001C30E8"/>
    <w:rsid w:val="001C5986"/>
    <w:rsid w:val="001E4CE2"/>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58B8"/>
    <w:rsid w:val="0024673F"/>
    <w:rsid w:val="00263EFE"/>
    <w:rsid w:val="00264019"/>
    <w:rsid w:val="00264F8A"/>
    <w:rsid w:val="002746F7"/>
    <w:rsid w:val="002962E0"/>
    <w:rsid w:val="002963F2"/>
    <w:rsid w:val="002A2D4A"/>
    <w:rsid w:val="002B22BF"/>
    <w:rsid w:val="002C6F21"/>
    <w:rsid w:val="002D4E51"/>
    <w:rsid w:val="002E5E36"/>
    <w:rsid w:val="002E666C"/>
    <w:rsid w:val="002E7C8B"/>
    <w:rsid w:val="002F07D4"/>
    <w:rsid w:val="0030531A"/>
    <w:rsid w:val="0031141E"/>
    <w:rsid w:val="003200AE"/>
    <w:rsid w:val="003209A8"/>
    <w:rsid w:val="00322993"/>
    <w:rsid w:val="00325E66"/>
    <w:rsid w:val="00330F50"/>
    <w:rsid w:val="00331808"/>
    <w:rsid w:val="00333636"/>
    <w:rsid w:val="00333EB5"/>
    <w:rsid w:val="00333EF6"/>
    <w:rsid w:val="00334E8F"/>
    <w:rsid w:val="00335C23"/>
    <w:rsid w:val="003440B4"/>
    <w:rsid w:val="0034463B"/>
    <w:rsid w:val="00346719"/>
    <w:rsid w:val="00357C95"/>
    <w:rsid w:val="00361499"/>
    <w:rsid w:val="00370A37"/>
    <w:rsid w:val="00374986"/>
    <w:rsid w:val="003814CC"/>
    <w:rsid w:val="0038188C"/>
    <w:rsid w:val="00383BC8"/>
    <w:rsid w:val="00384056"/>
    <w:rsid w:val="00393145"/>
    <w:rsid w:val="003A5B87"/>
    <w:rsid w:val="003B5146"/>
    <w:rsid w:val="003C478A"/>
    <w:rsid w:val="003C4BDA"/>
    <w:rsid w:val="003D0168"/>
    <w:rsid w:val="003D0409"/>
    <w:rsid w:val="003D0620"/>
    <w:rsid w:val="003D5462"/>
    <w:rsid w:val="003D58D6"/>
    <w:rsid w:val="003D736C"/>
    <w:rsid w:val="003E0512"/>
    <w:rsid w:val="003E0A15"/>
    <w:rsid w:val="003E1522"/>
    <w:rsid w:val="003F3BFE"/>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194E"/>
    <w:rsid w:val="00493DCE"/>
    <w:rsid w:val="004A3EC1"/>
    <w:rsid w:val="004B2FDC"/>
    <w:rsid w:val="004B3D0E"/>
    <w:rsid w:val="004B524E"/>
    <w:rsid w:val="004B5824"/>
    <w:rsid w:val="004B680C"/>
    <w:rsid w:val="004C338A"/>
    <w:rsid w:val="004C3FCD"/>
    <w:rsid w:val="004C525B"/>
    <w:rsid w:val="004D10CC"/>
    <w:rsid w:val="004D67F9"/>
    <w:rsid w:val="004D7A7C"/>
    <w:rsid w:val="004E0369"/>
    <w:rsid w:val="004E3A7E"/>
    <w:rsid w:val="004E4A73"/>
    <w:rsid w:val="004E7BF9"/>
    <w:rsid w:val="004F3378"/>
    <w:rsid w:val="004F50A8"/>
    <w:rsid w:val="005060B9"/>
    <w:rsid w:val="00510831"/>
    <w:rsid w:val="00514D20"/>
    <w:rsid w:val="0051546B"/>
    <w:rsid w:val="0052404F"/>
    <w:rsid w:val="005241B2"/>
    <w:rsid w:val="005243E3"/>
    <w:rsid w:val="00536FAD"/>
    <w:rsid w:val="00542F14"/>
    <w:rsid w:val="0054473A"/>
    <w:rsid w:val="00562E86"/>
    <w:rsid w:val="005631F3"/>
    <w:rsid w:val="00571EFD"/>
    <w:rsid w:val="005741F3"/>
    <w:rsid w:val="005828F4"/>
    <w:rsid w:val="005905D6"/>
    <w:rsid w:val="0059182F"/>
    <w:rsid w:val="005B4881"/>
    <w:rsid w:val="005C46D9"/>
    <w:rsid w:val="005D0A27"/>
    <w:rsid w:val="005D2148"/>
    <w:rsid w:val="005D2D4A"/>
    <w:rsid w:val="005E544C"/>
    <w:rsid w:val="005E601C"/>
    <w:rsid w:val="005E73AC"/>
    <w:rsid w:val="00601952"/>
    <w:rsid w:val="00603291"/>
    <w:rsid w:val="00614581"/>
    <w:rsid w:val="00620AC1"/>
    <w:rsid w:val="006260AC"/>
    <w:rsid w:val="00627ED2"/>
    <w:rsid w:val="006318DF"/>
    <w:rsid w:val="0063322D"/>
    <w:rsid w:val="00634569"/>
    <w:rsid w:val="006369CE"/>
    <w:rsid w:val="0063732B"/>
    <w:rsid w:val="00650268"/>
    <w:rsid w:val="00651313"/>
    <w:rsid w:val="00656498"/>
    <w:rsid w:val="00656996"/>
    <w:rsid w:val="00656DE2"/>
    <w:rsid w:val="0066198A"/>
    <w:rsid w:val="0066381A"/>
    <w:rsid w:val="00666C20"/>
    <w:rsid w:val="006672A6"/>
    <w:rsid w:val="00670224"/>
    <w:rsid w:val="006737D4"/>
    <w:rsid w:val="00680455"/>
    <w:rsid w:val="006810A7"/>
    <w:rsid w:val="00681AF7"/>
    <w:rsid w:val="006B281B"/>
    <w:rsid w:val="006C1585"/>
    <w:rsid w:val="006C1F3A"/>
    <w:rsid w:val="006D0823"/>
    <w:rsid w:val="006D1974"/>
    <w:rsid w:val="006D6270"/>
    <w:rsid w:val="006E2CC4"/>
    <w:rsid w:val="006F5BCD"/>
    <w:rsid w:val="006F64AC"/>
    <w:rsid w:val="006F77F8"/>
    <w:rsid w:val="00702207"/>
    <w:rsid w:val="00703F5F"/>
    <w:rsid w:val="00705BE6"/>
    <w:rsid w:val="0070620B"/>
    <w:rsid w:val="0071220B"/>
    <w:rsid w:val="00712490"/>
    <w:rsid w:val="007133F5"/>
    <w:rsid w:val="00713508"/>
    <w:rsid w:val="00713E16"/>
    <w:rsid w:val="00717726"/>
    <w:rsid w:val="00722A08"/>
    <w:rsid w:val="00722E74"/>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D3D03"/>
    <w:rsid w:val="007E3ADB"/>
    <w:rsid w:val="007F35F3"/>
    <w:rsid w:val="007F3A2E"/>
    <w:rsid w:val="008056A9"/>
    <w:rsid w:val="00811E8A"/>
    <w:rsid w:val="00820382"/>
    <w:rsid w:val="0082230A"/>
    <w:rsid w:val="00823C81"/>
    <w:rsid w:val="00823FD0"/>
    <w:rsid w:val="008431B7"/>
    <w:rsid w:val="00844250"/>
    <w:rsid w:val="0084633A"/>
    <w:rsid w:val="00855B32"/>
    <w:rsid w:val="00861B28"/>
    <w:rsid w:val="00862609"/>
    <w:rsid w:val="008630CC"/>
    <w:rsid w:val="008634CF"/>
    <w:rsid w:val="00872A24"/>
    <w:rsid w:val="00872FB2"/>
    <w:rsid w:val="00874101"/>
    <w:rsid w:val="00883670"/>
    <w:rsid w:val="00884D1E"/>
    <w:rsid w:val="0089203D"/>
    <w:rsid w:val="00892EAD"/>
    <w:rsid w:val="00895AC8"/>
    <w:rsid w:val="008A3895"/>
    <w:rsid w:val="008B13A8"/>
    <w:rsid w:val="008B28E7"/>
    <w:rsid w:val="008B60B4"/>
    <w:rsid w:val="008C2F5F"/>
    <w:rsid w:val="008C47F9"/>
    <w:rsid w:val="008C519B"/>
    <w:rsid w:val="008D48A7"/>
    <w:rsid w:val="008D54FF"/>
    <w:rsid w:val="008E2C1B"/>
    <w:rsid w:val="008E38E4"/>
    <w:rsid w:val="008E3C1A"/>
    <w:rsid w:val="008E693A"/>
    <w:rsid w:val="008F1B65"/>
    <w:rsid w:val="008F317B"/>
    <w:rsid w:val="008F6989"/>
    <w:rsid w:val="008F7292"/>
    <w:rsid w:val="008F7389"/>
    <w:rsid w:val="00903BB2"/>
    <w:rsid w:val="0090602E"/>
    <w:rsid w:val="00906A96"/>
    <w:rsid w:val="00910126"/>
    <w:rsid w:val="00916008"/>
    <w:rsid w:val="00917BA0"/>
    <w:rsid w:val="0092294D"/>
    <w:rsid w:val="00923FE3"/>
    <w:rsid w:val="00925F62"/>
    <w:rsid w:val="0093445C"/>
    <w:rsid w:val="00942CEA"/>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1FC4"/>
    <w:rsid w:val="009E7B6E"/>
    <w:rsid w:val="009F0A8E"/>
    <w:rsid w:val="009F1CA7"/>
    <w:rsid w:val="00A021C0"/>
    <w:rsid w:val="00A02B5A"/>
    <w:rsid w:val="00A02B83"/>
    <w:rsid w:val="00A070DD"/>
    <w:rsid w:val="00A13671"/>
    <w:rsid w:val="00A2369F"/>
    <w:rsid w:val="00A25FE8"/>
    <w:rsid w:val="00A300F2"/>
    <w:rsid w:val="00A34E0E"/>
    <w:rsid w:val="00A40A2C"/>
    <w:rsid w:val="00A41F16"/>
    <w:rsid w:val="00A43AEE"/>
    <w:rsid w:val="00A46681"/>
    <w:rsid w:val="00A50B70"/>
    <w:rsid w:val="00A51554"/>
    <w:rsid w:val="00A54376"/>
    <w:rsid w:val="00A56785"/>
    <w:rsid w:val="00A56852"/>
    <w:rsid w:val="00A57315"/>
    <w:rsid w:val="00A6505A"/>
    <w:rsid w:val="00A70B48"/>
    <w:rsid w:val="00A722BA"/>
    <w:rsid w:val="00A86605"/>
    <w:rsid w:val="00A90128"/>
    <w:rsid w:val="00A91636"/>
    <w:rsid w:val="00A92DFC"/>
    <w:rsid w:val="00A9512C"/>
    <w:rsid w:val="00A966A6"/>
    <w:rsid w:val="00A96E95"/>
    <w:rsid w:val="00AA5FCE"/>
    <w:rsid w:val="00AA661F"/>
    <w:rsid w:val="00AB3296"/>
    <w:rsid w:val="00AB7036"/>
    <w:rsid w:val="00AC3CE1"/>
    <w:rsid w:val="00AD7F2C"/>
    <w:rsid w:val="00AE4E38"/>
    <w:rsid w:val="00AE6040"/>
    <w:rsid w:val="00AE6B82"/>
    <w:rsid w:val="00AF1311"/>
    <w:rsid w:val="00AF616D"/>
    <w:rsid w:val="00B05777"/>
    <w:rsid w:val="00B0712C"/>
    <w:rsid w:val="00B11855"/>
    <w:rsid w:val="00B1311C"/>
    <w:rsid w:val="00B36CE0"/>
    <w:rsid w:val="00B45953"/>
    <w:rsid w:val="00B51D96"/>
    <w:rsid w:val="00B637C9"/>
    <w:rsid w:val="00B648F7"/>
    <w:rsid w:val="00B80D7F"/>
    <w:rsid w:val="00B8343A"/>
    <w:rsid w:val="00B90CFE"/>
    <w:rsid w:val="00B9230A"/>
    <w:rsid w:val="00B97CDC"/>
    <w:rsid w:val="00BA1AB5"/>
    <w:rsid w:val="00BA363D"/>
    <w:rsid w:val="00BB295E"/>
    <w:rsid w:val="00BC04D7"/>
    <w:rsid w:val="00BD27D0"/>
    <w:rsid w:val="00BE0A9B"/>
    <w:rsid w:val="00BF579F"/>
    <w:rsid w:val="00BF6DEC"/>
    <w:rsid w:val="00C00534"/>
    <w:rsid w:val="00C01442"/>
    <w:rsid w:val="00C03499"/>
    <w:rsid w:val="00C06D30"/>
    <w:rsid w:val="00C20DA9"/>
    <w:rsid w:val="00C2712C"/>
    <w:rsid w:val="00C530BF"/>
    <w:rsid w:val="00C70735"/>
    <w:rsid w:val="00C716C5"/>
    <w:rsid w:val="00C74BC5"/>
    <w:rsid w:val="00C760A4"/>
    <w:rsid w:val="00C85325"/>
    <w:rsid w:val="00C90469"/>
    <w:rsid w:val="00C91079"/>
    <w:rsid w:val="00CA3D6E"/>
    <w:rsid w:val="00CB6608"/>
    <w:rsid w:val="00CC4ADC"/>
    <w:rsid w:val="00CD027D"/>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82C8F"/>
    <w:rsid w:val="00D94CD8"/>
    <w:rsid w:val="00D95619"/>
    <w:rsid w:val="00DA094A"/>
    <w:rsid w:val="00DA6D81"/>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3325D"/>
    <w:rsid w:val="00E40611"/>
    <w:rsid w:val="00E528CA"/>
    <w:rsid w:val="00E547CA"/>
    <w:rsid w:val="00E64689"/>
    <w:rsid w:val="00E65F99"/>
    <w:rsid w:val="00E7448C"/>
    <w:rsid w:val="00E761B8"/>
    <w:rsid w:val="00E8224D"/>
    <w:rsid w:val="00E85EB9"/>
    <w:rsid w:val="00E879CD"/>
    <w:rsid w:val="00EA00A8"/>
    <w:rsid w:val="00EA2856"/>
    <w:rsid w:val="00EA2B9C"/>
    <w:rsid w:val="00EA7EAA"/>
    <w:rsid w:val="00EB00B6"/>
    <w:rsid w:val="00EB24E5"/>
    <w:rsid w:val="00EB6566"/>
    <w:rsid w:val="00EB7871"/>
    <w:rsid w:val="00EC125F"/>
    <w:rsid w:val="00EC4645"/>
    <w:rsid w:val="00EC4CDA"/>
    <w:rsid w:val="00ED0999"/>
    <w:rsid w:val="00EE04B6"/>
    <w:rsid w:val="00EE1213"/>
    <w:rsid w:val="00EE3618"/>
    <w:rsid w:val="00EE6B1B"/>
    <w:rsid w:val="00EF0A3B"/>
    <w:rsid w:val="00EF5211"/>
    <w:rsid w:val="00F01987"/>
    <w:rsid w:val="00F125D5"/>
    <w:rsid w:val="00F12FF9"/>
    <w:rsid w:val="00F131CB"/>
    <w:rsid w:val="00F13967"/>
    <w:rsid w:val="00F234AD"/>
    <w:rsid w:val="00F23594"/>
    <w:rsid w:val="00F241C5"/>
    <w:rsid w:val="00F278EE"/>
    <w:rsid w:val="00F525A3"/>
    <w:rsid w:val="00F65ACD"/>
    <w:rsid w:val="00F7086B"/>
    <w:rsid w:val="00F83D72"/>
    <w:rsid w:val="00FB00D4"/>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68215476">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116</TotalTime>
  <Pages>22</Pages>
  <Words>10315</Words>
  <Characters>57355</Characters>
  <Application>Microsoft Office Word</Application>
  <DocSecurity>0</DocSecurity>
  <Lines>972</Lines>
  <Paragraphs>378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67292</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7</cp:revision>
  <cp:lastPrinted>2021-05-19T12:28:00Z</cp:lastPrinted>
  <dcterms:created xsi:type="dcterms:W3CDTF">2022-07-27T12:23:00Z</dcterms:created>
  <dcterms:modified xsi:type="dcterms:W3CDTF">2022-07-28T09:10:00Z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