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</w:t>
      </w:r>
      <w:r w:rsidR="00B41C36">
        <w:rPr>
          <w:rFonts w:ascii="Arial" w:hAnsi="Arial" w:cs="Arial"/>
          <w:b/>
          <w:sz w:val="18"/>
          <w:szCs w:val="18"/>
        </w:rPr>
        <w:t>1</w:t>
      </w:r>
      <w:r w:rsidR="007C50FF">
        <w:rPr>
          <w:rFonts w:ascii="Arial" w:hAnsi="Arial" w:cs="Arial"/>
          <w:b/>
          <w:sz w:val="18"/>
          <w:szCs w:val="18"/>
        </w:rPr>
        <w:t>31</w:t>
      </w:r>
      <w:bookmarkStart w:id="4" w:name="_GoBack"/>
      <w:bookmarkEnd w:id="4"/>
      <w:r w:rsidR="00322639">
        <w:rPr>
          <w:rFonts w:ascii="Arial" w:hAnsi="Arial" w:cs="Arial"/>
          <w:b/>
          <w:sz w:val="18"/>
          <w:szCs w:val="18"/>
        </w:rPr>
        <w:t>/</w:t>
      </w:r>
      <w:r w:rsidR="00D46A36">
        <w:rPr>
          <w:rFonts w:ascii="Arial" w:hAnsi="Arial" w:cs="Arial"/>
          <w:b/>
          <w:sz w:val="18"/>
          <w:szCs w:val="18"/>
        </w:rPr>
        <w:t>202</w:t>
      </w:r>
      <w:r w:rsidR="003D3CD9">
        <w:rPr>
          <w:rFonts w:ascii="Arial" w:hAnsi="Arial" w:cs="Arial"/>
          <w:b/>
          <w:sz w:val="18"/>
          <w:szCs w:val="18"/>
        </w:rPr>
        <w:t>3</w:t>
      </w:r>
      <w:r w:rsidR="00D46A36">
        <w:rPr>
          <w:rFonts w:ascii="Arial" w:hAnsi="Arial" w:cs="Arial"/>
          <w:b/>
          <w:sz w:val="18"/>
          <w:szCs w:val="18"/>
        </w:rPr>
        <w:t>/ZW -JW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>z wyłączenia stosowania ust</w:t>
      </w:r>
      <w:r w:rsidR="00B72394">
        <w:rPr>
          <w:rFonts w:ascii="Arial" w:hAnsi="Arial" w:cs="Arial"/>
        </w:rPr>
        <w:t xml:space="preserve">awy Prawo zamówień publicznych </w:t>
      </w:r>
      <w:r w:rsidR="00D46A36">
        <w:rPr>
          <w:rFonts w:ascii="Arial" w:hAnsi="Arial" w:cs="Arial"/>
        </w:rPr>
        <w:t xml:space="preserve"> </w:t>
      </w:r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777EF" w:rsidRDefault="00B72394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B72394">
        <w:rPr>
          <w:rFonts w:ascii="Arial" w:hAnsi="Arial" w:cs="Arial"/>
          <w:b/>
          <w:sz w:val="28"/>
          <w:szCs w:val="28"/>
          <w:lang w:eastAsia="ar-SA"/>
        </w:rPr>
        <w:t>DOSTAWA NARZĘDZI WIELOFUNKCYJNYCH - MULTITOOL</w:t>
      </w:r>
    </w:p>
    <w:p w:rsidR="00B72394" w:rsidRDefault="00B72394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</w:t>
      </w:r>
      <w:r w:rsidR="00B41C36">
        <w:rPr>
          <w:rFonts w:ascii="Arial" w:hAnsi="Arial" w:cs="Arial"/>
          <w:color w:val="000000"/>
          <w:sz w:val="20"/>
          <w:szCs w:val="20"/>
        </w:rPr>
        <w:t>3</w:t>
      </w:r>
      <w:r w:rsidRPr="00CC4AF9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B41C36">
        <w:rPr>
          <w:rFonts w:ascii="Arial" w:hAnsi="Arial" w:cs="Arial"/>
          <w:color w:val="000000"/>
          <w:sz w:val="20"/>
          <w:szCs w:val="20"/>
        </w:rPr>
        <w:t>129 ze zmianami</w:t>
      </w:r>
      <w:r w:rsidRPr="00CC4AF9">
        <w:rPr>
          <w:rFonts w:ascii="Arial" w:hAnsi="Arial" w:cs="Arial"/>
          <w:color w:val="000000"/>
          <w:sz w:val="20"/>
          <w:szCs w:val="20"/>
        </w:rPr>
        <w:t>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59307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93" w:right="1417" w:bottom="851" w:left="1418" w:header="170" w:footer="6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593079">
    <w:pPr>
      <w:pStyle w:val="Stopka"/>
      <w:jc w:val="right"/>
      <w:rPr>
        <w:rFonts w:ascii="Arial" w:hAnsi="Arial" w:cs="Arial"/>
        <w:sz w:val="18"/>
        <w:szCs w:val="18"/>
      </w:rPr>
    </w:pPr>
    <w:r w:rsidRPr="002C146C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DF0E560" wp14:editId="5D9C6F5C">
          <wp:simplePos x="0" y="0"/>
          <wp:positionH relativeFrom="leftMargin">
            <wp:posOffset>700405</wp:posOffset>
          </wp:positionH>
          <wp:positionV relativeFrom="paragraph">
            <wp:posOffset>93345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8" w:rsidRPr="006932D7">
      <w:rPr>
        <w:rFonts w:ascii="Arial" w:hAnsi="Arial" w:cs="Arial"/>
        <w:sz w:val="18"/>
        <w:szCs w:val="18"/>
      </w:rPr>
      <w:fldChar w:fldCharType="begin"/>
    </w:r>
    <w:r w:rsidR="00251A18" w:rsidRPr="006932D7">
      <w:rPr>
        <w:rFonts w:ascii="Arial" w:hAnsi="Arial" w:cs="Arial"/>
        <w:sz w:val="18"/>
        <w:szCs w:val="18"/>
      </w:rPr>
      <w:instrText>PAGE   \* MERGEFORMAT</w:instrText>
    </w:r>
    <w:r w:rsidR="00251A18" w:rsidRPr="006932D7">
      <w:rPr>
        <w:rFonts w:ascii="Arial" w:hAnsi="Arial" w:cs="Arial"/>
        <w:sz w:val="18"/>
        <w:szCs w:val="18"/>
      </w:rPr>
      <w:fldChar w:fldCharType="separate"/>
    </w:r>
    <w:r w:rsidR="007C50FF" w:rsidRPr="007C50FF">
      <w:rPr>
        <w:rFonts w:ascii="Arial" w:hAnsi="Arial" w:cs="Arial"/>
        <w:noProof/>
        <w:sz w:val="18"/>
        <w:szCs w:val="18"/>
        <w:lang w:val="pl-PL"/>
      </w:rPr>
      <w:t>1</w:t>
    </w:r>
    <w:r w:rsidR="00251A18" w:rsidRPr="006932D7">
      <w:rPr>
        <w:rFonts w:ascii="Arial" w:hAnsi="Arial" w:cs="Arial"/>
        <w:sz w:val="18"/>
        <w:szCs w:val="18"/>
      </w:rPr>
      <w:fldChar w:fldCharType="end"/>
    </w:r>
  </w:p>
  <w:p w:rsidR="00251A18" w:rsidRDefault="00593079" w:rsidP="00593079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</w:t>
    </w: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79" w:rsidRDefault="00593079">
    <w:pPr>
      <w:pStyle w:val="Stopka"/>
    </w:pP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F38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2639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079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0FF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1C36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394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0F9A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0226-90C3-4BCA-8A90-60627465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1803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28</cp:revision>
  <cp:lastPrinted>2022-04-28T12:16:00Z</cp:lastPrinted>
  <dcterms:created xsi:type="dcterms:W3CDTF">2022-04-28T11:36:00Z</dcterms:created>
  <dcterms:modified xsi:type="dcterms:W3CDTF">2023-08-16T10:31:00Z</dcterms:modified>
</cp:coreProperties>
</file>