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D3576" w14:textId="77777777" w:rsidR="006A7ADE" w:rsidRDefault="006A7ADE"/>
    <w:p w14:paraId="43B8C56F" w14:textId="77777777" w:rsidR="006A7ADE" w:rsidRDefault="006A7ADE"/>
    <w:p w14:paraId="227B1DCD" w14:textId="77777777" w:rsidR="006A7ADE" w:rsidRDefault="006A7ADE">
      <w:pPr>
        <w:spacing w:after="0" w:line="240" w:lineRule="auto"/>
      </w:pPr>
    </w:p>
    <w:p w14:paraId="6832F938" w14:textId="77777777" w:rsidR="006A7ADE" w:rsidRDefault="006A7AD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A7ADE" w14:paraId="0C2C021F" w14:textId="77777777">
        <w:tc>
          <w:tcPr>
            <w:tcW w:w="4818" w:type="dxa"/>
            <w:shd w:val="clear" w:color="auto" w:fill="auto"/>
          </w:tcPr>
          <w:p w14:paraId="068FB895" w14:textId="77777777" w:rsidR="006A7ADE" w:rsidRDefault="00B87765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bookmarkStart w:id="0" w:name="_Hlk171601001"/>
            <w:r>
              <w:rPr>
                <w:rFonts w:ascii="Arial" w:eastAsia="Tahoma" w:hAnsi="Arial" w:cs="Arial"/>
              </w:rPr>
              <w:t>DZP/PN/53/2024</w:t>
            </w:r>
          </w:p>
          <w:p w14:paraId="52A8DA6F" w14:textId="77777777" w:rsidR="006A7ADE" w:rsidRDefault="006A7ADE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</w:tcPr>
          <w:p w14:paraId="32D0B7E8" w14:textId="71516274" w:rsidR="006A7ADE" w:rsidRDefault="00B87765">
            <w:pPr>
              <w:widowControl w:val="0"/>
              <w:suppressAutoHyphens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           Zawiercie, </w:t>
            </w:r>
            <w:r w:rsidR="003F1544" w:rsidRPr="003F1544">
              <w:rPr>
                <w:rFonts w:ascii="Arial" w:hAnsi="Arial" w:cs="Arial"/>
              </w:rPr>
              <w:t>1</w:t>
            </w:r>
            <w:r w:rsidR="002A2B52">
              <w:rPr>
                <w:rFonts w:ascii="Arial" w:hAnsi="Arial" w:cs="Arial"/>
              </w:rPr>
              <w:t>1</w:t>
            </w:r>
            <w:r w:rsidRPr="003F1544">
              <w:rPr>
                <w:rFonts w:ascii="Arial" w:hAnsi="Arial" w:cs="Arial"/>
              </w:rPr>
              <w:t>.07.2024 r.</w:t>
            </w:r>
          </w:p>
        </w:tc>
      </w:tr>
    </w:tbl>
    <w:p w14:paraId="6202B191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18D6F21A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2785BA47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F5A13A4" w14:textId="09128BB1" w:rsidR="006A7ADE" w:rsidRDefault="00B87765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7436D1EE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DB02CC9" w14:textId="77777777" w:rsidR="006A7ADE" w:rsidRDefault="006A7ADE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AB2C2F5" w14:textId="77777777" w:rsidR="006A7ADE" w:rsidRDefault="00B8776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pl-PL"/>
        </w:rPr>
        <w:t>Dotyczy przetargu pn.: „</w:t>
      </w:r>
      <w:r>
        <w:rPr>
          <w:rFonts w:ascii="Arial" w:eastAsia="Tahoma" w:hAnsi="Arial" w:cs="Arial"/>
          <w:b/>
          <w:color w:val="000000"/>
        </w:rPr>
        <w:t>Dostawa produktów medycznych i implantów</w:t>
      </w:r>
      <w:r>
        <w:rPr>
          <w:rFonts w:ascii="Arial" w:hAnsi="Arial" w:cs="Arial"/>
          <w:b/>
        </w:rPr>
        <w:t>”.</w:t>
      </w:r>
    </w:p>
    <w:p w14:paraId="5AC90D8B" w14:textId="77777777" w:rsidR="00570751" w:rsidRDefault="00570751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6EE03B9" w14:textId="77777777" w:rsidR="006A7ADE" w:rsidRDefault="006A7ADE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411BE6E" w14:textId="77777777" w:rsidR="006A7ADE" w:rsidRDefault="00B8776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Zamawiający Szpital Powiatowy w Zawierciu odpowiadając na pytania (pisownia oryginalna) informuje:</w:t>
      </w:r>
    </w:p>
    <w:p w14:paraId="57C33CEE" w14:textId="77777777" w:rsidR="006A7ADE" w:rsidRDefault="006A7AD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5C8EBD" w14:textId="2770EF34" w:rsidR="00C01E7B" w:rsidRPr="00C01E7B" w:rsidRDefault="00B87765" w:rsidP="00C01E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Pytanie nr </w:t>
      </w:r>
      <w:r w:rsidR="002A2B52">
        <w:rPr>
          <w:rFonts w:ascii="Arial" w:eastAsia="Times New Roman" w:hAnsi="Arial" w:cs="Arial"/>
          <w:b/>
          <w:lang w:eastAsia="pl-PL"/>
        </w:rPr>
        <w:t>8</w:t>
      </w:r>
    </w:p>
    <w:p w14:paraId="65DCC02D" w14:textId="7946AD3D" w:rsidR="00C01E7B" w:rsidRPr="00C01E7B" w:rsidRDefault="00C01E7B" w:rsidP="00C01E7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01E7B">
        <w:rPr>
          <w:rFonts w:ascii="Arial" w:eastAsia="Times New Roman" w:hAnsi="Arial" w:cs="Arial"/>
          <w:bCs/>
          <w:lang w:eastAsia="pl-PL"/>
        </w:rPr>
        <w:t xml:space="preserve">Pytanie nr 1 do pakietu nr 2 poz. 48 </w:t>
      </w:r>
    </w:p>
    <w:p w14:paraId="7B69CB86" w14:textId="60C55E2E" w:rsidR="00C01E7B" w:rsidRPr="00C01E7B" w:rsidRDefault="00C01E7B" w:rsidP="00C01E7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01E7B">
        <w:rPr>
          <w:rFonts w:ascii="Arial" w:eastAsia="Times New Roman" w:hAnsi="Arial" w:cs="Arial"/>
          <w:bCs/>
          <w:lang w:eastAsia="pl-PL"/>
        </w:rPr>
        <w:t xml:space="preserve">Zwracamy się z uprzejmą prośbą do Zamawiającego o wyrażenie zgody na zaoferowanie w pakiecie nr 2 poz. 48 poza opisanymi śrubami również śrub tytanowych, </w:t>
      </w:r>
      <w:proofErr w:type="spellStart"/>
      <w:r w:rsidRPr="00C01E7B">
        <w:rPr>
          <w:rFonts w:ascii="Arial" w:eastAsia="Times New Roman" w:hAnsi="Arial" w:cs="Arial"/>
          <w:bCs/>
          <w:lang w:eastAsia="pl-PL"/>
        </w:rPr>
        <w:t>kaniulowanych</w:t>
      </w:r>
      <w:proofErr w:type="spellEnd"/>
      <w:r w:rsidRPr="00C01E7B">
        <w:rPr>
          <w:rFonts w:ascii="Arial" w:eastAsia="Times New Roman" w:hAnsi="Arial" w:cs="Arial"/>
          <w:bCs/>
          <w:lang w:eastAsia="pl-PL"/>
        </w:rPr>
        <w:t xml:space="preserve">, samowiercących, kompresyjnych. Średnica 2.2 mm, pod druty </w:t>
      </w:r>
      <w:proofErr w:type="spellStart"/>
      <w:r w:rsidRPr="00C01E7B">
        <w:rPr>
          <w:rFonts w:ascii="Arial" w:eastAsia="Times New Roman" w:hAnsi="Arial" w:cs="Arial"/>
          <w:bCs/>
          <w:lang w:eastAsia="pl-PL"/>
        </w:rPr>
        <w:t>Kirschnera</w:t>
      </w:r>
      <w:proofErr w:type="spellEnd"/>
      <w:r w:rsidRPr="00C01E7B">
        <w:rPr>
          <w:rFonts w:ascii="Arial" w:eastAsia="Times New Roman" w:hAnsi="Arial" w:cs="Arial"/>
          <w:bCs/>
          <w:lang w:eastAsia="pl-PL"/>
        </w:rPr>
        <w:t xml:space="preserve"> 0.8 mm, śruby z krótkim gwintem, dł. 10-30 mm, skok co 1 mm oraz z długim gwintem, dł. 22-40 mm, skok co 2 mm oraz średnica 3.0 mm, pod druty </w:t>
      </w:r>
      <w:proofErr w:type="spellStart"/>
      <w:r w:rsidRPr="00C01E7B">
        <w:rPr>
          <w:rFonts w:ascii="Arial" w:eastAsia="Times New Roman" w:hAnsi="Arial" w:cs="Arial"/>
          <w:bCs/>
          <w:lang w:eastAsia="pl-PL"/>
        </w:rPr>
        <w:t>Kirschnera</w:t>
      </w:r>
      <w:proofErr w:type="spellEnd"/>
      <w:r w:rsidRPr="00C01E7B">
        <w:rPr>
          <w:rFonts w:ascii="Arial" w:eastAsia="Times New Roman" w:hAnsi="Arial" w:cs="Arial"/>
          <w:bCs/>
          <w:lang w:eastAsia="pl-PL"/>
        </w:rPr>
        <w:t xml:space="preserve"> 1.1 mm, śruby z krótkim gwintem, dł. 10-40 mm, skok co 1 i co 2 mm oraz z długim gwintem, dł. 26-40 mm, skok co 2 mm. Otwór heksagonalny w głowie śruby.</w:t>
      </w:r>
    </w:p>
    <w:p w14:paraId="4E09FFFB" w14:textId="5F386908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23BA1D56" w14:textId="77777777" w:rsidR="00FF4C7A" w:rsidRDefault="00FF4C7A" w:rsidP="00FF4C7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dopuszcza:</w:t>
      </w:r>
    </w:p>
    <w:p w14:paraId="36043393" w14:textId="77777777" w:rsidR="00FF4C7A" w:rsidRPr="005C79B2" w:rsidRDefault="00FF4C7A" w:rsidP="005C79B2">
      <w:pPr>
        <w:spacing w:line="276" w:lineRule="auto"/>
        <w:jc w:val="both"/>
        <w:rPr>
          <w:rFonts w:ascii="Arial" w:hAnsi="Arial" w:cs="Arial"/>
          <w:color w:val="000000"/>
        </w:rPr>
      </w:pPr>
      <w:r w:rsidRPr="005C79B2">
        <w:rPr>
          <w:rFonts w:ascii="Arial" w:hAnsi="Arial" w:cs="Arial"/>
          <w:color w:val="000000"/>
        </w:rPr>
        <w:t xml:space="preserve">Śruby tytanowe, </w:t>
      </w:r>
      <w:proofErr w:type="spellStart"/>
      <w:r w:rsidRPr="005C79B2">
        <w:rPr>
          <w:rFonts w:ascii="Arial" w:hAnsi="Arial" w:cs="Arial"/>
          <w:color w:val="000000"/>
        </w:rPr>
        <w:t>kaniulowane</w:t>
      </w:r>
      <w:proofErr w:type="spellEnd"/>
      <w:r w:rsidRPr="005C79B2">
        <w:rPr>
          <w:rFonts w:ascii="Arial" w:hAnsi="Arial" w:cs="Arial"/>
          <w:color w:val="000000"/>
        </w:rPr>
        <w:t xml:space="preserve">, samowiercące, kompresyjne. Średnica 2.2 mm, pod druty </w:t>
      </w:r>
      <w:proofErr w:type="spellStart"/>
      <w:r w:rsidRPr="005C79B2">
        <w:rPr>
          <w:rFonts w:ascii="Arial" w:hAnsi="Arial" w:cs="Arial"/>
          <w:color w:val="000000"/>
        </w:rPr>
        <w:t>Kirschnera</w:t>
      </w:r>
      <w:proofErr w:type="spellEnd"/>
      <w:r w:rsidRPr="005C79B2">
        <w:rPr>
          <w:rFonts w:ascii="Arial" w:hAnsi="Arial" w:cs="Arial"/>
          <w:color w:val="000000"/>
        </w:rPr>
        <w:t xml:space="preserve"> 0.8 mm, śruby z krótkim gwintem, dł. 10-30 mm, skok co 1 mm oraz z długim gwintem, dł. 22-40 mm, skok co 2 mm oraz średnica 3.0 mm, pod druty </w:t>
      </w:r>
      <w:proofErr w:type="spellStart"/>
      <w:r w:rsidRPr="005C79B2">
        <w:rPr>
          <w:rFonts w:ascii="Arial" w:hAnsi="Arial" w:cs="Arial"/>
          <w:color w:val="000000"/>
        </w:rPr>
        <w:t>Kirschnera</w:t>
      </w:r>
      <w:proofErr w:type="spellEnd"/>
      <w:r w:rsidRPr="005C79B2">
        <w:rPr>
          <w:rFonts w:ascii="Arial" w:hAnsi="Arial" w:cs="Arial"/>
          <w:color w:val="000000"/>
        </w:rPr>
        <w:t xml:space="preserve"> 1.1 mm, śruby z krótkim gwintem, dł. 10-40 mm, skok co 1 i co 2 mm oraz z długim gwintem, dł. 26-40 mm, skok co 2 mm. Otwór heksagonalny w głowie śruby.</w:t>
      </w:r>
    </w:p>
    <w:p w14:paraId="45AA34BF" w14:textId="110E4BE0" w:rsidR="00C01E7B" w:rsidRDefault="00FF4C7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Zaoferowanie powyższych produktów w</w:t>
      </w:r>
      <w:r w:rsidRPr="00C461FD">
        <w:rPr>
          <w:rFonts w:ascii="Arial" w:eastAsia="Times New Roman" w:hAnsi="Arial" w:cs="Arial"/>
          <w:b/>
          <w:bCs/>
          <w:lang w:eastAsia="pl-PL"/>
        </w:rPr>
        <w:t>ymaga odnotowania przez Wykonawcę (załącznik nr 2 do SWZ – Formularz asortymentowo-cenowy) w postaci * i przypisu.</w:t>
      </w:r>
    </w:p>
    <w:p w14:paraId="739738DA" w14:textId="77777777" w:rsidR="006A7ADE" w:rsidRDefault="006A7ADE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B6D07AC" w14:textId="39FB9866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2A2B52">
        <w:rPr>
          <w:rFonts w:ascii="Arial" w:eastAsia="Times New Roman" w:hAnsi="Arial" w:cs="Arial"/>
          <w:b/>
          <w:bCs/>
          <w:lang w:eastAsia="pl-PL"/>
        </w:rPr>
        <w:t>9</w:t>
      </w:r>
    </w:p>
    <w:p w14:paraId="330EF71B" w14:textId="5691FD8B" w:rsidR="005C79B2" w:rsidRPr="005C79B2" w:rsidRDefault="005C79B2" w:rsidP="005C79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79B2">
        <w:rPr>
          <w:rFonts w:ascii="Arial" w:eastAsia="Times New Roman" w:hAnsi="Arial" w:cs="Arial"/>
          <w:lang w:eastAsia="pl-PL"/>
        </w:rPr>
        <w:t xml:space="preserve">Pytanie nr 2 do pakietu nr 2 poz. 48 </w:t>
      </w:r>
    </w:p>
    <w:p w14:paraId="57015883" w14:textId="602A82AD" w:rsidR="005C79B2" w:rsidRPr="005C79B2" w:rsidRDefault="005C79B2" w:rsidP="005C79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79B2">
        <w:rPr>
          <w:rFonts w:ascii="Arial" w:eastAsia="Times New Roman" w:hAnsi="Arial" w:cs="Arial"/>
          <w:lang w:eastAsia="pl-PL"/>
        </w:rPr>
        <w:t xml:space="preserve">Zwracamy się z uprzejmą prośbą do Zamawiającego o wyrażenie zgody na zaoferowanie w pakiecie nr 2 poz. 48 poza opisanymi śrubami również śrub tytanowych, </w:t>
      </w:r>
      <w:proofErr w:type="spellStart"/>
      <w:r w:rsidRPr="005C79B2">
        <w:rPr>
          <w:rFonts w:ascii="Arial" w:eastAsia="Times New Roman" w:hAnsi="Arial" w:cs="Arial"/>
          <w:lang w:eastAsia="pl-PL"/>
        </w:rPr>
        <w:t>kaniulowanych</w:t>
      </w:r>
      <w:proofErr w:type="spellEnd"/>
      <w:r w:rsidRPr="005C79B2">
        <w:rPr>
          <w:rFonts w:ascii="Arial" w:eastAsia="Times New Roman" w:hAnsi="Arial" w:cs="Arial"/>
          <w:lang w:eastAsia="pl-PL"/>
        </w:rPr>
        <w:t xml:space="preserve">, samowiercących, kompresyjnych - zasada śruby ciągnącej, z głową, średnica 2.2 pod druty </w:t>
      </w:r>
      <w:proofErr w:type="spellStart"/>
      <w:r w:rsidRPr="005C79B2">
        <w:rPr>
          <w:rFonts w:ascii="Arial" w:eastAsia="Times New Roman" w:hAnsi="Arial" w:cs="Arial"/>
          <w:lang w:eastAsia="pl-PL"/>
        </w:rPr>
        <w:t>Kirschnera</w:t>
      </w:r>
      <w:proofErr w:type="spellEnd"/>
      <w:r w:rsidRPr="005C79B2">
        <w:rPr>
          <w:rFonts w:ascii="Arial" w:eastAsia="Times New Roman" w:hAnsi="Arial" w:cs="Arial"/>
          <w:lang w:eastAsia="pl-PL"/>
        </w:rPr>
        <w:t xml:space="preserve"> 0.8 mm oraz 3.0 mm, pod druty </w:t>
      </w:r>
      <w:proofErr w:type="spellStart"/>
      <w:r w:rsidRPr="005C79B2">
        <w:rPr>
          <w:rFonts w:ascii="Arial" w:eastAsia="Times New Roman" w:hAnsi="Arial" w:cs="Arial"/>
          <w:lang w:eastAsia="pl-PL"/>
        </w:rPr>
        <w:t>Kirschnera</w:t>
      </w:r>
      <w:proofErr w:type="spellEnd"/>
      <w:r w:rsidRPr="005C79B2">
        <w:rPr>
          <w:rFonts w:ascii="Arial" w:eastAsia="Times New Roman" w:hAnsi="Arial" w:cs="Arial"/>
          <w:lang w:eastAsia="pl-PL"/>
        </w:rPr>
        <w:t xml:space="preserve"> 1.1 mm. Śruby 2.2 mm z krótkim gwintem, dł. 10-40 mm, skok co 1 i co 2 mm oraz z długim gwintem, dł. 20-40 mm, skok co 1 i co 2 mm oraz śruby 3.0 mm, dł. 10-40 mm, skok co 1 i co 2 mm oraz z długim gwintem, dł. 20-40 mm, skok co 1 i co 2 mm. Otwór heksagonalny w głowie śruby.</w:t>
      </w:r>
    </w:p>
    <w:p w14:paraId="0B05D84E" w14:textId="0593137D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857A495" w14:textId="77777777" w:rsidR="005C79B2" w:rsidRDefault="005C79B2" w:rsidP="005C79B2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dopuszcza:</w:t>
      </w:r>
    </w:p>
    <w:p w14:paraId="44F57A0A" w14:textId="2523FD79" w:rsidR="005C79B2" w:rsidRPr="005C79B2" w:rsidRDefault="005C79B2" w:rsidP="005C79B2">
      <w:pPr>
        <w:spacing w:line="276" w:lineRule="auto"/>
        <w:jc w:val="both"/>
        <w:rPr>
          <w:rFonts w:ascii="Arial" w:hAnsi="Arial" w:cs="Arial"/>
          <w:color w:val="000000"/>
        </w:rPr>
      </w:pPr>
      <w:r w:rsidRPr="005C79B2">
        <w:rPr>
          <w:rFonts w:ascii="Arial" w:hAnsi="Arial" w:cs="Arial"/>
          <w:color w:val="000000"/>
        </w:rPr>
        <w:t xml:space="preserve">Śruby tytanowe, </w:t>
      </w:r>
      <w:proofErr w:type="spellStart"/>
      <w:r w:rsidRPr="005C79B2">
        <w:rPr>
          <w:rFonts w:ascii="Arial" w:hAnsi="Arial" w:cs="Arial"/>
          <w:color w:val="000000"/>
        </w:rPr>
        <w:t>kaniulowane</w:t>
      </w:r>
      <w:proofErr w:type="spellEnd"/>
      <w:r w:rsidRPr="005C79B2">
        <w:rPr>
          <w:rFonts w:ascii="Arial" w:hAnsi="Arial" w:cs="Arial"/>
          <w:color w:val="000000"/>
        </w:rPr>
        <w:t xml:space="preserve">, samowiercące, kompresyjne - zasada śruby ciągnącej, z głową, średnica 2.2 pod druty </w:t>
      </w:r>
      <w:proofErr w:type="spellStart"/>
      <w:r w:rsidRPr="005C79B2">
        <w:rPr>
          <w:rFonts w:ascii="Arial" w:hAnsi="Arial" w:cs="Arial"/>
          <w:color w:val="000000"/>
        </w:rPr>
        <w:t>Kirschnera</w:t>
      </w:r>
      <w:proofErr w:type="spellEnd"/>
      <w:r w:rsidRPr="005C79B2">
        <w:rPr>
          <w:rFonts w:ascii="Arial" w:hAnsi="Arial" w:cs="Arial"/>
          <w:color w:val="000000"/>
        </w:rPr>
        <w:t xml:space="preserve"> 0.8 mm oraz 3.0 mm, pod druty </w:t>
      </w:r>
      <w:proofErr w:type="spellStart"/>
      <w:r w:rsidRPr="005C79B2">
        <w:rPr>
          <w:rFonts w:ascii="Arial" w:hAnsi="Arial" w:cs="Arial"/>
          <w:color w:val="000000"/>
        </w:rPr>
        <w:t>Kirschnera</w:t>
      </w:r>
      <w:proofErr w:type="spellEnd"/>
      <w:r w:rsidRPr="005C79B2">
        <w:rPr>
          <w:rFonts w:ascii="Arial" w:hAnsi="Arial" w:cs="Arial"/>
          <w:color w:val="000000"/>
        </w:rPr>
        <w:t xml:space="preserve"> 1.1 mm. Śruby 2.2 mm z krótkim gwintem, dł. 10-40 mm, skok co 1 i co 2 mm oraz z długim gwintem, dł. 20-40 mm, skok co 1 i co 2 mm oraz śruby 3.0 </w:t>
      </w:r>
      <w:r w:rsidRPr="005C79B2">
        <w:rPr>
          <w:rFonts w:ascii="Arial" w:hAnsi="Arial" w:cs="Arial"/>
          <w:color w:val="000000"/>
        </w:rPr>
        <w:lastRenderedPageBreak/>
        <w:t>mm, dł. 10-40 mm, skok co 1 i co 2 mm oraz z długim gwintem, dł. 20-40 mm, skok co 1 i co 2 mm. Otwór heksagonalny w głowie śruby.</w:t>
      </w:r>
    </w:p>
    <w:p w14:paraId="4F2BF7F8" w14:textId="39B896BD" w:rsidR="005C79B2" w:rsidRDefault="005C79B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Zaoferowanie powyższych produktów w</w:t>
      </w:r>
      <w:r w:rsidRPr="00C461FD">
        <w:rPr>
          <w:rFonts w:ascii="Arial" w:eastAsia="Times New Roman" w:hAnsi="Arial" w:cs="Arial"/>
          <w:b/>
          <w:bCs/>
          <w:lang w:eastAsia="pl-PL"/>
        </w:rPr>
        <w:t>ymaga odnotowania przez Wykonawcę (załącznik nr 2 do SWZ – Formularz asortymentowo-cenowy) w postaci * i przypisu.</w:t>
      </w:r>
    </w:p>
    <w:p w14:paraId="543FBF5F" w14:textId="77777777" w:rsidR="005C79B2" w:rsidRDefault="005C79B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E6E1CC" w14:textId="3A0C2A4C" w:rsidR="005C79B2" w:rsidRPr="005C79B2" w:rsidRDefault="00B87765" w:rsidP="005C79B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2A2B52">
        <w:rPr>
          <w:rFonts w:ascii="Arial" w:eastAsia="Times New Roman" w:hAnsi="Arial" w:cs="Arial"/>
          <w:b/>
          <w:bCs/>
          <w:lang w:eastAsia="pl-PL"/>
        </w:rPr>
        <w:t>10</w:t>
      </w:r>
    </w:p>
    <w:p w14:paraId="2271171E" w14:textId="7FBF72DB" w:rsidR="005C79B2" w:rsidRPr="005C79B2" w:rsidRDefault="005C79B2" w:rsidP="005C79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79B2">
        <w:rPr>
          <w:rFonts w:ascii="Arial" w:eastAsia="Times New Roman" w:hAnsi="Arial" w:cs="Arial"/>
          <w:lang w:eastAsia="pl-PL"/>
        </w:rPr>
        <w:t xml:space="preserve">Pytanie nr 3 do pakietu nr 2 poz. 45 </w:t>
      </w:r>
    </w:p>
    <w:p w14:paraId="2F484EC0" w14:textId="6EA6462C" w:rsidR="005C79B2" w:rsidRDefault="005C79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79B2">
        <w:rPr>
          <w:rFonts w:ascii="Arial" w:eastAsia="Times New Roman" w:hAnsi="Arial" w:cs="Arial"/>
          <w:lang w:eastAsia="pl-PL"/>
        </w:rPr>
        <w:t xml:space="preserve">Zwracamy się z uprzejmą prośbą do Zamawiającego o wyrażenie zgody na zaoferowanie w pakiecie nr 2 poz. 45 poza opisanymi śrubami również podkładek pod śruby 2.2 i 3.0 mm oraz drutów </w:t>
      </w:r>
      <w:proofErr w:type="spellStart"/>
      <w:r w:rsidRPr="005C79B2">
        <w:rPr>
          <w:rFonts w:ascii="Arial" w:eastAsia="Times New Roman" w:hAnsi="Arial" w:cs="Arial"/>
          <w:lang w:eastAsia="pl-PL"/>
        </w:rPr>
        <w:t>Kirschnera</w:t>
      </w:r>
      <w:proofErr w:type="spellEnd"/>
      <w:r w:rsidRPr="005C79B2">
        <w:rPr>
          <w:rFonts w:ascii="Arial" w:eastAsia="Times New Roman" w:hAnsi="Arial" w:cs="Arial"/>
          <w:lang w:eastAsia="pl-PL"/>
        </w:rPr>
        <w:t xml:space="preserve">, średnica 0.8 i 1.1 mm, długość 100 mm, 10 </w:t>
      </w:r>
      <w:proofErr w:type="spellStart"/>
      <w:r w:rsidRPr="005C79B2">
        <w:rPr>
          <w:rFonts w:ascii="Arial" w:eastAsia="Times New Roman" w:hAnsi="Arial" w:cs="Arial"/>
          <w:lang w:eastAsia="pl-PL"/>
        </w:rPr>
        <w:t>szt</w:t>
      </w:r>
      <w:proofErr w:type="spellEnd"/>
      <w:r w:rsidRPr="005C79B2">
        <w:rPr>
          <w:rFonts w:ascii="Arial" w:eastAsia="Times New Roman" w:hAnsi="Arial" w:cs="Arial"/>
          <w:lang w:eastAsia="pl-PL"/>
        </w:rPr>
        <w:t xml:space="preserve"> w opakowaniu.</w:t>
      </w:r>
    </w:p>
    <w:p w14:paraId="47ECFB7E" w14:textId="77777777" w:rsidR="005C79B2" w:rsidRPr="005C79B2" w:rsidRDefault="005C79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E18B3B" w14:textId="229ECE10" w:rsidR="005C79B2" w:rsidRPr="005C79B2" w:rsidRDefault="00B87765" w:rsidP="005C79B2">
      <w:pPr>
        <w:spacing w:after="0" w:line="276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>Odpowiedź</w:t>
      </w:r>
      <w:r w:rsidR="003F2623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13A7220A" w14:textId="77777777" w:rsidR="005C79B2" w:rsidRPr="00182AFD" w:rsidRDefault="005C79B2" w:rsidP="005C79B2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Pakiet nr 2 poz. 45 – Zamawiający dodaje zapis: „</w:t>
      </w:r>
      <w:r w:rsidRPr="00182AFD">
        <w:rPr>
          <w:rFonts w:ascii="Arial" w:eastAsia="CIDFont+F6" w:hAnsi="Arial" w:cs="Arial"/>
          <w:lang w:eastAsia="pl-PL" w:bidi="pl-PL"/>
        </w:rPr>
        <w:t>podkład</w:t>
      </w:r>
      <w:r>
        <w:rPr>
          <w:rFonts w:ascii="Arial" w:eastAsia="CIDFont+F6" w:hAnsi="Arial" w:cs="Arial"/>
          <w:lang w:eastAsia="pl-PL" w:bidi="pl-PL"/>
        </w:rPr>
        <w:t>ka</w:t>
      </w:r>
      <w:r w:rsidRPr="00182AFD">
        <w:rPr>
          <w:rFonts w:ascii="Arial" w:eastAsia="CIDFont+F6" w:hAnsi="Arial" w:cs="Arial"/>
          <w:lang w:eastAsia="pl-PL" w:bidi="pl-PL"/>
        </w:rPr>
        <w:t xml:space="preserve"> pod śruby 2.2 i 3.0 mm oraz drutów </w:t>
      </w:r>
      <w:proofErr w:type="spellStart"/>
      <w:r w:rsidRPr="00182AFD">
        <w:rPr>
          <w:rFonts w:ascii="Arial" w:eastAsia="CIDFont+F6" w:hAnsi="Arial" w:cs="Arial"/>
          <w:lang w:eastAsia="pl-PL" w:bidi="pl-PL"/>
        </w:rPr>
        <w:t>Kirschnera</w:t>
      </w:r>
      <w:proofErr w:type="spellEnd"/>
      <w:r w:rsidRPr="00182AFD">
        <w:rPr>
          <w:rFonts w:ascii="Arial" w:eastAsia="CIDFont+F6" w:hAnsi="Arial" w:cs="Arial"/>
          <w:lang w:eastAsia="pl-PL" w:bidi="pl-PL"/>
        </w:rPr>
        <w:t>,</w:t>
      </w:r>
    </w:p>
    <w:p w14:paraId="0DD197AD" w14:textId="77777777" w:rsidR="005C79B2" w:rsidRDefault="005C79B2" w:rsidP="005C79B2">
      <w:pPr>
        <w:pStyle w:val="Akapitzlist"/>
        <w:spacing w:line="276" w:lineRule="auto"/>
        <w:ind w:left="0"/>
        <w:jc w:val="both"/>
        <w:rPr>
          <w:rFonts w:ascii="Arial" w:eastAsia="CIDFont+F6" w:hAnsi="Arial" w:cs="Arial"/>
          <w:lang w:eastAsia="pl-PL" w:bidi="pl-PL"/>
        </w:rPr>
      </w:pPr>
      <w:r w:rsidRPr="00182AFD">
        <w:rPr>
          <w:rFonts w:ascii="Arial" w:eastAsia="CIDFont+F6" w:hAnsi="Arial" w:cs="Arial"/>
          <w:lang w:eastAsia="pl-PL" w:bidi="pl-PL"/>
        </w:rPr>
        <w:t xml:space="preserve">średnica 0.8 i 1.1 mm, długość 100 mm, 10 </w:t>
      </w:r>
      <w:proofErr w:type="spellStart"/>
      <w:r w:rsidRPr="00182AFD">
        <w:rPr>
          <w:rFonts w:ascii="Arial" w:eastAsia="CIDFont+F6" w:hAnsi="Arial" w:cs="Arial"/>
          <w:lang w:eastAsia="pl-PL" w:bidi="pl-PL"/>
        </w:rPr>
        <w:t>szt</w:t>
      </w:r>
      <w:proofErr w:type="spellEnd"/>
      <w:r w:rsidRPr="00182AFD">
        <w:rPr>
          <w:rFonts w:ascii="Arial" w:eastAsia="CIDFont+F6" w:hAnsi="Arial" w:cs="Arial"/>
          <w:lang w:eastAsia="pl-PL" w:bidi="pl-PL"/>
        </w:rPr>
        <w:t xml:space="preserve"> w opakowaniu.</w:t>
      </w:r>
      <w:r>
        <w:rPr>
          <w:rFonts w:ascii="Arial" w:eastAsia="CIDFont+F6" w:hAnsi="Arial" w:cs="Arial"/>
          <w:lang w:eastAsia="pl-PL" w:bidi="pl-PL"/>
        </w:rPr>
        <w:t xml:space="preserve">” </w:t>
      </w:r>
    </w:p>
    <w:p w14:paraId="3CB48A9C" w14:textId="77777777" w:rsidR="005C79B2" w:rsidRDefault="005C79B2" w:rsidP="005C79B2">
      <w:pPr>
        <w:pStyle w:val="Akapitzlist"/>
        <w:spacing w:line="276" w:lineRule="auto"/>
        <w:ind w:left="0"/>
        <w:jc w:val="both"/>
        <w:rPr>
          <w:rFonts w:ascii="Arial" w:eastAsia="CIDFont+F6" w:hAnsi="Arial" w:cs="Arial"/>
          <w:lang w:eastAsia="pl-PL" w:bidi="pl-PL"/>
        </w:rPr>
      </w:pPr>
    </w:p>
    <w:p w14:paraId="75365670" w14:textId="77777777" w:rsidR="005C79B2" w:rsidRDefault="005C79B2" w:rsidP="005C79B2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eastAsia="CIDFont+F6" w:hAnsi="Arial" w:cs="Arial"/>
          <w:lang w:eastAsia="pl-PL" w:bidi="pl-PL"/>
        </w:rPr>
        <w:t>Wykonawcy zobowiązani są uwzględnić wprowadzone zmiany w treści formularza asortymentowo-cenowego – załącznik nr 2 do SWZ.</w:t>
      </w:r>
    </w:p>
    <w:bookmarkEnd w:id="0"/>
    <w:p w14:paraId="092FA4DC" w14:textId="77777777" w:rsidR="006A7ADE" w:rsidRDefault="006A7AD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6A7ADE" w:rsidSect="002A2B52">
      <w:headerReference w:type="default" r:id="rId9"/>
      <w:foot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06364" w14:textId="77777777" w:rsidR="00B87765" w:rsidRDefault="00B87765">
      <w:pPr>
        <w:spacing w:after="0" w:line="240" w:lineRule="auto"/>
      </w:pPr>
      <w:r>
        <w:separator/>
      </w:r>
    </w:p>
  </w:endnote>
  <w:endnote w:type="continuationSeparator" w:id="0">
    <w:p w14:paraId="47E001B9" w14:textId="77777777" w:rsidR="00B87765" w:rsidRDefault="00B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882308"/>
      <w:docPartObj>
        <w:docPartGallery w:val="Page Numbers (Bottom of Page)"/>
        <w:docPartUnique/>
      </w:docPartObj>
    </w:sdtPr>
    <w:sdtEndPr/>
    <w:sdtContent>
      <w:p w14:paraId="439C8892" w14:textId="77777777" w:rsidR="006A7ADE" w:rsidRDefault="00B877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7300FB2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7640E" w14:textId="77777777" w:rsidR="00B87765" w:rsidRDefault="00B87765">
      <w:pPr>
        <w:spacing w:after="0" w:line="240" w:lineRule="auto"/>
      </w:pPr>
      <w:r>
        <w:separator/>
      </w:r>
    </w:p>
  </w:footnote>
  <w:footnote w:type="continuationSeparator" w:id="0">
    <w:p w14:paraId="4DD38594" w14:textId="77777777" w:rsidR="00B87765" w:rsidRDefault="00B8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B3F7D" w14:textId="77777777" w:rsidR="006A7ADE" w:rsidRDefault="006A7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26CA3"/>
    <w:multiLevelType w:val="multilevel"/>
    <w:tmpl w:val="FCB08C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60D"/>
    <w:multiLevelType w:val="multilevel"/>
    <w:tmpl w:val="B7500406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D4C64"/>
    <w:multiLevelType w:val="hybridMultilevel"/>
    <w:tmpl w:val="2BDE6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E19"/>
    <w:multiLevelType w:val="multilevel"/>
    <w:tmpl w:val="233AB7DA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F713F"/>
    <w:multiLevelType w:val="hybridMultilevel"/>
    <w:tmpl w:val="2BDE6C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947F9"/>
    <w:multiLevelType w:val="multilevel"/>
    <w:tmpl w:val="B54E2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5C52"/>
    <w:multiLevelType w:val="multilevel"/>
    <w:tmpl w:val="DE6C64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294528">
    <w:abstractNumId w:val="0"/>
  </w:num>
  <w:num w:numId="2" w16cid:durableId="88701099">
    <w:abstractNumId w:val="7"/>
  </w:num>
  <w:num w:numId="3" w16cid:durableId="25059630">
    <w:abstractNumId w:val="5"/>
  </w:num>
  <w:num w:numId="4" w16cid:durableId="1004284641">
    <w:abstractNumId w:val="1"/>
  </w:num>
  <w:num w:numId="5" w16cid:durableId="1018654113">
    <w:abstractNumId w:val="6"/>
  </w:num>
  <w:num w:numId="6" w16cid:durableId="586308058">
    <w:abstractNumId w:val="3"/>
  </w:num>
  <w:num w:numId="7" w16cid:durableId="829902900">
    <w:abstractNumId w:val="2"/>
  </w:num>
  <w:num w:numId="8" w16cid:durableId="119040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E"/>
    <w:rsid w:val="00072933"/>
    <w:rsid w:val="001566F4"/>
    <w:rsid w:val="001E3B7B"/>
    <w:rsid w:val="002A2B52"/>
    <w:rsid w:val="002A3E4B"/>
    <w:rsid w:val="002C6CE5"/>
    <w:rsid w:val="003F1544"/>
    <w:rsid w:val="003F2623"/>
    <w:rsid w:val="00500207"/>
    <w:rsid w:val="00552C9C"/>
    <w:rsid w:val="00570751"/>
    <w:rsid w:val="005C79B2"/>
    <w:rsid w:val="00622D72"/>
    <w:rsid w:val="00647742"/>
    <w:rsid w:val="006573AF"/>
    <w:rsid w:val="006A7ADE"/>
    <w:rsid w:val="0070474E"/>
    <w:rsid w:val="00807E9F"/>
    <w:rsid w:val="00815C97"/>
    <w:rsid w:val="00892D88"/>
    <w:rsid w:val="008F66F9"/>
    <w:rsid w:val="00950A80"/>
    <w:rsid w:val="00950DA9"/>
    <w:rsid w:val="00A21EA5"/>
    <w:rsid w:val="00A25C36"/>
    <w:rsid w:val="00B118E7"/>
    <w:rsid w:val="00B44BC9"/>
    <w:rsid w:val="00B87765"/>
    <w:rsid w:val="00BD6B0B"/>
    <w:rsid w:val="00BE59AE"/>
    <w:rsid w:val="00C00BEA"/>
    <w:rsid w:val="00C01E7B"/>
    <w:rsid w:val="00CF01F6"/>
    <w:rsid w:val="00CF6D59"/>
    <w:rsid w:val="00D668F8"/>
    <w:rsid w:val="00DB2145"/>
    <w:rsid w:val="00DB2E78"/>
    <w:rsid w:val="00E97E3E"/>
    <w:rsid w:val="00EF237A"/>
    <w:rsid w:val="00F865D2"/>
    <w:rsid w:val="00FD3E7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88D"/>
  <w15:docId w15:val="{87D902A1-596B-4AA8-8600-096EF8E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D158F"/>
    <w:rPr>
      <w:sz w:val="22"/>
      <w:szCs w:val="22"/>
      <w:lang w:eastAsia="en-US"/>
    </w:rPr>
  </w:style>
  <w:style w:type="character" w:customStyle="1" w:styleId="cf01">
    <w:name w:val="cf01"/>
    <w:basedOn w:val="Domylnaczcionkaakapitu"/>
    <w:qFormat/>
    <w:rsid w:val="009B0E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14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1433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1433"/>
    <w:rPr>
      <w:b/>
      <w:bCs/>
      <w:lang w:eastAsia="en-US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 w:val="0"/>
      <w:iCs/>
      <w:sz w:val="22"/>
      <w:szCs w:val="22"/>
    </w:rPr>
  </w:style>
  <w:style w:type="character" w:customStyle="1" w:styleId="ListLabel5">
    <w:name w:val="ListLabel 5"/>
    <w:qFormat/>
    <w:rPr>
      <w:i w:val="0"/>
      <w:iCs/>
      <w:sz w:val="22"/>
      <w:szCs w:val="22"/>
    </w:rPr>
  </w:style>
  <w:style w:type="character" w:customStyle="1" w:styleId="ListLabel6">
    <w:name w:val="ListLabel 6"/>
    <w:qFormat/>
    <w:rPr>
      <w:i/>
      <w:sz w:val="18"/>
    </w:rPr>
  </w:style>
  <w:style w:type="character" w:customStyle="1" w:styleId="ListLabel7">
    <w:name w:val="ListLabel 7"/>
    <w:qFormat/>
    <w:rPr>
      <w:i/>
      <w:sz w:val="18"/>
    </w:rPr>
  </w:style>
  <w:style w:type="character" w:customStyle="1" w:styleId="ListLabel8">
    <w:name w:val="ListLabel 8"/>
    <w:qFormat/>
    <w:rPr>
      <w:i/>
      <w:sz w:val="18"/>
    </w:rPr>
  </w:style>
  <w:style w:type="character" w:customStyle="1" w:styleId="ListLabel9">
    <w:name w:val="ListLabel 9"/>
    <w:qFormat/>
    <w:rPr>
      <w:i/>
      <w:sz w:val="18"/>
    </w:rPr>
  </w:style>
  <w:style w:type="character" w:customStyle="1" w:styleId="ListLabel10">
    <w:name w:val="ListLabel 10"/>
    <w:qFormat/>
    <w:rPr>
      <w:i/>
      <w:sz w:val="18"/>
    </w:rPr>
  </w:style>
  <w:style w:type="character" w:customStyle="1" w:styleId="ListLabel11">
    <w:name w:val="ListLabel 11"/>
    <w:qFormat/>
    <w:rPr>
      <w:i/>
      <w:sz w:val="18"/>
    </w:rPr>
  </w:style>
  <w:style w:type="character" w:customStyle="1" w:styleId="ListLabel12">
    <w:name w:val="ListLabel 12"/>
    <w:qFormat/>
    <w:rPr>
      <w:i/>
      <w:sz w:val="18"/>
    </w:rPr>
  </w:style>
  <w:style w:type="character" w:customStyle="1" w:styleId="ListLabel13">
    <w:name w:val="ListLabel 13"/>
    <w:qFormat/>
    <w:rPr>
      <w:rFonts w:cs="Calibri"/>
      <w:i w:val="0"/>
      <w:sz w:val="22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sz w:val="18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sz w:val="18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sz w:val="18"/>
    </w:rPr>
  </w:style>
  <w:style w:type="character" w:customStyle="1" w:styleId="ListLabel23">
    <w:name w:val="ListLabel 23"/>
    <w:qFormat/>
    <w:rPr>
      <w:i/>
      <w:sz w:val="18"/>
    </w:rPr>
  </w:style>
  <w:style w:type="character" w:customStyle="1" w:styleId="ListLabel24">
    <w:name w:val="ListLabel 24"/>
    <w:qFormat/>
    <w:rPr>
      <w:i/>
      <w:sz w:val="16"/>
      <w:szCs w:val="16"/>
    </w:rPr>
  </w:style>
  <w:style w:type="character" w:customStyle="1" w:styleId="ListLabel25">
    <w:name w:val="ListLabel 25"/>
    <w:qFormat/>
    <w:rPr>
      <w:i/>
      <w:sz w:val="18"/>
    </w:rPr>
  </w:style>
  <w:style w:type="character" w:customStyle="1" w:styleId="ListLabel26">
    <w:name w:val="ListLabel 26"/>
    <w:qFormat/>
    <w:rPr>
      <w:i/>
      <w:sz w:val="18"/>
    </w:rPr>
  </w:style>
  <w:style w:type="character" w:customStyle="1" w:styleId="ListLabel27">
    <w:name w:val="ListLabel 27"/>
    <w:qFormat/>
    <w:rPr>
      <w:i/>
      <w:sz w:val="18"/>
    </w:rPr>
  </w:style>
  <w:style w:type="character" w:customStyle="1" w:styleId="ListLabel28">
    <w:name w:val="ListLabel 28"/>
    <w:qFormat/>
    <w:rPr>
      <w:i/>
      <w:sz w:val="18"/>
    </w:rPr>
  </w:style>
  <w:style w:type="character" w:customStyle="1" w:styleId="ListLabel29">
    <w:name w:val="ListLabel 29"/>
    <w:qFormat/>
    <w:rPr>
      <w:i/>
      <w:sz w:val="18"/>
    </w:rPr>
  </w:style>
  <w:style w:type="character" w:customStyle="1" w:styleId="ListLabel30">
    <w:name w:val="ListLabel 30"/>
    <w:qFormat/>
    <w:rPr>
      <w:i/>
      <w:sz w:val="18"/>
    </w:rPr>
  </w:style>
  <w:style w:type="character" w:customStyle="1" w:styleId="ListLabel31">
    <w:name w:val="ListLabel 31"/>
    <w:qFormat/>
    <w:rPr>
      <w:i/>
      <w:sz w:val="18"/>
    </w:rPr>
  </w:style>
  <w:style w:type="character" w:customStyle="1" w:styleId="ListLabel32">
    <w:name w:val="ListLabel 32"/>
    <w:qFormat/>
    <w:rPr>
      <w:i/>
      <w:sz w:val="22"/>
    </w:rPr>
  </w:style>
  <w:style w:type="character" w:customStyle="1" w:styleId="ListLabel33">
    <w:name w:val="ListLabel 33"/>
    <w:qFormat/>
    <w:rPr>
      <w:sz w:val="16"/>
      <w:szCs w:val="16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0"/>
    </w:rPr>
  </w:style>
  <w:style w:type="character" w:customStyle="1" w:styleId="ListLabel36">
    <w:name w:val="ListLabel 36"/>
    <w:qFormat/>
    <w:rPr>
      <w:rFonts w:cs="Arial"/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i w:val="0"/>
      <w:iCs w:val="0"/>
    </w:rPr>
  </w:style>
  <w:style w:type="character" w:customStyle="1" w:styleId="ListLabel39">
    <w:name w:val="ListLabel 39"/>
    <w:qFormat/>
    <w:rPr>
      <w:b w:val="0"/>
      <w:color w:val="00000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eastAsia="Arial Unicode MS" w:cs="Calibri"/>
    </w:rPr>
  </w:style>
  <w:style w:type="character" w:customStyle="1" w:styleId="ListLabel44">
    <w:name w:val="ListLabel 44"/>
    <w:qFormat/>
    <w:rPr>
      <w:rFonts w:ascii="Arial" w:eastAsia="Times New Roman" w:hAnsi="Arial"/>
      <w:i w:val="0"/>
      <w:color w:val="auto"/>
    </w:rPr>
  </w:style>
  <w:style w:type="character" w:customStyle="1" w:styleId="ListLabel45">
    <w:name w:val="ListLabel 45"/>
    <w:qFormat/>
    <w:rPr>
      <w:rFonts w:ascii="Arial" w:eastAsia="Times New Roman" w:hAnsi="Arial"/>
      <w:i w:val="0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44F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14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1433"/>
    <w:rPr>
      <w:b/>
      <w:bCs/>
    </w:rPr>
  </w:style>
  <w:style w:type="paragraph" w:styleId="Poprawka">
    <w:name w:val="Revision"/>
    <w:hidden/>
    <w:uiPriority w:val="99"/>
    <w:semiHidden/>
    <w:rsid w:val="00D66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Elżbieta Wiaderna-Bedrijczuk</cp:lastModifiedBy>
  <cp:revision>6</cp:revision>
  <cp:lastPrinted>2024-07-10T09:42:00Z</cp:lastPrinted>
  <dcterms:created xsi:type="dcterms:W3CDTF">2024-07-11T12:30:00Z</dcterms:created>
  <dcterms:modified xsi:type="dcterms:W3CDTF">2024-07-11T12:43:00Z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A12B9EBF8DFE45B9B361FE932BA6D0BC</vt:lpwstr>
  </property>
  <property fmtid="{D5CDD505-2E9C-101B-9397-08002B2CF9AE}" pid="6" name="KSOProductBuildVer">
    <vt:lpwstr>1045-11.2.0.11341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