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665" w14:textId="3F5B996F" w:rsidR="00630940" w:rsidRPr="00630940" w:rsidRDefault="00630940">
      <w:pPr>
        <w:rPr>
          <w:sz w:val="24"/>
          <w:szCs w:val="24"/>
        </w:rPr>
      </w:pPr>
      <w:r w:rsidRPr="00630940">
        <w:rPr>
          <w:sz w:val="24"/>
          <w:szCs w:val="24"/>
        </w:rPr>
        <w:t>Modyfikacja SWZ 22.05.2023 rok</w:t>
      </w:r>
    </w:p>
    <w:p w14:paraId="5C1F7DC6" w14:textId="12733542" w:rsidR="00630940" w:rsidRPr="00630940" w:rsidRDefault="00630940">
      <w:pPr>
        <w:rPr>
          <w:sz w:val="24"/>
          <w:szCs w:val="24"/>
        </w:rPr>
      </w:pPr>
      <w:r w:rsidRPr="00630940">
        <w:rPr>
          <w:sz w:val="24"/>
          <w:szCs w:val="24"/>
        </w:rPr>
        <w:t>W SWZ 17.3  jest:</w:t>
      </w:r>
    </w:p>
    <w:p w14:paraId="1195EB7B" w14:textId="77777777" w:rsidR="00630940" w:rsidRDefault="00630940" w:rsidP="00630940">
      <w:pPr>
        <w:spacing w:after="0" w:line="360" w:lineRule="auto"/>
        <w:rPr>
          <w:rFonts w:cstheme="minorHAnsi"/>
          <w:sz w:val="24"/>
          <w:szCs w:val="24"/>
        </w:rPr>
      </w:pPr>
      <w:r w:rsidRPr="00630940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</w:t>
      </w:r>
      <w:r w:rsidRPr="00630940">
        <w:rPr>
          <w:rFonts w:cstheme="minorHAnsi"/>
          <w:sz w:val="24"/>
          <w:szCs w:val="24"/>
        </w:rPr>
        <w:br/>
        <w:t>w wysokości i formie określonej w Rozdziale 14 SWZ.</w:t>
      </w:r>
    </w:p>
    <w:p w14:paraId="747BCD1C" w14:textId="433AE88F" w:rsidR="00630940" w:rsidRDefault="00630940" w:rsidP="0063094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Powinno być:</w:t>
      </w:r>
    </w:p>
    <w:p w14:paraId="51349CC1" w14:textId="3EB5EF9B" w:rsidR="00630940" w:rsidRPr="00630940" w:rsidRDefault="00630940" w:rsidP="00630940">
      <w:pPr>
        <w:spacing w:after="0" w:line="360" w:lineRule="auto"/>
        <w:contextualSpacing/>
        <w:rPr>
          <w:rFonts w:cstheme="minorHAnsi"/>
          <w:kern w:val="0"/>
          <w14:ligatures w14:val="none"/>
        </w:rPr>
      </w:pPr>
      <w:r w:rsidRPr="00630940">
        <w:rPr>
          <w:rFonts w:cstheme="minorHAnsi"/>
          <w:kern w:val="0"/>
          <w:sz w:val="24"/>
          <w:szCs w:val="24"/>
          <w14:ligatures w14:val="none"/>
        </w:rPr>
        <w:t xml:space="preserve">Wykonawca, którego oferta zostanie uznana za najkorzystniejszą, </w:t>
      </w:r>
      <w:r>
        <w:rPr>
          <w:rFonts w:cstheme="minorHAnsi"/>
          <w:kern w:val="0"/>
          <w:sz w:val="24"/>
          <w:szCs w:val="24"/>
          <w14:ligatures w14:val="none"/>
        </w:rPr>
        <w:t xml:space="preserve">nie </w:t>
      </w:r>
      <w:r w:rsidRPr="00630940">
        <w:rPr>
          <w:rFonts w:cstheme="minorHAnsi"/>
          <w:kern w:val="0"/>
          <w:sz w:val="24"/>
          <w:szCs w:val="24"/>
          <w14:ligatures w14:val="none"/>
        </w:rPr>
        <w:t>będzie zobowiązany przed podpisaniem umowy do wniesienia zabezpieczenia należytego wykonania umowy</w:t>
      </w:r>
      <w:r>
        <w:rPr>
          <w:rFonts w:cstheme="minorHAnsi"/>
          <w:kern w:val="0"/>
          <w:sz w:val="24"/>
          <w:szCs w:val="24"/>
          <w14:ligatures w14:val="none"/>
        </w:rPr>
        <w:t>.</w:t>
      </w:r>
    </w:p>
    <w:p w14:paraId="697AC388" w14:textId="77777777" w:rsidR="00630940" w:rsidRPr="00630940" w:rsidRDefault="00630940" w:rsidP="00630940">
      <w:pPr>
        <w:spacing w:after="0" w:line="360" w:lineRule="auto"/>
        <w:rPr>
          <w:rFonts w:cstheme="minorHAnsi"/>
          <w:sz w:val="24"/>
          <w:szCs w:val="24"/>
        </w:rPr>
      </w:pPr>
    </w:p>
    <w:p w14:paraId="58A839C6" w14:textId="77777777" w:rsidR="00630940" w:rsidRDefault="00630940"/>
    <w:sectPr w:rsidR="0063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3580"/>
    <w:multiLevelType w:val="multilevel"/>
    <w:tmpl w:val="0734B6C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 Light" w:hAnsi="Calibri Light" w:cs="Calibri Light" w:hint="default"/>
        <w:b/>
        <w:bCs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472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6F"/>
    <w:rsid w:val="00532CA0"/>
    <w:rsid w:val="00630940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51D"/>
  <w15:chartTrackingRefBased/>
  <w15:docId w15:val="{8E187569-6B6E-44BD-96F1-2077A53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30940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09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dcterms:created xsi:type="dcterms:W3CDTF">2023-05-22T06:46:00Z</dcterms:created>
  <dcterms:modified xsi:type="dcterms:W3CDTF">2023-05-22T06:49:00Z</dcterms:modified>
</cp:coreProperties>
</file>