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7604" w14:textId="77777777" w:rsidR="00AF3B73" w:rsidRPr="00993081" w:rsidRDefault="00AF3B73" w:rsidP="002A5583">
      <w:pPr>
        <w:spacing w:before="78"/>
        <w:ind w:right="4"/>
        <w:rPr>
          <w:b/>
        </w:rPr>
      </w:pPr>
    </w:p>
    <w:p w14:paraId="3BBB819F" w14:textId="75FF7849" w:rsidR="00123589" w:rsidRPr="00993081" w:rsidRDefault="005E4898">
      <w:pPr>
        <w:spacing w:before="78"/>
        <w:ind w:left="46" w:right="4"/>
        <w:jc w:val="center"/>
        <w:rPr>
          <w:b/>
        </w:rPr>
      </w:pPr>
      <w:r w:rsidRPr="00993081">
        <w:rPr>
          <w:b/>
        </w:rPr>
        <w:t xml:space="preserve">UMOWA </w:t>
      </w:r>
      <w:r w:rsidR="003C4200" w:rsidRPr="00993081">
        <w:rPr>
          <w:b/>
        </w:rPr>
        <w:t>ZLECENIA</w:t>
      </w:r>
    </w:p>
    <w:p w14:paraId="2368940B" w14:textId="77777777" w:rsidR="002A5583" w:rsidRPr="00993081" w:rsidRDefault="002A5583">
      <w:pPr>
        <w:pStyle w:val="Tekstpodstawowy"/>
        <w:spacing w:before="6"/>
        <w:ind w:left="0"/>
        <w:rPr>
          <w:b/>
        </w:rPr>
      </w:pPr>
    </w:p>
    <w:p w14:paraId="7E043752" w14:textId="0F31AC66" w:rsidR="00123589" w:rsidRPr="00993081" w:rsidRDefault="005E4898" w:rsidP="004556C8">
      <w:pPr>
        <w:jc w:val="center"/>
      </w:pPr>
      <w:r w:rsidRPr="00993081">
        <w:t>Nr</w:t>
      </w:r>
      <w:r w:rsidR="00E2009C">
        <w:t xml:space="preserve"> ……. </w:t>
      </w:r>
      <w:r w:rsidRPr="00993081">
        <w:t>dalej „Umowa”,</w:t>
      </w:r>
    </w:p>
    <w:p w14:paraId="02CB3004" w14:textId="77777777" w:rsidR="00123589" w:rsidRPr="00993081" w:rsidRDefault="00123589" w:rsidP="004556C8"/>
    <w:p w14:paraId="05D08CC0" w14:textId="1713A57A" w:rsidR="00C04FD8" w:rsidRPr="00993081" w:rsidRDefault="00C04FD8" w:rsidP="004556C8">
      <w:r w:rsidRPr="00993081">
        <w:t>zawarta w Krakowie dniu …… 2022 r. pomiędzy:</w:t>
      </w:r>
    </w:p>
    <w:p w14:paraId="28B3A9F0" w14:textId="77777777" w:rsidR="00C04FD8" w:rsidRPr="00993081" w:rsidRDefault="00C04FD8" w:rsidP="004556C8"/>
    <w:p w14:paraId="3E29FCEF" w14:textId="77777777" w:rsidR="00C04FD8" w:rsidRPr="00993081" w:rsidRDefault="00C04FD8" w:rsidP="004556C8">
      <w:r w:rsidRPr="00993081">
        <w:t>Igrzyska Europejskie 2023 Spółka z ograniczoną odpowiedzialnością z siedzibą w Krakowie,</w:t>
      </w:r>
      <w:r w:rsidRPr="00993081">
        <w:br/>
        <w:t>przy ul. Kamiennej 21, 31-403 Kraków, wpisaną do Rejestru Przedsiębiorców Krajowego Rejestru Sądowego prowadzonego przez Sąd Rejonowy dla Krakowa – Śródmieścia</w:t>
      </w:r>
      <w:r w:rsidRPr="00993081">
        <w:br/>
        <w:t xml:space="preserve">w Krakowie, XI Wydział Gospodarczy pod numerem KRS: 0000947256 NIP: 6762610220, REGON: 521030271, kapitał zakładowy w wysokości 23.000.000,00 zł wpłacony w całości, </w:t>
      </w:r>
    </w:p>
    <w:p w14:paraId="6BD92940" w14:textId="77777777" w:rsidR="00C04FD8" w:rsidRPr="00993081" w:rsidRDefault="00C04FD8" w:rsidP="004556C8">
      <w:r w:rsidRPr="00993081">
        <w:t xml:space="preserve">reprezentowaną przez: </w:t>
      </w:r>
    </w:p>
    <w:p w14:paraId="597D5F05" w14:textId="77777777" w:rsidR="0095175B" w:rsidRDefault="0095175B" w:rsidP="004556C8"/>
    <w:p w14:paraId="05106095" w14:textId="75084649" w:rsidR="00C04FD8" w:rsidRPr="00993081" w:rsidRDefault="00C04FD8" w:rsidP="004556C8">
      <w:r w:rsidRPr="00993081">
        <w:t>&lt;Imię i nazwisko Prezesa Zarządu&gt; – Prezesa Zarządu; lub &lt;Imię i nazwisko Wiceprezesa Zarządu&gt; – Wiceprezesa Zarządu;</w:t>
      </w:r>
    </w:p>
    <w:p w14:paraId="6055EFFF" w14:textId="77777777" w:rsidR="00C04FD8" w:rsidRPr="00993081" w:rsidRDefault="00C04FD8" w:rsidP="004556C8">
      <w:r w:rsidRPr="00993081">
        <w:t>&lt;Imię i nazwisko Wiceprezesa&gt; – Wiceprezesa Zarządu,</w:t>
      </w:r>
    </w:p>
    <w:p w14:paraId="5BE4E87F" w14:textId="77777777" w:rsidR="00C04FD8" w:rsidRPr="00993081" w:rsidRDefault="00C04FD8" w:rsidP="004556C8">
      <w:r w:rsidRPr="00993081">
        <w:t>zwaną dalej Spółką,</w:t>
      </w:r>
    </w:p>
    <w:p w14:paraId="77B82853" w14:textId="77777777" w:rsidR="00C04FD8" w:rsidRPr="00993081" w:rsidRDefault="00C04FD8" w:rsidP="004556C8"/>
    <w:p w14:paraId="6EEFF056" w14:textId="77777777" w:rsidR="00C04FD8" w:rsidRPr="00993081" w:rsidRDefault="00C04FD8" w:rsidP="004556C8">
      <w:r w:rsidRPr="00993081">
        <w:t>a</w:t>
      </w:r>
    </w:p>
    <w:p w14:paraId="05E3FA92" w14:textId="77777777" w:rsidR="00C04FD8" w:rsidRPr="00993081" w:rsidRDefault="00C04FD8" w:rsidP="004556C8"/>
    <w:p w14:paraId="3B6458E7" w14:textId="6240F2CF" w:rsidR="00C04FD8" w:rsidRPr="00993081" w:rsidRDefault="00C04FD8" w:rsidP="004556C8">
      <w:r w:rsidRPr="00993081">
        <w:t xml:space="preserve">…………………………. </w:t>
      </w:r>
    </w:p>
    <w:p w14:paraId="70AFC943" w14:textId="22C8F5EB" w:rsidR="00C04FD8" w:rsidRPr="00993081" w:rsidRDefault="00C04FD8" w:rsidP="004556C8"/>
    <w:p w14:paraId="128F057A" w14:textId="6960EEE1" w:rsidR="00C04FD8" w:rsidRPr="00993081" w:rsidRDefault="004556C8" w:rsidP="004556C8">
      <w:r w:rsidRPr="00993081">
        <w:t>z</w:t>
      </w:r>
      <w:r w:rsidR="00C04FD8" w:rsidRPr="00993081">
        <w:t>waną dalej „Zleceniobiorcą”</w:t>
      </w:r>
    </w:p>
    <w:p w14:paraId="722365DB" w14:textId="77777777" w:rsidR="00C04FD8" w:rsidRPr="00993081" w:rsidRDefault="00C04FD8" w:rsidP="004556C8"/>
    <w:p w14:paraId="687C09F9" w14:textId="2BB2F59E" w:rsidR="00123589" w:rsidRPr="00993081" w:rsidRDefault="00C04FD8" w:rsidP="004556C8">
      <w:pPr>
        <w:jc w:val="both"/>
      </w:pPr>
      <w:r w:rsidRPr="00993081">
        <w:t>Spółka</w:t>
      </w:r>
      <w:r w:rsidR="005E4898" w:rsidRPr="00993081">
        <w:t xml:space="preserve"> oraz </w:t>
      </w:r>
      <w:r w:rsidRPr="00993081">
        <w:t>Zleceniobiorca</w:t>
      </w:r>
      <w:r w:rsidR="005E4898" w:rsidRPr="00993081">
        <w:t xml:space="preserve"> dalej łącznie zwani </w:t>
      </w:r>
      <w:r w:rsidR="002474DD" w:rsidRPr="00993081">
        <w:t xml:space="preserve">są </w:t>
      </w:r>
      <w:r w:rsidR="005E4898" w:rsidRPr="00993081">
        <w:t xml:space="preserve">„Stronami” lub indywidualnie </w:t>
      </w:r>
      <w:r w:rsidR="002474DD" w:rsidRPr="00993081">
        <w:t>„</w:t>
      </w:r>
      <w:r w:rsidR="005E4898" w:rsidRPr="00993081">
        <w:t>Stroną”.</w:t>
      </w:r>
    </w:p>
    <w:p w14:paraId="799784CC" w14:textId="071474CC" w:rsidR="00123589" w:rsidRPr="00993081" w:rsidRDefault="00123589" w:rsidP="004556C8">
      <w:pPr>
        <w:jc w:val="both"/>
      </w:pPr>
    </w:p>
    <w:p w14:paraId="1DAC500F" w14:textId="77777777" w:rsidR="00C04FD8" w:rsidRPr="00993081" w:rsidRDefault="00C04FD8" w:rsidP="004556C8">
      <w:pPr>
        <w:jc w:val="both"/>
      </w:pPr>
      <w:r w:rsidRPr="00993081">
        <w:t>Z uwagi na fakt, iż przedmiotem niniejszego zamówienia jest przedsięwzięcie niezbędne do przeprowadzenia III Igrzysk Europejskich w 2023 r., wymienione w Rozporządzeniu Rady Ministrów z dnia 12 stycznia 2022 r. w sprawie wykazu przedsięwzięć III Igrzysk Europejskich w 2023 r. (Dz. U. z 2022 r., poz. 145 ze zm.) w pozycji 40 „Organizacja zawodów i wydarzeń sportowych podczas III Igrzysk Europejskich w 2023 roku”, o wartości nie przekraczającej progów unijnych, o których mowa w art. 3 Ustawy z dnia 11 września 2019 r. Prawo Zamówień Publicznych nie znajdują do niego zastosowania przepisy tejże Ustawy, a to na podstawie art. 5 ust 1 Ustawy z dnia 2 grudnia 2021 r. o wsparciu.</w:t>
      </w:r>
    </w:p>
    <w:p w14:paraId="36D17CC5" w14:textId="77777777" w:rsidR="00C04FD8" w:rsidRPr="00993081" w:rsidRDefault="00C04FD8" w:rsidP="004556C8"/>
    <w:p w14:paraId="034A9227" w14:textId="77777777" w:rsidR="00123589" w:rsidRPr="00993081" w:rsidRDefault="005E4898">
      <w:pPr>
        <w:spacing w:before="1"/>
        <w:ind w:left="4" w:right="4"/>
        <w:jc w:val="center"/>
        <w:rPr>
          <w:b/>
        </w:rPr>
      </w:pPr>
      <w:r w:rsidRPr="00993081">
        <w:rPr>
          <w:b/>
        </w:rPr>
        <w:t>§ 1</w:t>
      </w:r>
    </w:p>
    <w:p w14:paraId="5ED59C89" w14:textId="77777777" w:rsidR="00123589" w:rsidRPr="00993081" w:rsidRDefault="005E4898">
      <w:pPr>
        <w:spacing w:before="37"/>
        <w:ind w:left="3" w:right="4"/>
        <w:jc w:val="center"/>
        <w:rPr>
          <w:b/>
        </w:rPr>
      </w:pPr>
      <w:r w:rsidRPr="00993081">
        <w:rPr>
          <w:b/>
        </w:rPr>
        <w:t>Przedmiot umowy</w:t>
      </w:r>
    </w:p>
    <w:p w14:paraId="43E320B8" w14:textId="77777777" w:rsidR="00123589" w:rsidRPr="00993081" w:rsidRDefault="00123589">
      <w:pPr>
        <w:pStyle w:val="Tekstpodstawowy"/>
        <w:spacing w:before="4"/>
        <w:ind w:left="0"/>
        <w:rPr>
          <w:b/>
        </w:rPr>
      </w:pPr>
    </w:p>
    <w:p w14:paraId="4B471F12" w14:textId="6CD7C58A" w:rsidR="004556C8" w:rsidRPr="00993081" w:rsidRDefault="005E4898">
      <w:pPr>
        <w:pStyle w:val="Akapitzlist"/>
        <w:numPr>
          <w:ilvl w:val="0"/>
          <w:numId w:val="2"/>
        </w:numPr>
        <w:tabs>
          <w:tab w:val="left" w:pos="544"/>
        </w:tabs>
        <w:spacing w:before="1" w:line="252" w:lineRule="exact"/>
        <w:ind w:hanging="427"/>
      </w:pPr>
      <w:r w:rsidRPr="00993081">
        <w:t xml:space="preserve">Na podstawie Umowy, </w:t>
      </w:r>
      <w:r w:rsidR="00C04FD8" w:rsidRPr="00993081">
        <w:t>Zleceniobiorca</w:t>
      </w:r>
      <w:r w:rsidRPr="00993081">
        <w:t xml:space="preserve"> zobowiązuje się wykonać za wynagrodzeniem, o którym mowa  w § </w:t>
      </w:r>
      <w:r w:rsidR="00E2009C">
        <w:t xml:space="preserve">6 </w:t>
      </w:r>
      <w:r w:rsidR="004556C8" w:rsidRPr="00993081">
        <w:t>usługi weryfikacji zgłoszeń zawodników dokonywanych przez Narodowe Komitety Olimpijskie w celu potwierdzenia uzyskanych kwalifikacji na Igrzyska Europejskie</w:t>
      </w:r>
      <w:r w:rsidR="00E2009C">
        <w:t>,</w:t>
      </w:r>
      <w:r w:rsidR="004556C8" w:rsidRPr="00993081">
        <w:t xml:space="preserve"> w oparciu o zasady ustalone przez Europejskie Stowarzyszenie Komitetów Olimpijskich, w tym:</w:t>
      </w:r>
    </w:p>
    <w:p w14:paraId="23B8CF12" w14:textId="356D0A43" w:rsidR="00551820" w:rsidRPr="00993081" w:rsidRDefault="00551820">
      <w:pPr>
        <w:pStyle w:val="Akapitzlist"/>
        <w:numPr>
          <w:ilvl w:val="0"/>
          <w:numId w:val="3"/>
        </w:numPr>
      </w:pPr>
      <w:r w:rsidRPr="00993081">
        <w:t>współpraca przy przygotowaniu formularzy zgłoszeniowych dla zawodników, w tym współpraca z podmiotem odpowiedzialnym za ich przygotowanie w wersji elektronicznej,</w:t>
      </w:r>
    </w:p>
    <w:p w14:paraId="332F88A7" w14:textId="00CDB1E2" w:rsidR="00551820" w:rsidRPr="00993081" w:rsidRDefault="00551820">
      <w:pPr>
        <w:pStyle w:val="Akapitzlist"/>
        <w:numPr>
          <w:ilvl w:val="0"/>
          <w:numId w:val="3"/>
        </w:numPr>
      </w:pPr>
      <w:r w:rsidRPr="00993081">
        <w:t>weryfikacja zgłoszeń zawodników i bieżące raportowanie postępu procesu zgłoszeń,</w:t>
      </w:r>
    </w:p>
    <w:p w14:paraId="6E2DDDD3" w14:textId="17B1BEA0" w:rsidR="00551820" w:rsidRPr="00993081" w:rsidRDefault="00551820">
      <w:pPr>
        <w:pStyle w:val="Akapitzlist"/>
        <w:numPr>
          <w:ilvl w:val="0"/>
          <w:numId w:val="3"/>
        </w:numPr>
      </w:pPr>
      <w:r w:rsidRPr="00993081">
        <w:t>bieżący kontakt z Narodowymi Komitetami Olimpijskimi w kwestiach uzyskanych kwalifikacji przez poszczególnych zawodników</w:t>
      </w:r>
    </w:p>
    <w:p w14:paraId="7C940A49" w14:textId="68EDFF32" w:rsidR="004556C8" w:rsidRPr="00993081" w:rsidRDefault="00551820">
      <w:pPr>
        <w:pStyle w:val="Akapitzlist"/>
        <w:numPr>
          <w:ilvl w:val="0"/>
          <w:numId w:val="3"/>
        </w:numPr>
      </w:pPr>
      <w:r w:rsidRPr="00993081">
        <w:t>n</w:t>
      </w:r>
      <w:r w:rsidR="004556C8" w:rsidRPr="00993081">
        <w:t>adzór nad dokonywaniem zmian osobowych po zakończonym finalnym terminie zgłoszeń (tzw. Late Athlete Replacement),</w:t>
      </w:r>
    </w:p>
    <w:p w14:paraId="565B91F9" w14:textId="7748622E" w:rsidR="004556C8" w:rsidRPr="00993081" w:rsidRDefault="00551820">
      <w:pPr>
        <w:pStyle w:val="Akapitzlist"/>
        <w:numPr>
          <w:ilvl w:val="0"/>
          <w:numId w:val="3"/>
        </w:numPr>
      </w:pPr>
      <w:r w:rsidRPr="00993081">
        <w:t>ś</w:t>
      </w:r>
      <w:r w:rsidR="004556C8" w:rsidRPr="00993081">
        <w:t>wiadczenie usług doradczych w procesie przyznawania akredytacji uczestnikom Igrzysk Europejskich,</w:t>
      </w:r>
    </w:p>
    <w:p w14:paraId="11FBED2E" w14:textId="18EABADF" w:rsidR="004556C8" w:rsidRPr="00993081" w:rsidRDefault="004556C8" w:rsidP="00551820">
      <w:pPr>
        <w:pStyle w:val="Akapitzlist"/>
        <w:ind w:left="903" w:firstLine="0"/>
      </w:pPr>
    </w:p>
    <w:p w14:paraId="1D6FCA71" w14:textId="669EA7E5" w:rsidR="00F43B7B" w:rsidRPr="00993081" w:rsidRDefault="00F43B7B" w:rsidP="00E2009C">
      <w:pPr>
        <w:ind w:left="543"/>
      </w:pPr>
      <w:r w:rsidRPr="00993081">
        <w:t xml:space="preserve">Szczegółowy opis świadczonej usługi wraz z terminami </w:t>
      </w:r>
      <w:r w:rsidR="00551820" w:rsidRPr="00993081">
        <w:t>jej</w:t>
      </w:r>
      <w:r w:rsidRPr="00993081">
        <w:t xml:space="preserve"> realizacji stanowi załącznik nr 1 do </w:t>
      </w:r>
      <w:r w:rsidRPr="00993081">
        <w:lastRenderedPageBreak/>
        <w:t>Umowy</w:t>
      </w:r>
      <w:r w:rsidR="0095175B">
        <w:t xml:space="preserve"> Ogłoszenie o zamówieniu z dnia 6 grudnia 2022 r.)</w:t>
      </w:r>
      <w:r w:rsidRPr="00993081">
        <w:t xml:space="preserve">. </w:t>
      </w:r>
    </w:p>
    <w:p w14:paraId="5C47BDBD" w14:textId="073213E0" w:rsidR="00F43B7B" w:rsidRPr="00993081" w:rsidRDefault="004556C8">
      <w:pPr>
        <w:pStyle w:val="Akapitzlist"/>
        <w:numPr>
          <w:ilvl w:val="0"/>
          <w:numId w:val="2"/>
        </w:numPr>
      </w:pPr>
      <w:r w:rsidRPr="00993081">
        <w:t>Zleceniobiorca oświadcza, że posiada wiedzę i doświadczenie niezbędne do wykonania usługi</w:t>
      </w:r>
      <w:r w:rsidR="00F43B7B" w:rsidRPr="00993081">
        <w:t xml:space="preserve"> zgodnie ze profesjonalnymi standardami przyjętymi dla Igrzysk Olimpijskich. W przypadku, gdy do prawidłowego wykonania przedmiotu umowy będą niezbędne czynności nie wymienione w załączniku nr 1 do Umowy zleceniobiorca zobowiązuje się je wykonać w ramach wynagrodzenia o którym mowa  w § </w:t>
      </w:r>
      <w:r w:rsidR="00E2009C">
        <w:t>6</w:t>
      </w:r>
      <w:r w:rsidR="00F43B7B" w:rsidRPr="00993081">
        <w:t>.</w:t>
      </w:r>
    </w:p>
    <w:p w14:paraId="38E0802A" w14:textId="443D0296" w:rsidR="00123589" w:rsidRPr="00993081" w:rsidRDefault="005E4898">
      <w:pPr>
        <w:pStyle w:val="Nagwek1"/>
        <w:spacing w:before="141"/>
      </w:pPr>
      <w:r w:rsidRPr="00993081">
        <w:t>§ 2</w:t>
      </w:r>
    </w:p>
    <w:p w14:paraId="17A19D15" w14:textId="77777777" w:rsidR="00123589" w:rsidRPr="00993081" w:rsidRDefault="005E4898">
      <w:pPr>
        <w:spacing w:before="37"/>
        <w:ind w:left="2" w:right="4"/>
        <w:jc w:val="center"/>
        <w:rPr>
          <w:b/>
        </w:rPr>
      </w:pPr>
      <w:r w:rsidRPr="00993081">
        <w:rPr>
          <w:b/>
        </w:rPr>
        <w:t>Termin wykonania umowy</w:t>
      </w:r>
    </w:p>
    <w:p w14:paraId="2E13EF98" w14:textId="77777777" w:rsidR="002A5583" w:rsidRPr="00993081" w:rsidRDefault="002A5583">
      <w:pPr>
        <w:pStyle w:val="Tekstpodstawowy"/>
        <w:spacing w:before="1"/>
        <w:ind w:left="0"/>
        <w:rPr>
          <w:b/>
        </w:rPr>
      </w:pPr>
    </w:p>
    <w:p w14:paraId="4DDB6034" w14:textId="3592FC80" w:rsidR="00123589" w:rsidRPr="00993081" w:rsidRDefault="005E4898">
      <w:pPr>
        <w:pStyle w:val="Tekstpodstawowy"/>
        <w:spacing w:before="1"/>
      </w:pPr>
      <w:r w:rsidRPr="00993081">
        <w:t xml:space="preserve">Umowa zostaje zawarta na okres </w:t>
      </w:r>
      <w:r w:rsidR="00340E35" w:rsidRPr="00993081">
        <w:t>od dnia 1 stycznia 2023 r. do dnia 2 lipca 2023 r</w:t>
      </w:r>
      <w:r w:rsidRPr="00993081">
        <w:t>.</w:t>
      </w:r>
    </w:p>
    <w:p w14:paraId="74067764" w14:textId="77777777" w:rsidR="002A5583" w:rsidRPr="00993081" w:rsidRDefault="002A5583">
      <w:pPr>
        <w:pStyle w:val="Tekstpodstawowy"/>
        <w:ind w:left="0"/>
      </w:pPr>
    </w:p>
    <w:p w14:paraId="371F22A0" w14:textId="77777777" w:rsidR="00123589" w:rsidRPr="00993081" w:rsidRDefault="005E4898">
      <w:pPr>
        <w:pStyle w:val="Nagwek1"/>
        <w:spacing w:before="0"/>
      </w:pPr>
      <w:r w:rsidRPr="00993081">
        <w:t>§ 3</w:t>
      </w:r>
    </w:p>
    <w:p w14:paraId="40803229" w14:textId="17AA8033" w:rsidR="00123589" w:rsidRPr="00993081" w:rsidRDefault="005E4898">
      <w:pPr>
        <w:spacing w:before="38"/>
        <w:ind w:left="5" w:right="4"/>
        <w:jc w:val="center"/>
        <w:rPr>
          <w:b/>
        </w:rPr>
      </w:pPr>
      <w:r w:rsidRPr="00993081">
        <w:rPr>
          <w:b/>
        </w:rPr>
        <w:t xml:space="preserve">Obowiązki </w:t>
      </w:r>
      <w:r w:rsidR="00C04FD8" w:rsidRPr="00993081">
        <w:rPr>
          <w:b/>
        </w:rPr>
        <w:t>Zleceniobiorc</w:t>
      </w:r>
      <w:r w:rsidR="00340E35" w:rsidRPr="00993081">
        <w:rPr>
          <w:b/>
        </w:rPr>
        <w:t>y</w:t>
      </w:r>
    </w:p>
    <w:p w14:paraId="1111272A" w14:textId="77777777" w:rsidR="00123589" w:rsidRPr="00993081" w:rsidRDefault="00123589">
      <w:pPr>
        <w:pStyle w:val="Tekstpodstawowy"/>
        <w:spacing w:before="3"/>
        <w:ind w:left="0"/>
        <w:rPr>
          <w:b/>
        </w:rPr>
      </w:pPr>
    </w:p>
    <w:p w14:paraId="104C082B" w14:textId="4FE218A3" w:rsidR="00E2009C" w:rsidRDefault="00E2009C">
      <w:pPr>
        <w:pStyle w:val="Akapitzlist"/>
        <w:numPr>
          <w:ilvl w:val="0"/>
          <w:numId w:val="1"/>
        </w:numPr>
        <w:tabs>
          <w:tab w:val="left" w:pos="477"/>
        </w:tabs>
        <w:spacing w:before="1"/>
        <w:ind w:right="110"/>
      </w:pPr>
      <w:r w:rsidRPr="00993081">
        <w:t>Zleceniobiorca w terminie 14 dni od dnia zawarcia umowy przedstawi Spółce do akceptacji szczegółowy harmonogram czynności wraz ze wskazaniem osób odpowiedzialnych za ich realizację</w:t>
      </w:r>
    </w:p>
    <w:p w14:paraId="788CEC0D" w14:textId="007E81F3" w:rsidR="00340E35" w:rsidRPr="00993081" w:rsidRDefault="00C04FD8">
      <w:pPr>
        <w:pStyle w:val="Akapitzlist"/>
        <w:numPr>
          <w:ilvl w:val="0"/>
          <w:numId w:val="1"/>
        </w:numPr>
        <w:tabs>
          <w:tab w:val="left" w:pos="477"/>
        </w:tabs>
        <w:spacing w:before="1"/>
        <w:ind w:right="110"/>
      </w:pPr>
      <w:r w:rsidRPr="00993081">
        <w:t>Zleceniobiorca</w:t>
      </w:r>
      <w:r w:rsidR="005E4898" w:rsidRPr="00993081">
        <w:t xml:space="preserve"> zobowią</w:t>
      </w:r>
      <w:r w:rsidR="00340E35" w:rsidRPr="00993081">
        <w:t>zany jest dysponować i delegować do wykonania usług</w:t>
      </w:r>
      <w:r w:rsidR="00962CF1" w:rsidRPr="00993081">
        <w:t>i co najmniej</w:t>
      </w:r>
      <w:r w:rsidR="00340E35" w:rsidRPr="00993081">
        <w:t>:</w:t>
      </w:r>
    </w:p>
    <w:p w14:paraId="5148A5DC" w14:textId="523D00AD" w:rsidR="00340E35" w:rsidRPr="00993081" w:rsidRDefault="00340E35" w:rsidP="00962CF1">
      <w:pPr>
        <w:pStyle w:val="Akapitzlist"/>
        <w:ind w:left="476" w:firstLine="0"/>
      </w:pPr>
      <w:r w:rsidRPr="00993081">
        <w:t>•</w:t>
      </w:r>
      <w:r w:rsidRPr="00993081">
        <w:tab/>
        <w:t>1 osob</w:t>
      </w:r>
      <w:r w:rsidR="00962CF1" w:rsidRPr="00993081">
        <w:t>ę</w:t>
      </w:r>
      <w:r w:rsidRPr="00993081">
        <w:t xml:space="preserve"> pełniącą funkcję Konsultant Sport Entries &amp; Accreditation – zaangażowanie </w:t>
      </w:r>
      <w:r w:rsidR="00962CF1" w:rsidRPr="00993081">
        <w:t xml:space="preserve">min. </w:t>
      </w:r>
      <w:r w:rsidRPr="00993081">
        <w:t>50 dni</w:t>
      </w:r>
      <w:r w:rsidR="00962CF1" w:rsidRPr="00993081">
        <w:t xml:space="preserve"> po 8 godzin dziennie</w:t>
      </w:r>
      <w:r w:rsidRPr="00993081">
        <w:t>,</w:t>
      </w:r>
    </w:p>
    <w:p w14:paraId="559B90ED" w14:textId="61D95A16" w:rsidR="00340E35" w:rsidRPr="00993081" w:rsidRDefault="00340E35" w:rsidP="00962CF1">
      <w:pPr>
        <w:pStyle w:val="Akapitzlist"/>
        <w:ind w:left="476" w:firstLine="0"/>
      </w:pPr>
      <w:r w:rsidRPr="00993081">
        <w:t>•</w:t>
      </w:r>
      <w:r w:rsidRPr="00993081">
        <w:tab/>
        <w:t xml:space="preserve">2 </w:t>
      </w:r>
      <w:r w:rsidR="00962CF1" w:rsidRPr="00993081">
        <w:t>osoby</w:t>
      </w:r>
      <w:r w:rsidRPr="00993081">
        <w:t xml:space="preserve"> obsługując</w:t>
      </w:r>
      <w:r w:rsidR="00962CF1" w:rsidRPr="00993081">
        <w:t xml:space="preserve">e </w:t>
      </w:r>
      <w:r w:rsidRPr="00993081">
        <w:t>Sport Entries</w:t>
      </w:r>
      <w:r w:rsidR="00962CF1" w:rsidRPr="00993081">
        <w:t xml:space="preserve"> w okresie</w:t>
      </w:r>
      <w:r w:rsidRPr="00993081">
        <w:t xml:space="preserve"> od 1 stycznia do 2 lipca 2023</w:t>
      </w:r>
      <w:r w:rsidR="00962CF1" w:rsidRPr="00993081">
        <w:t xml:space="preserve"> oraz dodatkową trzecią osobą </w:t>
      </w:r>
      <w:r w:rsidRPr="00993081">
        <w:t>obsługując</w:t>
      </w:r>
      <w:r w:rsidR="00962CF1" w:rsidRPr="00993081">
        <w:t>ą</w:t>
      </w:r>
      <w:r w:rsidRPr="00993081">
        <w:t xml:space="preserve"> Sport Entries </w:t>
      </w:r>
      <w:r w:rsidR="00962CF1" w:rsidRPr="00993081">
        <w:t xml:space="preserve">w okresie </w:t>
      </w:r>
      <w:r w:rsidRPr="00993081">
        <w:t>od 1 marca do 2 lipca 2023</w:t>
      </w:r>
      <w:r w:rsidR="00962CF1" w:rsidRPr="00993081">
        <w:t xml:space="preserve"> r. Osoby te będą wykonywały czynności będące przedmiotem Umowy minimum w wymiarze 40 godzin tygodniowo.</w:t>
      </w:r>
    </w:p>
    <w:p w14:paraId="4C13B9A0" w14:textId="0CB839C8" w:rsidR="00340E35" w:rsidRPr="00993081" w:rsidRDefault="00962CF1">
      <w:pPr>
        <w:pStyle w:val="Akapitzlist"/>
        <w:numPr>
          <w:ilvl w:val="0"/>
          <w:numId w:val="1"/>
        </w:numPr>
      </w:pPr>
      <w:r w:rsidRPr="00993081">
        <w:t xml:space="preserve">Zleceniodawca zobowiązany jest zapewnić aby osoby o którym mowa w ust. </w:t>
      </w:r>
      <w:r w:rsidR="00E2009C">
        <w:t>2</w:t>
      </w:r>
      <w:r w:rsidRPr="00993081">
        <w:t xml:space="preserve"> posiadały doświadczenie w zakresie co najmniej dwukrotnej obsługi Igrzysk Olimpijskich dwóch imprez w zakresie IO lub innych wydarzeń, w których zgłoszenia są przekazywane na poziomie Narodowych Komitetów Olimpijskich w zakresie weryfikacji zgłoszeń sportowych i uzyskiwanych kwalifikacji przez zawodników. </w:t>
      </w:r>
      <w:r w:rsidR="0073430D" w:rsidRPr="00993081">
        <w:t>Przed przystąpieniem w/w osób do wykonywania czynności w imieniu Zleceniodawcy, zobowiązany jest on przedstawić Spółce dokumenty potwierdzające posiadanie przez te osoby wymaganego doświadczenia i kwalifikacji.</w:t>
      </w:r>
    </w:p>
    <w:p w14:paraId="2ADEA65A" w14:textId="3A8FB535" w:rsidR="00123589" w:rsidRPr="00993081" w:rsidRDefault="00C04FD8">
      <w:pPr>
        <w:pStyle w:val="Akapitzlist"/>
        <w:numPr>
          <w:ilvl w:val="0"/>
          <w:numId w:val="1"/>
        </w:numPr>
        <w:tabs>
          <w:tab w:val="left" w:pos="544"/>
        </w:tabs>
        <w:spacing w:before="122"/>
        <w:ind w:left="543" w:right="117" w:hanging="427"/>
      </w:pPr>
      <w:r w:rsidRPr="00993081">
        <w:t>Zleceniobiorca</w:t>
      </w:r>
      <w:r w:rsidR="005E4898" w:rsidRPr="00993081">
        <w:t xml:space="preserve"> zobowiązuje się świadczyć usługi, o których mowa w § 1 ust. </w:t>
      </w:r>
      <w:r w:rsidR="0073430D" w:rsidRPr="00993081">
        <w:t>1</w:t>
      </w:r>
      <w:r w:rsidR="005E4898" w:rsidRPr="00993081">
        <w:t xml:space="preserve"> rzetelnie, z najwyższą starannością, bezstronnie, sprawiedliwie i swoją najlepszą wiedzą w zakresie/dziedzinie, której dotyczy ta ocena.</w:t>
      </w:r>
      <w:r w:rsidR="00DF1055" w:rsidRPr="00993081">
        <w:t xml:space="preserve"> Usługi będą świadczone zgodnie z obowiązującymi przepisami prawa, standardam</w:t>
      </w:r>
      <w:r w:rsidR="002C4E33">
        <w:t>i</w:t>
      </w:r>
      <w:r w:rsidR="00DF1055" w:rsidRPr="00993081">
        <w:t xml:space="preserve"> i reguł</w:t>
      </w:r>
      <w:r w:rsidR="002C4E33">
        <w:t>ami</w:t>
      </w:r>
      <w:r w:rsidR="00DF1055" w:rsidRPr="00993081">
        <w:t xml:space="preserve"> wykonywania prac objętych niniejszą Umową, w tym ze szczególnym uwzględnieniem interesu Spółki. </w:t>
      </w:r>
    </w:p>
    <w:p w14:paraId="74CDD8EE" w14:textId="52A6801D" w:rsidR="00EC771F" w:rsidRPr="00993081" w:rsidRDefault="00C04FD8">
      <w:pPr>
        <w:pStyle w:val="Akapitzlist"/>
        <w:numPr>
          <w:ilvl w:val="0"/>
          <w:numId w:val="1"/>
        </w:numPr>
        <w:tabs>
          <w:tab w:val="left" w:pos="543"/>
          <w:tab w:val="left" w:pos="544"/>
        </w:tabs>
        <w:spacing w:before="118"/>
        <w:ind w:left="543" w:hanging="427"/>
      </w:pPr>
      <w:r w:rsidRPr="00993081">
        <w:t>Zleceniobiorca</w:t>
      </w:r>
      <w:r w:rsidR="005E4898" w:rsidRPr="00993081">
        <w:t xml:space="preserve"> ponosi pełną odpowiedzialność</w:t>
      </w:r>
      <w:r w:rsidR="00DF1055" w:rsidRPr="00993081">
        <w:t xml:space="preserve"> prawną w tym odszkodowawczą z tytułu szkód, będących w</w:t>
      </w:r>
      <w:r w:rsidR="00EC771F" w:rsidRPr="00993081">
        <w:t>ynikiem nienależytego wykonania</w:t>
      </w:r>
      <w:r w:rsidR="005E4898" w:rsidRPr="00993081">
        <w:t xml:space="preserve"> usług określonych w § 1 ust. </w:t>
      </w:r>
      <w:r w:rsidR="00E2009C">
        <w:t>1</w:t>
      </w:r>
      <w:r w:rsidR="00EC771F" w:rsidRPr="00993081">
        <w:t xml:space="preserve"> lub naruszenia paw osób trzecich. W</w:t>
      </w:r>
      <w:r w:rsidR="0073430D" w:rsidRPr="00993081">
        <w:t xml:space="preserve"> przypadku </w:t>
      </w:r>
      <w:r w:rsidR="00EC771F" w:rsidRPr="00993081">
        <w:t>skierowania roszczeń z tego tytułu do Spółki Zleceniobiorca zobowiązuje się do ich niezwłocznego zaspokojenia na własny koszt lub – w razie ich uprzedniego zaspokojenia przez Spółki – do niezwłocznego zrekompensowania Spółki poniesionej przez niego szkody, w tym także do zwrócenia Spółki wszelkich kosztów związanych ze skierowanymi względem niego roszczeniami, w szczególności kosztów postępowania sądowego oraz kosztów pomocy prawnej.</w:t>
      </w:r>
    </w:p>
    <w:p w14:paraId="66A2EB2B" w14:textId="588D2CB8" w:rsidR="00EC771F" w:rsidRPr="00993081" w:rsidRDefault="000B6FA8">
      <w:pPr>
        <w:pStyle w:val="Akapitzlist"/>
        <w:numPr>
          <w:ilvl w:val="0"/>
          <w:numId w:val="1"/>
        </w:numPr>
        <w:tabs>
          <w:tab w:val="left" w:pos="543"/>
          <w:tab w:val="left" w:pos="544"/>
        </w:tabs>
        <w:spacing w:before="118"/>
        <w:ind w:left="543" w:hanging="427"/>
      </w:pPr>
      <w:r w:rsidRPr="00993081">
        <w:t>Zleceniobiorca</w:t>
      </w:r>
      <w:r w:rsidR="00EC771F" w:rsidRPr="00993081">
        <w:t xml:space="preserve"> zobowiązuje się do dostarczenia potwierdzenia posiadania ubezpieczenia od odpowiedzialności cywilnej na kwotę min. 3</w:t>
      </w:r>
      <w:r w:rsidR="00551820" w:rsidRPr="00993081">
        <w:t> 000 000</w:t>
      </w:r>
      <w:r w:rsidR="00EC771F" w:rsidRPr="00993081">
        <w:t xml:space="preserve"> złotych lub jej równowartości w </w:t>
      </w:r>
      <w:r w:rsidR="00551820" w:rsidRPr="00993081">
        <w:t xml:space="preserve"> EURO lub dolarach amerykańskich (wg średniego kursu walut ogłoszonego przez NBP na dzień zawarcia Umowy)</w:t>
      </w:r>
      <w:r w:rsidR="00EC771F" w:rsidRPr="00993081">
        <w:t>, w terminie 7 dni od dnia zawarcia Umowy.</w:t>
      </w:r>
    </w:p>
    <w:p w14:paraId="3A90CA19" w14:textId="410AB13F" w:rsidR="00123589" w:rsidRPr="00993081" w:rsidRDefault="00C04FD8">
      <w:pPr>
        <w:pStyle w:val="Akapitzlist"/>
        <w:numPr>
          <w:ilvl w:val="0"/>
          <w:numId w:val="1"/>
        </w:numPr>
        <w:tabs>
          <w:tab w:val="left" w:pos="544"/>
        </w:tabs>
        <w:spacing w:before="122"/>
        <w:ind w:left="543" w:right="117" w:hanging="427"/>
      </w:pPr>
      <w:r w:rsidRPr="00993081">
        <w:t>Zleceniobiorca</w:t>
      </w:r>
      <w:r w:rsidR="005E4898" w:rsidRPr="00993081">
        <w:t xml:space="preserve"> </w:t>
      </w:r>
      <w:r w:rsidR="00D26898">
        <w:t xml:space="preserve">zobowiązany </w:t>
      </w:r>
      <w:r w:rsidR="002C4E33">
        <w:t>jest do należytego zabezpieczenia danych osobowych, dokumentów i informacji</w:t>
      </w:r>
      <w:r w:rsidR="005E4898" w:rsidRPr="00993081">
        <w:t xml:space="preserve"> pozyskanych  w ramach wykonywania usług określonych  w § 1 ust. </w:t>
      </w:r>
      <w:r w:rsidR="00E2009C">
        <w:t>1</w:t>
      </w:r>
      <w:r w:rsidR="0073430D" w:rsidRPr="00993081">
        <w:t>.</w:t>
      </w:r>
    </w:p>
    <w:p w14:paraId="7228FFB4" w14:textId="4F556607" w:rsidR="00123589" w:rsidRPr="00993081" w:rsidRDefault="00C04FD8">
      <w:pPr>
        <w:pStyle w:val="Akapitzlist"/>
        <w:numPr>
          <w:ilvl w:val="0"/>
          <w:numId w:val="1"/>
        </w:numPr>
        <w:tabs>
          <w:tab w:val="left" w:pos="544"/>
        </w:tabs>
        <w:ind w:left="543" w:right="113" w:hanging="427"/>
      </w:pPr>
      <w:r w:rsidRPr="00993081">
        <w:t>Zleceniobiorca</w:t>
      </w:r>
      <w:r w:rsidR="005E4898" w:rsidRPr="00993081">
        <w:t xml:space="preserve"> zobowiązany jest do niezwłocznego informowania </w:t>
      </w:r>
      <w:r w:rsidR="00991BEF" w:rsidRPr="00993081">
        <w:t>Spółkę</w:t>
      </w:r>
      <w:r w:rsidR="005E4898" w:rsidRPr="00993081">
        <w:t xml:space="preserve"> o wszelkich okolicznościach  mogących  mieć  wpływ  na  świadczenie  usług  wskazanych  w  §  1  ust.  </w:t>
      </w:r>
      <w:r w:rsidR="00E2009C">
        <w:t>1</w:t>
      </w:r>
      <w:r w:rsidR="00EC771F" w:rsidRPr="00993081">
        <w:t>.</w:t>
      </w:r>
      <w:r w:rsidR="005E4898" w:rsidRPr="00993081">
        <w:t xml:space="preserve">   </w:t>
      </w:r>
    </w:p>
    <w:p w14:paraId="29E68D89" w14:textId="125EC618" w:rsidR="002A5583" w:rsidRPr="00993081" w:rsidRDefault="00C04FD8">
      <w:pPr>
        <w:pStyle w:val="Akapitzlist"/>
        <w:numPr>
          <w:ilvl w:val="0"/>
          <w:numId w:val="1"/>
        </w:numPr>
        <w:tabs>
          <w:tab w:val="left" w:pos="544"/>
        </w:tabs>
        <w:ind w:left="543" w:right="115" w:hanging="427"/>
      </w:pPr>
      <w:r w:rsidRPr="00993081">
        <w:t>Zleceniobiorca</w:t>
      </w:r>
      <w:r w:rsidR="005E4898" w:rsidRPr="00993081">
        <w:t xml:space="preserve"> nie może przekazać praw i obowiązków wynikających z Umowy w całości lub </w:t>
      </w:r>
      <w:r w:rsidR="005E4898" w:rsidRPr="00993081">
        <w:lastRenderedPageBreak/>
        <w:t>części na rzecz osób</w:t>
      </w:r>
      <w:r w:rsidR="005E4898" w:rsidRPr="00993081">
        <w:rPr>
          <w:spacing w:val="-3"/>
        </w:rPr>
        <w:t xml:space="preserve"> </w:t>
      </w:r>
      <w:r w:rsidR="005E4898" w:rsidRPr="00993081">
        <w:t>trzecich.</w:t>
      </w:r>
    </w:p>
    <w:p w14:paraId="58E23B3E" w14:textId="77777777" w:rsidR="00991BEF" w:rsidRPr="00993081" w:rsidRDefault="00991BEF" w:rsidP="000B6FA8">
      <w:pPr>
        <w:tabs>
          <w:tab w:val="left" w:pos="544"/>
        </w:tabs>
        <w:ind w:right="115"/>
      </w:pPr>
    </w:p>
    <w:p w14:paraId="0CD07F0A" w14:textId="77777777" w:rsidR="00123589" w:rsidRPr="00993081" w:rsidRDefault="005E4898">
      <w:pPr>
        <w:pStyle w:val="Nagwek1"/>
        <w:spacing w:before="140"/>
        <w:ind w:left="4708" w:right="0"/>
        <w:jc w:val="left"/>
      </w:pPr>
      <w:r w:rsidRPr="00993081">
        <w:t>§ 4</w:t>
      </w:r>
    </w:p>
    <w:p w14:paraId="35A653F0" w14:textId="1ECA75C3" w:rsidR="00123589" w:rsidRPr="00993081" w:rsidRDefault="00070C78" w:rsidP="008632E1">
      <w:pPr>
        <w:spacing w:before="35"/>
        <w:jc w:val="center"/>
        <w:rPr>
          <w:b/>
        </w:rPr>
      </w:pPr>
      <w:r w:rsidRPr="00993081">
        <w:rPr>
          <w:b/>
        </w:rPr>
        <w:t>Obowiązki Spółki</w:t>
      </w:r>
    </w:p>
    <w:p w14:paraId="48EEE598" w14:textId="77777777" w:rsidR="00123589" w:rsidRPr="00993081" w:rsidRDefault="00123589">
      <w:pPr>
        <w:pStyle w:val="Tekstpodstawowy"/>
        <w:spacing w:before="5"/>
        <w:ind w:left="0"/>
        <w:rPr>
          <w:b/>
        </w:rPr>
      </w:pPr>
    </w:p>
    <w:p w14:paraId="0FEAD608" w14:textId="6FA1B1FB" w:rsidR="00123589" w:rsidRPr="00993081" w:rsidRDefault="00070C78">
      <w:pPr>
        <w:pStyle w:val="Akapitzlist"/>
        <w:numPr>
          <w:ilvl w:val="0"/>
          <w:numId w:val="5"/>
        </w:numPr>
        <w:tabs>
          <w:tab w:val="left" w:pos="543"/>
          <w:tab w:val="left" w:pos="544"/>
        </w:tabs>
        <w:spacing w:before="0"/>
        <w:ind w:right="120"/>
      </w:pPr>
      <w:r w:rsidRPr="00993081">
        <w:t>Spółka zobowiązana jest do współdziałania w celu prawidłowego wykonania przez Zleceniobiorcę Umowy i przekazania mu koniecznych do jej wykonania informacji i dokumentów</w:t>
      </w:r>
      <w:r w:rsidR="002C4E33">
        <w:t xml:space="preserve"> oraz udzielenia niezbędnych pełnomocnictw</w:t>
      </w:r>
      <w:r w:rsidRPr="00993081">
        <w:t>.</w:t>
      </w:r>
    </w:p>
    <w:p w14:paraId="0C0F96F8" w14:textId="49200A98" w:rsidR="000B6FA8" w:rsidRPr="00993081" w:rsidRDefault="00070C78">
      <w:pPr>
        <w:pStyle w:val="Akapitzlist"/>
        <w:numPr>
          <w:ilvl w:val="0"/>
          <w:numId w:val="5"/>
        </w:numPr>
        <w:tabs>
          <w:tab w:val="left" w:pos="543"/>
          <w:tab w:val="left" w:pos="544"/>
        </w:tabs>
        <w:spacing w:before="0"/>
        <w:ind w:right="120"/>
      </w:pPr>
      <w:r w:rsidRPr="00993081">
        <w:t>Spółka zobowiązuje się zapewnić zakwaterowani</w:t>
      </w:r>
      <w:r w:rsidR="000B6FA8" w:rsidRPr="00993081">
        <w:t>e</w:t>
      </w:r>
      <w:r w:rsidRPr="00993081">
        <w:t xml:space="preserve"> i wyżywienia dla </w:t>
      </w:r>
      <w:r w:rsidR="000B6FA8" w:rsidRPr="00993081">
        <w:t>3</w:t>
      </w:r>
      <w:r w:rsidRPr="00993081">
        <w:t xml:space="preserve"> osób</w:t>
      </w:r>
      <w:r w:rsidR="006E11C3" w:rsidRPr="00993081">
        <w:t xml:space="preserve"> delegowanych do wykonania usługi</w:t>
      </w:r>
      <w:r w:rsidRPr="00993081">
        <w:t xml:space="preserve"> w okresie</w:t>
      </w:r>
      <w:r w:rsidR="000B6FA8" w:rsidRPr="00993081">
        <w:t xml:space="preserve"> od dnia </w:t>
      </w:r>
      <w:r w:rsidRPr="00993081">
        <w:t xml:space="preserve"> </w:t>
      </w:r>
      <w:r w:rsidR="000B6FA8" w:rsidRPr="00993081">
        <w:t>15 czerwca 2023 r. do dnia 2 lipca 2023 r.</w:t>
      </w:r>
      <w:r w:rsidRPr="00993081">
        <w:t xml:space="preserve"> </w:t>
      </w:r>
    </w:p>
    <w:p w14:paraId="22834A9E" w14:textId="77777777" w:rsidR="006E11C3" w:rsidRPr="00993081" w:rsidRDefault="006E11C3">
      <w:pPr>
        <w:pStyle w:val="Nagwek1"/>
        <w:spacing w:before="127"/>
      </w:pPr>
    </w:p>
    <w:p w14:paraId="15D69529" w14:textId="77777777" w:rsidR="00993081" w:rsidRPr="00993081" w:rsidRDefault="00993081" w:rsidP="00993081">
      <w:pPr>
        <w:jc w:val="center"/>
      </w:pPr>
      <w:r w:rsidRPr="00993081">
        <w:rPr>
          <w:b/>
        </w:rPr>
        <w:t>§ 5</w:t>
      </w:r>
    </w:p>
    <w:p w14:paraId="2E8CA255" w14:textId="64251145" w:rsidR="00993081" w:rsidRPr="00993081" w:rsidRDefault="00993081" w:rsidP="00993081">
      <w:pPr>
        <w:jc w:val="center"/>
        <w:rPr>
          <w:b/>
        </w:rPr>
      </w:pPr>
      <w:r w:rsidRPr="00993081">
        <w:rPr>
          <w:b/>
        </w:rPr>
        <w:t>Przeniesienie praw autorskich</w:t>
      </w:r>
    </w:p>
    <w:p w14:paraId="7D1479ED" w14:textId="77777777" w:rsidR="00993081" w:rsidRPr="00993081" w:rsidRDefault="00993081" w:rsidP="00993081">
      <w:pPr>
        <w:jc w:val="center"/>
        <w:rPr>
          <w:b/>
        </w:rPr>
      </w:pPr>
    </w:p>
    <w:p w14:paraId="7A675AEC" w14:textId="5A5469F6" w:rsidR="00993081" w:rsidRPr="00993081" w:rsidRDefault="00993081">
      <w:pPr>
        <w:pStyle w:val="Akapitzlist"/>
        <w:numPr>
          <w:ilvl w:val="0"/>
          <w:numId w:val="16"/>
        </w:numPr>
        <w:tabs>
          <w:tab w:val="left" w:pos="543"/>
          <w:tab w:val="left" w:pos="544"/>
        </w:tabs>
        <w:spacing w:before="0"/>
        <w:ind w:right="120"/>
      </w:pPr>
      <w:r w:rsidRPr="00993081">
        <w:t>Zleceniobiorca oświadcza,</w:t>
      </w:r>
      <w:r>
        <w:t xml:space="preserve"> że w razie wytworzenia w ramach Umowy dzieł będących przedmiotem prawa autorskiego (dalej: „Utwory”) że:</w:t>
      </w:r>
    </w:p>
    <w:p w14:paraId="433DD894" w14:textId="228735F1" w:rsidR="00993081" w:rsidRDefault="00993081">
      <w:pPr>
        <w:pStyle w:val="Akapitzlist"/>
        <w:numPr>
          <w:ilvl w:val="0"/>
          <w:numId w:val="17"/>
        </w:numPr>
        <w:tabs>
          <w:tab w:val="left" w:pos="543"/>
          <w:tab w:val="left" w:pos="544"/>
        </w:tabs>
        <w:spacing w:before="0"/>
        <w:ind w:right="120"/>
      </w:pPr>
      <w:r w:rsidRPr="00993081">
        <w:t xml:space="preserve">będzie posiadał wszelkie autorskie prawa majątkowe do </w:t>
      </w:r>
      <w:r>
        <w:t>Utworów,</w:t>
      </w:r>
    </w:p>
    <w:p w14:paraId="378A22F9" w14:textId="382D17F2" w:rsidR="00993081" w:rsidRDefault="00993081">
      <w:pPr>
        <w:pStyle w:val="Akapitzlist"/>
        <w:numPr>
          <w:ilvl w:val="0"/>
          <w:numId w:val="17"/>
        </w:numPr>
        <w:tabs>
          <w:tab w:val="left" w:pos="543"/>
          <w:tab w:val="left" w:pos="544"/>
        </w:tabs>
        <w:spacing w:before="0"/>
        <w:ind w:right="120"/>
      </w:pPr>
      <w:r w:rsidRPr="00993081">
        <w:t>Utwory nie będą naruszały praw autorskich osób trzecich zarówno osobistych,</w:t>
      </w:r>
      <w:r w:rsidRPr="00993081">
        <w:br/>
        <w:t>jak i majątkowych,</w:t>
      </w:r>
    </w:p>
    <w:p w14:paraId="6B6FE22B" w14:textId="63849420" w:rsidR="00993081" w:rsidRDefault="00993081">
      <w:pPr>
        <w:pStyle w:val="Akapitzlist"/>
        <w:numPr>
          <w:ilvl w:val="0"/>
          <w:numId w:val="17"/>
        </w:numPr>
        <w:tabs>
          <w:tab w:val="left" w:pos="543"/>
          <w:tab w:val="left" w:pos="544"/>
        </w:tabs>
        <w:spacing w:before="0"/>
        <w:ind w:right="120"/>
      </w:pPr>
      <w:r w:rsidRPr="00993081">
        <w:t>prawa określone w lit. a) powyżej nie zostaną w jakikolwiek sposób ograniczone,</w:t>
      </w:r>
      <w:r w:rsidRPr="00993081">
        <w:br/>
        <w:t>a żadnej osobie trzeciej nie przysługują i nie będą przysługiwać jakiekolwiek prawa</w:t>
      </w:r>
      <w:r w:rsidRPr="00993081">
        <w:br/>
        <w:t>do Utworów</w:t>
      </w:r>
      <w:r>
        <w:t>,</w:t>
      </w:r>
    </w:p>
    <w:p w14:paraId="6283D022" w14:textId="7EADC51D" w:rsidR="00993081" w:rsidRPr="00993081" w:rsidRDefault="00993081">
      <w:pPr>
        <w:pStyle w:val="Akapitzlist"/>
        <w:numPr>
          <w:ilvl w:val="0"/>
          <w:numId w:val="17"/>
        </w:numPr>
        <w:tabs>
          <w:tab w:val="left" w:pos="543"/>
          <w:tab w:val="left" w:pos="544"/>
        </w:tabs>
        <w:spacing w:before="0"/>
        <w:ind w:right="120"/>
      </w:pPr>
      <w:r w:rsidRPr="00993081">
        <w:t>korzystanie z Utworów przez Spółkę w zakresie określonym w niniejszej Umowie nie będzie naruszać jakichkolwiek praw osób trzecich.</w:t>
      </w:r>
    </w:p>
    <w:p w14:paraId="75D49C56" w14:textId="3ADA1AA1" w:rsidR="00993081" w:rsidRPr="00993081" w:rsidRDefault="00993081">
      <w:pPr>
        <w:pStyle w:val="Akapitzlist"/>
        <w:numPr>
          <w:ilvl w:val="0"/>
          <w:numId w:val="16"/>
        </w:numPr>
        <w:tabs>
          <w:tab w:val="left" w:pos="543"/>
          <w:tab w:val="left" w:pos="544"/>
        </w:tabs>
        <w:spacing w:before="0"/>
        <w:ind w:right="120"/>
      </w:pPr>
      <w:r w:rsidRPr="00993081">
        <w:t>Zleceniobiorca przenosi na Spółkę autorskie prawa majątkowe do Utworów</w:t>
      </w:r>
      <w:r w:rsidRPr="00993081">
        <w:br/>
        <w:t>na wszelkich znanych w momencie zawierania umowy polach eksploatacji,}</w:t>
      </w:r>
      <w:r w:rsidRPr="00993081">
        <w:br/>
        <w:t>w szczególności:</w:t>
      </w:r>
    </w:p>
    <w:p w14:paraId="3D53E3DD" w14:textId="77777777" w:rsidR="00993081" w:rsidRDefault="00993081">
      <w:pPr>
        <w:pStyle w:val="Akapitzlist"/>
        <w:numPr>
          <w:ilvl w:val="0"/>
          <w:numId w:val="18"/>
        </w:numPr>
        <w:tabs>
          <w:tab w:val="left" w:pos="543"/>
          <w:tab w:val="left" w:pos="544"/>
        </w:tabs>
        <w:spacing w:before="0"/>
        <w:ind w:right="120"/>
      </w:pPr>
      <w:r w:rsidRPr="00993081">
        <w:t>w zakresie używania,</w:t>
      </w:r>
    </w:p>
    <w:p w14:paraId="53DEE247" w14:textId="77777777" w:rsidR="00993081" w:rsidRDefault="00993081">
      <w:pPr>
        <w:pStyle w:val="Akapitzlist"/>
        <w:numPr>
          <w:ilvl w:val="0"/>
          <w:numId w:val="18"/>
        </w:numPr>
        <w:tabs>
          <w:tab w:val="left" w:pos="543"/>
          <w:tab w:val="left" w:pos="544"/>
        </w:tabs>
        <w:spacing w:before="0"/>
        <w:ind w:right="120"/>
      </w:pPr>
      <w:r w:rsidRPr="00993081">
        <w:t>wykorzystywanie w działalności prowadzonej przez Spółkę bez jakichkolwiek ograniczeń,</w:t>
      </w:r>
    </w:p>
    <w:p w14:paraId="40AA3707" w14:textId="77777777" w:rsidR="00993081" w:rsidRDefault="00993081">
      <w:pPr>
        <w:pStyle w:val="Akapitzlist"/>
        <w:numPr>
          <w:ilvl w:val="0"/>
          <w:numId w:val="18"/>
        </w:numPr>
        <w:tabs>
          <w:tab w:val="left" w:pos="543"/>
          <w:tab w:val="left" w:pos="544"/>
        </w:tabs>
        <w:spacing w:before="0"/>
        <w:ind w:right="120"/>
      </w:pPr>
      <w:r w:rsidRPr="00993081">
        <w:t>utrwalanie i zwielokrotnianie Utworu w całości lub części, wytwarzanie dowolną techniką egzemplarzy Utworu w całości lub części, wytwarzanie dowolną techniką egzemplarzy w tym techniką drukarską, reprograficzną, zapisu magnetycznego oraz techniką cyfrową, przekazywanie, przechowywanie, wyświetlanie Utworu,</w:t>
      </w:r>
    </w:p>
    <w:p w14:paraId="7DD005E3" w14:textId="77777777" w:rsidR="00993081" w:rsidRDefault="00993081">
      <w:pPr>
        <w:pStyle w:val="Akapitzlist"/>
        <w:numPr>
          <w:ilvl w:val="0"/>
          <w:numId w:val="18"/>
        </w:numPr>
        <w:tabs>
          <w:tab w:val="left" w:pos="543"/>
          <w:tab w:val="left" w:pos="544"/>
        </w:tabs>
        <w:spacing w:before="0"/>
        <w:ind w:right="120"/>
      </w:pPr>
      <w:r w:rsidRPr="00993081">
        <w:t>tłumaczenie, przystosowywanie, zmiana układu lub jakiekolwiek inne zmiany</w:t>
      </w:r>
      <w:r w:rsidRPr="00993081">
        <w:br/>
        <w:t>w Utworze,</w:t>
      </w:r>
    </w:p>
    <w:p w14:paraId="7C06A957" w14:textId="77777777" w:rsidR="00993081" w:rsidRDefault="00993081">
      <w:pPr>
        <w:pStyle w:val="Akapitzlist"/>
        <w:numPr>
          <w:ilvl w:val="0"/>
          <w:numId w:val="18"/>
        </w:numPr>
        <w:tabs>
          <w:tab w:val="left" w:pos="543"/>
          <w:tab w:val="left" w:pos="544"/>
        </w:tabs>
        <w:spacing w:before="0"/>
        <w:ind w:right="120"/>
      </w:pPr>
      <w:r w:rsidRPr="00993081">
        <w:t>wprowadzanie do obrotu, użyczanie, oryginału lub egzemplarzy, na których Utwór utrwalono, upoważnianie innych osób do wykorzystywania w całości lub części Utworu lub jego kopii,</w:t>
      </w:r>
    </w:p>
    <w:p w14:paraId="4C536713" w14:textId="77777777" w:rsidR="00993081" w:rsidRDefault="00993081">
      <w:pPr>
        <w:pStyle w:val="Akapitzlist"/>
        <w:numPr>
          <w:ilvl w:val="0"/>
          <w:numId w:val="18"/>
        </w:numPr>
        <w:tabs>
          <w:tab w:val="left" w:pos="543"/>
          <w:tab w:val="left" w:pos="544"/>
        </w:tabs>
        <w:spacing w:before="0"/>
        <w:ind w:right="120"/>
      </w:pPr>
      <w:r w:rsidRPr="00993081">
        <w:t>rozpowszechnianie Utworu poprzez publiczne wykonanie, wystawienie, wyświetlenie, odtworzenie oraz nadawanie i reemitowanie a także publiczne udostępnienie Utworu w taki sposób, aby każdy mógł mieć do niego dostęp w miejscu i czasie przez siebie wybranym,</w:t>
      </w:r>
    </w:p>
    <w:p w14:paraId="64C6F1C8" w14:textId="77777777" w:rsidR="00993081" w:rsidRDefault="00993081">
      <w:pPr>
        <w:pStyle w:val="Akapitzlist"/>
        <w:numPr>
          <w:ilvl w:val="0"/>
          <w:numId w:val="18"/>
        </w:numPr>
        <w:tabs>
          <w:tab w:val="left" w:pos="543"/>
          <w:tab w:val="left" w:pos="544"/>
        </w:tabs>
        <w:spacing w:before="0"/>
        <w:ind w:right="120"/>
      </w:pPr>
      <w:r w:rsidRPr="00993081">
        <w:t>wprowadzania Utworu w całości lub części do sieci komputerowej w sposób umożliwiający transmisję odbiorczą przez zainteresowanego użytkownika (Internet), rozpowszechniania utworu w systemie on-line,</w:t>
      </w:r>
    </w:p>
    <w:p w14:paraId="238BDA3B" w14:textId="77777777" w:rsidR="00993081" w:rsidRDefault="00993081">
      <w:pPr>
        <w:pStyle w:val="Akapitzlist"/>
        <w:numPr>
          <w:ilvl w:val="0"/>
          <w:numId w:val="18"/>
        </w:numPr>
        <w:tabs>
          <w:tab w:val="left" w:pos="543"/>
          <w:tab w:val="left" w:pos="544"/>
        </w:tabs>
        <w:spacing w:before="0"/>
        <w:ind w:right="120"/>
      </w:pPr>
      <w:r w:rsidRPr="00993081">
        <w:t>korzystanie z Utworu do celów marketingowych lub promocji, w tym reklamy, sponsoringu, promocji sprzedaży, a także do oznaczania lub identyfikacji produktów</w:t>
      </w:r>
      <w:r w:rsidRPr="00993081">
        <w:br/>
        <w:t>i usług oraz innych przejawów działalności, a także przedmiotów jego własności,</w:t>
      </w:r>
      <w:r w:rsidRPr="00993081">
        <w:br/>
        <w:t>a także dla celów edukacyjnych lub szkoleniowych,</w:t>
      </w:r>
    </w:p>
    <w:p w14:paraId="32D42D99" w14:textId="1C91E1B0" w:rsidR="00993081" w:rsidRPr="00993081" w:rsidRDefault="00993081">
      <w:pPr>
        <w:pStyle w:val="Akapitzlist"/>
        <w:numPr>
          <w:ilvl w:val="0"/>
          <w:numId w:val="18"/>
        </w:numPr>
        <w:tabs>
          <w:tab w:val="left" w:pos="543"/>
          <w:tab w:val="left" w:pos="544"/>
        </w:tabs>
        <w:spacing w:before="0"/>
        <w:ind w:right="120"/>
      </w:pPr>
      <w:r w:rsidRPr="00993081">
        <w:t>łączenie Utworu z innymi utworami w celu rozpowszechniania i korzystania z takiego połączenia, a także w zakresie tworzenia wersji skróconych Utworu - wykorzystywanie skrótów, podsumowań lub dowolnych fragmentów Utworu.</w:t>
      </w:r>
    </w:p>
    <w:p w14:paraId="10E61DCE" w14:textId="36A794C7" w:rsidR="00993081" w:rsidRPr="00993081" w:rsidRDefault="00993081">
      <w:pPr>
        <w:pStyle w:val="Akapitzlist"/>
        <w:numPr>
          <w:ilvl w:val="0"/>
          <w:numId w:val="16"/>
        </w:numPr>
        <w:tabs>
          <w:tab w:val="left" w:pos="543"/>
          <w:tab w:val="left" w:pos="544"/>
        </w:tabs>
        <w:spacing w:before="0"/>
        <w:ind w:right="120"/>
      </w:pPr>
      <w:r w:rsidRPr="00993081">
        <w:t>W odniesieniu do pól eksploatacji nie wskazanych w Umowie lub nowych pól eksploatacji nieznanych w chwili zawarcia niniejszej Umowy, Zleceniobiorca będzie zobowiązany do przeniesienia na Spółkę na jego żądanie praw do Utworu</w:t>
      </w:r>
      <w:r w:rsidRPr="00993081">
        <w:br/>
        <w:t xml:space="preserve">na takim polu eksploatacji oraz przeniesienia prawa do rozporządzania nim, w takim samym zakresie i na takich samych warunkach jak określone w niniejszej umowie dla wymienionych w nim </w:t>
      </w:r>
      <w:r w:rsidRPr="00993081">
        <w:lastRenderedPageBreak/>
        <w:t>pól eksploatacji za opłatą w wysokości 1 zł brutto za każde następne pole eksploatacji. Przedmiotową umowę Strony zawrą w terminie 14 dni</w:t>
      </w:r>
      <w:r w:rsidR="000E4E91">
        <w:t xml:space="preserve"> </w:t>
      </w:r>
      <w:r w:rsidRPr="00993081">
        <w:t>od dnia otrzymania przez Zleceniobiorcę wezwania do jej podpisania.</w:t>
      </w:r>
    </w:p>
    <w:p w14:paraId="67121C6F" w14:textId="64141F73" w:rsidR="00993081" w:rsidRPr="00993081" w:rsidRDefault="00993081">
      <w:pPr>
        <w:pStyle w:val="Akapitzlist"/>
        <w:numPr>
          <w:ilvl w:val="0"/>
          <w:numId w:val="16"/>
        </w:numPr>
        <w:tabs>
          <w:tab w:val="left" w:pos="543"/>
          <w:tab w:val="left" w:pos="544"/>
        </w:tabs>
        <w:spacing w:before="0"/>
        <w:ind w:right="120"/>
      </w:pPr>
      <w:r w:rsidRPr="00993081">
        <w:t>Przeniesienie całości autorskich praw majątkowych do Utworów przygotowywanych przez Zleceniobiorcę powoduje również przeniesienie na Spółkę własności egzemplarzy Utworów.</w:t>
      </w:r>
    </w:p>
    <w:p w14:paraId="3CD9BBCC" w14:textId="7697A1C6" w:rsidR="00993081" w:rsidRPr="00993081" w:rsidRDefault="00993081">
      <w:pPr>
        <w:pStyle w:val="Akapitzlist"/>
        <w:numPr>
          <w:ilvl w:val="0"/>
          <w:numId w:val="16"/>
        </w:numPr>
        <w:tabs>
          <w:tab w:val="left" w:pos="543"/>
          <w:tab w:val="left" w:pos="544"/>
        </w:tabs>
        <w:spacing w:before="0"/>
        <w:ind w:right="120"/>
      </w:pPr>
      <w:r w:rsidRPr="00993081">
        <w:t>Zleceniobiorca będzie zabezpieczał i chronił Spółkę przed roszczeniami, szkodami, wydatkami, działaniami prawnymi lub innymi działaniami osób trzecich, wynikłymi lub spowodowanymi naruszeniem jakichkolwiek praw własności intelektualnej, w tym autorskich praw majątkowych oraz osobistych, a także praw patentowych</w:t>
      </w:r>
      <w:r>
        <w:t xml:space="preserve"> </w:t>
      </w:r>
      <w:r w:rsidRPr="00993081">
        <w:t>lub innych praw własności przemysłowej na skutek realizacji przez Zleceniobiorcę postanowień Umowy. W razie jakichkolwiek roszczeń Spółkę natychmiast powiadomi Zleceniobiorcę.</w:t>
      </w:r>
    </w:p>
    <w:p w14:paraId="0806430D" w14:textId="2AC4F336" w:rsidR="00993081" w:rsidRPr="00993081" w:rsidRDefault="00993081">
      <w:pPr>
        <w:pStyle w:val="Akapitzlist"/>
        <w:numPr>
          <w:ilvl w:val="0"/>
          <w:numId w:val="16"/>
        </w:numPr>
        <w:tabs>
          <w:tab w:val="left" w:pos="543"/>
          <w:tab w:val="left" w:pos="544"/>
        </w:tabs>
        <w:spacing w:before="0"/>
        <w:ind w:right="120"/>
      </w:pPr>
      <w:r w:rsidRPr="00993081">
        <w:t>Spółka natychmiast powiadomi Zleceniobiorcę na piśmie o roszczeniach</w:t>
      </w:r>
      <w:r w:rsidRPr="00993081">
        <w:br/>
        <w:t>o naruszeniach praw własności intelektualnej lub praw własności przemysłowej</w:t>
      </w:r>
      <w:r w:rsidRPr="00993081">
        <w:br/>
        <w:t>i o procesach sądowych o naruszenie praw, wszczętych przeciwko Zamawiającemu</w:t>
      </w:r>
      <w:r w:rsidRPr="00993081">
        <w:br/>
        <w:t>z powodu korzystania z jakichkolwiek praw udzielonych przez Spółkę w ramach Umowy.</w:t>
      </w:r>
    </w:p>
    <w:p w14:paraId="7346F734" w14:textId="22F3411E" w:rsidR="00993081" w:rsidRPr="00993081" w:rsidRDefault="00993081">
      <w:pPr>
        <w:pStyle w:val="Akapitzlist"/>
        <w:numPr>
          <w:ilvl w:val="0"/>
          <w:numId w:val="16"/>
        </w:numPr>
        <w:tabs>
          <w:tab w:val="left" w:pos="543"/>
          <w:tab w:val="left" w:pos="544"/>
        </w:tabs>
        <w:spacing w:before="0"/>
        <w:ind w:right="120"/>
      </w:pPr>
      <w:r w:rsidRPr="00993081">
        <w:t>Zleceniobiorca przenosi na Spółkę autorskie prawa zależne wskazane w art. 2 ust. 2 ustawy z dnia 4 lutego 1994 r. o prawie autorskim i prawach pokrewnych. W związku</w:t>
      </w:r>
      <w:r w:rsidRPr="00993081">
        <w:br/>
        <w:t>z czym Zleceniobiorca wyraża zgodę na dokonywanie jakichkolwiek opracowań Utworów, w tym przeróbek, modyfikacji, aktualizacji, adaptacji, zgodnie z potrzebą Spółk</w:t>
      </w:r>
      <w:r w:rsidR="000E4E91">
        <w:t>i</w:t>
      </w:r>
      <w:r w:rsidRPr="00993081">
        <w:t xml:space="preserve"> oraz wyraża zgodę do rozporządzanie i korzystania przez Spółkę lub osoby wskazane przez Spółkę z dokonanych opracowań, a także przenosi na Spółkę prawo do wyrażania zgody osobom trzecim</w:t>
      </w:r>
      <w:r w:rsidRPr="00993081">
        <w:br/>
        <w:t>na rozporządzanie i korzystanie z opracowań Utworów.</w:t>
      </w:r>
    </w:p>
    <w:p w14:paraId="0486698D" w14:textId="345C6FA2" w:rsidR="00993081" w:rsidRPr="00993081" w:rsidRDefault="00993081">
      <w:pPr>
        <w:pStyle w:val="Akapitzlist"/>
        <w:numPr>
          <w:ilvl w:val="0"/>
          <w:numId w:val="16"/>
        </w:numPr>
        <w:tabs>
          <w:tab w:val="left" w:pos="543"/>
          <w:tab w:val="left" w:pos="544"/>
        </w:tabs>
        <w:spacing w:before="0"/>
        <w:ind w:right="120"/>
      </w:pPr>
      <w:r w:rsidRPr="00993081">
        <w:t>Zleceniobiorca zobowiązuje się do niewykonywania swoich autorskich praw osobistych</w:t>
      </w:r>
      <w:r w:rsidR="000E4E91">
        <w:t xml:space="preserve"> </w:t>
      </w:r>
      <w:r w:rsidRPr="00993081">
        <w:t>do Utworów oraz upoważnia Spółkę oraz osoby wskazane</w:t>
      </w:r>
      <w:r w:rsidR="000E4E91">
        <w:t xml:space="preserve"> </w:t>
      </w:r>
      <w:r w:rsidRPr="00993081">
        <w:t xml:space="preserve">przez Spółkę do wykonywania tych praw w imieniu </w:t>
      </w:r>
      <w:r w:rsidR="008632E1">
        <w:t>Zleceniobiorcy</w:t>
      </w:r>
      <w:r w:rsidRPr="00993081">
        <w:t>. Dotyczy</w:t>
      </w:r>
      <w:r w:rsidR="000E4E91">
        <w:t xml:space="preserve"> </w:t>
      </w:r>
      <w:r w:rsidRPr="00993081">
        <w:t>to w szczególności wskazanego w przepisie art. 16 pkt 3</w:t>
      </w:r>
      <w:r w:rsidR="000E4E91">
        <w:t xml:space="preserve"> </w:t>
      </w:r>
      <w:r w:rsidRPr="00993081">
        <w:t>ustawy z dnia 4 lutego 1994 r.</w:t>
      </w:r>
      <w:r w:rsidR="000E4E91">
        <w:t xml:space="preserve"> </w:t>
      </w:r>
      <w:r w:rsidRPr="00993081">
        <w:t>o prawie autorskim i prawach pokrewnych prawa do integralności Utworów</w:t>
      </w:r>
      <w:r w:rsidR="000E4E91">
        <w:t xml:space="preserve"> </w:t>
      </w:r>
      <w:r w:rsidRPr="00993081">
        <w:t>(czyli nienaruszalności jego treści i formy oraz jego rzetelnego wykorzystania)</w:t>
      </w:r>
      <w:r w:rsidR="000E4E91">
        <w:t xml:space="preserve"> </w:t>
      </w:r>
      <w:r w:rsidRPr="00993081">
        <w:t>oraz wskazanego w przepisie art. 16 pkt 4 ustawy z dnia 4 lutego 1994 r. o prawie autorskim i prawach pokrewnych prawa do nadzoru nad sposobem korzystania</w:t>
      </w:r>
      <w:r w:rsidR="000E4E91">
        <w:t xml:space="preserve"> </w:t>
      </w:r>
      <w:r w:rsidRPr="00993081">
        <w:t>z Utworów. Zleceniobiorca zobowiązuje się do niedochodzenia od Spółkę,</w:t>
      </w:r>
      <w:r w:rsidR="000E4E91">
        <w:t xml:space="preserve"> </w:t>
      </w:r>
      <w:r w:rsidRPr="00993081">
        <w:t>ani od osób wskazanych przez Spółkę żadnych roszczeń z tytułu ww. zgód, bądź też zagrożenia lub naruszenia jego autorskich praw osobistych, w tym między innymi w postaci prawa do integralności dzieł oraz prawa do nadzoru nad korzystaniem z dzieł. Jeżeli wymagana jest w powyższym zakresie zgoda innej osoby, której przysługują prawa autorskie osobiste do Utworów, Zleceniobiorca zobowiązuje się do uzyskania</w:t>
      </w:r>
      <w:r>
        <w:t xml:space="preserve"> </w:t>
      </w:r>
      <w:r w:rsidRPr="00993081">
        <w:t>na rzecz Spółkę pisemnych oświadczeń wszystkich osób będących twórcami</w:t>
      </w:r>
      <w:r>
        <w:t xml:space="preserve"> </w:t>
      </w:r>
      <w:r w:rsidRPr="00993081">
        <w:t>lub współtwórcami Utworów lub ich poszczególnych części, o wyrażeniu przez nie zgód</w:t>
      </w:r>
      <w:r w:rsidR="000E4E91">
        <w:t xml:space="preserve"> </w:t>
      </w:r>
      <w:r w:rsidRPr="00993081">
        <w:t>i przyjęcie zobowiązań, o których mowa w niniejszym paragrafie, przy jednoczesnym oświadczeniu, iż dzieje się to bez prawa tych osób do jakiegokolwiek wynagrodzenia</w:t>
      </w:r>
      <w:r w:rsidR="000E4E91">
        <w:t xml:space="preserve"> </w:t>
      </w:r>
      <w:r w:rsidRPr="00993081">
        <w:t>od Spółk</w:t>
      </w:r>
      <w:r w:rsidR="000E4E91">
        <w:t>i</w:t>
      </w:r>
      <w:r w:rsidRPr="00993081">
        <w:t>.</w:t>
      </w:r>
    </w:p>
    <w:p w14:paraId="338BE9D1" w14:textId="5DA88738" w:rsidR="00993081" w:rsidRPr="00993081" w:rsidRDefault="00993081">
      <w:pPr>
        <w:pStyle w:val="Akapitzlist"/>
        <w:numPr>
          <w:ilvl w:val="0"/>
          <w:numId w:val="16"/>
        </w:numPr>
        <w:tabs>
          <w:tab w:val="left" w:pos="543"/>
          <w:tab w:val="left" w:pos="544"/>
        </w:tabs>
        <w:spacing w:before="0"/>
        <w:ind w:right="120"/>
      </w:pPr>
      <w:r w:rsidRPr="00993081">
        <w:t>Wszystkie powyższe uprawnienia przechodzą na Spółkę za wynagrodzeniem wskazanym w § 6 ust. 1 Umowy z chwilą powstania danego Utworu lub prawa.</w:t>
      </w:r>
    </w:p>
    <w:p w14:paraId="1995B51E" w14:textId="770107B5" w:rsidR="00993081" w:rsidRPr="00993081" w:rsidRDefault="00993081">
      <w:pPr>
        <w:pStyle w:val="Akapitzlist"/>
        <w:numPr>
          <w:ilvl w:val="0"/>
          <w:numId w:val="16"/>
        </w:numPr>
        <w:tabs>
          <w:tab w:val="left" w:pos="543"/>
          <w:tab w:val="left" w:pos="544"/>
        </w:tabs>
        <w:spacing w:before="0"/>
        <w:ind w:right="120"/>
      </w:pPr>
      <w:r w:rsidRPr="00993081">
        <w:t>W zakresie w jakim Spółka nabywa autorskie prawa majątkowe do Utworów, nabywa także wszelkie prawa majątkowe do innych dóbr własności intelektualnej</w:t>
      </w:r>
      <w:r w:rsidRPr="00993081">
        <w:br/>
        <w:t>i przemysłowej, w szczególności: patentów na wynalazki i innych praw ochronnych</w:t>
      </w:r>
      <w:r w:rsidRPr="00993081">
        <w:br/>
        <w:t>na wynalazki, wzorów użytkowych i praw ochronnych na wzory użytkowe, znaków towarowych i praw ochronnych na znaki towarowe, nazw handlowych, oznaczeń pochodzenia, nazw pochodzenia, topografii układów scalonych, projektów racjonalizatorskich, wzorów przemysłowych i praw z rejestracji wzorów przemysłowych, informacji co do prawidłowego stosowania wynalazków, know-how, innych wiadomości i doświadczeń o charakterze technicznym bezpośrednio nadających się do stosowania w działalności Spółkę, informacji o charakterze organizacyjnym dotyczących procesów produkcji, procesów technologicznych, organizacyjnych i innych - stworzonych lub opracowanych przez Zleceniobiorcę w wyniku wykonywania jego obowiązków umownych (dalej łącznie: „Prawa Własności Intelektualnej i Przemysłowej"). Powyższe oznacza, że wyłącznie Zamawiającemu przysługiwać będzie prawo</w:t>
      </w:r>
      <w:r w:rsidR="008632E1">
        <w:t xml:space="preserve"> </w:t>
      </w:r>
      <w:r w:rsidRPr="00993081">
        <w:t>do uzyskania patentu na wynalazek, prawo ochrony na wzór użytkowy, prawo</w:t>
      </w:r>
      <w:r w:rsidR="008632E1">
        <w:t xml:space="preserve"> </w:t>
      </w:r>
      <w:r w:rsidRPr="00993081">
        <w:t>z rejestracji wzoru przemysłowego, pierwszeństwo do uzyskania prawa ochronnego</w:t>
      </w:r>
      <w:r w:rsidRPr="00993081">
        <w:br/>
        <w:t>na znak towarowy oraz prawo z rejestracji topografii. Prawa Własności Intelektualnej</w:t>
      </w:r>
      <w:r w:rsidRPr="00993081">
        <w:br/>
        <w:t>i Przemysłowej, a także nośniki, na których zostały utrwalone, zostają nabyte</w:t>
      </w:r>
      <w:r w:rsidRPr="00993081">
        <w:br/>
      </w:r>
      <w:r w:rsidRPr="00993081">
        <w:lastRenderedPageBreak/>
        <w:t>przez Spółkę z momentem zapłaty wynagrodzenia wskazanego w § 6 ust. 1 Umowy.</w:t>
      </w:r>
    </w:p>
    <w:p w14:paraId="1F521099" w14:textId="77777777" w:rsidR="00993081" w:rsidRPr="00993081" w:rsidRDefault="00993081" w:rsidP="00993081">
      <w:pPr>
        <w:spacing w:line="360" w:lineRule="auto"/>
        <w:jc w:val="center"/>
        <w:rPr>
          <w:b/>
        </w:rPr>
      </w:pPr>
    </w:p>
    <w:p w14:paraId="61BFD49B" w14:textId="144FC33E" w:rsidR="00993081" w:rsidRDefault="00993081" w:rsidP="00993081">
      <w:pPr>
        <w:jc w:val="center"/>
        <w:rPr>
          <w:b/>
        </w:rPr>
      </w:pPr>
      <w:r w:rsidRPr="00993081">
        <w:rPr>
          <w:b/>
        </w:rPr>
        <w:t>§ 6</w:t>
      </w:r>
    </w:p>
    <w:p w14:paraId="09384875" w14:textId="77777777" w:rsidR="008632E1" w:rsidRPr="00993081" w:rsidRDefault="008632E1" w:rsidP="008632E1">
      <w:pPr>
        <w:spacing w:line="360" w:lineRule="auto"/>
        <w:jc w:val="center"/>
        <w:rPr>
          <w:b/>
        </w:rPr>
      </w:pPr>
      <w:r w:rsidRPr="00993081">
        <w:rPr>
          <w:b/>
        </w:rPr>
        <w:t>Wynagrodzenie</w:t>
      </w:r>
    </w:p>
    <w:p w14:paraId="4D37D218" w14:textId="77777777" w:rsidR="008632E1" w:rsidRPr="00993081" w:rsidRDefault="008632E1" w:rsidP="00993081">
      <w:pPr>
        <w:jc w:val="center"/>
      </w:pPr>
    </w:p>
    <w:p w14:paraId="174C2B8F" w14:textId="4C6E148A" w:rsidR="00993081" w:rsidRPr="00993081" w:rsidRDefault="00993081">
      <w:pPr>
        <w:widowControl/>
        <w:numPr>
          <w:ilvl w:val="1"/>
          <w:numId w:val="7"/>
        </w:numPr>
        <w:suppressAutoHyphens/>
        <w:autoSpaceDE/>
        <w:autoSpaceDN/>
        <w:spacing w:line="276" w:lineRule="auto"/>
        <w:ind w:left="284" w:hanging="284"/>
        <w:jc w:val="both"/>
      </w:pPr>
      <w:r w:rsidRPr="00993081">
        <w:t>Z tytuł</w:t>
      </w:r>
      <w:r w:rsidR="0095175B">
        <w:t>u</w:t>
      </w:r>
      <w:r w:rsidRPr="00993081">
        <w:t xml:space="preserve"> wykonania niniejszej umowy, Spółka wypłaci </w:t>
      </w:r>
      <w:r w:rsidR="008632E1">
        <w:t>Zleceniobiorcy</w:t>
      </w:r>
      <w:r w:rsidRPr="00993081">
        <w:t xml:space="preserve"> jednorazowe, płatne z dołu wynagrodzenie ryczałtowe w wysokości </w:t>
      </w:r>
      <w:r w:rsidR="008632E1">
        <w:t>…………….</w:t>
      </w:r>
      <w:r w:rsidRPr="00993081">
        <w:t xml:space="preserve"> netto (słownie: </w:t>
      </w:r>
      <w:r w:rsidR="008632E1">
        <w:t>………………</w:t>
      </w:r>
      <w:r w:rsidRPr="00993081">
        <w:t>netto).</w:t>
      </w:r>
    </w:p>
    <w:p w14:paraId="602FB9FB" w14:textId="77777777" w:rsidR="00993081" w:rsidRPr="00993081" w:rsidRDefault="00993081">
      <w:pPr>
        <w:widowControl/>
        <w:numPr>
          <w:ilvl w:val="1"/>
          <w:numId w:val="7"/>
        </w:numPr>
        <w:suppressAutoHyphens/>
        <w:autoSpaceDE/>
        <w:autoSpaceDN/>
        <w:spacing w:line="276" w:lineRule="auto"/>
        <w:ind w:left="284" w:hanging="284"/>
        <w:jc w:val="both"/>
      </w:pPr>
      <w:r w:rsidRPr="00993081">
        <w:t xml:space="preserve"> Wynagrodzenie, o którym mowa w ust. 1 powyżej obejmuje w szczególności wynagrodzenie z tytułu:</w:t>
      </w:r>
    </w:p>
    <w:p w14:paraId="21FEB265" w14:textId="1740A80F" w:rsidR="00993081" w:rsidRPr="00993081" w:rsidRDefault="008632E1">
      <w:pPr>
        <w:widowControl/>
        <w:numPr>
          <w:ilvl w:val="0"/>
          <w:numId w:val="6"/>
        </w:numPr>
        <w:suppressAutoHyphens/>
        <w:autoSpaceDE/>
        <w:autoSpaceDN/>
        <w:spacing w:line="276" w:lineRule="auto"/>
        <w:jc w:val="both"/>
      </w:pPr>
      <w:r>
        <w:t>wykonania zlecenia</w:t>
      </w:r>
    </w:p>
    <w:p w14:paraId="430E88DC" w14:textId="77777777" w:rsidR="00993081" w:rsidRPr="00993081" w:rsidRDefault="00993081">
      <w:pPr>
        <w:widowControl/>
        <w:numPr>
          <w:ilvl w:val="0"/>
          <w:numId w:val="6"/>
        </w:numPr>
        <w:suppressAutoHyphens/>
        <w:autoSpaceDE/>
        <w:autoSpaceDN/>
        <w:spacing w:line="276" w:lineRule="auto"/>
        <w:jc w:val="both"/>
      </w:pPr>
      <w:r w:rsidRPr="00993081">
        <w:t>przeniesienia wszelkich zbywalnych praw autorskich,</w:t>
      </w:r>
    </w:p>
    <w:p w14:paraId="1FA5344B" w14:textId="0F5252D1" w:rsidR="00993081" w:rsidRPr="00993081" w:rsidRDefault="00993081">
      <w:pPr>
        <w:widowControl/>
        <w:numPr>
          <w:ilvl w:val="0"/>
          <w:numId w:val="6"/>
        </w:numPr>
        <w:suppressAutoHyphens/>
        <w:autoSpaceDE/>
        <w:autoSpaceDN/>
        <w:spacing w:line="276" w:lineRule="auto"/>
        <w:jc w:val="both"/>
      </w:pPr>
      <w:r w:rsidRPr="00993081">
        <w:t xml:space="preserve">udzielenia zgody i zobowiązania się </w:t>
      </w:r>
      <w:r w:rsidR="008632E1">
        <w:t>Zleceniobiorcy</w:t>
      </w:r>
      <w:r w:rsidRPr="00993081">
        <w:t>, o których mowa</w:t>
      </w:r>
      <w:r w:rsidRPr="00993081">
        <w:br/>
        <w:t>w § 5 ust. 7 i 8 powyżej,</w:t>
      </w:r>
    </w:p>
    <w:p w14:paraId="1F9CABF7" w14:textId="195AEACB" w:rsidR="00993081" w:rsidRPr="00993081" w:rsidRDefault="00993081">
      <w:pPr>
        <w:pStyle w:val="Akapitzlist"/>
        <w:numPr>
          <w:ilvl w:val="1"/>
          <w:numId w:val="7"/>
        </w:numPr>
        <w:suppressAutoHyphens/>
        <w:autoSpaceDE/>
        <w:spacing w:before="0" w:line="276" w:lineRule="auto"/>
        <w:ind w:left="284"/>
        <w:contextualSpacing/>
        <w:textAlignment w:val="baseline"/>
        <w:rPr>
          <w:lang w:eastAsia="ar-SA"/>
        </w:rPr>
      </w:pPr>
      <w:r w:rsidRPr="00993081">
        <w:rPr>
          <w:lang w:eastAsia="ar-SA"/>
        </w:rPr>
        <w:t xml:space="preserve">Wynagrodzenie </w:t>
      </w:r>
      <w:r w:rsidR="008632E1">
        <w:rPr>
          <w:lang w:eastAsia="ar-SA"/>
        </w:rPr>
        <w:t>Zleceniobiorcy</w:t>
      </w:r>
      <w:r w:rsidRPr="00993081">
        <w:rPr>
          <w:lang w:eastAsia="ar-SA"/>
        </w:rPr>
        <w:t xml:space="preserve"> jest wynagrodzeniem ryczałtowym, obejmuje wszelkie koszty związane z realizacją Umowy, w tym ryzyko </w:t>
      </w:r>
      <w:r w:rsidR="008632E1">
        <w:rPr>
          <w:lang w:eastAsia="ar-SA"/>
        </w:rPr>
        <w:t>Zleceniobiorcy</w:t>
      </w:r>
      <w:r w:rsidRPr="00993081">
        <w:rPr>
          <w:lang w:eastAsia="ar-SA"/>
        </w:rPr>
        <w:t xml:space="preserve"> z tytułu oszacowania wszelkich kosztów związanych z realizacją Umowy (niedoszacowanie, pominięcie</w:t>
      </w:r>
      <w:r w:rsidR="008632E1">
        <w:rPr>
          <w:lang w:eastAsia="ar-SA"/>
        </w:rPr>
        <w:t xml:space="preserve"> </w:t>
      </w:r>
      <w:r w:rsidRPr="00993081">
        <w:rPr>
          <w:lang w:eastAsia="ar-SA"/>
        </w:rPr>
        <w:t>lub brak należytego rozpoznania zakresu Umowy</w:t>
      </w:r>
      <w:r w:rsidR="008632E1">
        <w:rPr>
          <w:lang w:eastAsia="ar-SA"/>
        </w:rPr>
        <w:t>, wahania kursów walut,</w:t>
      </w:r>
      <w:r w:rsidRPr="00993081">
        <w:rPr>
          <w:lang w:eastAsia="ar-SA"/>
        </w:rPr>
        <w:t xml:space="preserve"> nie może być podstawą do żądania zmiany wynagrodzenia); nie będzie podlegać jakimkolwiek zmianom ani nie będzie przedmiotem waloryzacji. Nie będzie także podlegać zmianie, jeżeli nastąpi zmiana kosztów </w:t>
      </w:r>
      <w:r w:rsidR="008632E1">
        <w:rPr>
          <w:lang w:eastAsia="ar-SA"/>
        </w:rPr>
        <w:t>wykonania usługi</w:t>
      </w:r>
      <w:r w:rsidRPr="00993081">
        <w:rPr>
          <w:lang w:eastAsia="ar-SA"/>
        </w:rPr>
        <w:t xml:space="preserve"> lub zwiększy się zakres oraz uciążliwość któregokolwiek ze świadczeń </w:t>
      </w:r>
      <w:r w:rsidR="008632E1">
        <w:rPr>
          <w:lang w:eastAsia="ar-SA"/>
        </w:rPr>
        <w:t>Zleceniobiorcy</w:t>
      </w:r>
      <w:r w:rsidRPr="00993081">
        <w:rPr>
          <w:lang w:eastAsia="ar-SA"/>
        </w:rPr>
        <w:t>.</w:t>
      </w:r>
    </w:p>
    <w:p w14:paraId="587DD59B" w14:textId="77777777" w:rsidR="00993081" w:rsidRPr="00993081" w:rsidRDefault="00993081">
      <w:pPr>
        <w:pStyle w:val="Akapitzlist"/>
        <w:numPr>
          <w:ilvl w:val="1"/>
          <w:numId w:val="7"/>
        </w:numPr>
        <w:suppressAutoHyphens/>
        <w:autoSpaceDE/>
        <w:spacing w:before="0" w:line="276" w:lineRule="auto"/>
        <w:ind w:left="284"/>
        <w:contextualSpacing/>
        <w:textAlignment w:val="baseline"/>
        <w:rPr>
          <w:lang w:eastAsia="ar-SA"/>
        </w:rPr>
      </w:pPr>
      <w:r w:rsidRPr="00993081">
        <w:rPr>
          <w:lang w:eastAsia="ar-SA"/>
        </w:rPr>
        <w:t>Do wynagrodzenia doliczony zostanie podatek od towarów i usług.</w:t>
      </w:r>
    </w:p>
    <w:p w14:paraId="6E7881F5" w14:textId="18555959" w:rsidR="00993081" w:rsidRPr="00993081" w:rsidRDefault="00993081">
      <w:pPr>
        <w:pStyle w:val="Akapitzlist"/>
        <w:numPr>
          <w:ilvl w:val="1"/>
          <w:numId w:val="7"/>
        </w:numPr>
        <w:suppressAutoHyphens/>
        <w:autoSpaceDE/>
        <w:spacing w:before="0" w:line="276" w:lineRule="auto"/>
        <w:ind w:left="284"/>
        <w:contextualSpacing/>
        <w:textAlignment w:val="baseline"/>
        <w:rPr>
          <w:lang w:eastAsia="ar-SA"/>
        </w:rPr>
      </w:pPr>
      <w:r w:rsidRPr="00993081">
        <w:rPr>
          <w:lang w:eastAsia="ar-SA"/>
        </w:rPr>
        <w:t xml:space="preserve">Wynagrodzenie będzie należne </w:t>
      </w:r>
      <w:r w:rsidR="008632E1">
        <w:rPr>
          <w:lang w:eastAsia="ar-SA"/>
        </w:rPr>
        <w:t>Zleceniobiorcy</w:t>
      </w:r>
      <w:r w:rsidRPr="00993081">
        <w:rPr>
          <w:lang w:eastAsia="ar-SA"/>
        </w:rPr>
        <w:t xml:space="preserve"> po </w:t>
      </w:r>
      <w:r w:rsidR="008632E1">
        <w:rPr>
          <w:lang w:eastAsia="ar-SA"/>
        </w:rPr>
        <w:t>wykonaniu usługi</w:t>
      </w:r>
      <w:r w:rsidRPr="00993081">
        <w:rPr>
          <w:lang w:eastAsia="ar-SA"/>
        </w:rPr>
        <w:t xml:space="preserve"> bez i zostanie wypłacone </w:t>
      </w:r>
      <w:r w:rsidR="008632E1">
        <w:rPr>
          <w:lang w:eastAsia="ar-SA"/>
        </w:rPr>
        <w:t>Zleceniobiorcy</w:t>
      </w:r>
      <w:r w:rsidRPr="00993081">
        <w:rPr>
          <w:lang w:eastAsia="ar-SA"/>
        </w:rPr>
        <w:t xml:space="preserve"> w terminie do 30 dni od dostarczenia Zamawiającemu prawidłowo wystawionej faktury, przelewem na jego rachunek bankowy wskazany na fakturze VAT. Zleceniobiorca oświadcza, iż konto to znajduje się na białej liście podatników VAT i poniesie wszelkie konsekwencje nieprawdziwości takiego oświadczenia.</w:t>
      </w:r>
    </w:p>
    <w:p w14:paraId="201E8E5D" w14:textId="0C245900" w:rsidR="00993081" w:rsidRPr="00993081" w:rsidRDefault="00993081">
      <w:pPr>
        <w:pStyle w:val="Akapitzlist"/>
        <w:numPr>
          <w:ilvl w:val="1"/>
          <w:numId w:val="7"/>
        </w:numPr>
        <w:suppressAutoHyphens/>
        <w:autoSpaceDE/>
        <w:spacing w:before="0" w:line="276" w:lineRule="auto"/>
        <w:ind w:left="284"/>
        <w:contextualSpacing/>
        <w:textAlignment w:val="baseline"/>
        <w:rPr>
          <w:lang w:eastAsia="ar-SA"/>
        </w:rPr>
      </w:pPr>
      <w:r w:rsidRPr="00993081">
        <w:rPr>
          <w:lang w:eastAsia="ar-SA"/>
        </w:rPr>
        <w:t>Zleceniobiorca oświadcza, że jest płatnikiem VAT, otrzymał NIP: i jest upoważniony</w:t>
      </w:r>
      <w:r w:rsidRPr="00993081">
        <w:rPr>
          <w:lang w:eastAsia="ar-SA"/>
        </w:rPr>
        <w:br/>
        <w:t>do wystawiania i otrzymywania faktur VAT. Spółka oświadcza, że jest płatnikiem VAT, otrzymał NIP: 676 261 02 20 i jest upoważniony do wystawiania i otrzymywania faktur VAT.</w:t>
      </w:r>
    </w:p>
    <w:p w14:paraId="4F485116" w14:textId="76E51B9C" w:rsidR="00993081" w:rsidRPr="00993081" w:rsidRDefault="00993081">
      <w:pPr>
        <w:pStyle w:val="Akapitzlist"/>
        <w:numPr>
          <w:ilvl w:val="1"/>
          <w:numId w:val="7"/>
        </w:numPr>
        <w:suppressAutoHyphens/>
        <w:autoSpaceDE/>
        <w:spacing w:before="0" w:line="276" w:lineRule="auto"/>
        <w:ind w:left="284"/>
        <w:contextualSpacing/>
        <w:textAlignment w:val="baseline"/>
        <w:rPr>
          <w:lang w:eastAsia="ar-SA"/>
        </w:rPr>
      </w:pPr>
      <w:r w:rsidRPr="00993081">
        <w:rPr>
          <w:lang w:eastAsia="ar-SA"/>
        </w:rPr>
        <w:t>Spółka wyraża zgodę na przesyłanie faktur, duplikatów tych faktur oraz ich korekt</w:t>
      </w:r>
      <w:r w:rsidRPr="00993081">
        <w:rPr>
          <w:lang w:eastAsia="ar-SA"/>
        </w:rPr>
        <w:br/>
        <w:t>w formie elektronicznej przez Zleceniobiorcę na adres email</w:t>
      </w:r>
      <w:r w:rsidR="008632E1">
        <w:rPr>
          <w:lang w:eastAsia="ar-SA"/>
        </w:rPr>
        <w:t xml:space="preserve"> ……………</w:t>
      </w:r>
      <w:r w:rsidRPr="00993081">
        <w:rPr>
          <w:lang w:eastAsia="ar-SA"/>
        </w:rPr>
        <w:t>. W razie zmiany adresu email zobowiązuję się do pisemnego powiadomienia o nowym adresie. Spółka zobowiązuje się przyjmować faktury, o których mowa w zdaniu pierwszym niniejszego oświadczenia w formie papierowej, w przypadku, gdy przeszkody techniczne lub formalne uniemożliwiają przesłanie faktur drogą elektroniczną. Spółka oświadcza,</w:t>
      </w:r>
      <w:r w:rsidR="008632E1">
        <w:rPr>
          <w:lang w:eastAsia="ar-SA"/>
        </w:rPr>
        <w:t xml:space="preserve"> </w:t>
      </w:r>
      <w:r w:rsidRPr="00993081">
        <w:rPr>
          <w:lang w:eastAsia="ar-SA"/>
        </w:rPr>
        <w:t>że ma świadomość, iż niniejsze oświadczenie może zostać wycofane, w następstwie czego wystawca faktur traci prawo do wystawiania i przesyłania faktur do odbiorcy drogą elektroniczną, począwszy od dnia następnego po otrzymaniu powiadomienia</w:t>
      </w:r>
      <w:r w:rsidRPr="00993081">
        <w:rPr>
          <w:lang w:eastAsia="ar-SA"/>
        </w:rPr>
        <w:br/>
        <w:t>o wycofaniu akceptacji.</w:t>
      </w:r>
    </w:p>
    <w:p w14:paraId="245BA7E3" w14:textId="77777777" w:rsidR="00993081" w:rsidRPr="00993081" w:rsidRDefault="00993081" w:rsidP="00993081">
      <w:pPr>
        <w:jc w:val="center"/>
        <w:rPr>
          <w:b/>
        </w:rPr>
      </w:pPr>
    </w:p>
    <w:p w14:paraId="366926A1" w14:textId="39CBBC08" w:rsidR="00993081" w:rsidRPr="00993081" w:rsidRDefault="00993081" w:rsidP="00993081">
      <w:pPr>
        <w:jc w:val="center"/>
        <w:rPr>
          <w:b/>
        </w:rPr>
      </w:pPr>
      <w:bookmarkStart w:id="0" w:name="_Hlk113970471"/>
      <w:r w:rsidRPr="00993081">
        <w:rPr>
          <w:b/>
        </w:rPr>
        <w:t xml:space="preserve">§ </w:t>
      </w:r>
      <w:r w:rsidR="008632E1">
        <w:rPr>
          <w:b/>
        </w:rPr>
        <w:t>7</w:t>
      </w:r>
    </w:p>
    <w:p w14:paraId="7AFBCD45" w14:textId="2C08CBC4" w:rsidR="00993081" w:rsidRDefault="008632E1" w:rsidP="00993081">
      <w:pPr>
        <w:jc w:val="center"/>
        <w:rPr>
          <w:b/>
        </w:rPr>
      </w:pPr>
      <w:r w:rsidRPr="00993081">
        <w:rPr>
          <w:b/>
        </w:rPr>
        <w:t>Odstąpienie od umowy</w:t>
      </w:r>
    </w:p>
    <w:p w14:paraId="687DE130" w14:textId="77777777" w:rsidR="008632E1" w:rsidRPr="00993081" w:rsidRDefault="008632E1" w:rsidP="00993081">
      <w:pPr>
        <w:jc w:val="center"/>
        <w:rPr>
          <w:b/>
        </w:rPr>
      </w:pPr>
    </w:p>
    <w:p w14:paraId="28FEC7A7" w14:textId="1A588F90" w:rsidR="00993081" w:rsidRPr="00993081" w:rsidRDefault="00993081">
      <w:pPr>
        <w:pStyle w:val="Akapitzlist"/>
        <w:numPr>
          <w:ilvl w:val="0"/>
          <w:numId w:val="14"/>
        </w:numPr>
        <w:suppressAutoHyphens/>
        <w:autoSpaceDE/>
        <w:spacing w:before="0" w:line="276" w:lineRule="auto"/>
        <w:ind w:left="284"/>
        <w:contextualSpacing/>
        <w:jc w:val="left"/>
        <w:textAlignment w:val="baseline"/>
      </w:pPr>
      <w:r w:rsidRPr="00993081">
        <w:t>Niezależnie od podstaw do odstąpienia od Umowy wynikających z powszechnie obowiązujących przepisów prawa, w przypadku powstania przesłanki uzasadniającej odstąpienie, Spółka zastrzega sobie również prawo odstąpienia od Umowy</w:t>
      </w:r>
      <w:r w:rsidRPr="00993081">
        <w:br/>
        <w:t xml:space="preserve">z przyczyn leżących po stronie </w:t>
      </w:r>
      <w:r w:rsidR="008632E1">
        <w:t>Zleceniobiorcy</w:t>
      </w:r>
      <w:r w:rsidRPr="00993081">
        <w:t xml:space="preserve"> – bez prawa </w:t>
      </w:r>
      <w:r w:rsidR="008632E1">
        <w:t>Zleceniobiorcy</w:t>
      </w:r>
      <w:r w:rsidRPr="00993081">
        <w:t xml:space="preserve"> do żądania wynagrodzenia za dotychczas zrealizowaną część Dzieła – w następujących przypadkach:</w:t>
      </w:r>
    </w:p>
    <w:p w14:paraId="513E279C" w14:textId="2FA86001" w:rsidR="00993081" w:rsidRPr="00993081" w:rsidRDefault="000E4E91">
      <w:pPr>
        <w:pStyle w:val="Akapitzlist"/>
        <w:numPr>
          <w:ilvl w:val="1"/>
          <w:numId w:val="15"/>
        </w:numPr>
        <w:tabs>
          <w:tab w:val="left" w:pos="567"/>
        </w:tabs>
        <w:spacing w:before="0" w:line="276" w:lineRule="auto"/>
        <w:ind w:left="567" w:right="5"/>
      </w:pPr>
      <w:r>
        <w:t>g</w:t>
      </w:r>
      <w:r w:rsidR="00993081" w:rsidRPr="00993081">
        <w:t>dy Zleceniobiorca dopuści się poprzez swoje działanie lub działanie swoich pracowników, rażącego zaniedbania przy wykonaniu Przedmiotu Umowy lub innego naruszenia istotnego zobowiązania z Umowy oraz gdy po otrzymaniu</w:t>
      </w:r>
      <w:r>
        <w:t xml:space="preserve"> </w:t>
      </w:r>
      <w:r w:rsidR="00993081" w:rsidRPr="00993081">
        <w:t xml:space="preserve">od Spółkę powiadomienia o tym naruszeniu i </w:t>
      </w:r>
      <w:r w:rsidR="00993081" w:rsidRPr="00993081">
        <w:lastRenderedPageBreak/>
        <w:t>wzywającego do jego zaprzestania i usunięcia jego skutków, Zleceniobiorca nie zaprzestanie takich działań lub nie usunie skutków tych działań we wskazanym i odpowiednim terminie, nie krótszym niż 3 dni od dnia wezwania.</w:t>
      </w:r>
    </w:p>
    <w:p w14:paraId="5882729F" w14:textId="70E3ADCA" w:rsidR="00993081" w:rsidRDefault="00993081">
      <w:pPr>
        <w:pStyle w:val="Akapitzlist"/>
        <w:numPr>
          <w:ilvl w:val="1"/>
          <w:numId w:val="15"/>
        </w:numPr>
        <w:tabs>
          <w:tab w:val="left" w:pos="567"/>
        </w:tabs>
        <w:spacing w:before="0" w:line="276" w:lineRule="auto"/>
        <w:ind w:left="567" w:right="5"/>
      </w:pPr>
      <w:r w:rsidRPr="00993081">
        <w:t>Jeżeli Zleceniobiorca bez pisemnej zgody Spółkę zawarł umowę</w:t>
      </w:r>
      <w:r w:rsidR="000E4E91">
        <w:t xml:space="preserve"> </w:t>
      </w:r>
      <w:r w:rsidRPr="00993081">
        <w:t>o podwykonawstwo całości lub części Przedmiotu Umowy bądź dokonał cesji wierzytelności z</w:t>
      </w:r>
      <w:r w:rsidRPr="00993081">
        <w:rPr>
          <w:spacing w:val="-8"/>
        </w:rPr>
        <w:t xml:space="preserve"> </w:t>
      </w:r>
      <w:r w:rsidRPr="00993081">
        <w:t>Umowy bez takiej zgody oraz gdy po otrzymaniu od Spółkę powiadomienia o tym naruszeniu i wzywającego do jego zaprzestania i usunięcia jego skutków, Zleceniobiorca nie zaprzestał takich działań lub nie usunął skutków tych działań we wskazanym i odpowiednim</w:t>
      </w:r>
      <w:r w:rsidRPr="00993081">
        <w:rPr>
          <w:spacing w:val="-8"/>
        </w:rPr>
        <w:t xml:space="preserve"> </w:t>
      </w:r>
      <w:r w:rsidRPr="00993081">
        <w:t>terminie, nie krótszym niż 3 dni od dnia wezwania.</w:t>
      </w:r>
      <w:bookmarkEnd w:id="0"/>
    </w:p>
    <w:p w14:paraId="2EDC84D1" w14:textId="7119F496" w:rsidR="000E4E91" w:rsidRDefault="000E4E91">
      <w:pPr>
        <w:pStyle w:val="Akapitzlist"/>
        <w:numPr>
          <w:ilvl w:val="0"/>
          <w:numId w:val="15"/>
        </w:numPr>
        <w:tabs>
          <w:tab w:val="left" w:pos="567"/>
        </w:tabs>
        <w:spacing w:line="276" w:lineRule="auto"/>
        <w:ind w:right="5"/>
      </w:pPr>
      <w:r>
        <w:t xml:space="preserve">W przypadku odstąpienia od </w:t>
      </w:r>
      <w:r w:rsidRPr="00993081">
        <w:t>Umowy</w:t>
      </w:r>
      <w:r>
        <w:t xml:space="preserve"> przez Spółkę </w:t>
      </w:r>
      <w:r w:rsidRPr="00993081">
        <w:t xml:space="preserve"> </w:t>
      </w:r>
      <w:r>
        <w:t>z przyczyn o których mowa w ust. 1 Zleceniobiorca</w:t>
      </w:r>
      <w:r w:rsidRPr="00993081">
        <w:t xml:space="preserve"> jest zobowiązan</w:t>
      </w:r>
      <w:r>
        <w:t>y</w:t>
      </w:r>
      <w:r w:rsidRPr="00993081">
        <w:t xml:space="preserve"> do zapłaty kary umownej</w:t>
      </w:r>
      <w:r w:rsidR="00E2009C">
        <w:t xml:space="preserve"> </w:t>
      </w:r>
      <w:r w:rsidRPr="00993081">
        <w:t xml:space="preserve">w wysokości </w:t>
      </w:r>
      <w:r>
        <w:t>50% wynagrodzenia o którym mowa w § 6 ust. 1.</w:t>
      </w:r>
    </w:p>
    <w:p w14:paraId="1F742DA2" w14:textId="60AC97C0" w:rsidR="00993081" w:rsidRPr="000E4E91" w:rsidRDefault="000E4E91">
      <w:pPr>
        <w:pStyle w:val="Akapitzlist"/>
        <w:numPr>
          <w:ilvl w:val="0"/>
          <w:numId w:val="15"/>
        </w:numPr>
        <w:tabs>
          <w:tab w:val="left" w:pos="567"/>
        </w:tabs>
        <w:spacing w:line="276" w:lineRule="auto"/>
        <w:ind w:right="5"/>
      </w:pPr>
      <w:r w:rsidRPr="00993081">
        <w:t xml:space="preserve">Jeśli szkoda poniesiona przez </w:t>
      </w:r>
      <w:r>
        <w:t>Spółkę</w:t>
      </w:r>
      <w:r w:rsidRPr="00993081">
        <w:t xml:space="preserve"> przekroczy wysokość kary umownej zastrzeżonej w ust. </w:t>
      </w:r>
      <w:r>
        <w:t>2</w:t>
      </w:r>
      <w:r w:rsidRPr="00993081">
        <w:t xml:space="preserve">, wówczas </w:t>
      </w:r>
      <w:r>
        <w:t>Spółka</w:t>
      </w:r>
      <w:r w:rsidRPr="00993081">
        <w:t xml:space="preserve"> ma prawo dochodzić naprawienia szkody przewyższającej wysokość zastrzeżonej kary umownej</w:t>
      </w:r>
      <w:r>
        <w:t xml:space="preserve"> </w:t>
      </w:r>
      <w:r w:rsidRPr="00993081">
        <w:t>na zasadach ogólnych</w:t>
      </w:r>
      <w:r>
        <w:t>.</w:t>
      </w:r>
    </w:p>
    <w:p w14:paraId="002B62A6" w14:textId="576EC461" w:rsidR="00993081" w:rsidRDefault="00993081" w:rsidP="00993081">
      <w:pPr>
        <w:jc w:val="center"/>
        <w:rPr>
          <w:b/>
        </w:rPr>
      </w:pPr>
      <w:r w:rsidRPr="00993081">
        <w:rPr>
          <w:b/>
        </w:rPr>
        <w:t xml:space="preserve">§ </w:t>
      </w:r>
      <w:r w:rsidR="000E4E91">
        <w:rPr>
          <w:b/>
        </w:rPr>
        <w:t>8</w:t>
      </w:r>
    </w:p>
    <w:p w14:paraId="51EFF0C7" w14:textId="77777777" w:rsidR="000E4E91" w:rsidRPr="00993081" w:rsidRDefault="000E4E91" w:rsidP="000E4E91">
      <w:pPr>
        <w:jc w:val="center"/>
        <w:rPr>
          <w:b/>
        </w:rPr>
      </w:pPr>
      <w:r w:rsidRPr="00993081">
        <w:rPr>
          <w:b/>
        </w:rPr>
        <w:t>Poufność</w:t>
      </w:r>
    </w:p>
    <w:p w14:paraId="1B741D39" w14:textId="77777777" w:rsidR="00993081" w:rsidRPr="00993081" w:rsidRDefault="00993081" w:rsidP="00993081">
      <w:pPr>
        <w:jc w:val="both"/>
      </w:pPr>
    </w:p>
    <w:p w14:paraId="5091DFE9" w14:textId="77777777" w:rsidR="00993081" w:rsidRPr="00993081" w:rsidRDefault="00993081">
      <w:pPr>
        <w:numPr>
          <w:ilvl w:val="0"/>
          <w:numId w:val="8"/>
        </w:numPr>
        <w:tabs>
          <w:tab w:val="clear" w:pos="360"/>
        </w:tabs>
        <w:suppressAutoHyphens/>
        <w:autoSpaceDE/>
        <w:autoSpaceDN/>
        <w:spacing w:line="276" w:lineRule="auto"/>
        <w:ind w:left="284" w:hanging="284"/>
        <w:jc w:val="both"/>
        <w:rPr>
          <w:color w:val="000000"/>
        </w:rPr>
      </w:pPr>
      <w:r w:rsidRPr="00993081">
        <w:rPr>
          <w:color w:val="000000"/>
        </w:rPr>
        <w:t>Strony zobowiązują się zachować w tajemnicy przez okres co najmniej 5 lat Informacje poufne, w posiadanie których weszły podpisując Umowę i realizując jej postanowienia.</w:t>
      </w:r>
    </w:p>
    <w:p w14:paraId="0747CB75" w14:textId="77777777" w:rsidR="00993081" w:rsidRPr="00993081" w:rsidRDefault="00993081">
      <w:pPr>
        <w:numPr>
          <w:ilvl w:val="0"/>
          <w:numId w:val="8"/>
        </w:numPr>
        <w:tabs>
          <w:tab w:val="clear" w:pos="360"/>
        </w:tabs>
        <w:suppressAutoHyphens/>
        <w:autoSpaceDE/>
        <w:autoSpaceDN/>
        <w:spacing w:line="276" w:lineRule="auto"/>
        <w:ind w:left="284" w:hanging="284"/>
        <w:jc w:val="both"/>
        <w:rPr>
          <w:color w:val="000000"/>
        </w:rPr>
      </w:pPr>
      <w:r w:rsidRPr="00993081">
        <w:rPr>
          <w:color w:val="000000"/>
        </w:rPr>
        <w:t>Strona, która weszła w posiadania Informacji Poufnych, zobowiązuje się w szczególności, że:</w:t>
      </w:r>
    </w:p>
    <w:p w14:paraId="68550ADD" w14:textId="77777777" w:rsidR="00993081" w:rsidRPr="00993081" w:rsidRDefault="00993081">
      <w:pPr>
        <w:numPr>
          <w:ilvl w:val="1"/>
          <w:numId w:val="10"/>
        </w:numPr>
        <w:suppressAutoHyphens/>
        <w:autoSpaceDE/>
        <w:autoSpaceDN/>
        <w:spacing w:line="276" w:lineRule="auto"/>
        <w:ind w:left="709"/>
        <w:jc w:val="both"/>
        <w:rPr>
          <w:color w:val="000000"/>
        </w:rPr>
      </w:pPr>
      <w:r w:rsidRPr="00993081">
        <w:rPr>
          <w:color w:val="000000"/>
        </w:rPr>
        <w:t>nie będzie wykorzystywać Informacji Poufnych dla jakichkolwiek innych potrzeb</w:t>
      </w:r>
      <w:r w:rsidRPr="00993081">
        <w:rPr>
          <w:color w:val="000000"/>
        </w:rPr>
        <w:br/>
        <w:t>niż realizacja niniejszej Umowy,</w:t>
      </w:r>
    </w:p>
    <w:p w14:paraId="218EA571" w14:textId="77777777" w:rsidR="00993081" w:rsidRPr="00993081" w:rsidRDefault="00993081">
      <w:pPr>
        <w:numPr>
          <w:ilvl w:val="1"/>
          <w:numId w:val="10"/>
        </w:numPr>
        <w:suppressAutoHyphens/>
        <w:autoSpaceDE/>
        <w:autoSpaceDN/>
        <w:spacing w:line="276" w:lineRule="auto"/>
        <w:ind w:left="709"/>
        <w:jc w:val="both"/>
        <w:rPr>
          <w:color w:val="000000"/>
        </w:rPr>
      </w:pPr>
      <w:r w:rsidRPr="00993081">
        <w:rPr>
          <w:color w:val="000000"/>
        </w:rPr>
        <w:t>nie będzie kopiować Informacji Poufnych ujawnionych jej przez lub w imieniu drugiej Strony ani przekazywać i ujawniać Informacji Poufnych jakiejkolwiek osobie, chyba</w:t>
      </w:r>
      <w:r w:rsidRPr="00993081">
        <w:rPr>
          <w:color w:val="000000"/>
        </w:rPr>
        <w:br/>
        <w:t>że potrzeba wykonania kopii związana będzie z wykonaniem Umowy,</w:t>
      </w:r>
      <w:r w:rsidRPr="00993081">
        <w:rPr>
          <w:color w:val="000000"/>
        </w:rPr>
        <w:br/>
        <w:t>z tym zastrzeżeniem, że kopie podlegają tym samym zasadom ochrony poufności,</w:t>
      </w:r>
      <w:r w:rsidRPr="00993081">
        <w:rPr>
          <w:color w:val="000000"/>
        </w:rPr>
        <w:br/>
        <w:t>co same Informacje Poufne, pozostając własnością Strony ujawniającej Informacje Poufne,</w:t>
      </w:r>
    </w:p>
    <w:p w14:paraId="786D9BC4" w14:textId="77777777" w:rsidR="00993081" w:rsidRPr="00993081" w:rsidRDefault="00993081">
      <w:pPr>
        <w:numPr>
          <w:ilvl w:val="1"/>
          <w:numId w:val="10"/>
        </w:numPr>
        <w:suppressAutoHyphens/>
        <w:autoSpaceDE/>
        <w:autoSpaceDN/>
        <w:spacing w:line="276" w:lineRule="auto"/>
        <w:ind w:left="709"/>
        <w:jc w:val="both"/>
        <w:rPr>
          <w:color w:val="000000"/>
        </w:rPr>
      </w:pPr>
      <w:r w:rsidRPr="00993081">
        <w:rPr>
          <w:color w:val="000000"/>
        </w:rPr>
        <w:t>będzie chronić Informacje Poufne z zachowaniem najwyższej staranności</w:t>
      </w:r>
      <w:r w:rsidRPr="00993081">
        <w:rPr>
          <w:color w:val="000000"/>
        </w:rPr>
        <w:br/>
        <w:t>oraz zabezpieczy Informacje Poufne przed utratą, kradzieżą, uszkodzeniem, pogorszeniem i dostępem osób trzecich nieuprawnionych do otrzymania takich Informacji Poufnych.</w:t>
      </w:r>
    </w:p>
    <w:p w14:paraId="1FFDA57E" w14:textId="77777777" w:rsidR="00993081" w:rsidRPr="00993081" w:rsidRDefault="00993081">
      <w:pPr>
        <w:numPr>
          <w:ilvl w:val="0"/>
          <w:numId w:val="8"/>
        </w:numPr>
        <w:tabs>
          <w:tab w:val="clear" w:pos="360"/>
        </w:tabs>
        <w:suppressAutoHyphens/>
        <w:autoSpaceDE/>
        <w:autoSpaceDN/>
        <w:spacing w:line="276" w:lineRule="auto"/>
        <w:ind w:left="284" w:hanging="284"/>
        <w:jc w:val="both"/>
        <w:rPr>
          <w:color w:val="000000"/>
        </w:rPr>
      </w:pPr>
      <w:r w:rsidRPr="00993081">
        <w:rPr>
          <w:color w:val="000000"/>
        </w:rPr>
        <w:t>Strona nie ponosi odpowiedzialności za ujawnienie jakichkolwiek Informacji Poufnych, które:</w:t>
      </w:r>
    </w:p>
    <w:p w14:paraId="60C28CD7" w14:textId="77777777" w:rsidR="00993081" w:rsidRPr="00993081" w:rsidRDefault="00993081">
      <w:pPr>
        <w:numPr>
          <w:ilvl w:val="0"/>
          <w:numId w:val="9"/>
        </w:numPr>
        <w:tabs>
          <w:tab w:val="left" w:pos="851"/>
        </w:tabs>
        <w:suppressAutoHyphens/>
        <w:autoSpaceDE/>
        <w:autoSpaceDN/>
        <w:spacing w:line="276" w:lineRule="auto"/>
        <w:ind w:left="851" w:hanging="425"/>
        <w:jc w:val="both"/>
      </w:pPr>
      <w:r w:rsidRPr="00993081">
        <w:t>zostały podane do publicznej wiadomości w sposób niestanowiący naruszenia niniejszej Umowy,</w:t>
      </w:r>
    </w:p>
    <w:p w14:paraId="22A20B8B" w14:textId="77777777" w:rsidR="00993081" w:rsidRPr="00993081" w:rsidRDefault="00993081">
      <w:pPr>
        <w:numPr>
          <w:ilvl w:val="0"/>
          <w:numId w:val="9"/>
        </w:numPr>
        <w:tabs>
          <w:tab w:val="left" w:pos="851"/>
        </w:tabs>
        <w:suppressAutoHyphens/>
        <w:autoSpaceDE/>
        <w:autoSpaceDN/>
        <w:spacing w:line="276" w:lineRule="auto"/>
        <w:ind w:left="851" w:hanging="425"/>
        <w:jc w:val="both"/>
      </w:pPr>
      <w:r w:rsidRPr="00993081">
        <w:t>są znane Stronie z innych źródeł, bez obowiązku zachowania ich w tajemnicy</w:t>
      </w:r>
      <w:r w:rsidRPr="00993081">
        <w:br/>
        <w:t>oraz bez naruszenia niniejszej Umowy,</w:t>
      </w:r>
    </w:p>
    <w:p w14:paraId="3DA19B81" w14:textId="77777777" w:rsidR="00993081" w:rsidRPr="00993081" w:rsidRDefault="00993081">
      <w:pPr>
        <w:numPr>
          <w:ilvl w:val="0"/>
          <w:numId w:val="9"/>
        </w:numPr>
        <w:tabs>
          <w:tab w:val="left" w:pos="851"/>
        </w:tabs>
        <w:suppressAutoHyphens/>
        <w:autoSpaceDE/>
        <w:autoSpaceDN/>
        <w:spacing w:line="276" w:lineRule="auto"/>
        <w:ind w:left="851" w:hanging="425"/>
        <w:jc w:val="both"/>
      </w:pPr>
      <w:r w:rsidRPr="00993081">
        <w:t>zostały ujawnione do publicznej wiadomości na podstawie pisemnej zgody Strony, która ujawnia informacje,</w:t>
      </w:r>
    </w:p>
    <w:p w14:paraId="7BD76CB1" w14:textId="77777777" w:rsidR="00993081" w:rsidRPr="00993081" w:rsidRDefault="00993081">
      <w:pPr>
        <w:numPr>
          <w:ilvl w:val="0"/>
          <w:numId w:val="9"/>
        </w:numPr>
        <w:tabs>
          <w:tab w:val="left" w:pos="851"/>
        </w:tabs>
        <w:suppressAutoHyphens/>
        <w:autoSpaceDE/>
        <w:autoSpaceDN/>
        <w:spacing w:line="276" w:lineRule="auto"/>
        <w:ind w:left="851" w:hanging="425"/>
        <w:jc w:val="both"/>
      </w:pPr>
      <w:r w:rsidRPr="00993081">
        <w:t>zobowiązana była ujawnić na podstawie przepisów prawa, stosownego orzeczenia sądu lub organu administracji publicznej.</w:t>
      </w:r>
    </w:p>
    <w:p w14:paraId="1271B16C" w14:textId="77777777" w:rsidR="00993081" w:rsidRPr="00993081" w:rsidRDefault="00993081">
      <w:pPr>
        <w:numPr>
          <w:ilvl w:val="0"/>
          <w:numId w:val="8"/>
        </w:numPr>
        <w:tabs>
          <w:tab w:val="clear" w:pos="360"/>
        </w:tabs>
        <w:suppressAutoHyphens/>
        <w:autoSpaceDE/>
        <w:autoSpaceDN/>
        <w:spacing w:line="276" w:lineRule="auto"/>
        <w:ind w:left="284" w:hanging="284"/>
        <w:jc w:val="both"/>
        <w:rPr>
          <w:color w:val="000000"/>
        </w:rPr>
      </w:pPr>
      <w:r w:rsidRPr="00993081">
        <w:rPr>
          <w:color w:val="000000"/>
        </w:rPr>
        <w:t xml:space="preserve">Strona otrzymująca Informacje poufne zobowiązana jest niezwłocznie powiadomić w formie pisemnej Stronę ujawniającą o każdym stwierdzonym przypadku </w:t>
      </w:r>
      <w:r w:rsidRPr="00993081">
        <w:t>naruszenia zobowiązania do zachowania w tajemnicy Informacji poufnych przez Stronę otrzymującą lub jakąkolwiek osobę trzecią.</w:t>
      </w:r>
    </w:p>
    <w:p w14:paraId="2EB03E19" w14:textId="77777777" w:rsidR="00993081" w:rsidRPr="00993081" w:rsidRDefault="00993081">
      <w:pPr>
        <w:widowControl/>
        <w:numPr>
          <w:ilvl w:val="0"/>
          <w:numId w:val="8"/>
        </w:numPr>
        <w:tabs>
          <w:tab w:val="clear" w:pos="360"/>
        </w:tabs>
        <w:autoSpaceDE/>
        <w:autoSpaceDN/>
        <w:spacing w:line="276" w:lineRule="auto"/>
        <w:ind w:left="284" w:hanging="284"/>
        <w:contextualSpacing/>
        <w:jc w:val="both"/>
      </w:pPr>
      <w:r w:rsidRPr="00993081">
        <w:t xml:space="preserve">Wszelkie Informacje Poufne ujawnione Stronie otrzymującej są i pozostaną własnością Strony ujawniającej. Postanowień niniejszej Umowy nie należy interpretować jako wyraźne lub dorozumiane przyznanie praw lub nadanie uprawnień do Informacji Poufnych – innych niż w zakresie wykorzystania Informacji Poufnych dla realizacji umowy łączącej Strony. </w:t>
      </w:r>
    </w:p>
    <w:p w14:paraId="3A4B11F6" w14:textId="2CE231A1" w:rsidR="00993081" w:rsidRPr="00993081" w:rsidRDefault="00993081">
      <w:pPr>
        <w:widowControl/>
        <w:numPr>
          <w:ilvl w:val="0"/>
          <w:numId w:val="8"/>
        </w:numPr>
        <w:tabs>
          <w:tab w:val="clear" w:pos="360"/>
        </w:tabs>
        <w:autoSpaceDE/>
        <w:autoSpaceDN/>
        <w:spacing w:line="276" w:lineRule="auto"/>
        <w:ind w:left="284" w:hanging="284"/>
        <w:contextualSpacing/>
        <w:jc w:val="both"/>
      </w:pPr>
      <w:r w:rsidRPr="00993081">
        <w:t>W przypadku naruszenia postanowień niniejszej Umowy przez Stronę otrzymującą, Stronie ujawniającej przysługuje prawo do zastosowania wszelkich środków przewidzianych obowiązującymi przepisami w celu wyegzekwowania wykonania niniejszej Umowy</w:t>
      </w:r>
      <w:r w:rsidR="000E4E91">
        <w:t xml:space="preserve"> </w:t>
      </w:r>
      <w:r w:rsidRPr="00993081">
        <w:t xml:space="preserve">lub zadośćuczynienia prawnie chronionym interesom Strony ujawniającej. </w:t>
      </w:r>
    </w:p>
    <w:p w14:paraId="6CFCCBC7" w14:textId="77777777" w:rsidR="00993081" w:rsidRPr="00993081" w:rsidRDefault="00993081">
      <w:pPr>
        <w:widowControl/>
        <w:numPr>
          <w:ilvl w:val="0"/>
          <w:numId w:val="8"/>
        </w:numPr>
        <w:tabs>
          <w:tab w:val="clear" w:pos="360"/>
        </w:tabs>
        <w:autoSpaceDE/>
        <w:autoSpaceDN/>
        <w:spacing w:line="276" w:lineRule="auto"/>
        <w:ind w:left="284" w:hanging="284"/>
        <w:contextualSpacing/>
        <w:jc w:val="both"/>
      </w:pPr>
      <w:r w:rsidRPr="00993081">
        <w:lastRenderedPageBreak/>
        <w:t>W przypadku naruszenia postanowień niniejszej Umowy przez Stronę otrzymującą, Strona otrzymująca jest zobowiązana do zapłaty na rzecz Strony ujawniającej kary umownej</w:t>
      </w:r>
      <w:r w:rsidRPr="00993081">
        <w:br/>
        <w:t>w wysokości 50.000,00 (słownie: pięćdziesiąt tysięcy) zł, za każdy przypadek naruszenia Informacji Poufnych.</w:t>
      </w:r>
    </w:p>
    <w:p w14:paraId="39228116" w14:textId="3DC60612" w:rsidR="00993081" w:rsidRPr="00993081" w:rsidRDefault="00993081">
      <w:pPr>
        <w:widowControl/>
        <w:numPr>
          <w:ilvl w:val="0"/>
          <w:numId w:val="8"/>
        </w:numPr>
        <w:tabs>
          <w:tab w:val="clear" w:pos="360"/>
        </w:tabs>
        <w:autoSpaceDE/>
        <w:autoSpaceDN/>
        <w:spacing w:line="276" w:lineRule="auto"/>
        <w:ind w:left="284" w:hanging="284"/>
        <w:contextualSpacing/>
        <w:jc w:val="both"/>
      </w:pPr>
      <w:r w:rsidRPr="00993081">
        <w:t>Jeśli szkoda poniesiona przez Stronę ujawniającą przekroczy wysokość kary umownej zastrzeżonej w ust. 7, wówczas Strona ujawniająca ma prawo dochodzić od Strony otrzymującej naprawienia szkody przewyższającej wysokość zastrzeżonej kary umownej</w:t>
      </w:r>
      <w:r w:rsidR="000E4E91">
        <w:t xml:space="preserve"> </w:t>
      </w:r>
      <w:r w:rsidRPr="00993081">
        <w:t xml:space="preserve">na zasadach ogólnych. </w:t>
      </w:r>
    </w:p>
    <w:p w14:paraId="7BBF0321" w14:textId="77777777" w:rsidR="00993081" w:rsidRPr="00993081" w:rsidRDefault="00993081" w:rsidP="00993081">
      <w:pPr>
        <w:spacing w:line="276" w:lineRule="auto"/>
        <w:ind w:left="284"/>
        <w:contextualSpacing/>
        <w:jc w:val="both"/>
      </w:pPr>
    </w:p>
    <w:p w14:paraId="02E9AED4" w14:textId="41091CF3" w:rsidR="00993081" w:rsidRPr="00993081" w:rsidRDefault="00993081" w:rsidP="00993081">
      <w:pPr>
        <w:pStyle w:val="Akapitzlist"/>
        <w:spacing w:line="276" w:lineRule="auto"/>
        <w:ind w:left="0"/>
        <w:jc w:val="center"/>
        <w:rPr>
          <w:b/>
        </w:rPr>
      </w:pPr>
      <w:r w:rsidRPr="00993081">
        <w:rPr>
          <w:b/>
        </w:rPr>
        <w:t xml:space="preserve">§ </w:t>
      </w:r>
      <w:r w:rsidR="007E142F">
        <w:rPr>
          <w:b/>
        </w:rPr>
        <w:t>9</w:t>
      </w:r>
    </w:p>
    <w:p w14:paraId="5FA61081" w14:textId="77777777" w:rsidR="000E4E91" w:rsidRPr="00993081" w:rsidRDefault="000E4E91" w:rsidP="000E4E91">
      <w:pPr>
        <w:pStyle w:val="Akapitzlist"/>
        <w:spacing w:line="276" w:lineRule="auto"/>
        <w:ind w:left="0"/>
        <w:jc w:val="center"/>
        <w:rPr>
          <w:b/>
          <w:bCs/>
        </w:rPr>
      </w:pPr>
      <w:r w:rsidRPr="00993081">
        <w:rPr>
          <w:b/>
          <w:bCs/>
        </w:rPr>
        <w:t>Klauzula salwatoryjna</w:t>
      </w:r>
    </w:p>
    <w:p w14:paraId="359982DA" w14:textId="222BF1AF" w:rsidR="00993081" w:rsidRPr="00993081" w:rsidRDefault="00993081" w:rsidP="000E4E91">
      <w:pPr>
        <w:pStyle w:val="Akapitzlist"/>
        <w:spacing w:line="276" w:lineRule="auto"/>
        <w:ind w:left="0" w:firstLine="0"/>
        <w:rPr>
          <w:b/>
        </w:rPr>
      </w:pPr>
      <w:r w:rsidRPr="00993081">
        <w:rPr>
          <w:color w:val="000000"/>
        </w:rPr>
        <w:t>Jeżeli postanowienia niniejszej Umowy są albo staną się nieważne albo nieskuteczne,</w:t>
      </w:r>
      <w:r w:rsidRPr="00993081">
        <w:rPr>
          <w:color w:val="000000"/>
        </w:rPr>
        <w:br/>
        <w:t>lub Umowa zawierać będzie lukę, nie narusza to ważności i skuteczności pozostałych postanowień Umowy. Zamiast nieważnych albo nieskutecznych postanowień lub jako wypełnienie luki obowiązywać będzie odpowiednia regulacja, która – jeżeli tylko będzie</w:t>
      </w:r>
      <w:r w:rsidR="0095175B">
        <w:rPr>
          <w:color w:val="000000"/>
        </w:rPr>
        <w:t xml:space="preserve"> </w:t>
      </w:r>
      <w:r w:rsidRPr="00993081">
        <w:rPr>
          <w:color w:val="000000"/>
        </w:rPr>
        <w:t xml:space="preserve">to prawnie dopuszczalne – w sposób możliwie bliski odpowiadać będzie temu, co Strony ustaliły albo temu, co by ustaliły, gdyby zawarły takie postanowienie, pod warunkiem, że </w:t>
      </w:r>
      <w:r w:rsidRPr="00993081">
        <w:t>jeżeli całość Umowy bez nieważnych albo nieskutecznych postanowień zachowuje rozsądną treść</w:t>
      </w:r>
      <w:r w:rsidRPr="00993081">
        <w:rPr>
          <w:color w:val="000000"/>
        </w:rPr>
        <w:t>.</w:t>
      </w:r>
    </w:p>
    <w:p w14:paraId="5D3DC33B" w14:textId="77777777" w:rsidR="00993081" w:rsidRPr="00993081" w:rsidRDefault="00993081" w:rsidP="00993081">
      <w:pPr>
        <w:spacing w:line="276" w:lineRule="auto"/>
        <w:ind w:left="284"/>
        <w:contextualSpacing/>
        <w:jc w:val="both"/>
      </w:pPr>
      <w:r w:rsidRPr="00993081">
        <w:t xml:space="preserve"> </w:t>
      </w:r>
    </w:p>
    <w:p w14:paraId="757759D0" w14:textId="7721D741" w:rsidR="00993081" w:rsidRDefault="00993081" w:rsidP="00993081">
      <w:pPr>
        <w:pStyle w:val="Textbody"/>
        <w:spacing w:after="0" w:line="276" w:lineRule="auto"/>
        <w:jc w:val="center"/>
        <w:rPr>
          <w:rFonts w:cs="Times New Roman"/>
          <w:b/>
          <w:bCs/>
          <w:sz w:val="22"/>
          <w:szCs w:val="22"/>
        </w:rPr>
      </w:pPr>
      <w:r w:rsidRPr="00993081">
        <w:rPr>
          <w:rFonts w:cs="Times New Roman"/>
          <w:b/>
          <w:bCs/>
          <w:sz w:val="22"/>
          <w:szCs w:val="22"/>
        </w:rPr>
        <w:t>§ 1</w:t>
      </w:r>
      <w:r w:rsidR="007E142F">
        <w:rPr>
          <w:rFonts w:cs="Times New Roman"/>
          <w:b/>
          <w:bCs/>
          <w:sz w:val="22"/>
          <w:szCs w:val="22"/>
        </w:rPr>
        <w:t>0</w:t>
      </w:r>
    </w:p>
    <w:p w14:paraId="766DE98E" w14:textId="77777777" w:rsidR="000E4E91" w:rsidRPr="00993081" w:rsidRDefault="000E4E91" w:rsidP="000E4E91">
      <w:pPr>
        <w:pStyle w:val="Textbody"/>
        <w:spacing w:after="0" w:line="276" w:lineRule="auto"/>
        <w:jc w:val="center"/>
        <w:rPr>
          <w:rFonts w:cs="Times New Roman"/>
          <w:b/>
          <w:bCs/>
          <w:sz w:val="22"/>
          <w:szCs w:val="22"/>
        </w:rPr>
      </w:pPr>
      <w:r w:rsidRPr="00993081">
        <w:rPr>
          <w:rFonts w:cs="Times New Roman"/>
          <w:b/>
          <w:bCs/>
          <w:sz w:val="22"/>
          <w:szCs w:val="22"/>
        </w:rPr>
        <w:t>Klauzula informacyjna dotycząca przetwarzania danych osobowych</w:t>
      </w:r>
    </w:p>
    <w:p w14:paraId="16E8A77B" w14:textId="77777777" w:rsidR="000E4E91" w:rsidRPr="00993081" w:rsidRDefault="000E4E91" w:rsidP="00993081">
      <w:pPr>
        <w:pStyle w:val="Textbody"/>
        <w:spacing w:after="0" w:line="276" w:lineRule="auto"/>
        <w:jc w:val="center"/>
        <w:rPr>
          <w:rFonts w:cs="Times New Roman"/>
          <w:b/>
          <w:bCs/>
          <w:sz w:val="22"/>
          <w:szCs w:val="22"/>
        </w:rPr>
      </w:pPr>
    </w:p>
    <w:p w14:paraId="486900B6" w14:textId="2870096B" w:rsidR="00993081" w:rsidRPr="00993081" w:rsidRDefault="00993081">
      <w:pPr>
        <w:widowControl/>
        <w:numPr>
          <w:ilvl w:val="3"/>
          <w:numId w:val="8"/>
        </w:numPr>
        <w:tabs>
          <w:tab w:val="clear" w:pos="2520"/>
        </w:tabs>
        <w:suppressAutoHyphens/>
        <w:autoSpaceDE/>
        <w:autoSpaceDN/>
        <w:spacing w:line="276" w:lineRule="auto"/>
        <w:ind w:left="283" w:hanging="357"/>
        <w:jc w:val="both"/>
      </w:pPr>
      <w:r w:rsidRPr="00993081">
        <w:t>Zleceniobiorca zobowiązuje się do przetwarzania danych osobowych zgodnie</w:t>
      </w:r>
      <w:r w:rsidR="0095175B">
        <w:t xml:space="preserve"> </w:t>
      </w:r>
      <w:r w:rsidRPr="00993081">
        <w:t>z obowiązującym prawem wynikającym z rozporządzenia Parlamentu Europejskiego i Rady (UE) 2016/679 z dnia 27.04.2016 r. w sprawie ochrony osób fizycznych w związku</w:t>
      </w:r>
      <w:r w:rsidR="0095175B">
        <w:t xml:space="preserve"> </w:t>
      </w:r>
      <w:r w:rsidRPr="00993081">
        <w:t>z przetwarzaniem danych osobowych i w sprawie swobodnego przepływu takich danych oraz uchylenia dyrektywy 95/46/WE (Dz. Urz. UE L</w:t>
      </w:r>
      <w:r w:rsidR="0095175B">
        <w:t xml:space="preserve"> </w:t>
      </w:r>
      <w:r w:rsidRPr="00993081">
        <w:t>119 z 04.05.2016 r.).</w:t>
      </w:r>
    </w:p>
    <w:p w14:paraId="7F4D0F2B" w14:textId="20D8898A" w:rsidR="00993081" w:rsidRPr="00993081" w:rsidRDefault="00993081">
      <w:pPr>
        <w:widowControl/>
        <w:numPr>
          <w:ilvl w:val="3"/>
          <w:numId w:val="8"/>
        </w:numPr>
        <w:tabs>
          <w:tab w:val="clear" w:pos="2520"/>
        </w:tabs>
        <w:suppressAutoHyphens/>
        <w:autoSpaceDE/>
        <w:autoSpaceDN/>
        <w:spacing w:line="276" w:lineRule="auto"/>
        <w:ind w:left="283" w:hanging="357"/>
        <w:jc w:val="both"/>
      </w:pPr>
      <w:r w:rsidRPr="00993081">
        <w:t xml:space="preserve">W ramach realizacji niniejszej umowy przetwarzane </w:t>
      </w:r>
      <w:r w:rsidR="002C4E33">
        <w:t xml:space="preserve">przez Spółkę </w:t>
      </w:r>
      <w:r w:rsidRPr="00993081">
        <w:t>są dane osób realizujących umowę</w:t>
      </w:r>
      <w:r w:rsidRPr="00993081">
        <w:br/>
        <w:t>lub dane osób wyznaczonych do kontaktu.</w:t>
      </w:r>
    </w:p>
    <w:p w14:paraId="4A4BE8A5" w14:textId="688128CF" w:rsidR="00993081" w:rsidRPr="00993081" w:rsidRDefault="00993081">
      <w:pPr>
        <w:widowControl/>
        <w:numPr>
          <w:ilvl w:val="3"/>
          <w:numId w:val="8"/>
        </w:numPr>
        <w:tabs>
          <w:tab w:val="clear" w:pos="2520"/>
        </w:tabs>
        <w:suppressAutoHyphens/>
        <w:autoSpaceDE/>
        <w:autoSpaceDN/>
        <w:spacing w:line="276" w:lineRule="auto"/>
        <w:ind w:left="283" w:hanging="357"/>
        <w:jc w:val="both"/>
      </w:pPr>
      <w:r w:rsidRPr="00993081">
        <w:t>Klauzula informacyjna dotycząca przetwarzania danych osobowych stanowi</w:t>
      </w:r>
      <w:r w:rsidR="0095175B">
        <w:t xml:space="preserve"> </w:t>
      </w:r>
      <w:r w:rsidRPr="00993081">
        <w:t xml:space="preserve">Załącznik nr </w:t>
      </w:r>
      <w:r w:rsidR="00C5563A">
        <w:t>2</w:t>
      </w:r>
      <w:r w:rsidRPr="00993081">
        <w:t xml:space="preserve"> do Umowy.</w:t>
      </w:r>
    </w:p>
    <w:p w14:paraId="03D4D5B6" w14:textId="56FB50BC" w:rsidR="00993081" w:rsidRPr="00993081" w:rsidRDefault="00993081" w:rsidP="00993081">
      <w:pPr>
        <w:jc w:val="center"/>
        <w:rPr>
          <w:b/>
        </w:rPr>
      </w:pPr>
    </w:p>
    <w:p w14:paraId="171759D9" w14:textId="41311704" w:rsidR="00993081" w:rsidRDefault="00993081" w:rsidP="00993081">
      <w:pPr>
        <w:jc w:val="center"/>
        <w:rPr>
          <w:b/>
        </w:rPr>
      </w:pPr>
      <w:r w:rsidRPr="00993081">
        <w:rPr>
          <w:b/>
        </w:rPr>
        <w:t>§ 1</w:t>
      </w:r>
      <w:r w:rsidR="007E142F">
        <w:rPr>
          <w:b/>
        </w:rPr>
        <w:t>1</w:t>
      </w:r>
    </w:p>
    <w:p w14:paraId="152DCF2A" w14:textId="19714A04" w:rsidR="002C4E33" w:rsidRPr="00993081" w:rsidRDefault="002C4E33" w:rsidP="00993081">
      <w:pPr>
        <w:jc w:val="center"/>
        <w:rPr>
          <w:b/>
        </w:rPr>
      </w:pPr>
      <w:r w:rsidRPr="00993081">
        <w:rPr>
          <w:b/>
        </w:rPr>
        <w:t>Postanowienia końcowe</w:t>
      </w:r>
    </w:p>
    <w:p w14:paraId="75DE8C2E" w14:textId="77777777" w:rsidR="00993081" w:rsidRPr="00993081" w:rsidRDefault="00993081" w:rsidP="00993081">
      <w:pPr>
        <w:jc w:val="both"/>
      </w:pPr>
    </w:p>
    <w:p w14:paraId="75B4C34F" w14:textId="4E1163F3" w:rsidR="00993081" w:rsidRPr="00993081" w:rsidRDefault="00993081">
      <w:pPr>
        <w:widowControl/>
        <w:numPr>
          <w:ilvl w:val="3"/>
          <w:numId w:val="8"/>
        </w:numPr>
        <w:tabs>
          <w:tab w:val="clear" w:pos="2520"/>
        </w:tabs>
        <w:suppressAutoHyphens/>
        <w:autoSpaceDE/>
        <w:autoSpaceDN/>
        <w:spacing w:line="276" w:lineRule="auto"/>
        <w:ind w:left="283" w:hanging="357"/>
        <w:jc w:val="both"/>
      </w:pPr>
      <w:r w:rsidRPr="00993081">
        <w:t>W sprawach nieuregulowanych niniejszą umową mają zastosowanie przepisy obowiązującego prawa, w szczególności kodeksu cywilnego oraz ustawy</w:t>
      </w:r>
      <w:r w:rsidR="002C4E33">
        <w:t xml:space="preserve"> </w:t>
      </w:r>
      <w:r w:rsidRPr="00993081">
        <w:t>o prawie autorskim i prawach pokrewnych.</w:t>
      </w:r>
    </w:p>
    <w:p w14:paraId="32B59E9E" w14:textId="49C72B57" w:rsidR="00993081" w:rsidRPr="00993081" w:rsidRDefault="00993081">
      <w:pPr>
        <w:widowControl/>
        <w:numPr>
          <w:ilvl w:val="3"/>
          <w:numId w:val="8"/>
        </w:numPr>
        <w:tabs>
          <w:tab w:val="clear" w:pos="2520"/>
        </w:tabs>
        <w:suppressAutoHyphens/>
        <w:autoSpaceDE/>
        <w:autoSpaceDN/>
        <w:spacing w:line="276" w:lineRule="auto"/>
        <w:ind w:left="283" w:hanging="357"/>
      </w:pPr>
      <w:r w:rsidRPr="00993081">
        <w:t>Wszelkie spory powstałe na gruncie niniejszej umowy rozpoznawane</w:t>
      </w:r>
      <w:r w:rsidR="002C4E33">
        <w:t xml:space="preserve"> </w:t>
      </w:r>
      <w:r w:rsidRPr="00993081">
        <w:t>będą przez sąd powszechny właściwy dla siedziby Spółkę.</w:t>
      </w:r>
    </w:p>
    <w:p w14:paraId="7C92E30B" w14:textId="77777777" w:rsidR="00993081" w:rsidRPr="00993081" w:rsidRDefault="00993081">
      <w:pPr>
        <w:widowControl/>
        <w:numPr>
          <w:ilvl w:val="3"/>
          <w:numId w:val="8"/>
        </w:numPr>
        <w:tabs>
          <w:tab w:val="clear" w:pos="2520"/>
        </w:tabs>
        <w:suppressAutoHyphens/>
        <w:autoSpaceDE/>
        <w:autoSpaceDN/>
        <w:spacing w:line="276" w:lineRule="auto"/>
        <w:ind w:left="283" w:hanging="357"/>
        <w:jc w:val="both"/>
      </w:pPr>
      <w:r w:rsidRPr="00993081">
        <w:t>Wszelkie zmiany umowy wymagają formy pisemnej pod rygorem nieważności.</w:t>
      </w:r>
    </w:p>
    <w:p w14:paraId="2A1D206C" w14:textId="4050168B" w:rsidR="00993081" w:rsidRPr="00993081" w:rsidRDefault="00993081">
      <w:pPr>
        <w:widowControl/>
        <w:numPr>
          <w:ilvl w:val="3"/>
          <w:numId w:val="8"/>
        </w:numPr>
        <w:tabs>
          <w:tab w:val="clear" w:pos="2520"/>
        </w:tabs>
        <w:suppressAutoHyphens/>
        <w:autoSpaceDE/>
        <w:autoSpaceDN/>
        <w:spacing w:line="276" w:lineRule="auto"/>
        <w:ind w:left="283" w:hanging="357"/>
        <w:jc w:val="both"/>
      </w:pPr>
      <w:r w:rsidRPr="00993081">
        <w:t>Umowę sporządzono w dwóch jednakowo brzmiących egzemplarzach, po jednym</w:t>
      </w:r>
      <w:r w:rsidR="0095175B">
        <w:t xml:space="preserve"> </w:t>
      </w:r>
      <w:r w:rsidRPr="00993081">
        <w:t>dla każdej ze stron.</w:t>
      </w:r>
    </w:p>
    <w:p w14:paraId="3A7199CA" w14:textId="77777777" w:rsidR="00993081" w:rsidRPr="00993081" w:rsidRDefault="00993081" w:rsidP="00993081">
      <w:pPr>
        <w:jc w:val="both"/>
      </w:pPr>
    </w:p>
    <w:p w14:paraId="3325A9F5" w14:textId="77777777" w:rsidR="00993081" w:rsidRPr="00993081" w:rsidRDefault="00993081" w:rsidP="00993081">
      <w:pPr>
        <w:spacing w:line="360" w:lineRule="auto"/>
        <w:jc w:val="both"/>
      </w:pPr>
      <w:r w:rsidRPr="00993081">
        <w:t>                                                  </w:t>
      </w:r>
    </w:p>
    <w:p w14:paraId="46F5F219" w14:textId="77777777" w:rsidR="00993081" w:rsidRPr="00993081" w:rsidRDefault="00993081" w:rsidP="00993081">
      <w:pPr>
        <w:spacing w:line="360" w:lineRule="auto"/>
        <w:ind w:left="360"/>
        <w:jc w:val="both"/>
      </w:pPr>
      <w:r w:rsidRPr="00993081">
        <w:t>.................................................</w:t>
      </w:r>
      <w:r w:rsidRPr="00993081">
        <w:tab/>
      </w:r>
      <w:r w:rsidRPr="00993081">
        <w:tab/>
      </w:r>
      <w:r w:rsidRPr="00993081">
        <w:tab/>
      </w:r>
      <w:r w:rsidRPr="00993081">
        <w:tab/>
        <w:t>.................................................</w:t>
      </w:r>
      <w:r w:rsidRPr="00993081">
        <w:tab/>
      </w:r>
    </w:p>
    <w:p w14:paraId="3DDA5CEF" w14:textId="5B7D9DCC" w:rsidR="00993081" w:rsidRPr="00993081" w:rsidRDefault="00993081" w:rsidP="0095175B">
      <w:pPr>
        <w:spacing w:line="360" w:lineRule="auto"/>
        <w:ind w:left="360" w:firstLine="349"/>
      </w:pPr>
      <w:r w:rsidRPr="00993081">
        <w:t xml:space="preserve">(Spółka) </w:t>
      </w:r>
      <w:r w:rsidRPr="00993081">
        <w:tab/>
      </w:r>
      <w:r w:rsidRPr="00993081">
        <w:tab/>
      </w:r>
      <w:r w:rsidRPr="00993081">
        <w:tab/>
      </w:r>
      <w:r w:rsidRPr="00993081">
        <w:tab/>
      </w:r>
      <w:r w:rsidRPr="00993081">
        <w:tab/>
      </w:r>
      <w:r w:rsidRPr="00993081">
        <w:tab/>
        <w:t>(Zleceniobiorca)</w:t>
      </w:r>
    </w:p>
    <w:p w14:paraId="373653FD" w14:textId="77777777" w:rsidR="007E142F" w:rsidRDefault="007E142F" w:rsidP="007E142F">
      <w:pPr>
        <w:pStyle w:val="Tekstpodstawowy"/>
        <w:ind w:left="116"/>
      </w:pPr>
    </w:p>
    <w:p w14:paraId="571840DC" w14:textId="648DE624" w:rsidR="007E142F" w:rsidRPr="00993081" w:rsidRDefault="007E142F" w:rsidP="0095175B">
      <w:pPr>
        <w:pStyle w:val="Tekstpodstawowy"/>
        <w:ind w:left="116"/>
      </w:pPr>
      <w:r w:rsidRPr="00993081">
        <w:t>Integralną część Umowy stanowią załączniki:</w:t>
      </w:r>
    </w:p>
    <w:p w14:paraId="587D1655" w14:textId="2C376797" w:rsidR="007E142F" w:rsidRPr="00993081" w:rsidRDefault="007E142F" w:rsidP="007E142F">
      <w:pPr>
        <w:tabs>
          <w:tab w:val="left" w:pos="3476"/>
        </w:tabs>
        <w:ind w:left="836"/>
      </w:pPr>
      <w:r w:rsidRPr="00993081">
        <w:rPr>
          <w:b/>
        </w:rPr>
        <w:t>załącznik</w:t>
      </w:r>
      <w:r w:rsidRPr="00993081">
        <w:rPr>
          <w:b/>
          <w:spacing w:val="-1"/>
        </w:rPr>
        <w:t xml:space="preserve"> </w:t>
      </w:r>
      <w:r w:rsidRPr="00993081">
        <w:rPr>
          <w:b/>
        </w:rPr>
        <w:t>nr</w:t>
      </w:r>
      <w:r w:rsidRPr="00993081">
        <w:rPr>
          <w:b/>
          <w:spacing w:val="54"/>
        </w:rPr>
        <w:t xml:space="preserve"> 1           </w:t>
      </w:r>
      <w:r w:rsidR="0095175B">
        <w:t>Ogłoszenie o zamówieniu</w:t>
      </w:r>
    </w:p>
    <w:p w14:paraId="51CE8F9F" w14:textId="2AAFDC71" w:rsidR="007E142F" w:rsidRPr="00993081" w:rsidRDefault="007E142F" w:rsidP="007E142F">
      <w:pPr>
        <w:tabs>
          <w:tab w:val="left" w:pos="3476"/>
        </w:tabs>
        <w:ind w:left="836"/>
      </w:pPr>
      <w:r w:rsidRPr="00993081">
        <w:rPr>
          <w:b/>
        </w:rPr>
        <w:t>załącznik</w:t>
      </w:r>
      <w:r w:rsidRPr="00993081">
        <w:rPr>
          <w:b/>
          <w:spacing w:val="-1"/>
        </w:rPr>
        <w:t xml:space="preserve"> </w:t>
      </w:r>
      <w:r w:rsidRPr="00993081">
        <w:rPr>
          <w:b/>
        </w:rPr>
        <w:t>nr</w:t>
      </w:r>
      <w:r w:rsidRPr="00993081">
        <w:rPr>
          <w:b/>
          <w:spacing w:val="-1"/>
        </w:rPr>
        <w:t xml:space="preserve"> </w:t>
      </w:r>
      <w:r w:rsidRPr="00993081">
        <w:rPr>
          <w:b/>
        </w:rPr>
        <w:t>2</w:t>
      </w:r>
      <w:r w:rsidRPr="00993081">
        <w:rPr>
          <w:b/>
        </w:rPr>
        <w:tab/>
      </w:r>
      <w:r>
        <w:t>Klauzula informacyjna</w:t>
      </w:r>
    </w:p>
    <w:p w14:paraId="7D2C1EAD" w14:textId="1E092A4F" w:rsidR="00993081" w:rsidRPr="00993081" w:rsidRDefault="00993081" w:rsidP="007E142F">
      <w:pPr>
        <w:tabs>
          <w:tab w:val="left" w:pos="3476"/>
        </w:tabs>
      </w:pPr>
    </w:p>
    <w:p w14:paraId="20A1DB98" w14:textId="570701D0" w:rsidR="00993081" w:rsidRPr="00993081" w:rsidRDefault="00993081" w:rsidP="00993081">
      <w:pPr>
        <w:pStyle w:val="NormalnyWeb"/>
        <w:spacing w:before="0" w:after="0" w:line="276" w:lineRule="auto"/>
        <w:jc w:val="both"/>
        <w:rPr>
          <w:b/>
          <w:sz w:val="22"/>
          <w:szCs w:val="22"/>
          <w:lang w:val="pl-PL"/>
        </w:rPr>
      </w:pPr>
      <w:r w:rsidRPr="00993081">
        <w:rPr>
          <w:sz w:val="22"/>
          <w:szCs w:val="22"/>
          <w:lang w:val="pl-PL"/>
        </w:rPr>
        <w:br w:type="column"/>
      </w:r>
      <w:r w:rsidRPr="00993081">
        <w:rPr>
          <w:b/>
          <w:sz w:val="22"/>
          <w:szCs w:val="22"/>
          <w:lang w:val="pl-PL"/>
        </w:rPr>
        <w:lastRenderedPageBreak/>
        <w:t xml:space="preserve">Załącznik nr </w:t>
      </w:r>
      <w:r w:rsidR="007E142F">
        <w:rPr>
          <w:b/>
          <w:sz w:val="22"/>
          <w:szCs w:val="22"/>
          <w:lang w:val="pl-PL"/>
        </w:rPr>
        <w:t>2</w:t>
      </w:r>
      <w:r w:rsidRPr="00993081">
        <w:rPr>
          <w:b/>
          <w:sz w:val="22"/>
          <w:szCs w:val="22"/>
          <w:lang w:val="pl-PL"/>
        </w:rPr>
        <w:t xml:space="preserve"> - Klauzula informacyjna o przetwarzaniu danych osobowych</w:t>
      </w:r>
    </w:p>
    <w:p w14:paraId="7C721CB9" w14:textId="77777777" w:rsidR="00993081" w:rsidRPr="00993081" w:rsidRDefault="00993081" w:rsidP="00993081">
      <w:pPr>
        <w:pStyle w:val="NormalnyWeb"/>
        <w:spacing w:before="0" w:after="0" w:line="276" w:lineRule="auto"/>
        <w:jc w:val="both"/>
        <w:rPr>
          <w:b/>
          <w:sz w:val="22"/>
          <w:szCs w:val="22"/>
          <w:lang w:val="pl-PL"/>
        </w:rPr>
      </w:pPr>
    </w:p>
    <w:p w14:paraId="40C4E27D" w14:textId="77777777" w:rsidR="00993081" w:rsidRPr="00993081" w:rsidRDefault="00993081" w:rsidP="00993081">
      <w:pPr>
        <w:pStyle w:val="NormalnyWeb"/>
        <w:spacing w:before="0" w:after="0" w:line="276" w:lineRule="auto"/>
        <w:jc w:val="both"/>
        <w:rPr>
          <w:bCs/>
          <w:sz w:val="22"/>
          <w:szCs w:val="22"/>
          <w:lang w:val="pl-PL"/>
        </w:rPr>
      </w:pPr>
      <w:r w:rsidRPr="00993081">
        <w:rPr>
          <w:bCs/>
          <w:sz w:val="22"/>
          <w:szCs w:val="22"/>
          <w:lang w:val="pl-PL"/>
        </w:rPr>
        <w:t>W oparciu o art. 13 oraz 14 rozporządzenia Parlamentu Europejskiego i Rady (UE) 2016/679</w:t>
      </w:r>
      <w:r w:rsidRPr="00993081">
        <w:rPr>
          <w:bCs/>
          <w:sz w:val="22"/>
          <w:szCs w:val="22"/>
          <w:lang w:val="pl-PL"/>
        </w:rPr>
        <w:br/>
        <w:t>z dnia 27.04.2016 r. w sprawie ochrony osób fizycznych w związku z przetwarzaniem danych osobowych i w sprawie swobodnego przepływu takich danych oraz uchylenia dyrektywy 95/46/WE dalej RODO, informujemy, że:</w:t>
      </w:r>
    </w:p>
    <w:p w14:paraId="5C31A3DC" w14:textId="77777777" w:rsidR="00993081" w:rsidRPr="00993081" w:rsidRDefault="00993081">
      <w:pPr>
        <w:pStyle w:val="NormalnyWeb"/>
        <w:numPr>
          <w:ilvl w:val="0"/>
          <w:numId w:val="13"/>
        </w:numPr>
        <w:spacing w:before="0" w:after="0" w:line="276" w:lineRule="auto"/>
        <w:jc w:val="both"/>
        <w:rPr>
          <w:bCs/>
          <w:sz w:val="22"/>
          <w:szCs w:val="22"/>
          <w:lang w:val="pl-PL"/>
        </w:rPr>
      </w:pPr>
      <w:r w:rsidRPr="00993081">
        <w:rPr>
          <w:bCs/>
          <w:sz w:val="22"/>
          <w:szCs w:val="22"/>
          <w:lang w:val="pl-PL"/>
        </w:rPr>
        <w:t>Administratorem Danych Osobowych (ADO), czyli podmiotem decydującym o tym,</w:t>
      </w:r>
      <w:r w:rsidRPr="00993081">
        <w:rPr>
          <w:bCs/>
          <w:sz w:val="22"/>
          <w:szCs w:val="22"/>
          <w:lang w:val="pl-PL"/>
        </w:rPr>
        <w:br/>
        <w:t xml:space="preserve">jak będą wykorzystywane Państwa dane osobowe jest spółka Igrzyska Europejskie 2023 sp. z o.o. z siedzibą w Krakowie.  </w:t>
      </w:r>
    </w:p>
    <w:p w14:paraId="77680F94" w14:textId="77777777" w:rsidR="00993081" w:rsidRPr="00993081" w:rsidRDefault="00993081">
      <w:pPr>
        <w:pStyle w:val="NormalnyWeb"/>
        <w:numPr>
          <w:ilvl w:val="0"/>
          <w:numId w:val="13"/>
        </w:numPr>
        <w:spacing w:before="0" w:after="0" w:line="276" w:lineRule="auto"/>
        <w:jc w:val="both"/>
        <w:rPr>
          <w:bCs/>
          <w:sz w:val="22"/>
          <w:szCs w:val="22"/>
          <w:lang w:val="pl-PL"/>
        </w:rPr>
      </w:pPr>
      <w:r w:rsidRPr="00993081">
        <w:rPr>
          <w:bCs/>
          <w:sz w:val="22"/>
          <w:szCs w:val="22"/>
          <w:lang w:val="pl-PL"/>
        </w:rPr>
        <w:t xml:space="preserve">Osobą odpowiedzialną za kwestie związane z ochroną danych osobowych w spółce jest Pan Gerard Madej, email: </w:t>
      </w:r>
      <w:hyperlink r:id="rId8" w:history="1">
        <w:r w:rsidRPr="00993081">
          <w:rPr>
            <w:rStyle w:val="Hipercze"/>
            <w:bCs/>
            <w:sz w:val="22"/>
            <w:szCs w:val="22"/>
            <w:lang w:val="pl-PL"/>
          </w:rPr>
          <w:t>gerad.madej@ie2023.pl</w:t>
        </w:r>
      </w:hyperlink>
      <w:r w:rsidRPr="00993081">
        <w:rPr>
          <w:bCs/>
          <w:sz w:val="22"/>
          <w:szCs w:val="22"/>
          <w:lang w:val="pl-PL"/>
        </w:rPr>
        <w:t>.</w:t>
      </w:r>
    </w:p>
    <w:p w14:paraId="6E2A86BE" w14:textId="77777777" w:rsidR="00993081" w:rsidRPr="00993081" w:rsidRDefault="00993081">
      <w:pPr>
        <w:pStyle w:val="NormalnyWeb"/>
        <w:numPr>
          <w:ilvl w:val="0"/>
          <w:numId w:val="13"/>
        </w:numPr>
        <w:spacing w:before="0" w:after="0" w:line="276" w:lineRule="auto"/>
        <w:jc w:val="both"/>
        <w:rPr>
          <w:bCs/>
          <w:sz w:val="22"/>
          <w:szCs w:val="22"/>
          <w:lang w:val="pl-PL"/>
        </w:rPr>
      </w:pPr>
      <w:r w:rsidRPr="00993081">
        <w:rPr>
          <w:bCs/>
          <w:sz w:val="22"/>
          <w:szCs w:val="22"/>
          <w:lang w:val="pl-PL"/>
        </w:rPr>
        <w:t xml:space="preserve">W związku z zawarciem przez Państwa ze spółką Igrzyska Europejskie sp. z o.o. umowy, dane osobowe zawarte w umowie przetwarzane będą na podstawie: </w:t>
      </w:r>
    </w:p>
    <w:p w14:paraId="7080091A" w14:textId="77777777" w:rsidR="00993081" w:rsidRPr="00993081" w:rsidRDefault="00993081">
      <w:pPr>
        <w:pStyle w:val="NormalnyWeb"/>
        <w:numPr>
          <w:ilvl w:val="1"/>
          <w:numId w:val="13"/>
        </w:numPr>
        <w:spacing w:before="0" w:after="0" w:line="276" w:lineRule="auto"/>
        <w:jc w:val="both"/>
        <w:rPr>
          <w:bCs/>
          <w:sz w:val="22"/>
          <w:szCs w:val="22"/>
          <w:lang w:val="pl-PL"/>
        </w:rPr>
      </w:pPr>
      <w:r w:rsidRPr="00993081">
        <w:rPr>
          <w:bCs/>
          <w:sz w:val="22"/>
          <w:szCs w:val="22"/>
          <w:lang w:val="pl-PL"/>
        </w:rPr>
        <w:t>art. 6 ust. 1 lit. b) RODO (przetwarzanie jest niezbędne do wykonania umowy, której stroną jest osoba, której dane dotyczą, lub do podjęcia działań</w:t>
      </w:r>
      <w:r w:rsidRPr="00993081">
        <w:rPr>
          <w:bCs/>
          <w:sz w:val="22"/>
          <w:szCs w:val="22"/>
          <w:lang w:val="pl-PL"/>
        </w:rPr>
        <w:br/>
        <w:t>na żądanie osoby, której dane dotyczą, przed zawarciem umowy), w celu realizacji umowy w tym kontaktu, współpracy w ramach realizacji umowy</w:t>
      </w:r>
      <w:r w:rsidRPr="00993081">
        <w:rPr>
          <w:bCs/>
          <w:sz w:val="22"/>
          <w:szCs w:val="22"/>
          <w:lang w:val="pl-PL"/>
        </w:rPr>
        <w:br/>
        <w:t xml:space="preserve">- w postaci służbowych danych kontaktowych: </w:t>
      </w:r>
      <w:r w:rsidRPr="00993081">
        <w:rPr>
          <w:bCs/>
          <w:sz w:val="22"/>
          <w:szCs w:val="22"/>
          <w:u w:val="single"/>
          <w:lang w:val="pl-PL"/>
        </w:rPr>
        <w:t>imię, nazwisko, numer telefonu, stanowisko, adres e-mail;</w:t>
      </w:r>
    </w:p>
    <w:p w14:paraId="7AEA21CE" w14:textId="77777777" w:rsidR="00993081" w:rsidRPr="00993081" w:rsidRDefault="00993081">
      <w:pPr>
        <w:pStyle w:val="NormalnyWeb"/>
        <w:numPr>
          <w:ilvl w:val="1"/>
          <w:numId w:val="13"/>
        </w:numPr>
        <w:spacing w:before="0" w:after="0" w:line="276" w:lineRule="auto"/>
        <w:jc w:val="both"/>
        <w:rPr>
          <w:bCs/>
          <w:sz w:val="22"/>
          <w:szCs w:val="22"/>
          <w:u w:val="single"/>
          <w:lang w:val="pl-PL"/>
        </w:rPr>
      </w:pPr>
      <w:r w:rsidRPr="00993081">
        <w:rPr>
          <w:bCs/>
          <w:sz w:val="22"/>
          <w:szCs w:val="22"/>
          <w:lang w:val="pl-PL"/>
        </w:rPr>
        <w:t xml:space="preserve">art. 6 ust. 1 lit. c) RODO (przetwarzanie jest niezbędne do wypełnienia obowiązku prawnego ciążącego na administratorze), między innymi w celu realizacji obowiązków wynikających z przepisów podatkowych i innych, gdzie przetwarzane mogą być dodatkowo nr </w:t>
      </w:r>
      <w:r w:rsidRPr="00993081">
        <w:rPr>
          <w:bCs/>
          <w:sz w:val="22"/>
          <w:szCs w:val="22"/>
          <w:u w:val="single"/>
          <w:lang w:val="pl-PL"/>
        </w:rPr>
        <w:t>NIP, REGON w niektórych przypadkach nr PESEL oraz adres.</w:t>
      </w:r>
    </w:p>
    <w:p w14:paraId="031FC351" w14:textId="77777777" w:rsidR="00993081" w:rsidRPr="00993081" w:rsidRDefault="00993081">
      <w:pPr>
        <w:pStyle w:val="NormalnyWeb"/>
        <w:numPr>
          <w:ilvl w:val="0"/>
          <w:numId w:val="13"/>
        </w:numPr>
        <w:spacing w:before="0" w:after="0" w:line="276" w:lineRule="auto"/>
        <w:jc w:val="both"/>
        <w:rPr>
          <w:bCs/>
          <w:sz w:val="22"/>
          <w:szCs w:val="22"/>
          <w:lang w:val="pl-PL"/>
        </w:rPr>
      </w:pPr>
      <w:r w:rsidRPr="00993081">
        <w:rPr>
          <w:bCs/>
          <w:sz w:val="22"/>
          <w:szCs w:val="22"/>
          <w:lang w:val="pl-PL"/>
        </w:rPr>
        <w:t xml:space="preserve">Przekazane przez Państwa dane osobowe będą przechowywane przez okres niezbędny do realizacji celu określonego w pkt 3; po tym czasie będą  przechowywane </w:t>
      </w:r>
      <w:r w:rsidRPr="00993081">
        <w:rPr>
          <w:bCs/>
          <w:sz w:val="22"/>
          <w:szCs w:val="22"/>
          <w:u w:val="single"/>
          <w:lang w:val="pl-PL"/>
        </w:rPr>
        <w:t>przez okres do 5 lat</w:t>
      </w:r>
      <w:r w:rsidRPr="00993081">
        <w:rPr>
          <w:bCs/>
          <w:sz w:val="22"/>
          <w:szCs w:val="22"/>
          <w:lang w:val="pl-PL"/>
        </w:rPr>
        <w:t>, czyli przez okres wynikający z przepisów prawa</w:t>
      </w:r>
      <w:r w:rsidRPr="00993081">
        <w:rPr>
          <w:bCs/>
          <w:sz w:val="22"/>
          <w:szCs w:val="22"/>
          <w:lang w:val="pl-PL"/>
        </w:rPr>
        <w:br/>
        <w:t>w związku z ustawą z dnia 14 lipca 1983r. o narodowym zasobie archiwalnym</w:t>
      </w:r>
      <w:r w:rsidRPr="00993081">
        <w:rPr>
          <w:bCs/>
          <w:sz w:val="22"/>
          <w:szCs w:val="22"/>
          <w:lang w:val="pl-PL"/>
        </w:rPr>
        <w:br/>
        <w:t>i archiwach oraz rozporządzenia Prezesa Rady Ministrów z dnia 18 stycznia 2011r.</w:t>
      </w:r>
      <w:r w:rsidRPr="00993081">
        <w:rPr>
          <w:bCs/>
          <w:sz w:val="22"/>
          <w:szCs w:val="22"/>
          <w:lang w:val="pl-PL"/>
        </w:rPr>
        <w:br/>
        <w:t xml:space="preserve">w sprawie instrukcji kancelaryjnej, jednolitych rzeczowych wykazów akt oraz instrukcji w sprawie organizacji i zakresu działania archiwów zakładowych. W przypadku nadania kategorii archiwalnej „A”, dane będą przechowywane bezterminowo.  </w:t>
      </w:r>
    </w:p>
    <w:p w14:paraId="7494A80E" w14:textId="77777777" w:rsidR="00993081" w:rsidRPr="00993081" w:rsidRDefault="00993081">
      <w:pPr>
        <w:pStyle w:val="NormalnyWeb"/>
        <w:numPr>
          <w:ilvl w:val="0"/>
          <w:numId w:val="13"/>
        </w:numPr>
        <w:spacing w:before="0" w:after="0" w:line="276" w:lineRule="auto"/>
        <w:jc w:val="both"/>
        <w:rPr>
          <w:bCs/>
          <w:sz w:val="22"/>
          <w:szCs w:val="22"/>
          <w:lang w:val="pl-PL"/>
        </w:rPr>
      </w:pPr>
      <w:r w:rsidRPr="00993081">
        <w:rPr>
          <w:bCs/>
          <w:sz w:val="22"/>
          <w:szCs w:val="22"/>
          <w:lang w:val="pl-PL"/>
        </w:rPr>
        <w:t>Mają Pastwo prawo do żądania od ADO:</w:t>
      </w:r>
    </w:p>
    <w:p w14:paraId="060012AF" w14:textId="77777777" w:rsidR="00993081" w:rsidRPr="00993081" w:rsidRDefault="00993081">
      <w:pPr>
        <w:pStyle w:val="NormalnyWeb"/>
        <w:numPr>
          <w:ilvl w:val="1"/>
          <w:numId w:val="13"/>
        </w:numPr>
        <w:spacing w:before="0" w:after="0" w:line="276" w:lineRule="auto"/>
        <w:jc w:val="both"/>
        <w:rPr>
          <w:bCs/>
          <w:sz w:val="22"/>
          <w:szCs w:val="22"/>
          <w:lang w:val="pl-PL"/>
        </w:rPr>
      </w:pPr>
      <w:r w:rsidRPr="00993081">
        <w:rPr>
          <w:bCs/>
          <w:sz w:val="22"/>
          <w:szCs w:val="22"/>
          <w:lang w:val="pl-PL"/>
        </w:rPr>
        <w:t xml:space="preserve">dostępu do swoich danych osobowych; </w:t>
      </w:r>
    </w:p>
    <w:p w14:paraId="4BD975DA" w14:textId="77777777" w:rsidR="00993081" w:rsidRPr="00993081" w:rsidRDefault="00993081">
      <w:pPr>
        <w:pStyle w:val="NormalnyWeb"/>
        <w:numPr>
          <w:ilvl w:val="1"/>
          <w:numId w:val="13"/>
        </w:numPr>
        <w:spacing w:before="0" w:after="0" w:line="276" w:lineRule="auto"/>
        <w:jc w:val="both"/>
        <w:rPr>
          <w:bCs/>
          <w:sz w:val="22"/>
          <w:szCs w:val="22"/>
          <w:lang w:val="pl-PL"/>
        </w:rPr>
      </w:pPr>
      <w:r w:rsidRPr="00993081">
        <w:rPr>
          <w:bCs/>
          <w:sz w:val="22"/>
          <w:szCs w:val="22"/>
          <w:lang w:val="pl-PL"/>
        </w:rPr>
        <w:t>udostępnienia danych;</w:t>
      </w:r>
    </w:p>
    <w:p w14:paraId="708B0176" w14:textId="77777777" w:rsidR="00993081" w:rsidRPr="00993081" w:rsidRDefault="00993081">
      <w:pPr>
        <w:pStyle w:val="NormalnyWeb"/>
        <w:numPr>
          <w:ilvl w:val="1"/>
          <w:numId w:val="13"/>
        </w:numPr>
        <w:spacing w:before="0" w:after="0" w:line="276" w:lineRule="auto"/>
        <w:jc w:val="both"/>
        <w:rPr>
          <w:bCs/>
          <w:sz w:val="22"/>
          <w:szCs w:val="22"/>
          <w:lang w:val="pl-PL"/>
        </w:rPr>
      </w:pPr>
      <w:r w:rsidRPr="00993081">
        <w:rPr>
          <w:bCs/>
          <w:sz w:val="22"/>
          <w:szCs w:val="22"/>
          <w:lang w:val="pl-PL"/>
        </w:rPr>
        <w:t>sprostowania danych;</w:t>
      </w:r>
    </w:p>
    <w:p w14:paraId="1FC400D5" w14:textId="77777777" w:rsidR="00993081" w:rsidRPr="00993081" w:rsidRDefault="00993081">
      <w:pPr>
        <w:pStyle w:val="NormalnyWeb"/>
        <w:numPr>
          <w:ilvl w:val="1"/>
          <w:numId w:val="13"/>
        </w:numPr>
        <w:spacing w:before="0" w:after="0" w:line="276" w:lineRule="auto"/>
        <w:jc w:val="both"/>
        <w:rPr>
          <w:bCs/>
          <w:sz w:val="22"/>
          <w:szCs w:val="22"/>
          <w:lang w:val="pl-PL"/>
        </w:rPr>
      </w:pPr>
      <w:r w:rsidRPr="00993081">
        <w:rPr>
          <w:bCs/>
          <w:sz w:val="22"/>
          <w:szCs w:val="22"/>
          <w:lang w:val="pl-PL"/>
        </w:rPr>
        <w:t>usunięcia danych;</w:t>
      </w:r>
    </w:p>
    <w:p w14:paraId="3D60B3AF" w14:textId="77777777" w:rsidR="00993081" w:rsidRPr="00993081" w:rsidRDefault="00993081">
      <w:pPr>
        <w:pStyle w:val="NormalnyWeb"/>
        <w:numPr>
          <w:ilvl w:val="1"/>
          <w:numId w:val="13"/>
        </w:numPr>
        <w:spacing w:before="0" w:after="0" w:line="276" w:lineRule="auto"/>
        <w:jc w:val="both"/>
        <w:rPr>
          <w:bCs/>
          <w:sz w:val="22"/>
          <w:szCs w:val="22"/>
          <w:lang w:val="pl-PL"/>
        </w:rPr>
      </w:pPr>
      <w:r w:rsidRPr="00993081">
        <w:rPr>
          <w:bCs/>
          <w:sz w:val="22"/>
          <w:szCs w:val="22"/>
          <w:lang w:val="pl-PL"/>
        </w:rPr>
        <w:t>ograniczenia przetwarzania swoich danych osobowych.</w:t>
      </w:r>
    </w:p>
    <w:p w14:paraId="41DA2547" w14:textId="77777777" w:rsidR="00993081" w:rsidRPr="00993081" w:rsidRDefault="00993081">
      <w:pPr>
        <w:pStyle w:val="NormalnyWeb"/>
        <w:numPr>
          <w:ilvl w:val="0"/>
          <w:numId w:val="13"/>
        </w:numPr>
        <w:spacing w:before="0" w:after="0" w:line="276" w:lineRule="auto"/>
        <w:jc w:val="both"/>
        <w:rPr>
          <w:bCs/>
          <w:sz w:val="22"/>
          <w:szCs w:val="22"/>
          <w:lang w:val="pl-PL"/>
        </w:rPr>
      </w:pPr>
      <w:r w:rsidRPr="00993081">
        <w:rPr>
          <w:bCs/>
          <w:sz w:val="22"/>
          <w:szCs w:val="22"/>
          <w:lang w:val="pl-PL"/>
        </w:rPr>
        <w:t>Mają Państwo prawo do wniesienia skargi do organu nadzorczego, którym jest Prezes Urzędu Ochrony Danych Osobowych z siedzibą ul. Stawki 2, 00 –193 Warszawa,</w:t>
      </w:r>
      <w:r w:rsidRPr="00993081">
        <w:rPr>
          <w:bCs/>
          <w:sz w:val="22"/>
          <w:szCs w:val="22"/>
          <w:lang w:val="pl-PL"/>
        </w:rPr>
        <w:br/>
        <w:t>jeśli w Państwa ocenie przetwarzanie Państwa danych osobowych odbywa się</w:t>
      </w:r>
      <w:r w:rsidRPr="00993081">
        <w:rPr>
          <w:bCs/>
          <w:sz w:val="22"/>
          <w:szCs w:val="22"/>
          <w:lang w:val="pl-PL"/>
        </w:rPr>
        <w:br/>
        <w:t>w sposób niezgodny z prawem.</w:t>
      </w:r>
    </w:p>
    <w:p w14:paraId="68D4F36D" w14:textId="77777777" w:rsidR="00993081" w:rsidRPr="00993081" w:rsidRDefault="00993081">
      <w:pPr>
        <w:pStyle w:val="NormalnyWeb"/>
        <w:numPr>
          <w:ilvl w:val="0"/>
          <w:numId w:val="13"/>
        </w:numPr>
        <w:spacing w:before="0" w:after="0" w:line="276" w:lineRule="auto"/>
        <w:jc w:val="both"/>
        <w:rPr>
          <w:bCs/>
          <w:sz w:val="22"/>
          <w:szCs w:val="22"/>
          <w:lang w:val="pl-PL"/>
        </w:rPr>
      </w:pPr>
      <w:r w:rsidRPr="00993081">
        <w:rPr>
          <w:bCs/>
          <w:sz w:val="22"/>
          <w:szCs w:val="22"/>
          <w:lang w:val="pl-PL"/>
        </w:rPr>
        <w:t>Przekazanie przez Państwa swoich danych osobowych jest dobrowolne,</w:t>
      </w:r>
      <w:r w:rsidRPr="00993081">
        <w:rPr>
          <w:bCs/>
          <w:sz w:val="22"/>
          <w:szCs w:val="22"/>
          <w:lang w:val="pl-PL"/>
        </w:rPr>
        <w:br/>
        <w:t>lecz niezbędne do realizacji celu określonego w pkt 3. Niepodanie danych osobowych określonych w ust. 3 skutkować będzie niemożliwością zawarcia</w:t>
      </w:r>
      <w:r w:rsidRPr="00993081">
        <w:rPr>
          <w:bCs/>
          <w:sz w:val="22"/>
          <w:szCs w:val="22"/>
          <w:lang w:val="pl-PL"/>
        </w:rPr>
        <w:br/>
        <w:t>z Państwem przedmiotowej umowy.</w:t>
      </w:r>
    </w:p>
    <w:p w14:paraId="4C8B863F" w14:textId="277DD2EE" w:rsidR="00993081" w:rsidRPr="00993081" w:rsidRDefault="00993081">
      <w:pPr>
        <w:pStyle w:val="NormalnyWeb"/>
        <w:numPr>
          <w:ilvl w:val="0"/>
          <w:numId w:val="13"/>
        </w:numPr>
        <w:spacing w:before="0" w:after="0" w:line="276" w:lineRule="auto"/>
        <w:jc w:val="both"/>
        <w:rPr>
          <w:bCs/>
          <w:sz w:val="22"/>
          <w:szCs w:val="22"/>
          <w:lang w:val="pl-PL"/>
        </w:rPr>
      </w:pPr>
      <w:r w:rsidRPr="00993081">
        <w:rPr>
          <w:bCs/>
          <w:sz w:val="22"/>
          <w:szCs w:val="22"/>
          <w:lang w:val="pl-PL"/>
        </w:rPr>
        <w:t xml:space="preserve">Odbiorcami przekazanych przez Państwa danych osobowych będą podmioty, którym ADO powierzył przetwarzanie danych osobowych na podstawie odrębnych umów powierzenia przetwarzania – np. w związku z realizacją usług hostingowych, poczty elektronicznej, czy też archiwizacji dokumentów; Państwa dane mogą zostać udostępnione innym organom administracji </w:t>
      </w:r>
      <w:r w:rsidRPr="00993081">
        <w:rPr>
          <w:bCs/>
          <w:sz w:val="22"/>
          <w:szCs w:val="22"/>
          <w:lang w:val="pl-PL"/>
        </w:rPr>
        <w:lastRenderedPageBreak/>
        <w:t>publicznej, organom kontroli, organom wymiaru sprawiedliwości oraz sądom, na ich uzasadniony wniosek (zgodnie</w:t>
      </w:r>
      <w:r w:rsidR="006D0420">
        <w:rPr>
          <w:bCs/>
          <w:sz w:val="22"/>
          <w:szCs w:val="22"/>
          <w:lang w:val="pl-PL"/>
        </w:rPr>
        <w:t xml:space="preserve"> </w:t>
      </w:r>
      <w:r w:rsidRPr="00993081">
        <w:rPr>
          <w:bCs/>
          <w:sz w:val="22"/>
          <w:szCs w:val="22"/>
          <w:lang w:val="pl-PL"/>
        </w:rPr>
        <w:t>z obowiązującymi przepisami).</w:t>
      </w:r>
    </w:p>
    <w:p w14:paraId="1FA9FD13" w14:textId="3F3BDEA6" w:rsidR="00993081" w:rsidRPr="00993081" w:rsidRDefault="00993081">
      <w:pPr>
        <w:pStyle w:val="NormalnyWeb"/>
        <w:numPr>
          <w:ilvl w:val="0"/>
          <w:numId w:val="13"/>
        </w:numPr>
        <w:spacing w:before="0" w:after="0" w:line="276" w:lineRule="auto"/>
        <w:jc w:val="both"/>
        <w:rPr>
          <w:bCs/>
          <w:sz w:val="22"/>
          <w:szCs w:val="22"/>
          <w:lang w:val="pl-PL"/>
        </w:rPr>
      </w:pPr>
      <w:r w:rsidRPr="00993081">
        <w:rPr>
          <w:bCs/>
          <w:sz w:val="22"/>
          <w:szCs w:val="22"/>
          <w:lang w:val="pl-PL"/>
        </w:rPr>
        <w:t>Państwa dane osobowe nie będą przekazywane do Państw trzecich</w:t>
      </w:r>
      <w:r w:rsidR="006D0420">
        <w:rPr>
          <w:bCs/>
          <w:sz w:val="22"/>
          <w:szCs w:val="22"/>
          <w:lang w:val="pl-PL"/>
        </w:rPr>
        <w:t xml:space="preserve"> </w:t>
      </w:r>
      <w:r w:rsidRPr="00993081">
        <w:rPr>
          <w:bCs/>
          <w:sz w:val="22"/>
          <w:szCs w:val="22"/>
          <w:lang w:val="pl-PL"/>
        </w:rPr>
        <w:t>oraz do organizacji międzynarodowych.</w:t>
      </w:r>
    </w:p>
    <w:p w14:paraId="575E81BD" w14:textId="77777777" w:rsidR="00993081" w:rsidRPr="00993081" w:rsidRDefault="00993081">
      <w:pPr>
        <w:pStyle w:val="NormalnyWeb"/>
        <w:numPr>
          <w:ilvl w:val="0"/>
          <w:numId w:val="13"/>
        </w:numPr>
        <w:spacing w:before="0" w:after="0" w:line="276" w:lineRule="auto"/>
        <w:jc w:val="both"/>
        <w:rPr>
          <w:bCs/>
          <w:sz w:val="22"/>
          <w:szCs w:val="22"/>
          <w:lang w:val="pl-PL"/>
        </w:rPr>
      </w:pPr>
      <w:r w:rsidRPr="00993081">
        <w:rPr>
          <w:bCs/>
          <w:sz w:val="22"/>
          <w:szCs w:val="22"/>
          <w:lang w:val="pl-PL"/>
        </w:rPr>
        <w:t>Przekazane przez Państwa dane osobowe nie będą przetwarzane w sposób zautomatyzowany i nie będą poddawane profilowaniu.</w:t>
      </w:r>
    </w:p>
    <w:p w14:paraId="5FA42692" w14:textId="77777777" w:rsidR="00993081" w:rsidRPr="00993081" w:rsidRDefault="00993081" w:rsidP="00993081">
      <w:pPr>
        <w:pStyle w:val="NormalnyWeb"/>
        <w:spacing w:before="0" w:after="0" w:line="276" w:lineRule="auto"/>
        <w:ind w:left="360"/>
        <w:jc w:val="both"/>
        <w:rPr>
          <w:bCs/>
          <w:sz w:val="22"/>
          <w:szCs w:val="22"/>
          <w:lang w:val="pl-PL"/>
        </w:rPr>
      </w:pPr>
    </w:p>
    <w:p w14:paraId="1C8E8465" w14:textId="77777777" w:rsidR="006E11C3" w:rsidRPr="00993081" w:rsidRDefault="006E11C3">
      <w:pPr>
        <w:pStyle w:val="Nagwek1"/>
        <w:spacing w:before="127"/>
      </w:pPr>
    </w:p>
    <w:p w14:paraId="34FD28EA" w14:textId="77777777" w:rsidR="006E11C3" w:rsidRPr="00993081" w:rsidRDefault="006E11C3">
      <w:pPr>
        <w:pStyle w:val="Nagwek1"/>
        <w:spacing w:before="127"/>
      </w:pPr>
    </w:p>
    <w:p w14:paraId="070234DD" w14:textId="77777777" w:rsidR="0041062F" w:rsidRPr="00993081" w:rsidRDefault="0041062F">
      <w:pPr>
        <w:pStyle w:val="Tekstpodstawowy"/>
        <w:spacing w:before="10"/>
        <w:ind w:left="0"/>
        <w:rPr>
          <w:i/>
        </w:rPr>
      </w:pPr>
    </w:p>
    <w:sectPr w:rsidR="0041062F" w:rsidRPr="00993081">
      <w:footerReference w:type="default" r:id="rId9"/>
      <w:pgSz w:w="11910" w:h="16840"/>
      <w:pgMar w:top="1320" w:right="1300" w:bottom="1140" w:left="1300" w:header="0" w:footer="9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C397" w14:textId="77777777" w:rsidR="00771017" w:rsidRDefault="00771017">
      <w:r>
        <w:separator/>
      </w:r>
    </w:p>
  </w:endnote>
  <w:endnote w:type="continuationSeparator" w:id="0">
    <w:p w14:paraId="1045550A" w14:textId="77777777" w:rsidR="00771017" w:rsidRDefault="0077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67EA" w14:textId="77777777" w:rsidR="00123589" w:rsidRDefault="00657CDE">
    <w:pPr>
      <w:pStyle w:val="Tekstpodstawowy"/>
      <w:spacing w:line="14" w:lineRule="auto"/>
      <w:ind w:left="0"/>
      <w:rPr>
        <w:sz w:val="20"/>
      </w:rPr>
    </w:pPr>
    <w:r>
      <w:rPr>
        <w:noProof/>
        <w:lang w:bidi="ar-SA"/>
      </w:rPr>
      <mc:AlternateContent>
        <mc:Choice Requires="wps">
          <w:drawing>
            <wp:anchor distT="0" distB="0" distL="114300" distR="114300" simplePos="0" relativeHeight="251660800" behindDoc="1" locked="0" layoutInCell="1" allowOverlap="1" wp14:anchorId="1DAEEB7E" wp14:editId="5A8CF5E5">
              <wp:simplePos x="0" y="0"/>
              <wp:positionH relativeFrom="page">
                <wp:posOffset>6571615</wp:posOffset>
              </wp:positionH>
              <wp:positionV relativeFrom="page">
                <wp:posOffset>9946005</wp:posOffset>
              </wp:positionV>
              <wp:extent cx="114935" cy="152400"/>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C1DF6" w14:textId="77777777" w:rsidR="00123589" w:rsidRDefault="005E4898">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2A5583">
                            <w:rPr>
                              <w:rFonts w:ascii="Calibri"/>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EEB7E" id="_x0000_t202" coordsize="21600,21600" o:spt="202" path="m,l,21600r21600,l21600,xe">
              <v:stroke joinstyle="miter"/>
              <v:path gradientshapeok="t" o:connecttype="rect"/>
            </v:shapetype>
            <v:shape id="Text Box 1" o:spid="_x0000_s1026" type="#_x0000_t202" style="position:absolute;margin-left:517.45pt;margin-top:783.15pt;width:9.05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" filled="f" stroked="f">
              <v:textbox inset="0,0,0,0">
                <w:txbxContent>
                  <w:p w14:paraId="1FCC1DF6" w14:textId="77777777" w:rsidR="00123589" w:rsidRDefault="005E4898">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2A5583">
                      <w:rPr>
                        <w:rFonts w:ascii="Calibri"/>
                        <w:noProof/>
                        <w:w w:val="99"/>
                        <w:sz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50AE" w14:textId="77777777" w:rsidR="00771017" w:rsidRDefault="00771017">
      <w:r>
        <w:separator/>
      </w:r>
    </w:p>
  </w:footnote>
  <w:footnote w:type="continuationSeparator" w:id="0">
    <w:p w14:paraId="418EC572" w14:textId="77777777" w:rsidR="00771017" w:rsidRDefault="00771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hint="default"/>
        <w:color w:val="000000"/>
      </w:rPr>
    </w:lvl>
    <w:lvl w:ilvl="1">
      <w:start w:val="1"/>
      <w:numFmt w:val="decimal"/>
      <w:lvlText w:val="%1.%2."/>
      <w:lvlJc w:val="left"/>
      <w:pPr>
        <w:tabs>
          <w:tab w:val="num" w:pos="0"/>
        </w:tabs>
        <w:ind w:left="360" w:hanging="360"/>
      </w:pPr>
      <w:rPr>
        <w:rFonts w:hint="default"/>
        <w:color w:val="000000"/>
      </w:rPr>
    </w:lvl>
    <w:lvl w:ilvl="2">
      <w:start w:val="1"/>
      <w:numFmt w:val="decimal"/>
      <w:lvlText w:val="%1.%2.%3."/>
      <w:lvlJc w:val="left"/>
      <w:pPr>
        <w:tabs>
          <w:tab w:val="num" w:pos="0"/>
        </w:tabs>
        <w:ind w:left="720" w:hanging="720"/>
      </w:pPr>
      <w:rPr>
        <w:rFonts w:hint="default"/>
        <w:color w:val="000000"/>
      </w:rPr>
    </w:lvl>
    <w:lvl w:ilvl="3">
      <w:start w:val="1"/>
      <w:numFmt w:val="decimal"/>
      <w:lvlText w:val="%1.%2.%3.%4."/>
      <w:lvlJc w:val="left"/>
      <w:pPr>
        <w:tabs>
          <w:tab w:val="num" w:pos="0"/>
        </w:tabs>
        <w:ind w:left="720" w:hanging="720"/>
      </w:pPr>
      <w:rPr>
        <w:rFonts w:hint="default"/>
        <w:color w:val="000000"/>
      </w:rPr>
    </w:lvl>
    <w:lvl w:ilvl="4">
      <w:start w:val="1"/>
      <w:numFmt w:val="decimal"/>
      <w:lvlText w:val="%1.%2.%3.%4.%5."/>
      <w:lvlJc w:val="left"/>
      <w:pPr>
        <w:tabs>
          <w:tab w:val="num" w:pos="0"/>
        </w:tabs>
        <w:ind w:left="1080" w:hanging="1080"/>
      </w:pPr>
      <w:rPr>
        <w:rFonts w:hint="default"/>
        <w:color w:val="000000"/>
      </w:rPr>
    </w:lvl>
    <w:lvl w:ilvl="5">
      <w:start w:val="1"/>
      <w:numFmt w:val="decimal"/>
      <w:lvlText w:val="%1.%2.%3.%4.%5.%6."/>
      <w:lvlJc w:val="left"/>
      <w:pPr>
        <w:tabs>
          <w:tab w:val="num" w:pos="0"/>
        </w:tabs>
        <w:ind w:left="1080" w:hanging="1080"/>
      </w:pPr>
      <w:rPr>
        <w:rFonts w:hint="default"/>
        <w:color w:val="000000"/>
      </w:rPr>
    </w:lvl>
    <w:lvl w:ilvl="6">
      <w:start w:val="1"/>
      <w:numFmt w:val="decimal"/>
      <w:lvlText w:val="%1.%2.%3.%4.%5.%6.%7."/>
      <w:lvlJc w:val="left"/>
      <w:pPr>
        <w:tabs>
          <w:tab w:val="num" w:pos="0"/>
        </w:tabs>
        <w:ind w:left="1080" w:hanging="1080"/>
      </w:pPr>
      <w:rPr>
        <w:rFonts w:hint="default"/>
        <w:color w:val="000000"/>
      </w:rPr>
    </w:lvl>
    <w:lvl w:ilvl="7">
      <w:start w:val="1"/>
      <w:numFmt w:val="decimal"/>
      <w:lvlText w:val="%1.%2.%3.%4.%5.%6.%7.%8."/>
      <w:lvlJc w:val="left"/>
      <w:pPr>
        <w:tabs>
          <w:tab w:val="num" w:pos="0"/>
        </w:tabs>
        <w:ind w:left="1440" w:hanging="1440"/>
      </w:pPr>
      <w:rPr>
        <w:rFonts w:hint="default"/>
        <w:color w:val="000000"/>
      </w:rPr>
    </w:lvl>
    <w:lvl w:ilvl="8">
      <w:start w:val="1"/>
      <w:numFmt w:val="decimal"/>
      <w:lvlText w:val="%1.%2.%3.%4.%5.%6.%7.%8.%9."/>
      <w:lvlJc w:val="left"/>
      <w:pPr>
        <w:tabs>
          <w:tab w:val="num" w:pos="0"/>
        </w:tabs>
        <w:ind w:left="1440" w:hanging="1440"/>
      </w:pPr>
      <w:rPr>
        <w:rFonts w:hint="default"/>
        <w:color w:val="000000"/>
      </w:rPr>
    </w:lvl>
  </w:abstractNum>
  <w:abstractNum w:abstractNumId="1" w15:restartNumberingAfterBreak="0">
    <w:nsid w:val="00000002"/>
    <w:multiLevelType w:val="singleLevel"/>
    <w:tmpl w:val="04150017"/>
    <w:lvl w:ilvl="0">
      <w:start w:val="1"/>
      <w:numFmt w:val="lowerLetter"/>
      <w:lvlText w:val="%1)"/>
      <w:lvlJc w:val="left"/>
      <w:pPr>
        <w:ind w:left="720" w:hanging="360"/>
      </w:pPr>
      <w:rPr>
        <w:rFonts w:hint="default"/>
      </w:rPr>
    </w:lvl>
  </w:abstractNum>
  <w:abstractNum w:abstractNumId="2" w15:restartNumberingAfterBreak="0">
    <w:nsid w:val="0000000E"/>
    <w:multiLevelType w:val="multilevel"/>
    <w:tmpl w:val="0000000E"/>
    <w:name w:val="WW8Num1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014"/>
    <w:multiLevelType w:val="multilevel"/>
    <w:tmpl w:val="FD38FC40"/>
    <w:lvl w:ilvl="0">
      <w:start w:val="1"/>
      <w:numFmt w:val="lowerLetter"/>
      <w:lvlText w:val="%1)"/>
      <w:lvlJc w:val="left"/>
      <w:pPr>
        <w:tabs>
          <w:tab w:val="num" w:pos="1146"/>
        </w:tabs>
        <w:ind w:left="1146" w:hanging="720"/>
      </w:pPr>
    </w:lvl>
    <w:lvl w:ilvl="1">
      <w:start w:val="1"/>
      <w:numFmt w:val="decimal"/>
      <w:lvlText w:val="%2."/>
      <w:lvlJc w:val="left"/>
      <w:pPr>
        <w:tabs>
          <w:tab w:val="num" w:pos="1506"/>
        </w:tabs>
        <w:ind w:left="1506"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decimal"/>
      <w:lvlText w:val="%8."/>
      <w:lvlJc w:val="left"/>
      <w:pPr>
        <w:tabs>
          <w:tab w:val="num" w:pos="360"/>
        </w:tabs>
        <w:ind w:left="360" w:hanging="360"/>
      </w:pPr>
    </w:lvl>
    <w:lvl w:ilvl="8">
      <w:start w:val="1"/>
      <w:numFmt w:val="decimal"/>
      <w:lvlText w:val="%9."/>
      <w:lvlJc w:val="left"/>
      <w:pPr>
        <w:tabs>
          <w:tab w:val="num" w:pos="360"/>
        </w:tabs>
        <w:ind w:left="360" w:hanging="360"/>
      </w:pPr>
    </w:lvl>
  </w:abstractNum>
  <w:abstractNum w:abstractNumId="4" w15:restartNumberingAfterBreak="0">
    <w:nsid w:val="114C4F3D"/>
    <w:multiLevelType w:val="hybridMultilevel"/>
    <w:tmpl w:val="E4D20024"/>
    <w:lvl w:ilvl="0" w:tplc="04150017">
      <w:start w:val="1"/>
      <w:numFmt w:val="lowerLetter"/>
      <w:lvlText w:val="%1)"/>
      <w:lvlJc w:val="left"/>
      <w:pPr>
        <w:ind w:left="1080" w:hanging="360"/>
      </w:pPr>
    </w:lvl>
    <w:lvl w:ilvl="1" w:tplc="04150017">
      <w:start w:val="1"/>
      <w:numFmt w:val="lowerLetter"/>
      <w:lvlText w:val="%2)"/>
      <w:lvlJc w:val="left"/>
      <w:pPr>
        <w:ind w:left="785" w:hanging="360"/>
      </w:pPr>
      <w:rPr>
        <w:rFonts w:hint="default"/>
      </w:rPr>
    </w:lvl>
    <w:lvl w:ilvl="2" w:tplc="98C671B6">
      <w:start w:val="1"/>
      <w:numFmt w:val="decimal"/>
      <w:lvlText w:val="%3)"/>
      <w:lvlJc w:val="left"/>
      <w:pPr>
        <w:ind w:left="785"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60F7ECE"/>
    <w:multiLevelType w:val="hybridMultilevel"/>
    <w:tmpl w:val="4768B68E"/>
    <w:lvl w:ilvl="0" w:tplc="FFFFFFFF">
      <w:start w:val="1"/>
      <w:numFmt w:val="decimal"/>
      <w:lvlText w:val="%1."/>
      <w:lvlJc w:val="left"/>
      <w:pPr>
        <w:ind w:left="476" w:hanging="360"/>
      </w:pPr>
      <w:rPr>
        <w:rFonts w:ascii="Times New Roman" w:eastAsia="Times New Roman" w:hAnsi="Times New Roman" w:cs="Times New Roman" w:hint="default"/>
        <w:w w:val="100"/>
        <w:sz w:val="22"/>
        <w:szCs w:val="22"/>
        <w:lang w:val="pl-PL" w:eastAsia="pl-PL" w:bidi="pl-PL"/>
      </w:rPr>
    </w:lvl>
    <w:lvl w:ilvl="1" w:tplc="FFFFFFFF">
      <w:start w:val="1"/>
      <w:numFmt w:val="decimal"/>
      <w:lvlText w:val="%2)"/>
      <w:lvlJc w:val="left"/>
      <w:pPr>
        <w:ind w:left="968" w:hanging="377"/>
      </w:pPr>
      <w:rPr>
        <w:rFonts w:ascii="Times New Roman" w:eastAsia="Times New Roman" w:hAnsi="Times New Roman" w:cs="Times New Roman" w:hint="default"/>
        <w:w w:val="100"/>
        <w:sz w:val="22"/>
        <w:szCs w:val="22"/>
        <w:lang w:val="pl-PL" w:eastAsia="pl-PL" w:bidi="pl-PL"/>
      </w:rPr>
    </w:lvl>
    <w:lvl w:ilvl="2" w:tplc="FFFFFFFF">
      <w:numFmt w:val="bullet"/>
      <w:lvlText w:val="•"/>
      <w:lvlJc w:val="left"/>
      <w:pPr>
        <w:ind w:left="1887" w:hanging="377"/>
      </w:pPr>
      <w:rPr>
        <w:rFonts w:hint="default"/>
        <w:lang w:val="pl-PL" w:eastAsia="pl-PL" w:bidi="pl-PL"/>
      </w:rPr>
    </w:lvl>
    <w:lvl w:ilvl="3" w:tplc="FFFFFFFF">
      <w:numFmt w:val="bullet"/>
      <w:lvlText w:val="•"/>
      <w:lvlJc w:val="left"/>
      <w:pPr>
        <w:ind w:left="2814" w:hanging="377"/>
      </w:pPr>
      <w:rPr>
        <w:rFonts w:hint="default"/>
        <w:lang w:val="pl-PL" w:eastAsia="pl-PL" w:bidi="pl-PL"/>
      </w:rPr>
    </w:lvl>
    <w:lvl w:ilvl="4" w:tplc="FFFFFFFF">
      <w:numFmt w:val="bullet"/>
      <w:lvlText w:val="•"/>
      <w:lvlJc w:val="left"/>
      <w:pPr>
        <w:ind w:left="3742" w:hanging="377"/>
      </w:pPr>
      <w:rPr>
        <w:rFonts w:hint="default"/>
        <w:lang w:val="pl-PL" w:eastAsia="pl-PL" w:bidi="pl-PL"/>
      </w:rPr>
    </w:lvl>
    <w:lvl w:ilvl="5" w:tplc="FFFFFFFF">
      <w:numFmt w:val="bullet"/>
      <w:lvlText w:val="•"/>
      <w:lvlJc w:val="left"/>
      <w:pPr>
        <w:ind w:left="4669" w:hanging="377"/>
      </w:pPr>
      <w:rPr>
        <w:rFonts w:hint="default"/>
        <w:lang w:val="pl-PL" w:eastAsia="pl-PL" w:bidi="pl-PL"/>
      </w:rPr>
    </w:lvl>
    <w:lvl w:ilvl="6" w:tplc="FFFFFFFF">
      <w:numFmt w:val="bullet"/>
      <w:lvlText w:val="•"/>
      <w:lvlJc w:val="left"/>
      <w:pPr>
        <w:ind w:left="5596" w:hanging="377"/>
      </w:pPr>
      <w:rPr>
        <w:rFonts w:hint="default"/>
        <w:lang w:val="pl-PL" w:eastAsia="pl-PL" w:bidi="pl-PL"/>
      </w:rPr>
    </w:lvl>
    <w:lvl w:ilvl="7" w:tplc="FFFFFFFF">
      <w:numFmt w:val="bullet"/>
      <w:lvlText w:val="•"/>
      <w:lvlJc w:val="left"/>
      <w:pPr>
        <w:ind w:left="6524" w:hanging="377"/>
      </w:pPr>
      <w:rPr>
        <w:rFonts w:hint="default"/>
        <w:lang w:val="pl-PL" w:eastAsia="pl-PL" w:bidi="pl-PL"/>
      </w:rPr>
    </w:lvl>
    <w:lvl w:ilvl="8" w:tplc="FFFFFFFF">
      <w:numFmt w:val="bullet"/>
      <w:lvlText w:val="•"/>
      <w:lvlJc w:val="left"/>
      <w:pPr>
        <w:ind w:left="7451" w:hanging="377"/>
      </w:pPr>
      <w:rPr>
        <w:rFonts w:hint="default"/>
        <w:lang w:val="pl-PL" w:eastAsia="pl-PL" w:bidi="pl-PL"/>
      </w:rPr>
    </w:lvl>
  </w:abstractNum>
  <w:abstractNum w:abstractNumId="6" w15:restartNumberingAfterBreak="0">
    <w:nsid w:val="18430896"/>
    <w:multiLevelType w:val="multilevel"/>
    <w:tmpl w:val="D890A9C6"/>
    <w:lvl w:ilvl="0">
      <w:start w:val="1"/>
      <w:numFmt w:val="decimal"/>
      <w:lvlText w:val="%1."/>
      <w:lvlJc w:val="left"/>
      <w:pPr>
        <w:ind w:left="538" w:hanging="360"/>
      </w:pPr>
      <w:rPr>
        <w:rFonts w:ascii="Calibri" w:eastAsia="Calibri" w:hAnsi="Calibri" w:cs="Calibri"/>
        <w:w w:val="99"/>
        <w:sz w:val="20"/>
        <w:szCs w:val="20"/>
        <w:lang w:val="pl-PL" w:eastAsia="pl-PL" w:bidi="pl-PL"/>
      </w:rPr>
    </w:lvl>
    <w:lvl w:ilvl="1">
      <w:start w:val="1"/>
      <w:numFmt w:val="lowerLetter"/>
      <w:lvlText w:val="%2)"/>
      <w:lvlJc w:val="left"/>
      <w:pPr>
        <w:ind w:left="720" w:hanging="360"/>
      </w:pPr>
    </w:lvl>
    <w:lvl w:ilvl="2">
      <w:numFmt w:val="bullet"/>
      <w:lvlText w:val="•"/>
      <w:lvlJc w:val="left"/>
      <w:pPr>
        <w:ind w:left="999" w:hanging="360"/>
      </w:pPr>
      <w:rPr>
        <w:rFonts w:hint="default"/>
        <w:lang w:val="pl-PL" w:eastAsia="pl-PL" w:bidi="pl-PL"/>
      </w:rPr>
    </w:lvl>
    <w:lvl w:ilvl="3">
      <w:numFmt w:val="bullet"/>
      <w:lvlText w:val="•"/>
      <w:lvlJc w:val="left"/>
      <w:pPr>
        <w:ind w:left="1098" w:hanging="360"/>
      </w:pPr>
      <w:rPr>
        <w:rFonts w:hint="default"/>
        <w:lang w:val="pl-PL" w:eastAsia="pl-PL" w:bidi="pl-PL"/>
      </w:rPr>
    </w:lvl>
    <w:lvl w:ilvl="4">
      <w:numFmt w:val="bullet"/>
      <w:lvlText w:val="•"/>
      <w:lvlJc w:val="left"/>
      <w:pPr>
        <w:ind w:left="1198" w:hanging="360"/>
      </w:pPr>
      <w:rPr>
        <w:rFonts w:hint="default"/>
        <w:lang w:val="pl-PL" w:eastAsia="pl-PL" w:bidi="pl-PL"/>
      </w:rPr>
    </w:lvl>
    <w:lvl w:ilvl="5">
      <w:numFmt w:val="bullet"/>
      <w:lvlText w:val="•"/>
      <w:lvlJc w:val="left"/>
      <w:pPr>
        <w:ind w:left="1297" w:hanging="360"/>
      </w:pPr>
      <w:rPr>
        <w:rFonts w:hint="default"/>
        <w:lang w:val="pl-PL" w:eastAsia="pl-PL" w:bidi="pl-PL"/>
      </w:rPr>
    </w:lvl>
    <w:lvl w:ilvl="6">
      <w:numFmt w:val="bullet"/>
      <w:lvlText w:val="•"/>
      <w:lvlJc w:val="left"/>
      <w:pPr>
        <w:ind w:left="1397" w:hanging="360"/>
      </w:pPr>
      <w:rPr>
        <w:rFonts w:hint="default"/>
        <w:lang w:val="pl-PL" w:eastAsia="pl-PL" w:bidi="pl-PL"/>
      </w:rPr>
    </w:lvl>
    <w:lvl w:ilvl="7">
      <w:numFmt w:val="bullet"/>
      <w:lvlText w:val="•"/>
      <w:lvlJc w:val="left"/>
      <w:pPr>
        <w:ind w:left="1496" w:hanging="360"/>
      </w:pPr>
      <w:rPr>
        <w:rFonts w:hint="default"/>
        <w:lang w:val="pl-PL" w:eastAsia="pl-PL" w:bidi="pl-PL"/>
      </w:rPr>
    </w:lvl>
    <w:lvl w:ilvl="8">
      <w:numFmt w:val="bullet"/>
      <w:lvlText w:val="•"/>
      <w:lvlJc w:val="left"/>
      <w:pPr>
        <w:ind w:left="1596" w:hanging="360"/>
      </w:pPr>
      <w:rPr>
        <w:rFonts w:hint="default"/>
        <w:lang w:val="pl-PL" w:eastAsia="pl-PL" w:bidi="pl-PL"/>
      </w:rPr>
    </w:lvl>
  </w:abstractNum>
  <w:abstractNum w:abstractNumId="7" w15:restartNumberingAfterBreak="0">
    <w:nsid w:val="357F1858"/>
    <w:multiLevelType w:val="hybridMultilevel"/>
    <w:tmpl w:val="A7E8F532"/>
    <w:lvl w:ilvl="0" w:tplc="BF14106E">
      <w:start w:val="1"/>
      <w:numFmt w:val="lowerLetter"/>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8" w15:restartNumberingAfterBreak="0">
    <w:nsid w:val="3ADA7886"/>
    <w:multiLevelType w:val="hybridMultilevel"/>
    <w:tmpl w:val="4768B68E"/>
    <w:lvl w:ilvl="0" w:tplc="FFFFFFFF">
      <w:start w:val="1"/>
      <w:numFmt w:val="decimal"/>
      <w:lvlText w:val="%1."/>
      <w:lvlJc w:val="left"/>
      <w:pPr>
        <w:ind w:left="476" w:hanging="360"/>
      </w:pPr>
      <w:rPr>
        <w:rFonts w:ascii="Times New Roman" w:eastAsia="Times New Roman" w:hAnsi="Times New Roman" w:cs="Times New Roman" w:hint="default"/>
        <w:w w:val="100"/>
        <w:sz w:val="22"/>
        <w:szCs w:val="22"/>
        <w:lang w:val="pl-PL" w:eastAsia="pl-PL" w:bidi="pl-PL"/>
      </w:rPr>
    </w:lvl>
    <w:lvl w:ilvl="1" w:tplc="FFFFFFFF">
      <w:start w:val="1"/>
      <w:numFmt w:val="decimal"/>
      <w:lvlText w:val="%2)"/>
      <w:lvlJc w:val="left"/>
      <w:pPr>
        <w:ind w:left="968" w:hanging="377"/>
      </w:pPr>
      <w:rPr>
        <w:rFonts w:ascii="Times New Roman" w:eastAsia="Times New Roman" w:hAnsi="Times New Roman" w:cs="Times New Roman" w:hint="default"/>
        <w:w w:val="100"/>
        <w:sz w:val="22"/>
        <w:szCs w:val="22"/>
        <w:lang w:val="pl-PL" w:eastAsia="pl-PL" w:bidi="pl-PL"/>
      </w:rPr>
    </w:lvl>
    <w:lvl w:ilvl="2" w:tplc="FFFFFFFF">
      <w:numFmt w:val="bullet"/>
      <w:lvlText w:val="•"/>
      <w:lvlJc w:val="left"/>
      <w:pPr>
        <w:ind w:left="1887" w:hanging="377"/>
      </w:pPr>
      <w:rPr>
        <w:rFonts w:hint="default"/>
        <w:lang w:val="pl-PL" w:eastAsia="pl-PL" w:bidi="pl-PL"/>
      </w:rPr>
    </w:lvl>
    <w:lvl w:ilvl="3" w:tplc="FFFFFFFF">
      <w:numFmt w:val="bullet"/>
      <w:lvlText w:val="•"/>
      <w:lvlJc w:val="left"/>
      <w:pPr>
        <w:ind w:left="2814" w:hanging="377"/>
      </w:pPr>
      <w:rPr>
        <w:rFonts w:hint="default"/>
        <w:lang w:val="pl-PL" w:eastAsia="pl-PL" w:bidi="pl-PL"/>
      </w:rPr>
    </w:lvl>
    <w:lvl w:ilvl="4" w:tplc="FFFFFFFF">
      <w:numFmt w:val="bullet"/>
      <w:lvlText w:val="•"/>
      <w:lvlJc w:val="left"/>
      <w:pPr>
        <w:ind w:left="3742" w:hanging="377"/>
      </w:pPr>
      <w:rPr>
        <w:rFonts w:hint="default"/>
        <w:lang w:val="pl-PL" w:eastAsia="pl-PL" w:bidi="pl-PL"/>
      </w:rPr>
    </w:lvl>
    <w:lvl w:ilvl="5" w:tplc="FFFFFFFF">
      <w:numFmt w:val="bullet"/>
      <w:lvlText w:val="•"/>
      <w:lvlJc w:val="left"/>
      <w:pPr>
        <w:ind w:left="4669" w:hanging="377"/>
      </w:pPr>
      <w:rPr>
        <w:rFonts w:hint="default"/>
        <w:lang w:val="pl-PL" w:eastAsia="pl-PL" w:bidi="pl-PL"/>
      </w:rPr>
    </w:lvl>
    <w:lvl w:ilvl="6" w:tplc="FFFFFFFF">
      <w:numFmt w:val="bullet"/>
      <w:lvlText w:val="•"/>
      <w:lvlJc w:val="left"/>
      <w:pPr>
        <w:ind w:left="5596" w:hanging="377"/>
      </w:pPr>
      <w:rPr>
        <w:rFonts w:hint="default"/>
        <w:lang w:val="pl-PL" w:eastAsia="pl-PL" w:bidi="pl-PL"/>
      </w:rPr>
    </w:lvl>
    <w:lvl w:ilvl="7" w:tplc="FFFFFFFF">
      <w:numFmt w:val="bullet"/>
      <w:lvlText w:val="•"/>
      <w:lvlJc w:val="left"/>
      <w:pPr>
        <w:ind w:left="6524" w:hanging="377"/>
      </w:pPr>
      <w:rPr>
        <w:rFonts w:hint="default"/>
        <w:lang w:val="pl-PL" w:eastAsia="pl-PL" w:bidi="pl-PL"/>
      </w:rPr>
    </w:lvl>
    <w:lvl w:ilvl="8" w:tplc="FFFFFFFF">
      <w:numFmt w:val="bullet"/>
      <w:lvlText w:val="•"/>
      <w:lvlJc w:val="left"/>
      <w:pPr>
        <w:ind w:left="7451" w:hanging="377"/>
      </w:pPr>
      <w:rPr>
        <w:rFonts w:hint="default"/>
        <w:lang w:val="pl-PL" w:eastAsia="pl-PL" w:bidi="pl-PL"/>
      </w:rPr>
    </w:lvl>
  </w:abstractNum>
  <w:abstractNum w:abstractNumId="9" w15:restartNumberingAfterBreak="0">
    <w:nsid w:val="3D023576"/>
    <w:multiLevelType w:val="hybridMultilevel"/>
    <w:tmpl w:val="34B2D7C8"/>
    <w:lvl w:ilvl="0" w:tplc="FFFFFFFF">
      <w:start w:val="1"/>
      <w:numFmt w:val="decimal"/>
      <w:lvlText w:val="%1."/>
      <w:lvlJc w:val="left"/>
      <w:pPr>
        <w:ind w:left="144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A92B3D"/>
    <w:multiLevelType w:val="multilevel"/>
    <w:tmpl w:val="E2CE8BFE"/>
    <w:styleLink w:val="WWNum21"/>
    <w:lvl w:ilvl="0">
      <w:start w:val="1"/>
      <w:numFmt w:val="decimal"/>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11" w15:restartNumberingAfterBreak="0">
    <w:nsid w:val="4F7B6306"/>
    <w:multiLevelType w:val="hybridMultilevel"/>
    <w:tmpl w:val="6052AB10"/>
    <w:lvl w:ilvl="0" w:tplc="B6067BBC">
      <w:start w:val="1"/>
      <w:numFmt w:val="lowerLetter"/>
      <w:lvlText w:val="%1)"/>
      <w:lvlJc w:val="left"/>
      <w:pPr>
        <w:ind w:left="903" w:hanging="360"/>
      </w:pPr>
      <w:rPr>
        <w:rFonts w:hint="default"/>
      </w:rPr>
    </w:lvl>
    <w:lvl w:ilvl="1" w:tplc="04150019" w:tentative="1">
      <w:start w:val="1"/>
      <w:numFmt w:val="lowerLetter"/>
      <w:lvlText w:val="%2."/>
      <w:lvlJc w:val="left"/>
      <w:pPr>
        <w:ind w:left="1623" w:hanging="360"/>
      </w:pPr>
    </w:lvl>
    <w:lvl w:ilvl="2" w:tplc="0415001B" w:tentative="1">
      <w:start w:val="1"/>
      <w:numFmt w:val="lowerRoman"/>
      <w:lvlText w:val="%3."/>
      <w:lvlJc w:val="right"/>
      <w:pPr>
        <w:ind w:left="2343" w:hanging="180"/>
      </w:pPr>
    </w:lvl>
    <w:lvl w:ilvl="3" w:tplc="0415000F" w:tentative="1">
      <w:start w:val="1"/>
      <w:numFmt w:val="decimal"/>
      <w:lvlText w:val="%4."/>
      <w:lvlJc w:val="left"/>
      <w:pPr>
        <w:ind w:left="3063" w:hanging="360"/>
      </w:pPr>
    </w:lvl>
    <w:lvl w:ilvl="4" w:tplc="04150019" w:tentative="1">
      <w:start w:val="1"/>
      <w:numFmt w:val="lowerLetter"/>
      <w:lvlText w:val="%5."/>
      <w:lvlJc w:val="left"/>
      <w:pPr>
        <w:ind w:left="3783" w:hanging="360"/>
      </w:p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12" w15:restartNumberingAfterBreak="0">
    <w:nsid w:val="623D18EC"/>
    <w:multiLevelType w:val="multilevel"/>
    <w:tmpl w:val="87FC65B2"/>
    <w:styleLink w:val="WWNum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6A587148"/>
    <w:multiLevelType w:val="hybridMultilevel"/>
    <w:tmpl w:val="B36266C2"/>
    <w:lvl w:ilvl="0" w:tplc="A1CC7A7A">
      <w:start w:val="1"/>
      <w:numFmt w:val="decimal"/>
      <w:lvlText w:val="%1."/>
      <w:lvlJc w:val="left"/>
      <w:pPr>
        <w:ind w:left="476" w:hanging="360"/>
      </w:pPr>
      <w:rPr>
        <w:rFonts w:ascii="Times New Roman" w:eastAsia="Times New Roman" w:hAnsi="Times New Roman" w:cs="Times New Roman" w:hint="default"/>
        <w:w w:val="100"/>
        <w:sz w:val="22"/>
        <w:szCs w:val="22"/>
        <w:lang w:val="pl-PL" w:eastAsia="pl-PL" w:bidi="pl-PL"/>
      </w:rPr>
    </w:lvl>
    <w:lvl w:ilvl="1" w:tplc="22545B1C">
      <w:start w:val="1"/>
      <w:numFmt w:val="decimal"/>
      <w:lvlText w:val="%2)"/>
      <w:lvlJc w:val="left"/>
      <w:pPr>
        <w:ind w:left="968" w:hanging="377"/>
      </w:pPr>
      <w:rPr>
        <w:rFonts w:ascii="Times New Roman" w:eastAsia="Times New Roman" w:hAnsi="Times New Roman" w:cs="Times New Roman" w:hint="default"/>
        <w:w w:val="100"/>
        <w:sz w:val="22"/>
        <w:szCs w:val="22"/>
        <w:lang w:val="pl-PL" w:eastAsia="pl-PL" w:bidi="pl-PL"/>
      </w:rPr>
    </w:lvl>
    <w:lvl w:ilvl="2" w:tplc="9B7C809C">
      <w:numFmt w:val="bullet"/>
      <w:lvlText w:val="•"/>
      <w:lvlJc w:val="left"/>
      <w:pPr>
        <w:ind w:left="1887" w:hanging="377"/>
      </w:pPr>
      <w:rPr>
        <w:rFonts w:hint="default"/>
        <w:lang w:val="pl-PL" w:eastAsia="pl-PL" w:bidi="pl-PL"/>
      </w:rPr>
    </w:lvl>
    <w:lvl w:ilvl="3" w:tplc="85989688">
      <w:numFmt w:val="bullet"/>
      <w:lvlText w:val="•"/>
      <w:lvlJc w:val="left"/>
      <w:pPr>
        <w:ind w:left="2814" w:hanging="377"/>
      </w:pPr>
      <w:rPr>
        <w:rFonts w:hint="default"/>
        <w:lang w:val="pl-PL" w:eastAsia="pl-PL" w:bidi="pl-PL"/>
      </w:rPr>
    </w:lvl>
    <w:lvl w:ilvl="4" w:tplc="450EB9D4">
      <w:numFmt w:val="bullet"/>
      <w:lvlText w:val="•"/>
      <w:lvlJc w:val="left"/>
      <w:pPr>
        <w:ind w:left="3742" w:hanging="377"/>
      </w:pPr>
      <w:rPr>
        <w:rFonts w:hint="default"/>
        <w:lang w:val="pl-PL" w:eastAsia="pl-PL" w:bidi="pl-PL"/>
      </w:rPr>
    </w:lvl>
    <w:lvl w:ilvl="5" w:tplc="6E8C6B18">
      <w:numFmt w:val="bullet"/>
      <w:lvlText w:val="•"/>
      <w:lvlJc w:val="left"/>
      <w:pPr>
        <w:ind w:left="4669" w:hanging="377"/>
      </w:pPr>
      <w:rPr>
        <w:rFonts w:hint="default"/>
        <w:lang w:val="pl-PL" w:eastAsia="pl-PL" w:bidi="pl-PL"/>
      </w:rPr>
    </w:lvl>
    <w:lvl w:ilvl="6" w:tplc="FC90EAF4">
      <w:numFmt w:val="bullet"/>
      <w:lvlText w:val="•"/>
      <w:lvlJc w:val="left"/>
      <w:pPr>
        <w:ind w:left="5596" w:hanging="377"/>
      </w:pPr>
      <w:rPr>
        <w:rFonts w:hint="default"/>
        <w:lang w:val="pl-PL" w:eastAsia="pl-PL" w:bidi="pl-PL"/>
      </w:rPr>
    </w:lvl>
    <w:lvl w:ilvl="7" w:tplc="1C54293E">
      <w:numFmt w:val="bullet"/>
      <w:lvlText w:val="•"/>
      <w:lvlJc w:val="left"/>
      <w:pPr>
        <w:ind w:left="6524" w:hanging="377"/>
      </w:pPr>
      <w:rPr>
        <w:rFonts w:hint="default"/>
        <w:lang w:val="pl-PL" w:eastAsia="pl-PL" w:bidi="pl-PL"/>
      </w:rPr>
    </w:lvl>
    <w:lvl w:ilvl="8" w:tplc="A67A0A7E">
      <w:numFmt w:val="bullet"/>
      <w:lvlText w:val="•"/>
      <w:lvlJc w:val="left"/>
      <w:pPr>
        <w:ind w:left="7451" w:hanging="377"/>
      </w:pPr>
      <w:rPr>
        <w:rFonts w:hint="default"/>
        <w:lang w:val="pl-PL" w:eastAsia="pl-PL" w:bidi="pl-PL"/>
      </w:rPr>
    </w:lvl>
  </w:abstractNum>
  <w:abstractNum w:abstractNumId="14" w15:restartNumberingAfterBreak="0">
    <w:nsid w:val="6CB644E9"/>
    <w:multiLevelType w:val="hybridMultilevel"/>
    <w:tmpl w:val="31E8D7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3DF7A00"/>
    <w:multiLevelType w:val="multilevel"/>
    <w:tmpl w:val="7F7E61B4"/>
    <w:styleLink w:val="WWNum19"/>
    <w:lvl w:ilvl="0">
      <w:start w:val="1"/>
      <w:numFmt w:val="decimal"/>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16" w15:restartNumberingAfterBreak="0">
    <w:nsid w:val="741E78E8"/>
    <w:multiLevelType w:val="hybridMultilevel"/>
    <w:tmpl w:val="E9365176"/>
    <w:lvl w:ilvl="0" w:tplc="B2E23F14">
      <w:start w:val="1"/>
      <w:numFmt w:val="decimal"/>
      <w:lvlText w:val="%1."/>
      <w:lvlJc w:val="left"/>
      <w:pPr>
        <w:ind w:left="543" w:hanging="428"/>
      </w:pPr>
      <w:rPr>
        <w:rFonts w:ascii="Times New Roman" w:eastAsia="Times New Roman" w:hAnsi="Times New Roman" w:cs="Times New Roman" w:hint="default"/>
        <w:w w:val="100"/>
        <w:sz w:val="22"/>
        <w:szCs w:val="22"/>
        <w:lang w:val="pl-PL" w:eastAsia="pl-PL" w:bidi="pl-PL"/>
      </w:rPr>
    </w:lvl>
    <w:lvl w:ilvl="1" w:tplc="04150011">
      <w:start w:val="1"/>
      <w:numFmt w:val="decimal"/>
      <w:lvlText w:val="%2)"/>
      <w:lvlJc w:val="left"/>
      <w:pPr>
        <w:ind w:left="836" w:hanging="360"/>
      </w:pPr>
      <w:rPr>
        <w:rFonts w:hint="default"/>
        <w:w w:val="100"/>
        <w:sz w:val="22"/>
        <w:szCs w:val="22"/>
        <w:lang w:val="pl-PL" w:eastAsia="pl-PL" w:bidi="pl-PL"/>
      </w:rPr>
    </w:lvl>
    <w:lvl w:ilvl="2" w:tplc="485E9DA2">
      <w:numFmt w:val="bullet"/>
      <w:lvlText w:val="•"/>
      <w:lvlJc w:val="left"/>
      <w:pPr>
        <w:ind w:left="1780" w:hanging="360"/>
      </w:pPr>
      <w:rPr>
        <w:rFonts w:hint="default"/>
        <w:lang w:val="pl-PL" w:eastAsia="pl-PL" w:bidi="pl-PL"/>
      </w:rPr>
    </w:lvl>
    <w:lvl w:ilvl="3" w:tplc="D0782872">
      <w:numFmt w:val="bullet"/>
      <w:lvlText w:val="•"/>
      <w:lvlJc w:val="left"/>
      <w:pPr>
        <w:ind w:left="2721" w:hanging="360"/>
      </w:pPr>
      <w:rPr>
        <w:rFonts w:hint="default"/>
        <w:lang w:val="pl-PL" w:eastAsia="pl-PL" w:bidi="pl-PL"/>
      </w:rPr>
    </w:lvl>
    <w:lvl w:ilvl="4" w:tplc="F0E649EE">
      <w:numFmt w:val="bullet"/>
      <w:lvlText w:val="•"/>
      <w:lvlJc w:val="left"/>
      <w:pPr>
        <w:ind w:left="3662" w:hanging="360"/>
      </w:pPr>
      <w:rPr>
        <w:rFonts w:hint="default"/>
        <w:lang w:val="pl-PL" w:eastAsia="pl-PL" w:bidi="pl-PL"/>
      </w:rPr>
    </w:lvl>
    <w:lvl w:ilvl="5" w:tplc="B8B23B2E">
      <w:numFmt w:val="bullet"/>
      <w:lvlText w:val="•"/>
      <w:lvlJc w:val="left"/>
      <w:pPr>
        <w:ind w:left="4602" w:hanging="360"/>
      </w:pPr>
      <w:rPr>
        <w:rFonts w:hint="default"/>
        <w:lang w:val="pl-PL" w:eastAsia="pl-PL" w:bidi="pl-PL"/>
      </w:rPr>
    </w:lvl>
    <w:lvl w:ilvl="6" w:tplc="A91AE806">
      <w:numFmt w:val="bullet"/>
      <w:lvlText w:val="•"/>
      <w:lvlJc w:val="left"/>
      <w:pPr>
        <w:ind w:left="5543" w:hanging="360"/>
      </w:pPr>
      <w:rPr>
        <w:rFonts w:hint="default"/>
        <w:lang w:val="pl-PL" w:eastAsia="pl-PL" w:bidi="pl-PL"/>
      </w:rPr>
    </w:lvl>
    <w:lvl w:ilvl="7" w:tplc="D180D5C4">
      <w:numFmt w:val="bullet"/>
      <w:lvlText w:val="•"/>
      <w:lvlJc w:val="left"/>
      <w:pPr>
        <w:ind w:left="6484" w:hanging="360"/>
      </w:pPr>
      <w:rPr>
        <w:rFonts w:hint="default"/>
        <w:lang w:val="pl-PL" w:eastAsia="pl-PL" w:bidi="pl-PL"/>
      </w:rPr>
    </w:lvl>
    <w:lvl w:ilvl="8" w:tplc="7AAC992E">
      <w:numFmt w:val="bullet"/>
      <w:lvlText w:val="•"/>
      <w:lvlJc w:val="left"/>
      <w:pPr>
        <w:ind w:left="7424" w:hanging="360"/>
      </w:pPr>
      <w:rPr>
        <w:rFonts w:hint="default"/>
        <w:lang w:val="pl-PL" w:eastAsia="pl-PL" w:bidi="pl-PL"/>
      </w:rPr>
    </w:lvl>
  </w:abstractNum>
  <w:abstractNum w:abstractNumId="17" w15:restartNumberingAfterBreak="0">
    <w:nsid w:val="7B1E7C9E"/>
    <w:multiLevelType w:val="hybridMultilevel"/>
    <w:tmpl w:val="3E0238A4"/>
    <w:lvl w:ilvl="0" w:tplc="04150019">
      <w:start w:val="1"/>
      <w:numFmt w:val="lowerLetter"/>
      <w:lvlText w:val="%1."/>
      <w:lvlJc w:val="left"/>
      <w:pPr>
        <w:ind w:left="720" w:hanging="360"/>
      </w:pPr>
    </w:lvl>
    <w:lvl w:ilvl="1" w:tplc="34B2EA4C">
      <w:start w:val="1"/>
      <w:numFmt w:val="decimal"/>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524C34"/>
    <w:multiLevelType w:val="hybridMultilevel"/>
    <w:tmpl w:val="2C227DC6"/>
    <w:lvl w:ilvl="0" w:tplc="7732419A">
      <w:start w:val="1"/>
      <w:numFmt w:val="lowerLetter"/>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num w:numId="1" w16cid:durableId="866716765">
    <w:abstractNumId w:val="13"/>
  </w:num>
  <w:num w:numId="2" w16cid:durableId="1416241768">
    <w:abstractNumId w:val="16"/>
  </w:num>
  <w:num w:numId="3" w16cid:durableId="5838644">
    <w:abstractNumId w:val="11"/>
  </w:num>
  <w:num w:numId="4" w16cid:durableId="260844111">
    <w:abstractNumId w:val="15"/>
  </w:num>
  <w:num w:numId="5" w16cid:durableId="115413357">
    <w:abstractNumId w:val="5"/>
  </w:num>
  <w:num w:numId="6" w16cid:durableId="1213535828">
    <w:abstractNumId w:val="1"/>
  </w:num>
  <w:num w:numId="7" w16cid:durableId="663972774">
    <w:abstractNumId w:val="17"/>
  </w:num>
  <w:num w:numId="8" w16cid:durableId="298457329">
    <w:abstractNumId w:val="2"/>
  </w:num>
  <w:num w:numId="9" w16cid:durableId="221673196">
    <w:abstractNumId w:val="3"/>
  </w:num>
  <w:num w:numId="10" w16cid:durableId="139882868">
    <w:abstractNumId w:val="4"/>
  </w:num>
  <w:num w:numId="11" w16cid:durableId="1722630204">
    <w:abstractNumId w:val="10"/>
  </w:num>
  <w:num w:numId="12" w16cid:durableId="172766665">
    <w:abstractNumId w:val="12"/>
  </w:num>
  <w:num w:numId="13" w16cid:durableId="17255265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3663717">
    <w:abstractNumId w:val="9"/>
  </w:num>
  <w:num w:numId="15" w16cid:durableId="117725459">
    <w:abstractNumId w:val="6"/>
  </w:num>
  <w:num w:numId="16" w16cid:durableId="238440216">
    <w:abstractNumId w:val="8"/>
  </w:num>
  <w:num w:numId="17" w16cid:durableId="283969625">
    <w:abstractNumId w:val="7"/>
  </w:num>
  <w:num w:numId="18" w16cid:durableId="179104417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89"/>
    <w:rsid w:val="00032650"/>
    <w:rsid w:val="00070C78"/>
    <w:rsid w:val="000B6FA8"/>
    <w:rsid w:val="000E4E91"/>
    <w:rsid w:val="00123589"/>
    <w:rsid w:val="00186588"/>
    <w:rsid w:val="00186EBF"/>
    <w:rsid w:val="00214604"/>
    <w:rsid w:val="00214852"/>
    <w:rsid w:val="002474DD"/>
    <w:rsid w:val="00270FEF"/>
    <w:rsid w:val="002A5583"/>
    <w:rsid w:val="002C4E33"/>
    <w:rsid w:val="002E2A63"/>
    <w:rsid w:val="00340E35"/>
    <w:rsid w:val="0038654E"/>
    <w:rsid w:val="003A380E"/>
    <w:rsid w:val="003A71DE"/>
    <w:rsid w:val="003C4200"/>
    <w:rsid w:val="003D5326"/>
    <w:rsid w:val="0041062F"/>
    <w:rsid w:val="004556C8"/>
    <w:rsid w:val="00482F52"/>
    <w:rsid w:val="004D792B"/>
    <w:rsid w:val="00551820"/>
    <w:rsid w:val="005E4898"/>
    <w:rsid w:val="0061077D"/>
    <w:rsid w:val="006321B9"/>
    <w:rsid w:val="00657CDE"/>
    <w:rsid w:val="006D0420"/>
    <w:rsid w:val="006E11C3"/>
    <w:rsid w:val="0073430D"/>
    <w:rsid w:val="00771017"/>
    <w:rsid w:val="007E142F"/>
    <w:rsid w:val="008632E1"/>
    <w:rsid w:val="0091333D"/>
    <w:rsid w:val="0095175B"/>
    <w:rsid w:val="00962CF1"/>
    <w:rsid w:val="00991BEF"/>
    <w:rsid w:val="00993081"/>
    <w:rsid w:val="00993E51"/>
    <w:rsid w:val="009A6BDB"/>
    <w:rsid w:val="00A079BA"/>
    <w:rsid w:val="00A4631A"/>
    <w:rsid w:val="00A465C8"/>
    <w:rsid w:val="00A656FF"/>
    <w:rsid w:val="00AB3A44"/>
    <w:rsid w:val="00AF3B73"/>
    <w:rsid w:val="00B933C6"/>
    <w:rsid w:val="00B9618B"/>
    <w:rsid w:val="00BE6437"/>
    <w:rsid w:val="00BF017A"/>
    <w:rsid w:val="00C04FD8"/>
    <w:rsid w:val="00C5563A"/>
    <w:rsid w:val="00D10B04"/>
    <w:rsid w:val="00D26898"/>
    <w:rsid w:val="00DB0E15"/>
    <w:rsid w:val="00DD0A04"/>
    <w:rsid w:val="00DF1055"/>
    <w:rsid w:val="00DF4F2C"/>
    <w:rsid w:val="00E01A3B"/>
    <w:rsid w:val="00E2009C"/>
    <w:rsid w:val="00EC771F"/>
    <w:rsid w:val="00F43B7B"/>
    <w:rsid w:val="00FB4253"/>
    <w:rsid w:val="00FC364D"/>
    <w:rsid w:val="00FD5E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48D97"/>
  <w15:docId w15:val="{1D95AF8D-3224-4F1E-8F16-AF5CA470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link w:val="Nagwek1Znak"/>
    <w:uiPriority w:val="9"/>
    <w:qFormat/>
    <w:pPr>
      <w:spacing w:before="37"/>
      <w:ind w:left="4" w:right="4"/>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qFormat/>
    <w:pPr>
      <w:ind w:left="543"/>
    </w:pPr>
  </w:style>
  <w:style w:type="paragraph" w:styleId="Akapitzlist">
    <w:name w:val="List Paragraph"/>
    <w:basedOn w:val="Normalny"/>
    <w:uiPriority w:val="1"/>
    <w:qFormat/>
    <w:pPr>
      <w:spacing w:before="121"/>
      <w:ind w:left="543" w:hanging="427"/>
      <w:jc w:val="both"/>
    </w:pPr>
  </w:style>
  <w:style w:type="paragraph" w:customStyle="1" w:styleId="TableParagraph">
    <w:name w:val="Table Paragraph"/>
    <w:basedOn w:val="Normalny"/>
    <w:uiPriority w:val="1"/>
    <w:qFormat/>
  </w:style>
  <w:style w:type="paragraph" w:styleId="Nagwek">
    <w:name w:val="header"/>
    <w:basedOn w:val="Normalny"/>
    <w:link w:val="NagwekZnak"/>
    <w:unhideWhenUsed/>
    <w:rsid w:val="00AF3B73"/>
    <w:pPr>
      <w:tabs>
        <w:tab w:val="center" w:pos="4536"/>
        <w:tab w:val="right" w:pos="9072"/>
      </w:tabs>
    </w:pPr>
  </w:style>
  <w:style w:type="character" w:customStyle="1" w:styleId="NagwekZnak">
    <w:name w:val="Nagłówek Znak"/>
    <w:basedOn w:val="Domylnaczcionkaakapitu"/>
    <w:link w:val="Nagwek"/>
    <w:uiPriority w:val="99"/>
    <w:rsid w:val="00AF3B73"/>
    <w:rPr>
      <w:rFonts w:ascii="Times New Roman" w:eastAsia="Times New Roman" w:hAnsi="Times New Roman" w:cs="Times New Roman"/>
      <w:lang w:val="pl-PL" w:eastAsia="pl-PL" w:bidi="pl-PL"/>
    </w:rPr>
  </w:style>
  <w:style w:type="paragraph" w:styleId="Stopka">
    <w:name w:val="footer"/>
    <w:basedOn w:val="Normalny"/>
    <w:link w:val="StopkaZnak"/>
    <w:unhideWhenUsed/>
    <w:rsid w:val="00AF3B73"/>
    <w:pPr>
      <w:tabs>
        <w:tab w:val="center" w:pos="4536"/>
        <w:tab w:val="right" w:pos="9072"/>
      </w:tabs>
    </w:pPr>
  </w:style>
  <w:style w:type="character" w:customStyle="1" w:styleId="StopkaZnak">
    <w:name w:val="Stopka Znak"/>
    <w:basedOn w:val="Domylnaczcionkaakapitu"/>
    <w:link w:val="Stopka"/>
    <w:rsid w:val="00AF3B73"/>
    <w:rPr>
      <w:rFonts w:ascii="Times New Roman" w:eastAsia="Times New Roman" w:hAnsi="Times New Roman" w:cs="Times New Roman"/>
      <w:lang w:val="pl-PL" w:eastAsia="pl-PL" w:bidi="pl-PL"/>
    </w:rPr>
  </w:style>
  <w:style w:type="paragraph" w:styleId="Tekstdymka">
    <w:name w:val="Balloon Text"/>
    <w:basedOn w:val="Normalny"/>
    <w:link w:val="TekstdymkaZnak"/>
    <w:unhideWhenUsed/>
    <w:rsid w:val="00AF3B73"/>
    <w:rPr>
      <w:rFonts w:ascii="Tahoma" w:hAnsi="Tahoma" w:cs="Tahoma"/>
      <w:sz w:val="16"/>
      <w:szCs w:val="16"/>
    </w:rPr>
  </w:style>
  <w:style w:type="character" w:customStyle="1" w:styleId="TekstdymkaZnak">
    <w:name w:val="Tekst dymka Znak"/>
    <w:basedOn w:val="Domylnaczcionkaakapitu"/>
    <w:link w:val="Tekstdymka"/>
    <w:rsid w:val="00AF3B73"/>
    <w:rPr>
      <w:rFonts w:ascii="Tahoma" w:eastAsia="Times New Roman" w:hAnsi="Tahoma" w:cs="Tahoma"/>
      <w:sz w:val="16"/>
      <w:szCs w:val="16"/>
      <w:lang w:val="pl-PL" w:eastAsia="pl-PL" w:bidi="pl-PL"/>
    </w:rPr>
  </w:style>
  <w:style w:type="paragraph" w:styleId="Tekstprzypisudolnego">
    <w:name w:val="footnote text"/>
    <w:basedOn w:val="Normalny"/>
    <w:link w:val="TekstprzypisudolnegoZnak"/>
    <w:uiPriority w:val="99"/>
    <w:semiHidden/>
    <w:unhideWhenUsed/>
    <w:rsid w:val="00AB3A44"/>
    <w:rPr>
      <w:sz w:val="20"/>
      <w:szCs w:val="20"/>
    </w:rPr>
  </w:style>
  <w:style w:type="character" w:customStyle="1" w:styleId="TekstprzypisudolnegoZnak">
    <w:name w:val="Tekst przypisu dolnego Znak"/>
    <w:basedOn w:val="Domylnaczcionkaakapitu"/>
    <w:link w:val="Tekstprzypisudolnego"/>
    <w:uiPriority w:val="99"/>
    <w:semiHidden/>
    <w:rsid w:val="00AB3A44"/>
    <w:rPr>
      <w:rFonts w:ascii="Times New Roman" w:eastAsia="Times New Roman" w:hAnsi="Times New Roman" w:cs="Times New Roman"/>
      <w:sz w:val="20"/>
      <w:szCs w:val="20"/>
      <w:lang w:val="pl-PL" w:eastAsia="pl-PL" w:bidi="pl-PL"/>
    </w:rPr>
  </w:style>
  <w:style w:type="character" w:styleId="Odwoanieprzypisudolnego">
    <w:name w:val="footnote reference"/>
    <w:basedOn w:val="Domylnaczcionkaakapitu"/>
    <w:uiPriority w:val="99"/>
    <w:semiHidden/>
    <w:unhideWhenUsed/>
    <w:rsid w:val="00AB3A44"/>
    <w:rPr>
      <w:vertAlign w:val="superscript"/>
    </w:rPr>
  </w:style>
  <w:style w:type="character" w:styleId="Hipercze">
    <w:name w:val="Hyperlink"/>
    <w:basedOn w:val="Domylnaczcionkaakapitu"/>
    <w:uiPriority w:val="99"/>
    <w:unhideWhenUsed/>
    <w:rsid w:val="005E4898"/>
    <w:rPr>
      <w:color w:val="0000FF" w:themeColor="hyperlink"/>
      <w:u w:val="single"/>
    </w:rPr>
  </w:style>
  <w:style w:type="character" w:styleId="Odwoaniedokomentarza">
    <w:name w:val="annotation reference"/>
    <w:basedOn w:val="Domylnaczcionkaakapitu"/>
    <w:uiPriority w:val="99"/>
    <w:semiHidden/>
    <w:unhideWhenUsed/>
    <w:rsid w:val="009A6BDB"/>
    <w:rPr>
      <w:sz w:val="16"/>
      <w:szCs w:val="16"/>
    </w:rPr>
  </w:style>
  <w:style w:type="paragraph" w:styleId="Tekstkomentarza">
    <w:name w:val="annotation text"/>
    <w:basedOn w:val="Normalny"/>
    <w:link w:val="TekstkomentarzaZnak"/>
    <w:uiPriority w:val="99"/>
    <w:unhideWhenUsed/>
    <w:rsid w:val="009A6BDB"/>
    <w:rPr>
      <w:sz w:val="20"/>
      <w:szCs w:val="20"/>
    </w:rPr>
  </w:style>
  <w:style w:type="character" w:customStyle="1" w:styleId="TekstkomentarzaZnak">
    <w:name w:val="Tekst komentarza Znak"/>
    <w:basedOn w:val="Domylnaczcionkaakapitu"/>
    <w:link w:val="Tekstkomentarza"/>
    <w:uiPriority w:val="99"/>
    <w:rsid w:val="009A6BDB"/>
    <w:rPr>
      <w:rFonts w:ascii="Times New Roman" w:eastAsia="Times New Roman" w:hAnsi="Times New Roman" w:cs="Times New Roman"/>
      <w:sz w:val="20"/>
      <w:szCs w:val="20"/>
      <w:lang w:val="pl-PL" w:eastAsia="pl-PL" w:bidi="pl-PL"/>
    </w:rPr>
  </w:style>
  <w:style w:type="paragraph" w:styleId="Tematkomentarza">
    <w:name w:val="annotation subject"/>
    <w:basedOn w:val="Tekstkomentarza"/>
    <w:next w:val="Tekstkomentarza"/>
    <w:link w:val="TematkomentarzaZnak"/>
    <w:unhideWhenUsed/>
    <w:rsid w:val="009A6BDB"/>
    <w:rPr>
      <w:b/>
      <w:bCs/>
    </w:rPr>
  </w:style>
  <w:style w:type="character" w:customStyle="1" w:styleId="TematkomentarzaZnak">
    <w:name w:val="Temat komentarza Znak"/>
    <w:basedOn w:val="TekstkomentarzaZnak"/>
    <w:link w:val="Tematkomentarza"/>
    <w:rsid w:val="009A6BDB"/>
    <w:rPr>
      <w:rFonts w:ascii="Times New Roman" w:eastAsia="Times New Roman" w:hAnsi="Times New Roman" w:cs="Times New Roman"/>
      <w:b/>
      <w:bCs/>
      <w:sz w:val="20"/>
      <w:szCs w:val="20"/>
      <w:lang w:val="pl-PL" w:eastAsia="pl-PL" w:bidi="pl-PL"/>
    </w:rPr>
  </w:style>
  <w:style w:type="paragraph" w:styleId="Poprawka">
    <w:name w:val="Revision"/>
    <w:hidden/>
    <w:uiPriority w:val="99"/>
    <w:semiHidden/>
    <w:rsid w:val="002474DD"/>
    <w:pPr>
      <w:widowControl/>
      <w:autoSpaceDE/>
      <w:autoSpaceDN/>
    </w:pPr>
    <w:rPr>
      <w:rFonts w:ascii="Times New Roman" w:eastAsia="Times New Roman" w:hAnsi="Times New Roman" w:cs="Times New Roman"/>
      <w:lang w:val="pl-PL" w:eastAsia="pl-PL" w:bidi="pl-PL"/>
    </w:rPr>
  </w:style>
  <w:style w:type="paragraph" w:customStyle="1" w:styleId="Textbody">
    <w:name w:val="Text body"/>
    <w:basedOn w:val="Normalny"/>
    <w:rsid w:val="00C04FD8"/>
    <w:pPr>
      <w:widowControl/>
      <w:suppressAutoHyphens/>
      <w:autoSpaceDE/>
      <w:spacing w:after="120"/>
      <w:textAlignment w:val="baseline"/>
    </w:pPr>
    <w:rPr>
      <w:rFonts w:eastAsia="Arial Unicode MS" w:cs="Tahoma"/>
      <w:kern w:val="3"/>
      <w:sz w:val="24"/>
      <w:szCs w:val="24"/>
      <w:lang w:bidi="ar-SA"/>
    </w:rPr>
  </w:style>
  <w:style w:type="numbering" w:customStyle="1" w:styleId="WWNum19">
    <w:name w:val="WWNum19"/>
    <w:basedOn w:val="Bezlisty"/>
    <w:rsid w:val="00EC771F"/>
    <w:pPr>
      <w:numPr>
        <w:numId w:val="4"/>
      </w:numPr>
    </w:pPr>
  </w:style>
  <w:style w:type="character" w:customStyle="1" w:styleId="WW8Num1z0">
    <w:name w:val="WW8Num1z0"/>
    <w:rsid w:val="00993081"/>
    <w:rPr>
      <w:rFonts w:hint="default"/>
      <w:color w:val="000000"/>
    </w:rPr>
  </w:style>
  <w:style w:type="character" w:customStyle="1" w:styleId="WW8Num2z0">
    <w:name w:val="WW8Num2z0"/>
    <w:rsid w:val="00993081"/>
    <w:rPr>
      <w:rFonts w:hint="default"/>
    </w:rPr>
  </w:style>
  <w:style w:type="character" w:customStyle="1" w:styleId="WW8Num3z0">
    <w:name w:val="WW8Num3z0"/>
    <w:rsid w:val="00993081"/>
    <w:rPr>
      <w:rFonts w:hint="default"/>
    </w:rPr>
  </w:style>
  <w:style w:type="character" w:customStyle="1" w:styleId="WW8Num4z0">
    <w:name w:val="WW8Num4z0"/>
    <w:rsid w:val="00993081"/>
    <w:rPr>
      <w:rFonts w:hint="default"/>
    </w:rPr>
  </w:style>
  <w:style w:type="character" w:customStyle="1" w:styleId="WW8Num4z1">
    <w:name w:val="WW8Num4z1"/>
    <w:rsid w:val="00993081"/>
  </w:style>
  <w:style w:type="character" w:customStyle="1" w:styleId="WW8Num4z2">
    <w:name w:val="WW8Num4z2"/>
    <w:rsid w:val="00993081"/>
  </w:style>
  <w:style w:type="character" w:customStyle="1" w:styleId="WW8Num4z3">
    <w:name w:val="WW8Num4z3"/>
    <w:rsid w:val="00993081"/>
  </w:style>
  <w:style w:type="character" w:customStyle="1" w:styleId="WW8Num4z4">
    <w:name w:val="WW8Num4z4"/>
    <w:rsid w:val="00993081"/>
  </w:style>
  <w:style w:type="character" w:customStyle="1" w:styleId="WW8Num4z5">
    <w:name w:val="WW8Num4z5"/>
    <w:rsid w:val="00993081"/>
  </w:style>
  <w:style w:type="character" w:customStyle="1" w:styleId="WW8Num4z6">
    <w:name w:val="WW8Num4z6"/>
    <w:rsid w:val="00993081"/>
  </w:style>
  <w:style w:type="character" w:customStyle="1" w:styleId="WW8Num4z7">
    <w:name w:val="WW8Num4z7"/>
    <w:rsid w:val="00993081"/>
  </w:style>
  <w:style w:type="character" w:customStyle="1" w:styleId="WW8Num4z8">
    <w:name w:val="WW8Num4z8"/>
    <w:rsid w:val="00993081"/>
  </w:style>
  <w:style w:type="character" w:customStyle="1" w:styleId="WW8Num2z1">
    <w:name w:val="WW8Num2z1"/>
    <w:rsid w:val="00993081"/>
  </w:style>
  <w:style w:type="character" w:customStyle="1" w:styleId="WW8Num2z2">
    <w:name w:val="WW8Num2z2"/>
    <w:rsid w:val="00993081"/>
  </w:style>
  <w:style w:type="character" w:customStyle="1" w:styleId="WW8Num2z3">
    <w:name w:val="WW8Num2z3"/>
    <w:rsid w:val="00993081"/>
  </w:style>
  <w:style w:type="character" w:customStyle="1" w:styleId="WW8Num2z4">
    <w:name w:val="WW8Num2z4"/>
    <w:rsid w:val="00993081"/>
  </w:style>
  <w:style w:type="character" w:customStyle="1" w:styleId="WW8Num2z5">
    <w:name w:val="WW8Num2z5"/>
    <w:rsid w:val="00993081"/>
  </w:style>
  <w:style w:type="character" w:customStyle="1" w:styleId="WW8Num2z6">
    <w:name w:val="WW8Num2z6"/>
    <w:rsid w:val="00993081"/>
  </w:style>
  <w:style w:type="character" w:customStyle="1" w:styleId="WW8Num2z7">
    <w:name w:val="WW8Num2z7"/>
    <w:rsid w:val="00993081"/>
  </w:style>
  <w:style w:type="character" w:customStyle="1" w:styleId="WW8Num2z8">
    <w:name w:val="WW8Num2z8"/>
    <w:rsid w:val="00993081"/>
  </w:style>
  <w:style w:type="character" w:customStyle="1" w:styleId="WW8Num3z1">
    <w:name w:val="WW8Num3z1"/>
    <w:rsid w:val="00993081"/>
  </w:style>
  <w:style w:type="character" w:customStyle="1" w:styleId="WW8Num3z2">
    <w:name w:val="WW8Num3z2"/>
    <w:rsid w:val="00993081"/>
  </w:style>
  <w:style w:type="character" w:customStyle="1" w:styleId="WW8Num3z3">
    <w:name w:val="WW8Num3z3"/>
    <w:rsid w:val="00993081"/>
  </w:style>
  <w:style w:type="character" w:customStyle="1" w:styleId="WW8Num3z4">
    <w:name w:val="WW8Num3z4"/>
    <w:rsid w:val="00993081"/>
  </w:style>
  <w:style w:type="character" w:customStyle="1" w:styleId="WW8Num3z5">
    <w:name w:val="WW8Num3z5"/>
    <w:rsid w:val="00993081"/>
  </w:style>
  <w:style w:type="character" w:customStyle="1" w:styleId="WW8Num3z6">
    <w:name w:val="WW8Num3z6"/>
    <w:rsid w:val="00993081"/>
  </w:style>
  <w:style w:type="character" w:customStyle="1" w:styleId="WW8Num3z7">
    <w:name w:val="WW8Num3z7"/>
    <w:rsid w:val="00993081"/>
  </w:style>
  <w:style w:type="character" w:customStyle="1" w:styleId="WW8Num3z8">
    <w:name w:val="WW8Num3z8"/>
    <w:rsid w:val="00993081"/>
  </w:style>
  <w:style w:type="character" w:customStyle="1" w:styleId="WW8Num5z0">
    <w:name w:val="WW8Num5z0"/>
    <w:rsid w:val="00993081"/>
    <w:rPr>
      <w:rFonts w:hint="default"/>
    </w:rPr>
  </w:style>
  <w:style w:type="character" w:customStyle="1" w:styleId="WW8Num5z1">
    <w:name w:val="WW8Num5z1"/>
    <w:rsid w:val="00993081"/>
  </w:style>
  <w:style w:type="character" w:customStyle="1" w:styleId="WW8Num5z2">
    <w:name w:val="WW8Num5z2"/>
    <w:rsid w:val="00993081"/>
  </w:style>
  <w:style w:type="character" w:customStyle="1" w:styleId="WW8Num5z3">
    <w:name w:val="WW8Num5z3"/>
    <w:rsid w:val="00993081"/>
  </w:style>
  <w:style w:type="character" w:customStyle="1" w:styleId="WW8Num5z4">
    <w:name w:val="WW8Num5z4"/>
    <w:rsid w:val="00993081"/>
  </w:style>
  <w:style w:type="character" w:customStyle="1" w:styleId="WW8Num5z5">
    <w:name w:val="WW8Num5z5"/>
    <w:rsid w:val="00993081"/>
  </w:style>
  <w:style w:type="character" w:customStyle="1" w:styleId="WW8Num5z6">
    <w:name w:val="WW8Num5z6"/>
    <w:rsid w:val="00993081"/>
  </w:style>
  <w:style w:type="character" w:customStyle="1" w:styleId="WW8Num5z7">
    <w:name w:val="WW8Num5z7"/>
    <w:rsid w:val="00993081"/>
  </w:style>
  <w:style w:type="character" w:customStyle="1" w:styleId="WW8Num5z8">
    <w:name w:val="WW8Num5z8"/>
    <w:rsid w:val="00993081"/>
  </w:style>
  <w:style w:type="character" w:customStyle="1" w:styleId="WW8Num6z0">
    <w:name w:val="WW8Num6z0"/>
    <w:rsid w:val="00993081"/>
    <w:rPr>
      <w:rFonts w:hint="default"/>
    </w:rPr>
  </w:style>
  <w:style w:type="character" w:customStyle="1" w:styleId="WW8Num6z1">
    <w:name w:val="WW8Num6z1"/>
    <w:rsid w:val="00993081"/>
  </w:style>
  <w:style w:type="character" w:customStyle="1" w:styleId="WW8Num6z2">
    <w:name w:val="WW8Num6z2"/>
    <w:rsid w:val="00993081"/>
  </w:style>
  <w:style w:type="character" w:customStyle="1" w:styleId="WW8Num6z3">
    <w:name w:val="WW8Num6z3"/>
    <w:rsid w:val="00993081"/>
  </w:style>
  <w:style w:type="character" w:customStyle="1" w:styleId="WW8Num6z4">
    <w:name w:val="WW8Num6z4"/>
    <w:rsid w:val="00993081"/>
  </w:style>
  <w:style w:type="character" w:customStyle="1" w:styleId="WW8Num6z5">
    <w:name w:val="WW8Num6z5"/>
    <w:rsid w:val="00993081"/>
  </w:style>
  <w:style w:type="character" w:customStyle="1" w:styleId="WW8Num6z6">
    <w:name w:val="WW8Num6z6"/>
    <w:rsid w:val="00993081"/>
  </w:style>
  <w:style w:type="character" w:customStyle="1" w:styleId="WW8Num6z7">
    <w:name w:val="WW8Num6z7"/>
    <w:rsid w:val="00993081"/>
  </w:style>
  <w:style w:type="character" w:customStyle="1" w:styleId="WW8Num6z8">
    <w:name w:val="WW8Num6z8"/>
    <w:rsid w:val="00993081"/>
  </w:style>
  <w:style w:type="character" w:customStyle="1" w:styleId="WW8Num7z0">
    <w:name w:val="WW8Num7z0"/>
    <w:rsid w:val="00993081"/>
    <w:rPr>
      <w:rFonts w:hint="default"/>
    </w:rPr>
  </w:style>
  <w:style w:type="character" w:customStyle="1" w:styleId="WW8Num7z1">
    <w:name w:val="WW8Num7z1"/>
    <w:rsid w:val="00993081"/>
  </w:style>
  <w:style w:type="character" w:customStyle="1" w:styleId="WW8Num7z2">
    <w:name w:val="WW8Num7z2"/>
    <w:rsid w:val="00993081"/>
  </w:style>
  <w:style w:type="character" w:customStyle="1" w:styleId="WW8Num7z3">
    <w:name w:val="WW8Num7z3"/>
    <w:rsid w:val="00993081"/>
  </w:style>
  <w:style w:type="character" w:customStyle="1" w:styleId="WW8Num7z4">
    <w:name w:val="WW8Num7z4"/>
    <w:rsid w:val="00993081"/>
  </w:style>
  <w:style w:type="character" w:customStyle="1" w:styleId="WW8Num7z5">
    <w:name w:val="WW8Num7z5"/>
    <w:rsid w:val="00993081"/>
  </w:style>
  <w:style w:type="character" w:customStyle="1" w:styleId="WW8Num7z6">
    <w:name w:val="WW8Num7z6"/>
    <w:rsid w:val="00993081"/>
  </w:style>
  <w:style w:type="character" w:customStyle="1" w:styleId="WW8Num7z7">
    <w:name w:val="WW8Num7z7"/>
    <w:rsid w:val="00993081"/>
  </w:style>
  <w:style w:type="character" w:customStyle="1" w:styleId="WW8Num7z8">
    <w:name w:val="WW8Num7z8"/>
    <w:rsid w:val="00993081"/>
  </w:style>
  <w:style w:type="character" w:customStyle="1" w:styleId="WW8Num8z0">
    <w:name w:val="WW8Num8z0"/>
    <w:rsid w:val="00993081"/>
    <w:rPr>
      <w:rFonts w:hint="default"/>
    </w:rPr>
  </w:style>
  <w:style w:type="character" w:customStyle="1" w:styleId="WW8Num8z1">
    <w:name w:val="WW8Num8z1"/>
    <w:rsid w:val="00993081"/>
  </w:style>
  <w:style w:type="character" w:customStyle="1" w:styleId="WW8Num8z2">
    <w:name w:val="WW8Num8z2"/>
    <w:rsid w:val="00993081"/>
  </w:style>
  <w:style w:type="character" w:customStyle="1" w:styleId="WW8Num8z3">
    <w:name w:val="WW8Num8z3"/>
    <w:rsid w:val="00993081"/>
  </w:style>
  <w:style w:type="character" w:customStyle="1" w:styleId="WW8Num8z4">
    <w:name w:val="WW8Num8z4"/>
    <w:rsid w:val="00993081"/>
  </w:style>
  <w:style w:type="character" w:customStyle="1" w:styleId="WW8Num8z5">
    <w:name w:val="WW8Num8z5"/>
    <w:rsid w:val="00993081"/>
  </w:style>
  <w:style w:type="character" w:customStyle="1" w:styleId="WW8Num8z6">
    <w:name w:val="WW8Num8z6"/>
    <w:rsid w:val="00993081"/>
  </w:style>
  <w:style w:type="character" w:customStyle="1" w:styleId="WW8Num8z7">
    <w:name w:val="WW8Num8z7"/>
    <w:rsid w:val="00993081"/>
  </w:style>
  <w:style w:type="character" w:customStyle="1" w:styleId="WW8Num8z8">
    <w:name w:val="WW8Num8z8"/>
    <w:rsid w:val="00993081"/>
  </w:style>
  <w:style w:type="character" w:customStyle="1" w:styleId="WW8Num9z0">
    <w:name w:val="WW8Num9z0"/>
    <w:rsid w:val="00993081"/>
    <w:rPr>
      <w:rFonts w:ascii="Times New Roman" w:eastAsia="Times New Roman" w:hAnsi="Times New Roman" w:cs="Times New Roman"/>
    </w:rPr>
  </w:style>
  <w:style w:type="character" w:customStyle="1" w:styleId="WW8Num9z1">
    <w:name w:val="WW8Num9z1"/>
    <w:rsid w:val="00993081"/>
  </w:style>
  <w:style w:type="character" w:customStyle="1" w:styleId="WW8Num9z2">
    <w:name w:val="WW8Num9z2"/>
    <w:rsid w:val="00993081"/>
  </w:style>
  <w:style w:type="character" w:customStyle="1" w:styleId="WW8Num9z3">
    <w:name w:val="WW8Num9z3"/>
    <w:rsid w:val="00993081"/>
  </w:style>
  <w:style w:type="character" w:customStyle="1" w:styleId="WW8Num9z4">
    <w:name w:val="WW8Num9z4"/>
    <w:rsid w:val="00993081"/>
  </w:style>
  <w:style w:type="character" w:customStyle="1" w:styleId="WW8Num9z5">
    <w:name w:val="WW8Num9z5"/>
    <w:rsid w:val="00993081"/>
  </w:style>
  <w:style w:type="character" w:customStyle="1" w:styleId="WW8Num9z6">
    <w:name w:val="WW8Num9z6"/>
    <w:rsid w:val="00993081"/>
  </w:style>
  <w:style w:type="character" w:customStyle="1" w:styleId="WW8Num9z7">
    <w:name w:val="WW8Num9z7"/>
    <w:rsid w:val="00993081"/>
  </w:style>
  <w:style w:type="character" w:customStyle="1" w:styleId="WW8Num9z8">
    <w:name w:val="WW8Num9z8"/>
    <w:rsid w:val="00993081"/>
  </w:style>
  <w:style w:type="character" w:customStyle="1" w:styleId="WW8Num10z0">
    <w:name w:val="WW8Num10z0"/>
    <w:rsid w:val="00993081"/>
    <w:rPr>
      <w:rFonts w:hint="default"/>
    </w:rPr>
  </w:style>
  <w:style w:type="character" w:customStyle="1" w:styleId="WW8Num10z1">
    <w:name w:val="WW8Num10z1"/>
    <w:rsid w:val="00993081"/>
  </w:style>
  <w:style w:type="character" w:customStyle="1" w:styleId="WW8Num10z2">
    <w:name w:val="WW8Num10z2"/>
    <w:rsid w:val="00993081"/>
  </w:style>
  <w:style w:type="character" w:customStyle="1" w:styleId="WW8Num10z3">
    <w:name w:val="WW8Num10z3"/>
    <w:rsid w:val="00993081"/>
  </w:style>
  <w:style w:type="character" w:customStyle="1" w:styleId="WW8Num10z4">
    <w:name w:val="WW8Num10z4"/>
    <w:rsid w:val="00993081"/>
  </w:style>
  <w:style w:type="character" w:customStyle="1" w:styleId="WW8Num10z5">
    <w:name w:val="WW8Num10z5"/>
    <w:rsid w:val="00993081"/>
  </w:style>
  <w:style w:type="character" w:customStyle="1" w:styleId="WW8Num10z6">
    <w:name w:val="WW8Num10z6"/>
    <w:rsid w:val="00993081"/>
  </w:style>
  <w:style w:type="character" w:customStyle="1" w:styleId="WW8Num10z7">
    <w:name w:val="WW8Num10z7"/>
    <w:rsid w:val="00993081"/>
  </w:style>
  <w:style w:type="character" w:customStyle="1" w:styleId="WW8Num10z8">
    <w:name w:val="WW8Num10z8"/>
    <w:rsid w:val="00993081"/>
  </w:style>
  <w:style w:type="character" w:customStyle="1" w:styleId="Domylnaczcionkaakapitu1">
    <w:name w:val="Domyślna czcionka akapitu1"/>
    <w:rsid w:val="00993081"/>
  </w:style>
  <w:style w:type="character" w:customStyle="1" w:styleId="TekstpodstawowyZnak">
    <w:name w:val="Tekst podstawowy Znak"/>
    <w:rsid w:val="00993081"/>
    <w:rPr>
      <w:sz w:val="24"/>
      <w:szCs w:val="24"/>
      <w:lang w:val="pl-PL"/>
    </w:rPr>
  </w:style>
  <w:style w:type="character" w:customStyle="1" w:styleId="Odwoaniedokomentarza1">
    <w:name w:val="Odwołanie do komentarza1"/>
    <w:rsid w:val="00993081"/>
    <w:rPr>
      <w:sz w:val="16"/>
      <w:szCs w:val="16"/>
    </w:rPr>
  </w:style>
  <w:style w:type="paragraph" w:customStyle="1" w:styleId="Nagwek10">
    <w:name w:val="Nagłówek1"/>
    <w:basedOn w:val="Normalny"/>
    <w:next w:val="Tekstpodstawowy"/>
    <w:rsid w:val="00993081"/>
    <w:pPr>
      <w:keepNext/>
      <w:widowControl/>
      <w:suppressAutoHyphens/>
      <w:autoSpaceDE/>
      <w:autoSpaceDN/>
      <w:spacing w:before="240" w:after="120"/>
    </w:pPr>
    <w:rPr>
      <w:rFonts w:ascii="Arial" w:eastAsia="Arial Unicode MS" w:hAnsi="Arial" w:cs="Arial Unicode MS"/>
      <w:sz w:val="28"/>
      <w:szCs w:val="28"/>
      <w:lang w:eastAsia="ar-SA" w:bidi="ar-SA"/>
    </w:rPr>
  </w:style>
  <w:style w:type="paragraph" w:styleId="Lista">
    <w:name w:val="List"/>
    <w:basedOn w:val="Tekstpodstawowy"/>
    <w:rsid w:val="00993081"/>
    <w:pPr>
      <w:widowControl/>
      <w:suppressAutoHyphens/>
      <w:autoSpaceDE/>
      <w:autoSpaceDN/>
      <w:spacing w:after="120"/>
      <w:ind w:left="0"/>
    </w:pPr>
    <w:rPr>
      <w:sz w:val="24"/>
      <w:szCs w:val="24"/>
      <w:lang w:eastAsia="ar-SA" w:bidi="ar-SA"/>
    </w:rPr>
  </w:style>
  <w:style w:type="paragraph" w:customStyle="1" w:styleId="Podpis1">
    <w:name w:val="Podpis1"/>
    <w:basedOn w:val="Normalny"/>
    <w:rsid w:val="00993081"/>
    <w:pPr>
      <w:widowControl/>
      <w:suppressLineNumbers/>
      <w:suppressAutoHyphens/>
      <w:autoSpaceDE/>
      <w:autoSpaceDN/>
      <w:spacing w:before="120" w:after="120"/>
    </w:pPr>
    <w:rPr>
      <w:i/>
      <w:iCs/>
      <w:sz w:val="24"/>
      <w:szCs w:val="24"/>
      <w:lang w:eastAsia="ar-SA" w:bidi="ar-SA"/>
    </w:rPr>
  </w:style>
  <w:style w:type="paragraph" w:customStyle="1" w:styleId="Indeks">
    <w:name w:val="Indeks"/>
    <w:basedOn w:val="Normalny"/>
    <w:rsid w:val="00993081"/>
    <w:pPr>
      <w:widowControl/>
      <w:suppressLineNumbers/>
      <w:suppressAutoHyphens/>
      <w:autoSpaceDE/>
      <w:autoSpaceDN/>
    </w:pPr>
    <w:rPr>
      <w:sz w:val="20"/>
      <w:szCs w:val="20"/>
      <w:lang w:eastAsia="ar-SA" w:bidi="ar-SA"/>
    </w:rPr>
  </w:style>
  <w:style w:type="paragraph" w:customStyle="1" w:styleId="Tekstkomentarza1">
    <w:name w:val="Tekst komentarza1"/>
    <w:basedOn w:val="Normalny"/>
    <w:rsid w:val="00993081"/>
    <w:pPr>
      <w:widowControl/>
      <w:suppressAutoHyphens/>
      <w:autoSpaceDE/>
      <w:autoSpaceDN/>
    </w:pPr>
    <w:rPr>
      <w:sz w:val="20"/>
      <w:szCs w:val="20"/>
      <w:lang w:eastAsia="ar-SA" w:bidi="ar-SA"/>
    </w:rPr>
  </w:style>
  <w:style w:type="paragraph" w:styleId="NormalnyWeb">
    <w:name w:val="Normal (Web)"/>
    <w:basedOn w:val="Normalny"/>
    <w:uiPriority w:val="99"/>
    <w:qFormat/>
    <w:rsid w:val="00993081"/>
    <w:pPr>
      <w:widowControl/>
      <w:suppressAutoHyphens/>
      <w:autoSpaceDE/>
      <w:autoSpaceDN/>
      <w:spacing w:before="280" w:after="280"/>
    </w:pPr>
    <w:rPr>
      <w:sz w:val="24"/>
      <w:szCs w:val="24"/>
      <w:lang w:val="en-US" w:eastAsia="ar-SA" w:bidi="ar-SA"/>
    </w:rPr>
  </w:style>
  <w:style w:type="character" w:customStyle="1" w:styleId="TekstkomentarzaZnak1">
    <w:name w:val="Tekst komentarza Znak1"/>
    <w:uiPriority w:val="99"/>
    <w:semiHidden/>
    <w:rsid w:val="00993081"/>
    <w:rPr>
      <w:lang w:eastAsia="ar-SA"/>
    </w:rPr>
  </w:style>
  <w:style w:type="numbering" w:customStyle="1" w:styleId="WWNum21">
    <w:name w:val="WWNum21"/>
    <w:basedOn w:val="Bezlisty"/>
    <w:rsid w:val="00993081"/>
    <w:pPr>
      <w:numPr>
        <w:numId w:val="11"/>
      </w:numPr>
    </w:pPr>
  </w:style>
  <w:style w:type="numbering" w:customStyle="1" w:styleId="WWNum26">
    <w:name w:val="WWNum26"/>
    <w:basedOn w:val="Bezlisty"/>
    <w:rsid w:val="00993081"/>
    <w:pPr>
      <w:numPr>
        <w:numId w:val="12"/>
      </w:numPr>
    </w:pPr>
  </w:style>
  <w:style w:type="character" w:customStyle="1" w:styleId="Nagwek1Znak">
    <w:name w:val="Nagłówek 1 Znak"/>
    <w:link w:val="Nagwek1"/>
    <w:uiPriority w:val="9"/>
    <w:rsid w:val="00993081"/>
    <w:rPr>
      <w:rFonts w:ascii="Times New Roman" w:eastAsia="Times New Roman" w:hAnsi="Times New Roman" w:cs="Times New Roman"/>
      <w:b/>
      <w:bCs/>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ad.madej@ie2023.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1D741-2B3A-43CD-921C-DC1013C9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3901</Words>
  <Characters>23410</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UMOWA ŚWIADCZENIA USŁUG EKSPERCKICH</vt:lpstr>
    </vt:vector>
  </TitlesOfParts>
  <Company>MRR</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ŚWIADCZENIA USŁUG EKSPERCKICH</dc:title>
  <dc:creator>Szczepkowska Aneta</dc:creator>
  <cp:lastModifiedBy>Ewa Lasoń</cp:lastModifiedBy>
  <cp:revision>5</cp:revision>
  <cp:lastPrinted>2020-01-15T07:47:00Z</cp:lastPrinted>
  <dcterms:created xsi:type="dcterms:W3CDTF">2022-12-04T14:07:00Z</dcterms:created>
  <dcterms:modified xsi:type="dcterms:W3CDTF">2022-12-06T15:26:00Z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Creator">
    <vt:lpwstr>Microsoft® Word 2010</vt:lpwstr>
  </property>
  <property fmtid="{D5CDD505-2E9C-101B-9397-08002B2CF9AE}" pid="4" name="LastSaved">
    <vt:filetime>2020-01-08T00:00:00Z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2022-12-02T15:01:36Z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165956cc-9e7d-4fba-8c6f-4653ff8e6ef3</vt:lpwstr>
  </property>
  <property fmtid="{D5CDD505-2E9C-101B-9397-08002B2CF9AE}" pid="10" name="MSIP_Label_defa4170-0d19-0005-0004-bc88714345d2_ActionId">
    <vt:lpwstr>0d30e6bd-b004-4879-bd9a-4e5d4273b829</vt:lpwstr>
  </property>
  <property fmtid="{D5CDD505-2E9C-101B-9397-08002B2CF9AE}" pid="11" name="MSIP_Label_defa4170-0d19-0005-0004-bc88714345d2_ContentBits">
    <vt:lpwstr>0</vt:lpwstr>
  </property>
</Properties>
</file>