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2CD8437E" w14:textId="017F0EC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622DE" w:rsidRPr="003622DE">
        <w:rPr>
          <w:rFonts w:ascii="Arial Narrow" w:hAnsi="Arial Narrow"/>
          <w:b/>
          <w:bCs/>
          <w:sz w:val="24"/>
          <w:szCs w:val="24"/>
        </w:rPr>
        <w:t>Wykonanie otworu studziennego na potrzeby ujęcia wód podziemnych w miejscowości Dychów</w:t>
      </w:r>
      <w:r w:rsidR="003622DE">
        <w:rPr>
          <w:rFonts w:ascii="Arial Narrow" w:hAnsi="Arial Narrow"/>
          <w:sz w:val="20"/>
          <w:szCs w:val="20"/>
        </w:rPr>
        <w:t>.</w:t>
      </w:r>
    </w:p>
    <w:p w14:paraId="7FA1F8AF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="00000000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269E340D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42940E0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>do 14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lastRenderedPageBreak/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="00000000">
        <w:rPr>
          <w:rFonts w:ascii="Arial Narrow" w:hAnsi="Arial Narrow" w:cs="Arial"/>
          <w:bCs/>
        </w:rPr>
      </w:r>
      <w:r w:rsidR="00000000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="00000000">
        <w:rPr>
          <w:rFonts w:ascii="Arial Narrow" w:hAnsi="Arial Narrow"/>
          <w:bCs/>
          <w:lang w:val="en-GB"/>
        </w:rPr>
      </w:r>
      <w:r w:rsidR="00000000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lastRenderedPageBreak/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ED5BBD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9807838" w14:textId="09E47092" w:rsidR="00CB1BD5" w:rsidRDefault="00CB1BD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BBF3C46" w14:textId="12781BDB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4D14C8B" w14:textId="0C723BE1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56FCFE0" w14:textId="7D86937F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ED56826" w14:textId="4C093AC4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9205D8D" w14:textId="09B1B6BA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1BBC282" w14:textId="1B21ACE7" w:rsidR="00802A75" w:rsidRDefault="00802A75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49A59AB9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– tj. Dz.U. z 2021 r., poz. 1129.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56009594" w14:textId="01A8A88E" w:rsidR="00A11C56" w:rsidRPr="003622DE" w:rsidRDefault="003622DE" w:rsidP="00A11C56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Wykonanie otworu studziennego na potrzeby ujęcia wód podziemnych w miejscowości Dychów.</w:t>
      </w:r>
    </w:p>
    <w:p w14:paraId="6F773B09" w14:textId="77777777" w:rsidR="00A11C56" w:rsidRDefault="00A11C56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63C028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>
        <w:rPr>
          <w:rFonts w:ascii="Arial Narrow" w:hAnsi="Arial Narrow" w:cs="Arial"/>
        </w:rPr>
        <w:t>) z uwagi na okoliczności wymienione w rozdziale 18.</w:t>
      </w:r>
    </w:p>
    <w:p w14:paraId="5961C703" w14:textId="77777777" w:rsidR="00A11C56" w:rsidRDefault="00A11C56" w:rsidP="00A11C56">
      <w:pPr>
        <w:pStyle w:val="Akapitzlist"/>
        <w:spacing w:line="276" w:lineRule="auto"/>
        <w:ind w:left="284"/>
        <w:jc w:val="both"/>
        <w:rPr>
          <w:rFonts w:ascii="Arial Narrow" w:hAnsi="Arial Narrow" w:cs="Arial"/>
        </w:rPr>
      </w:pP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77777777" w:rsidR="00977DD9" w:rsidRPr="0028397F" w:rsidRDefault="00977DD9" w:rsidP="00977DD9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28397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0CB35CE" w14:textId="77777777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Wykonanie otworu studziennego na potrzeby ujęcia wód podziemnych w miejscowości Dychów.</w:t>
      </w: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28AC27A4" w14:textId="6F7997F7" w:rsidR="00CB1BD5" w:rsidRDefault="00CB1BD5"/>
    <w:p w14:paraId="26C7D352" w14:textId="5B02BC8A" w:rsidR="00CB1BD5" w:rsidRDefault="00CB1BD5"/>
    <w:p w14:paraId="022664E1" w14:textId="77777777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lastRenderedPageBreak/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4D6AF190" w14:textId="77777777" w:rsidR="00977DD9" w:rsidRDefault="00CB1BD5" w:rsidP="00977DD9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pn.  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>Wykonanie otworu studziennego na potrzeby ujęcia wód podziemnych</w:t>
      </w:r>
    </w:p>
    <w:p w14:paraId="796AA37B" w14:textId="4A161D32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 xml:space="preserve"> w miejscowości Dychów.</w:t>
      </w: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4AFBB169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>z postępowania na podstawie art. 108 ust.1 ustawy z dnia 11 września 2019r. Prawo zamówień publicznych (tj. Dz.U. z 202</w:t>
      </w:r>
      <w:r w:rsidR="00C51685">
        <w:rPr>
          <w:rFonts w:ascii="Arial Narrow" w:hAnsi="Arial Narrow" w:cs="Arial"/>
        </w:rPr>
        <w:t>2</w:t>
      </w:r>
      <w:r w:rsidRPr="005800B1">
        <w:rPr>
          <w:rFonts w:ascii="Arial Narrow" w:hAnsi="Arial Narrow" w:cs="Arial"/>
        </w:rPr>
        <w:t>r. poz.1</w:t>
      </w:r>
      <w:r w:rsidR="00C51685">
        <w:rPr>
          <w:rFonts w:ascii="Arial Narrow" w:hAnsi="Arial Narrow" w:cs="Arial"/>
        </w:rPr>
        <w:t>710</w:t>
      </w:r>
      <w:r w:rsidRPr="005800B1">
        <w:rPr>
          <w:rFonts w:ascii="Arial Narrow" w:hAnsi="Arial Narrow" w:cs="Arial"/>
        </w:rPr>
        <w:t>)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39A65FEF" w14:textId="0D2C251A" w:rsidR="00D5773F" w:rsidRDefault="00D5773F"/>
    <w:p w14:paraId="7197FE01" w14:textId="77777777" w:rsidR="00802A75" w:rsidRDefault="00802A75"/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z dnia 11 września 2019 r.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A714F3C" w14:textId="77777777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Wykonanie otworu studziennego na potrzeby ujęcia wód podziemnych w miejscowości Dychów.</w:t>
      </w: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554B3DC8" w14:textId="428E1712" w:rsidR="002319D4" w:rsidRDefault="002319D4"/>
    <w:p w14:paraId="6017D937" w14:textId="77777777" w:rsidR="002319D4" w:rsidRDefault="002319D4"/>
    <w:p w14:paraId="7B535EFE" w14:textId="4870302E" w:rsidR="00C02B2F" w:rsidRDefault="00C02B2F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4C7E363B" w14:textId="77777777" w:rsidR="00C02B2F" w:rsidRPr="005800B1" w:rsidRDefault="00C02B2F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 do SWZ</w:t>
      </w:r>
    </w:p>
    <w:p w14:paraId="20F3422A" w14:textId="77777777" w:rsidR="00C02B2F" w:rsidRPr="005800B1" w:rsidRDefault="00C02B2F" w:rsidP="00C02B2F">
      <w:pPr>
        <w:ind w:right="5954"/>
        <w:rPr>
          <w:rFonts w:ascii="Arial Narrow" w:hAnsi="Arial Narrow" w:cs="Arial"/>
          <w:sz w:val="20"/>
          <w:szCs w:val="20"/>
        </w:rPr>
      </w:pP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181C7602" w14:textId="77777777" w:rsidR="00977DD9" w:rsidRDefault="00C02B2F" w:rsidP="00977DD9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pn. </w:t>
      </w:r>
      <w:r w:rsidR="00977DD9" w:rsidRPr="003622DE">
        <w:rPr>
          <w:rFonts w:ascii="Arial Narrow" w:hAnsi="Arial Narrow"/>
          <w:b/>
          <w:bCs/>
          <w:sz w:val="24"/>
          <w:szCs w:val="24"/>
        </w:rPr>
        <w:t xml:space="preserve">Wykonanie otworu studziennego na potrzeby ujęcia wód podziemnych </w:t>
      </w:r>
    </w:p>
    <w:p w14:paraId="7488CE9C" w14:textId="0C8CFEED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w miejscowości Dychów.</w:t>
      </w:r>
    </w:p>
    <w:p w14:paraId="1E3AAC92" w14:textId="3F6B2591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7D923D22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6E4042E6" w14:textId="13B95E1A" w:rsidR="00C02B2F" w:rsidRPr="005800B1" w:rsidRDefault="00C02B2F" w:rsidP="00C02B2F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5800B1">
        <w:rPr>
          <w:rFonts w:ascii="Arial Narrow" w:hAnsi="Arial Narrow"/>
          <w:sz w:val="20"/>
          <w:szCs w:val="20"/>
        </w:rPr>
        <w:t xml:space="preserve">Wykonawca spełni warunek, jeżeli wykaże, że w okresie ostatnich 5 lat przed upływem terminu składania ofert, a jeżeli okres prowadzenia działalności jest krótszy - w tym okresie, wykonał należycie </w:t>
      </w:r>
      <w:r w:rsidRPr="00FC1ACA">
        <w:rPr>
          <w:rFonts w:ascii="Arial Narrow" w:hAnsi="Arial Narrow"/>
          <w:b/>
          <w:bCs/>
          <w:color w:val="FF0000"/>
          <w:sz w:val="20"/>
          <w:szCs w:val="20"/>
        </w:rPr>
        <w:t xml:space="preserve">co </w:t>
      </w:r>
      <w:r w:rsidR="00FC1ACA" w:rsidRPr="00FC1ACA">
        <w:rPr>
          <w:rFonts w:ascii="Arial Narrow" w:hAnsi="Arial Narrow"/>
          <w:b/>
          <w:bCs/>
          <w:color w:val="FF0000"/>
          <w:sz w:val="20"/>
          <w:szCs w:val="20"/>
        </w:rPr>
        <w:t>najmniej jedno zadanie, polegające na wykonaniu odwiertu geologicznego co najmniej w utworze trzeciorzędowym</w:t>
      </w:r>
      <w:r w:rsidR="00FC1ACA" w:rsidRPr="00FC1ACA">
        <w:rPr>
          <w:rFonts w:ascii="Arial Narrow" w:hAnsi="Arial Narrow"/>
          <w:color w:val="FF0000"/>
          <w:sz w:val="20"/>
          <w:szCs w:val="20"/>
        </w:rPr>
        <w:t xml:space="preserve"> </w:t>
      </w:r>
      <w:r w:rsidRPr="005800B1">
        <w:rPr>
          <w:rFonts w:ascii="Arial Narrow" w:hAnsi="Arial Narrow"/>
          <w:color w:val="FF0000"/>
          <w:sz w:val="20"/>
          <w:szCs w:val="20"/>
        </w:rPr>
        <w:t xml:space="preserve">. </w:t>
      </w:r>
    </w:p>
    <w:p w14:paraId="32537402" w14:textId="7AF8ECCD" w:rsidR="00C02B2F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6962D58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418"/>
        <w:gridCol w:w="2268"/>
        <w:gridCol w:w="2410"/>
      </w:tblGrid>
      <w:tr w:rsidR="00C02B2F" w:rsidRPr="005800B1" w14:paraId="4D7DB739" w14:textId="77777777" w:rsidTr="006E6CE6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418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410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E6CE6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69ECB928" w14:textId="39881816" w:rsidR="00933D7B" w:rsidRDefault="00933D7B"/>
    <w:p w14:paraId="3510D4B1" w14:textId="6E098B37" w:rsidR="00933D7B" w:rsidRDefault="00933D7B"/>
    <w:p w14:paraId="7F2EA846" w14:textId="3BFA89D4" w:rsidR="005800B1" w:rsidRDefault="005800B1"/>
    <w:p w14:paraId="30D37993" w14:textId="3BEBDC9C" w:rsidR="00933D7B" w:rsidRDefault="00933D7B"/>
    <w:p w14:paraId="3692F873" w14:textId="59DD5328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t xml:space="preserve">Załącznik nr </w:t>
      </w:r>
      <w:r w:rsidR="00D467BA" w:rsidRPr="00544CD5">
        <w:rPr>
          <w:rFonts w:ascii="Arial Narrow" w:hAnsi="Arial Narrow" w:cs="Arial"/>
          <w:sz w:val="20"/>
          <w:szCs w:val="20"/>
        </w:rPr>
        <w:t>7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p w14:paraId="4AC1EF7E" w14:textId="77777777" w:rsidR="007216A3" w:rsidRDefault="007216A3" w:rsidP="007216A3"/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5A51AA8D" w14:textId="77777777" w:rsidR="007216A3" w:rsidRDefault="007216A3" w:rsidP="007216A3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t xml:space="preserve">pn. </w:t>
      </w:r>
      <w:r w:rsidRPr="003622DE">
        <w:rPr>
          <w:rFonts w:ascii="Arial Narrow" w:hAnsi="Arial Narrow"/>
          <w:b/>
          <w:bCs/>
          <w:sz w:val="24"/>
          <w:szCs w:val="24"/>
        </w:rPr>
        <w:t xml:space="preserve">Wykonanie otworu studziennego na potrzeby ujęcia wód podziemnych </w:t>
      </w:r>
    </w:p>
    <w:p w14:paraId="28F16D7C" w14:textId="0A08D4AB" w:rsidR="007216A3" w:rsidRDefault="007216A3" w:rsidP="007216A3">
      <w:pPr>
        <w:jc w:val="center"/>
        <w:rPr>
          <w:b/>
          <w:bCs/>
        </w:rPr>
      </w:pPr>
      <w:r w:rsidRPr="003622DE">
        <w:rPr>
          <w:rFonts w:ascii="Arial Narrow" w:hAnsi="Arial Narrow"/>
          <w:b/>
          <w:bCs/>
          <w:sz w:val="24"/>
          <w:szCs w:val="24"/>
        </w:rPr>
        <w:t>w miejscowości Dychów</w:t>
      </w:r>
    </w:p>
    <w:p w14:paraId="52DEE4B3" w14:textId="77777777" w:rsidR="007216A3" w:rsidRDefault="007216A3" w:rsidP="007216A3">
      <w:pPr>
        <w:rPr>
          <w:b/>
        </w:rPr>
      </w:pPr>
    </w:p>
    <w:p w14:paraId="4BF8952C" w14:textId="277119FF" w:rsidR="007216A3" w:rsidRDefault="007216A3" w:rsidP="007216A3">
      <w:pPr>
        <w:jc w:val="both"/>
      </w:pPr>
      <w: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48868E35" w14:textId="77777777" w:rsidR="007216A3" w:rsidRPr="007216A3" w:rsidRDefault="007216A3" w:rsidP="007216A3">
      <w:pPr>
        <w:pStyle w:val="Akapitzlist"/>
        <w:autoSpaceDE w:val="0"/>
        <w:autoSpaceDN w:val="0"/>
        <w:ind w:left="0"/>
        <w:jc w:val="both"/>
        <w:rPr>
          <w:rFonts w:ascii="Arial Narrow" w:hAnsi="Arial Narrow"/>
          <w:color w:val="FF0000"/>
          <w:sz w:val="20"/>
          <w:szCs w:val="20"/>
        </w:rPr>
      </w:pPr>
      <w:r w:rsidRPr="007216A3">
        <w:rPr>
          <w:rFonts w:ascii="Arial Narrow" w:hAnsi="Arial Narrow"/>
          <w:color w:val="FF0000"/>
          <w:sz w:val="20"/>
          <w:szCs w:val="20"/>
        </w:rPr>
        <w:t>Wykonawca spełni warunek, jeżeli wykaże, że dysponuje osobą (wraz z informacjami na temat jej wykształcenia, kwalifikacji zawodowych, doświadczenia, a także zakresu wykonywanych przez nią czynności), która spełnia następujące warunki:</w:t>
      </w:r>
    </w:p>
    <w:p w14:paraId="2FD63A47" w14:textId="6D0A6DFA" w:rsidR="007216A3" w:rsidRPr="007216A3" w:rsidRDefault="007216A3" w:rsidP="007216A3">
      <w:pPr>
        <w:jc w:val="both"/>
        <w:rPr>
          <w:color w:val="FF0000"/>
        </w:rPr>
      </w:pPr>
      <w:r w:rsidRPr="007216A3">
        <w:rPr>
          <w:rFonts w:ascii="Arial Narrow" w:hAnsi="Arial Narrow"/>
          <w:color w:val="FF0000"/>
          <w:sz w:val="20"/>
          <w:szCs w:val="20"/>
        </w:rPr>
        <w:t>-</w:t>
      </w:r>
      <w:r w:rsidRPr="007216A3">
        <w:rPr>
          <w:rFonts w:ascii="Arial Narrow" w:hAnsi="Arial Narrow"/>
          <w:b/>
          <w:bCs/>
          <w:color w:val="FF0000"/>
          <w:sz w:val="20"/>
          <w:szCs w:val="20"/>
        </w:rPr>
        <w:t>jedna osoba, która będzie pełniła funkcję Kierownika robót posiadającego uprawnienia do sprawowania samodzielnych funkcji technicznych w budownictwie z doświadczeniem w kierowaniu robotami wiertniczymi</w:t>
      </w:r>
    </w:p>
    <w:p w14:paraId="1A7F9347" w14:textId="77777777" w:rsidR="007216A3" w:rsidRDefault="007216A3" w:rsidP="007216A3"/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Pr="00544CD5" w:rsidRDefault="0086381E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Pr="00544CD5" w:rsidRDefault="0086381E">
      <w:pPr>
        <w:rPr>
          <w:rFonts w:ascii="Arial Narrow" w:hAnsi="Arial Narrow"/>
        </w:rPr>
      </w:pPr>
    </w:p>
    <w:p w14:paraId="022E0691" w14:textId="3ABEA72B" w:rsidR="0086381E" w:rsidRPr="00544CD5" w:rsidRDefault="0086381E">
      <w:pPr>
        <w:rPr>
          <w:rFonts w:ascii="Arial Narrow" w:hAnsi="Arial Narrow"/>
        </w:rPr>
      </w:pPr>
    </w:p>
    <w:p w14:paraId="3F1FE2D5" w14:textId="454DD76D" w:rsidR="0086381E" w:rsidRDefault="0086381E">
      <w:pPr>
        <w:rPr>
          <w:rFonts w:ascii="Arial Narrow" w:hAnsi="Arial Narrow"/>
        </w:rPr>
      </w:pPr>
    </w:p>
    <w:p w14:paraId="564E4677" w14:textId="13F22337" w:rsidR="0086381E" w:rsidRDefault="0086381E">
      <w:pPr>
        <w:rPr>
          <w:rFonts w:ascii="Arial Narrow" w:hAnsi="Arial Narrow"/>
        </w:rPr>
      </w:pPr>
    </w:p>
    <w:p w14:paraId="4B3DC29B" w14:textId="2B68A16E" w:rsidR="0086381E" w:rsidRDefault="0086381E">
      <w:pPr>
        <w:rPr>
          <w:rFonts w:ascii="Arial Narrow" w:hAnsi="Arial Narrow"/>
        </w:rPr>
      </w:pPr>
    </w:p>
    <w:p w14:paraId="0040D667" w14:textId="21A013B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94B438F" w14:textId="77777777" w:rsidR="005F4A61" w:rsidRPr="003622DE" w:rsidRDefault="005F4A61" w:rsidP="005F4A61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622DE">
        <w:rPr>
          <w:rFonts w:ascii="Arial Narrow" w:hAnsi="Arial Narrow"/>
          <w:b/>
          <w:bCs/>
          <w:sz w:val="24"/>
          <w:szCs w:val="24"/>
        </w:rPr>
        <w:t>Wykonanie otworu studziennego na potrzeby ujęcia wód podziemnych w miejscowości Dychów.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1BADE2" w14:textId="2F3E9D43" w:rsidR="004B33C2" w:rsidRPr="00660176" w:rsidRDefault="007661EC" w:rsidP="004B33C2">
      <w:pPr>
        <w:pStyle w:val="Textbody"/>
        <w:spacing w:after="0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F4A61">
        <w:rPr>
          <w:rFonts w:ascii="Arial Narrow" w:hAnsi="Arial Narrow" w:cs="Arial"/>
          <w:color w:val="FF0000"/>
          <w:sz w:val="20"/>
          <w:szCs w:val="20"/>
        </w:rPr>
        <w:t>Roboty budowlane polegające na wykonaniu robót ziemnych (roboty ziemne –</w:t>
      </w:r>
      <w:r w:rsidR="004B33C2">
        <w:rPr>
          <w:rFonts w:ascii="Arial Narrow" w:hAnsi="Arial Narrow" w:cs="Arial"/>
          <w:color w:val="FF0000"/>
          <w:sz w:val="20"/>
          <w:szCs w:val="20"/>
        </w:rPr>
        <w:t xml:space="preserve"> Wykonanie dołu urobkowego, Wykonanie i </w:t>
      </w:r>
      <w:proofErr w:type="spellStart"/>
      <w:r w:rsidR="004B33C2">
        <w:rPr>
          <w:rFonts w:ascii="Arial Narrow" w:hAnsi="Arial Narrow" w:cs="Arial"/>
          <w:color w:val="FF0000"/>
          <w:sz w:val="20"/>
          <w:szCs w:val="20"/>
        </w:rPr>
        <w:t>zafiltrowanie</w:t>
      </w:r>
      <w:proofErr w:type="spellEnd"/>
      <w:r w:rsidR="004B33C2">
        <w:rPr>
          <w:rFonts w:ascii="Arial Narrow" w:hAnsi="Arial Narrow" w:cs="Arial"/>
          <w:color w:val="FF0000"/>
          <w:sz w:val="20"/>
          <w:szCs w:val="20"/>
        </w:rPr>
        <w:t xml:space="preserve"> otwory studziennego, pobór próbek geologicznych, pompowanie </w:t>
      </w:r>
      <w:proofErr w:type="spellStart"/>
      <w:r w:rsidR="004B33C2">
        <w:rPr>
          <w:rFonts w:ascii="Arial Narrow" w:hAnsi="Arial Narrow" w:cs="Arial"/>
          <w:color w:val="FF0000"/>
          <w:sz w:val="20"/>
          <w:szCs w:val="20"/>
        </w:rPr>
        <w:t>oczyszczające,pomiar</w:t>
      </w:r>
      <w:proofErr w:type="spellEnd"/>
      <w:r w:rsidR="004B33C2">
        <w:rPr>
          <w:rFonts w:ascii="Arial Narrow" w:hAnsi="Arial Narrow" w:cs="Arial"/>
          <w:color w:val="FF0000"/>
          <w:sz w:val="20"/>
          <w:szCs w:val="20"/>
        </w:rPr>
        <w:t xml:space="preserve"> zwierciadła wody, pomiar geodezyjny, oczyszczenie placu budowy.</w:t>
      </w:r>
    </w:p>
    <w:p w14:paraId="75EA8C5E" w14:textId="77777777" w:rsidR="004B33C2" w:rsidRDefault="004B33C2" w:rsidP="004B33C2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CCD3998" w14:textId="4217E71D" w:rsidR="007661EC" w:rsidRPr="005800B1" w:rsidRDefault="007661EC" w:rsidP="004B33C2">
      <w:pPr>
        <w:pStyle w:val="Textbody"/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50C283D4" w14:textId="51484344" w:rsidR="007661EC" w:rsidRDefault="007661EC" w:rsidP="0086381E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327E7C74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6E7E" w14:textId="77777777" w:rsidR="0014751A" w:rsidRDefault="0014751A" w:rsidP="001356BA">
      <w:r>
        <w:separator/>
      </w:r>
    </w:p>
  </w:endnote>
  <w:endnote w:type="continuationSeparator" w:id="0">
    <w:p w14:paraId="4F6FBA66" w14:textId="77777777" w:rsidR="0014751A" w:rsidRDefault="0014751A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FA52" w14:textId="77777777" w:rsidR="0014751A" w:rsidRDefault="0014751A" w:rsidP="001356BA">
      <w:r>
        <w:separator/>
      </w:r>
    </w:p>
  </w:footnote>
  <w:footnote w:type="continuationSeparator" w:id="0">
    <w:p w14:paraId="3577885F" w14:textId="77777777" w:rsidR="0014751A" w:rsidRDefault="0014751A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1"/>
  </w:num>
  <w:num w:numId="3" w16cid:durableId="1109088765">
    <w:abstractNumId w:val="26"/>
  </w:num>
  <w:num w:numId="4" w16cid:durableId="933175153">
    <w:abstractNumId w:val="18"/>
  </w:num>
  <w:num w:numId="5" w16cid:durableId="1581939990">
    <w:abstractNumId w:val="23"/>
  </w:num>
  <w:num w:numId="6" w16cid:durableId="1763337506">
    <w:abstractNumId w:val="22"/>
  </w:num>
  <w:num w:numId="7" w16cid:durableId="1603488973">
    <w:abstractNumId w:val="27"/>
  </w:num>
  <w:num w:numId="8" w16cid:durableId="558902955">
    <w:abstractNumId w:val="16"/>
  </w:num>
  <w:num w:numId="9" w16cid:durableId="515774576">
    <w:abstractNumId w:val="20"/>
  </w:num>
  <w:num w:numId="10" w16cid:durableId="94640968">
    <w:abstractNumId w:val="25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0"/>
  </w:num>
  <w:num w:numId="28" w16cid:durableId="731006282">
    <w:abstractNumId w:val="24"/>
  </w:num>
  <w:num w:numId="29" w16cid:durableId="1248342425">
    <w:abstractNumId w:val="17"/>
  </w:num>
  <w:num w:numId="30" w16cid:durableId="14990757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7266"/>
    <w:rsid w:val="00033B68"/>
    <w:rsid w:val="0006298B"/>
    <w:rsid w:val="000722BF"/>
    <w:rsid w:val="00083079"/>
    <w:rsid w:val="00090EDF"/>
    <w:rsid w:val="00097EAD"/>
    <w:rsid w:val="000A7E1A"/>
    <w:rsid w:val="000B35BD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72E4"/>
    <w:rsid w:val="001C4316"/>
    <w:rsid w:val="00222478"/>
    <w:rsid w:val="002319D4"/>
    <w:rsid w:val="00247A69"/>
    <w:rsid w:val="00263DA9"/>
    <w:rsid w:val="002903E1"/>
    <w:rsid w:val="003622DE"/>
    <w:rsid w:val="003637BE"/>
    <w:rsid w:val="00380B75"/>
    <w:rsid w:val="00433CD3"/>
    <w:rsid w:val="004404B8"/>
    <w:rsid w:val="004460E7"/>
    <w:rsid w:val="004A6EF5"/>
    <w:rsid w:val="004B053C"/>
    <w:rsid w:val="004B33C2"/>
    <w:rsid w:val="00504C73"/>
    <w:rsid w:val="00522279"/>
    <w:rsid w:val="0053193F"/>
    <w:rsid w:val="00544CD5"/>
    <w:rsid w:val="00554A9F"/>
    <w:rsid w:val="005800B1"/>
    <w:rsid w:val="005F49F1"/>
    <w:rsid w:val="005F4A61"/>
    <w:rsid w:val="006176F2"/>
    <w:rsid w:val="00697D03"/>
    <w:rsid w:val="006C7D59"/>
    <w:rsid w:val="00721596"/>
    <w:rsid w:val="007216A3"/>
    <w:rsid w:val="007661EC"/>
    <w:rsid w:val="00792453"/>
    <w:rsid w:val="007E2DEF"/>
    <w:rsid w:val="007F727A"/>
    <w:rsid w:val="00802A75"/>
    <w:rsid w:val="0086381E"/>
    <w:rsid w:val="00883090"/>
    <w:rsid w:val="008C51C8"/>
    <w:rsid w:val="009118C4"/>
    <w:rsid w:val="00920616"/>
    <w:rsid w:val="00920B8B"/>
    <w:rsid w:val="009235B2"/>
    <w:rsid w:val="00933D7B"/>
    <w:rsid w:val="00935A66"/>
    <w:rsid w:val="00977DD9"/>
    <w:rsid w:val="0098536F"/>
    <w:rsid w:val="00A11AA7"/>
    <w:rsid w:val="00A11C56"/>
    <w:rsid w:val="00A40FDC"/>
    <w:rsid w:val="00A67AA5"/>
    <w:rsid w:val="00A965B8"/>
    <w:rsid w:val="00AA3465"/>
    <w:rsid w:val="00AB428D"/>
    <w:rsid w:val="00BC6D9C"/>
    <w:rsid w:val="00BE1D0C"/>
    <w:rsid w:val="00C02B2F"/>
    <w:rsid w:val="00C51685"/>
    <w:rsid w:val="00CB1BD5"/>
    <w:rsid w:val="00CC1B89"/>
    <w:rsid w:val="00D467BA"/>
    <w:rsid w:val="00D5773F"/>
    <w:rsid w:val="00D643EE"/>
    <w:rsid w:val="00D72689"/>
    <w:rsid w:val="00DD3965"/>
    <w:rsid w:val="00E35474"/>
    <w:rsid w:val="00E66B23"/>
    <w:rsid w:val="00E70699"/>
    <w:rsid w:val="00E8380B"/>
    <w:rsid w:val="00EA7F73"/>
    <w:rsid w:val="00EB46F4"/>
    <w:rsid w:val="00ED1A8B"/>
    <w:rsid w:val="00ED733D"/>
    <w:rsid w:val="00EE5FD5"/>
    <w:rsid w:val="00F558DC"/>
    <w:rsid w:val="00F65838"/>
    <w:rsid w:val="00F8105D"/>
    <w:rsid w:val="00FA7EBD"/>
    <w:rsid w:val="00FC1ACA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99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99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3727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79</cp:revision>
  <cp:lastPrinted>2021-12-10T09:15:00Z</cp:lastPrinted>
  <dcterms:created xsi:type="dcterms:W3CDTF">2021-12-09T10:45:00Z</dcterms:created>
  <dcterms:modified xsi:type="dcterms:W3CDTF">2022-12-19T10:15:00Z</dcterms:modified>
</cp:coreProperties>
</file>