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D0" w:rsidRDefault="00053FD0" w:rsidP="00E2014D">
      <w:pPr>
        <w:pStyle w:val="Nagwek1"/>
      </w:pPr>
    </w:p>
    <w:p w:rsidR="00643BB0" w:rsidRPr="002345CF" w:rsidRDefault="002554DE" w:rsidP="00935B68">
      <w:pPr>
        <w:tabs>
          <w:tab w:val="left" w:pos="0"/>
          <w:tab w:val="right" w:pos="9496"/>
        </w:tabs>
        <w:spacing w:before="120" w:after="0" w:line="240" w:lineRule="auto"/>
        <w:jc w:val="both"/>
        <w:rPr>
          <w:rFonts w:asciiTheme="minorHAnsi" w:hAnsiTheme="minorHAnsi" w:cs="Arial"/>
        </w:rPr>
      </w:pPr>
      <w:r w:rsidRPr="001D169D">
        <w:rPr>
          <w:rFonts w:asciiTheme="minorHAnsi" w:hAnsiTheme="minorHAnsi" w:cstheme="minorHAnsi"/>
        </w:rPr>
        <w:t>Znak sprawy:</w:t>
      </w:r>
      <w:r w:rsidRPr="001D169D">
        <w:rPr>
          <w:rFonts w:asciiTheme="minorHAnsi" w:hAnsiTheme="minorHAnsi" w:cstheme="minorHAnsi"/>
          <w:b/>
        </w:rPr>
        <w:t xml:space="preserve"> </w:t>
      </w:r>
      <w:r w:rsidR="00E23125" w:rsidRPr="001D169D">
        <w:rPr>
          <w:rFonts w:asciiTheme="minorHAnsi" w:hAnsiTheme="minorHAnsi" w:cstheme="minorHAnsi"/>
          <w:b/>
        </w:rPr>
        <w:t>AZP</w:t>
      </w:r>
      <w:r w:rsidR="001F757E">
        <w:rPr>
          <w:rFonts w:asciiTheme="minorHAnsi" w:hAnsiTheme="minorHAnsi" w:cstheme="minorHAnsi"/>
          <w:b/>
        </w:rPr>
        <w:t>.2411.26.2020.IA</w:t>
      </w:r>
      <w:r w:rsidR="00643BB0" w:rsidRPr="001D169D">
        <w:rPr>
          <w:rFonts w:asciiTheme="minorHAnsi" w:hAnsiTheme="minorHAnsi" w:cs="Arial"/>
        </w:rPr>
        <w:tab/>
      </w:r>
      <w:r w:rsidRPr="001D169D">
        <w:rPr>
          <w:rFonts w:asciiTheme="minorHAnsi" w:hAnsiTheme="minorHAnsi" w:cs="Arial"/>
        </w:rPr>
        <w:t xml:space="preserve">                       </w:t>
      </w:r>
      <w:r w:rsidR="00BA7F2F" w:rsidRPr="001D169D">
        <w:rPr>
          <w:rFonts w:asciiTheme="minorHAnsi" w:hAnsiTheme="minorHAnsi" w:cs="Arial"/>
        </w:rPr>
        <w:t>Kielce</w:t>
      </w:r>
      <w:r w:rsidR="00643BB0" w:rsidRPr="001D169D">
        <w:rPr>
          <w:rFonts w:asciiTheme="minorHAnsi" w:hAnsiTheme="minorHAnsi" w:cs="Arial"/>
        </w:rPr>
        <w:t xml:space="preserve">, </w:t>
      </w:r>
      <w:r w:rsidR="00113FFA" w:rsidRPr="001D169D">
        <w:rPr>
          <w:rFonts w:asciiTheme="minorHAnsi" w:hAnsiTheme="minorHAnsi" w:cs="Arial"/>
        </w:rPr>
        <w:t xml:space="preserve">dn. </w:t>
      </w:r>
      <w:r w:rsidR="001F757E">
        <w:rPr>
          <w:rFonts w:asciiTheme="minorHAnsi" w:hAnsiTheme="minorHAnsi" w:cs="Arial"/>
        </w:rPr>
        <w:t>02.03</w:t>
      </w:r>
      <w:r w:rsidR="004D0688">
        <w:rPr>
          <w:rFonts w:asciiTheme="minorHAnsi" w:hAnsiTheme="minorHAnsi" w:cs="Arial"/>
        </w:rPr>
        <w:t>.</w:t>
      </w:r>
      <w:r w:rsidR="001F757E">
        <w:rPr>
          <w:rFonts w:asciiTheme="minorHAnsi" w:hAnsiTheme="minorHAnsi" w:cs="Arial"/>
        </w:rPr>
        <w:t>2020</w:t>
      </w:r>
      <w:r w:rsidR="003B29B5" w:rsidRPr="001D169D">
        <w:rPr>
          <w:rFonts w:asciiTheme="minorHAnsi" w:hAnsiTheme="minorHAnsi" w:cs="Arial"/>
        </w:rPr>
        <w:t xml:space="preserve"> </w:t>
      </w:r>
      <w:r w:rsidR="00643BB0" w:rsidRPr="001D169D">
        <w:rPr>
          <w:rFonts w:asciiTheme="minorHAnsi" w:hAnsiTheme="minorHAnsi" w:cs="Arial"/>
        </w:rPr>
        <w:t>r.</w:t>
      </w:r>
    </w:p>
    <w:p w:rsidR="00CC2FA6" w:rsidRPr="002345CF" w:rsidRDefault="005D2BE2" w:rsidP="003B74B3">
      <w:pPr>
        <w:tabs>
          <w:tab w:val="left" w:pos="5387"/>
        </w:tabs>
        <w:spacing w:before="120" w:after="120" w:line="240" w:lineRule="auto"/>
        <w:ind w:left="709"/>
        <w:jc w:val="center"/>
        <w:rPr>
          <w:rFonts w:asciiTheme="minorHAnsi" w:hAnsiTheme="minorHAnsi" w:cs="Arial"/>
          <w:b/>
          <w:bCs/>
        </w:rPr>
      </w:pPr>
      <w:r w:rsidRPr="005D2BE2">
        <w:rPr>
          <w:rFonts w:asciiTheme="minorHAnsi" w:hAnsiTheme="minorHAnsi" w:cs="Arial"/>
          <w:b/>
          <w:bCs/>
          <w:noProof/>
          <w:lang w:eastAsia="pl-PL"/>
        </w:rPr>
        <w:drawing>
          <wp:inline distT="0" distB="0" distL="0" distR="0">
            <wp:extent cx="2099310" cy="53276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srcRect l="16280" t="38200" r="16148" b="37582"/>
                    <a:stretch>
                      <a:fillRect/>
                    </a:stretch>
                  </pic:blipFill>
                  <pic:spPr bwMode="auto">
                    <a:xfrm>
                      <a:off x="0" y="0"/>
                      <a:ext cx="2099310" cy="532765"/>
                    </a:xfrm>
                    <a:prstGeom prst="rect">
                      <a:avLst/>
                    </a:prstGeom>
                    <a:noFill/>
                    <a:ln w="9525">
                      <a:noFill/>
                      <a:miter lim="800000"/>
                      <a:headEnd/>
                      <a:tailEnd/>
                    </a:ln>
                  </pic:spPr>
                </pic:pic>
              </a:graphicData>
            </a:graphic>
          </wp:inline>
        </w:drawing>
      </w:r>
    </w:p>
    <w:p w:rsidR="00935B68" w:rsidRPr="002345CF" w:rsidRDefault="00F1531B" w:rsidP="00E569D3">
      <w:pPr>
        <w:tabs>
          <w:tab w:val="left" w:pos="5387"/>
          <w:tab w:val="left" w:pos="5883"/>
        </w:tabs>
        <w:spacing w:before="120" w:after="120" w:line="240" w:lineRule="auto"/>
        <w:ind w:left="709"/>
        <w:rPr>
          <w:rFonts w:asciiTheme="minorHAnsi" w:hAnsiTheme="minorHAnsi" w:cstheme="minorHAnsi"/>
          <w:b/>
          <w:bCs/>
        </w:rPr>
      </w:pPr>
      <w:r w:rsidRPr="002345CF">
        <w:rPr>
          <w:rFonts w:asciiTheme="minorHAnsi" w:hAnsiTheme="minorHAnsi" w:cs="Arial"/>
          <w:b/>
          <w:bCs/>
        </w:rPr>
        <w:tab/>
      </w:r>
    </w:p>
    <w:p w:rsidR="002554DE" w:rsidRPr="002345CF" w:rsidRDefault="002554DE" w:rsidP="002554DE">
      <w:pPr>
        <w:tabs>
          <w:tab w:val="left" w:pos="709"/>
          <w:tab w:val="left" w:pos="5387"/>
        </w:tabs>
        <w:spacing w:after="0"/>
        <w:ind w:left="709"/>
        <w:jc w:val="center"/>
        <w:rPr>
          <w:rFonts w:asciiTheme="minorHAnsi" w:hAnsiTheme="minorHAnsi" w:cstheme="minorHAnsi"/>
          <w:b/>
          <w:bCs/>
          <w:sz w:val="28"/>
          <w:szCs w:val="28"/>
        </w:rPr>
      </w:pPr>
      <w:r w:rsidRPr="002345CF">
        <w:rPr>
          <w:rFonts w:asciiTheme="minorHAnsi" w:hAnsiTheme="minorHAnsi" w:cstheme="minorHAnsi"/>
          <w:b/>
          <w:bCs/>
          <w:sz w:val="28"/>
          <w:szCs w:val="28"/>
        </w:rPr>
        <w:t>SPECYFIKACJA ISTOTNYCH WARUNKÓW ZAMÓWIENIA</w:t>
      </w:r>
    </w:p>
    <w:p w:rsidR="002554DE" w:rsidRPr="002345CF" w:rsidRDefault="002554DE" w:rsidP="002554DE">
      <w:pPr>
        <w:tabs>
          <w:tab w:val="left" w:pos="709"/>
        </w:tabs>
        <w:spacing w:after="0"/>
        <w:jc w:val="center"/>
        <w:rPr>
          <w:rFonts w:asciiTheme="minorHAnsi" w:hAnsiTheme="minorHAnsi" w:cstheme="minorHAnsi"/>
          <w:b/>
          <w:bCs/>
          <w:sz w:val="28"/>
          <w:szCs w:val="28"/>
        </w:rPr>
      </w:pPr>
      <w:r w:rsidRPr="002345CF">
        <w:rPr>
          <w:rFonts w:asciiTheme="minorHAnsi" w:hAnsiTheme="minorHAnsi" w:cstheme="minorHAnsi"/>
          <w:b/>
          <w:bCs/>
          <w:sz w:val="28"/>
          <w:szCs w:val="28"/>
        </w:rPr>
        <w:t>(SIWZ)</w:t>
      </w:r>
    </w:p>
    <w:p w:rsidR="002554DE" w:rsidRPr="002345CF" w:rsidRDefault="002554DE" w:rsidP="002554DE">
      <w:pPr>
        <w:tabs>
          <w:tab w:val="left" w:pos="709"/>
        </w:tabs>
        <w:spacing w:after="0"/>
        <w:jc w:val="center"/>
        <w:rPr>
          <w:rFonts w:asciiTheme="minorHAnsi" w:hAnsiTheme="minorHAnsi" w:cstheme="minorHAnsi"/>
          <w:b/>
          <w:bCs/>
          <w:sz w:val="28"/>
          <w:szCs w:val="28"/>
        </w:rPr>
      </w:pPr>
      <w:r w:rsidRPr="002345CF">
        <w:rPr>
          <w:rFonts w:asciiTheme="minorHAnsi" w:hAnsiTheme="minorHAnsi" w:cstheme="minorHAnsi"/>
          <w:b/>
          <w:bCs/>
          <w:sz w:val="28"/>
          <w:szCs w:val="28"/>
        </w:rPr>
        <w:t xml:space="preserve">PRZETARG NIEOGRANICZONY </w:t>
      </w:r>
    </w:p>
    <w:p w:rsidR="00935B68" w:rsidRDefault="003C581E" w:rsidP="002554DE">
      <w:pPr>
        <w:tabs>
          <w:tab w:val="left" w:pos="709"/>
        </w:tabs>
        <w:spacing w:after="0"/>
        <w:jc w:val="center"/>
        <w:rPr>
          <w:rFonts w:asciiTheme="minorHAnsi" w:hAnsiTheme="minorHAnsi" w:cstheme="minorHAnsi"/>
          <w:b/>
          <w:bCs/>
          <w:sz w:val="28"/>
          <w:szCs w:val="28"/>
        </w:rPr>
      </w:pPr>
      <w:r w:rsidRPr="002345CF">
        <w:rPr>
          <w:rFonts w:asciiTheme="minorHAnsi" w:hAnsiTheme="minorHAnsi" w:cstheme="minorHAnsi"/>
          <w:b/>
          <w:bCs/>
          <w:sz w:val="28"/>
          <w:szCs w:val="28"/>
        </w:rPr>
        <w:t>NA</w:t>
      </w:r>
    </w:p>
    <w:p w:rsidR="005F0D47" w:rsidRPr="001F757E" w:rsidRDefault="00331FCC" w:rsidP="002554DE">
      <w:pPr>
        <w:tabs>
          <w:tab w:val="left" w:pos="709"/>
        </w:tabs>
        <w:spacing w:after="0"/>
        <w:jc w:val="center"/>
        <w:rPr>
          <w:rFonts w:asciiTheme="minorHAnsi" w:hAnsiTheme="minorHAnsi" w:cstheme="minorHAnsi"/>
          <w:b/>
          <w:bCs/>
          <w:sz w:val="32"/>
          <w:szCs w:val="32"/>
        </w:rPr>
      </w:pPr>
      <w:r w:rsidRPr="001F757E">
        <w:rPr>
          <w:rFonts w:eastAsia="Tahoma"/>
          <w:b/>
          <w:sz w:val="32"/>
          <w:szCs w:val="32"/>
        </w:rPr>
        <w:t>Z</w:t>
      </w:r>
      <w:r w:rsidR="005F0D47" w:rsidRPr="001F757E">
        <w:rPr>
          <w:rFonts w:eastAsia="Tahoma"/>
          <w:b/>
          <w:sz w:val="32"/>
          <w:szCs w:val="32"/>
        </w:rPr>
        <w:t>akup wraz z dostawą opatrunków</w:t>
      </w:r>
      <w:r w:rsidR="001F757E">
        <w:rPr>
          <w:rFonts w:eastAsia="Tahoma"/>
          <w:b/>
          <w:sz w:val="32"/>
          <w:szCs w:val="32"/>
        </w:rPr>
        <w:t>:</w:t>
      </w:r>
      <w:r w:rsidR="005F0D47" w:rsidRPr="001F757E">
        <w:rPr>
          <w:rFonts w:eastAsia="Tahoma"/>
          <w:b/>
          <w:sz w:val="32"/>
          <w:szCs w:val="32"/>
        </w:rPr>
        <w:t xml:space="preserve"> </w:t>
      </w:r>
      <w:r w:rsidR="001F757E" w:rsidRPr="001F757E">
        <w:rPr>
          <w:rFonts w:eastAsia="Tahoma"/>
          <w:b/>
          <w:sz w:val="32"/>
          <w:szCs w:val="32"/>
        </w:rPr>
        <w:t xml:space="preserve">specjalistycznych , antybakteryjnych, podstawowych , przylepców  oraz kremu łagodząco- regenerującego </w:t>
      </w:r>
      <w:r w:rsidR="005F0D47" w:rsidRPr="001F757E">
        <w:rPr>
          <w:rFonts w:eastAsia="Tahoma"/>
          <w:b/>
          <w:sz w:val="32"/>
          <w:szCs w:val="32"/>
        </w:rPr>
        <w:t>dla Apteki Szpitalnej Świętokrzyskiego Centrum Onkologii w Kielcach</w:t>
      </w:r>
    </w:p>
    <w:p w:rsidR="001534A5" w:rsidRPr="001534A5" w:rsidRDefault="006060A3" w:rsidP="001534A5">
      <w:pPr>
        <w:numPr>
          <w:ilvl w:val="0"/>
          <w:numId w:val="2"/>
        </w:numPr>
        <w:tabs>
          <w:tab w:val="left" w:pos="426"/>
        </w:tabs>
        <w:spacing w:before="240" w:after="120"/>
        <w:ind w:left="426" w:right="34" w:hanging="568"/>
        <w:rPr>
          <w:rFonts w:asciiTheme="minorHAnsi" w:hAnsiTheme="minorHAnsi" w:cstheme="minorHAnsi"/>
          <w:b/>
        </w:rPr>
      </w:pPr>
      <w:r w:rsidRPr="002345CF">
        <w:rPr>
          <w:rFonts w:asciiTheme="minorHAnsi" w:hAnsiTheme="minorHAnsi" w:cstheme="minorHAnsi"/>
          <w:b/>
        </w:rPr>
        <w:t>NAZWA ORAZ ADRES ZAMAWIAJĄCEGO</w:t>
      </w:r>
    </w:p>
    <w:p w:rsidR="002554DE" w:rsidRPr="002345CF" w:rsidRDefault="006060A3" w:rsidP="007309B9">
      <w:pPr>
        <w:numPr>
          <w:ilvl w:val="0"/>
          <w:numId w:val="13"/>
        </w:numPr>
        <w:tabs>
          <w:tab w:val="left" w:pos="426"/>
          <w:tab w:val="num" w:pos="1134"/>
          <w:tab w:val="left" w:pos="2835"/>
        </w:tabs>
        <w:spacing w:after="120"/>
        <w:ind w:left="425" w:hanging="425"/>
        <w:jc w:val="both"/>
        <w:rPr>
          <w:rFonts w:asciiTheme="minorHAnsi" w:eastAsia="Times New Roman" w:hAnsiTheme="minorHAnsi" w:cstheme="minorHAnsi"/>
          <w:bCs/>
        </w:rPr>
      </w:pPr>
      <w:r w:rsidRPr="002345CF">
        <w:rPr>
          <w:rFonts w:asciiTheme="minorHAnsi" w:eastAsia="Times New Roman" w:hAnsiTheme="minorHAnsi" w:cstheme="minorHAnsi"/>
          <w:bCs/>
        </w:rPr>
        <w:t>Nazwa zamawiającego</w:t>
      </w:r>
      <w:r w:rsidRPr="002345CF">
        <w:rPr>
          <w:rFonts w:asciiTheme="minorHAnsi" w:eastAsia="Times New Roman" w:hAnsiTheme="minorHAnsi" w:cstheme="minorHAnsi"/>
        </w:rPr>
        <w:t>:</w:t>
      </w:r>
      <w:r w:rsidRPr="002345CF">
        <w:rPr>
          <w:rFonts w:asciiTheme="minorHAnsi" w:eastAsia="Times New Roman" w:hAnsiTheme="minorHAnsi"/>
        </w:rPr>
        <w:t xml:space="preserve"> Świętokrzyskie Centrum Onkologii w Kielcach, </w:t>
      </w:r>
    </w:p>
    <w:p w:rsidR="002554DE" w:rsidRPr="002345CF" w:rsidRDefault="006060A3" w:rsidP="00E23125">
      <w:pPr>
        <w:numPr>
          <w:ilvl w:val="0"/>
          <w:numId w:val="13"/>
        </w:numPr>
        <w:tabs>
          <w:tab w:val="left" w:pos="426"/>
          <w:tab w:val="num" w:pos="1134"/>
        </w:tabs>
        <w:spacing w:after="120"/>
        <w:ind w:left="425" w:hanging="425"/>
        <w:jc w:val="both"/>
        <w:rPr>
          <w:rFonts w:asciiTheme="minorHAnsi" w:eastAsia="Times New Roman" w:hAnsiTheme="minorHAnsi" w:cstheme="minorHAnsi"/>
        </w:rPr>
      </w:pPr>
      <w:r w:rsidRPr="002345CF">
        <w:rPr>
          <w:rFonts w:asciiTheme="minorHAnsi" w:eastAsia="Times New Roman" w:hAnsiTheme="minorHAnsi" w:cstheme="minorHAnsi"/>
          <w:bCs/>
        </w:rPr>
        <w:t>Adres zamawiającego:</w:t>
      </w:r>
      <w:r w:rsidRPr="002345CF">
        <w:rPr>
          <w:rFonts w:asciiTheme="minorHAnsi" w:eastAsia="Times New Roman" w:hAnsiTheme="minorHAnsi" w:cstheme="minorHAnsi"/>
        </w:rPr>
        <w:t xml:space="preserve">   </w:t>
      </w:r>
      <w:r w:rsidRPr="002345CF">
        <w:rPr>
          <w:rFonts w:asciiTheme="minorHAnsi" w:eastAsia="Times New Roman" w:hAnsiTheme="minorHAnsi"/>
        </w:rPr>
        <w:t xml:space="preserve">Kielce, (25-734 ) ul. Artwińskiego </w:t>
      </w:r>
      <w:r w:rsidRPr="002345CF">
        <w:rPr>
          <w:rFonts w:asciiTheme="minorHAnsi" w:eastAsia="Times New Roman" w:hAnsiTheme="minorHAnsi"/>
          <w:shd w:val="clear" w:color="auto" w:fill="FFFFFF"/>
          <w:lang w:eastAsia="pl-PL"/>
        </w:rPr>
        <w:t>3</w:t>
      </w:r>
      <w:r w:rsidRPr="002345CF">
        <w:rPr>
          <w:rFonts w:asciiTheme="minorHAnsi" w:hAnsiTheme="minorHAnsi"/>
          <w:b/>
          <w:shd w:val="clear" w:color="auto" w:fill="FFFFFF"/>
          <w:lang w:eastAsia="pl-PL"/>
        </w:rPr>
        <w:t xml:space="preserve">   </w:t>
      </w:r>
    </w:p>
    <w:p w:rsidR="002554DE" w:rsidRPr="002345CF" w:rsidRDefault="006060A3" w:rsidP="007309B9">
      <w:pPr>
        <w:numPr>
          <w:ilvl w:val="0"/>
          <w:numId w:val="13"/>
        </w:numPr>
        <w:tabs>
          <w:tab w:val="left" w:pos="426"/>
          <w:tab w:val="num" w:pos="1134"/>
        </w:tabs>
        <w:spacing w:after="120"/>
        <w:ind w:left="425" w:hanging="425"/>
        <w:jc w:val="both"/>
        <w:rPr>
          <w:rFonts w:asciiTheme="minorHAnsi" w:eastAsia="Times New Roman" w:hAnsiTheme="minorHAnsi" w:cstheme="minorHAnsi"/>
        </w:rPr>
      </w:pPr>
      <w:r w:rsidRPr="002345CF">
        <w:rPr>
          <w:rFonts w:asciiTheme="minorHAnsi" w:eastAsia="Times New Roman" w:hAnsiTheme="minorHAnsi" w:cstheme="minorHAnsi"/>
          <w:bCs/>
        </w:rPr>
        <w:t>Godziny urzędowania zamawiającego:</w:t>
      </w:r>
      <w:r w:rsidRPr="002345CF">
        <w:rPr>
          <w:rFonts w:asciiTheme="minorHAnsi" w:eastAsia="Times New Roman" w:hAnsiTheme="minorHAnsi" w:cstheme="minorHAnsi"/>
        </w:rPr>
        <w:t xml:space="preserve"> od poniedziałku do czwartku, w godzinach od 7.00 do 15.00 w piątek od 7.00 do 12.55</w:t>
      </w:r>
    </w:p>
    <w:p w:rsidR="002554DE" w:rsidRPr="002345CF" w:rsidRDefault="006060A3" w:rsidP="007309B9">
      <w:pPr>
        <w:numPr>
          <w:ilvl w:val="0"/>
          <w:numId w:val="13"/>
        </w:numPr>
        <w:tabs>
          <w:tab w:val="left" w:pos="426"/>
          <w:tab w:val="num" w:pos="1134"/>
          <w:tab w:val="num" w:pos="2880"/>
        </w:tabs>
        <w:spacing w:after="120"/>
        <w:ind w:left="425" w:hanging="425"/>
        <w:rPr>
          <w:rFonts w:asciiTheme="minorHAnsi" w:eastAsia="Times New Roman" w:hAnsiTheme="minorHAnsi" w:cstheme="minorHAnsi"/>
        </w:rPr>
      </w:pPr>
      <w:r w:rsidRPr="002345CF">
        <w:rPr>
          <w:rFonts w:asciiTheme="minorHAnsi" w:eastAsia="Times New Roman" w:hAnsiTheme="minorHAnsi" w:cstheme="minorHAnsi"/>
          <w:bCs/>
        </w:rPr>
        <w:t>Numer telefonu i faksu zamawiającego</w:t>
      </w:r>
      <w:r w:rsidRPr="002345CF">
        <w:rPr>
          <w:rFonts w:asciiTheme="minorHAnsi" w:eastAsia="Times New Roman" w:hAnsiTheme="minorHAnsi" w:cstheme="minorHAnsi"/>
        </w:rPr>
        <w:t>: tel.  (41)</w:t>
      </w:r>
      <w:r w:rsidRPr="002345CF">
        <w:rPr>
          <w:rFonts w:asciiTheme="minorHAnsi" w:hAnsiTheme="minorHAnsi"/>
          <w:color w:val="000000"/>
          <w:shd w:val="clear" w:color="auto" w:fill="FFFFFF"/>
          <w:lang w:eastAsia="pl-PL"/>
        </w:rPr>
        <w:t xml:space="preserve"> </w:t>
      </w:r>
      <w:r w:rsidRPr="002345CF">
        <w:rPr>
          <w:rFonts w:asciiTheme="minorHAnsi" w:eastAsia="Times New Roman" w:hAnsiTheme="minorHAnsi"/>
        </w:rPr>
        <w:t xml:space="preserve">41 36-74-474 </w:t>
      </w:r>
      <w:r w:rsidRPr="002345CF">
        <w:rPr>
          <w:rFonts w:asciiTheme="minorHAnsi" w:eastAsia="Times New Roman" w:hAnsiTheme="minorHAnsi" w:cstheme="minorHAnsi"/>
        </w:rPr>
        <w:t xml:space="preserve">faks  (41) </w:t>
      </w:r>
      <w:r w:rsidRPr="002345CF">
        <w:rPr>
          <w:rFonts w:asciiTheme="minorHAnsi" w:eastAsia="Times New Roman" w:hAnsiTheme="minorHAnsi"/>
        </w:rPr>
        <w:t>41  36-74-481</w:t>
      </w:r>
      <w:r w:rsidRPr="002345CF">
        <w:rPr>
          <w:rFonts w:asciiTheme="minorHAnsi" w:eastAsia="Times New Roman" w:hAnsiTheme="minorHAnsi" w:cstheme="minorHAnsi"/>
          <w:b/>
          <w:bCs/>
        </w:rPr>
        <w:tab/>
      </w:r>
      <w:r w:rsidRPr="002345CF">
        <w:rPr>
          <w:rFonts w:asciiTheme="minorHAnsi" w:hAnsiTheme="minorHAnsi"/>
          <w:b/>
          <w:shd w:val="clear" w:color="auto" w:fill="FFFFFF"/>
          <w:lang w:eastAsia="pl-PL"/>
        </w:rPr>
        <w:t xml:space="preserve">        </w:t>
      </w:r>
      <w:r w:rsidRPr="002345CF">
        <w:rPr>
          <w:rFonts w:asciiTheme="minorHAnsi" w:eastAsia="Times New Roman" w:hAnsiTheme="minorHAnsi" w:cstheme="minorHAnsi"/>
          <w:b/>
          <w:shd w:val="clear" w:color="auto" w:fill="FFFFFF"/>
          <w:lang w:eastAsia="pl-PL"/>
        </w:rPr>
        <w:t xml:space="preserve"> </w:t>
      </w:r>
      <w:r w:rsidRPr="002345CF">
        <w:rPr>
          <w:rFonts w:asciiTheme="minorHAnsi" w:eastAsia="Times New Roman" w:hAnsiTheme="minorHAnsi" w:cstheme="minorHAnsi"/>
        </w:rPr>
        <w:t xml:space="preserve"> </w:t>
      </w:r>
    </w:p>
    <w:p w:rsidR="002471C2" w:rsidRPr="002345CF" w:rsidRDefault="006060A3" w:rsidP="007309B9">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lang w:val="de-DE"/>
        </w:rPr>
      </w:pPr>
      <w:r w:rsidRPr="002345CF">
        <w:rPr>
          <w:rFonts w:asciiTheme="minorHAnsi" w:eastAsia="Times New Roman" w:hAnsiTheme="minorHAnsi" w:cstheme="minorHAnsi"/>
          <w:bCs/>
        </w:rPr>
        <w:t>Adres</w:t>
      </w:r>
      <w:r w:rsidRPr="002345CF">
        <w:rPr>
          <w:rFonts w:asciiTheme="minorHAnsi" w:eastAsia="Times New Roman" w:hAnsiTheme="minorHAnsi" w:cstheme="minorHAnsi"/>
          <w:bCs/>
          <w:lang w:val="de-DE"/>
        </w:rPr>
        <w:t xml:space="preserve"> e</w:t>
      </w:r>
      <w:r w:rsidRPr="002345CF">
        <w:rPr>
          <w:rFonts w:asciiTheme="minorHAnsi" w:eastAsia="Times New Roman" w:hAnsiTheme="minorHAnsi" w:cstheme="minorHAnsi"/>
          <w:lang w:val="de-DE"/>
        </w:rPr>
        <w:t>-</w:t>
      </w:r>
      <w:r w:rsidRPr="002345CF">
        <w:rPr>
          <w:rFonts w:asciiTheme="minorHAnsi" w:eastAsia="Times New Roman" w:hAnsiTheme="minorHAnsi" w:cstheme="minorHAnsi"/>
        </w:rPr>
        <w:t>mail</w:t>
      </w:r>
      <w:r w:rsidR="00A91788" w:rsidRPr="002345CF">
        <w:rPr>
          <w:rFonts w:asciiTheme="minorHAnsi" w:eastAsia="Times New Roman" w:hAnsiTheme="minorHAnsi" w:cstheme="minorHAnsi"/>
          <w:lang w:val="de-DE"/>
        </w:rPr>
        <w:t xml:space="preserve"> </w:t>
      </w:r>
      <w:proofErr w:type="spellStart"/>
      <w:r w:rsidR="00A91788" w:rsidRPr="002345CF">
        <w:rPr>
          <w:rFonts w:asciiTheme="minorHAnsi" w:eastAsia="Times New Roman" w:hAnsiTheme="minorHAnsi" w:cstheme="minorHAnsi"/>
          <w:lang w:val="de-DE"/>
        </w:rPr>
        <w:t>zamawiają</w:t>
      </w:r>
      <w:r w:rsidRPr="002345CF">
        <w:rPr>
          <w:rFonts w:asciiTheme="minorHAnsi" w:eastAsia="Times New Roman" w:hAnsiTheme="minorHAnsi" w:cstheme="minorHAnsi"/>
          <w:lang w:val="de-DE"/>
        </w:rPr>
        <w:t>cego</w:t>
      </w:r>
      <w:proofErr w:type="spellEnd"/>
      <w:r w:rsidRPr="002345CF">
        <w:rPr>
          <w:rFonts w:asciiTheme="minorHAnsi" w:eastAsia="Times New Roman" w:hAnsiTheme="minorHAnsi" w:cstheme="minorHAnsi"/>
          <w:lang w:val="de-DE"/>
        </w:rPr>
        <w:t>:</w:t>
      </w:r>
      <w:hyperlink r:id="rId12" w:history="1"/>
      <w:r w:rsidR="002471C2" w:rsidRPr="002345CF">
        <w:rPr>
          <w:rFonts w:asciiTheme="minorHAnsi" w:hAnsiTheme="minorHAnsi"/>
          <w:shd w:val="clear" w:color="auto" w:fill="FFFFFF"/>
        </w:rPr>
        <w:t xml:space="preserve"> </w:t>
      </w:r>
      <w:hyperlink r:id="rId13" w:history="1">
        <w:r w:rsidR="00D56416" w:rsidRPr="00C47918">
          <w:rPr>
            <w:rStyle w:val="Hipercze"/>
            <w:rFonts w:asciiTheme="minorHAnsi" w:hAnsiTheme="minorHAnsi"/>
            <w:shd w:val="clear" w:color="auto" w:fill="FFFFFF"/>
          </w:rPr>
          <w:t>izabela.armata@onkol.kielce.pl</w:t>
        </w:r>
      </w:hyperlink>
    </w:p>
    <w:p w:rsidR="00E23125" w:rsidRPr="002345CF" w:rsidRDefault="00E23125" w:rsidP="00627E6C">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lang w:val="de-DE"/>
        </w:rPr>
      </w:pPr>
      <w:r w:rsidRPr="002345CF">
        <w:rPr>
          <w:rFonts w:asciiTheme="minorHAnsi" w:hAnsiTheme="minorHAnsi"/>
        </w:rPr>
        <w:t>Link do profilu nabywcy</w:t>
      </w:r>
      <w:r w:rsidR="006060A3" w:rsidRPr="002345CF">
        <w:rPr>
          <w:rFonts w:asciiTheme="minorHAnsi" w:hAnsiTheme="minorHAnsi"/>
          <w:color w:val="000000"/>
        </w:rPr>
        <w:t xml:space="preserve">: </w:t>
      </w:r>
      <w:hyperlink r:id="rId14" w:tooltip="blocked::http://platformazakupowa.pl/pn/onkol_kielce" w:history="1">
        <w:r w:rsidR="006060A3" w:rsidRPr="002345CF">
          <w:rPr>
            <w:rStyle w:val="Hipercze"/>
            <w:rFonts w:asciiTheme="minorHAnsi" w:hAnsiTheme="minorHAnsi"/>
          </w:rPr>
          <w:t>platformazakupowa.pl/pn/onkol_kielce</w:t>
        </w:r>
      </w:hyperlink>
    </w:p>
    <w:p w:rsidR="002554DE" w:rsidRPr="002345CF" w:rsidRDefault="006060A3" w:rsidP="003507FB">
      <w:pPr>
        <w:numPr>
          <w:ilvl w:val="0"/>
          <w:numId w:val="2"/>
        </w:numPr>
        <w:tabs>
          <w:tab w:val="left" w:pos="426"/>
        </w:tabs>
        <w:spacing w:before="240" w:after="120"/>
        <w:ind w:left="426" w:right="34" w:hanging="568"/>
        <w:rPr>
          <w:rFonts w:asciiTheme="minorHAnsi" w:hAnsiTheme="minorHAnsi" w:cstheme="minorHAnsi"/>
          <w:b/>
        </w:rPr>
      </w:pPr>
      <w:r w:rsidRPr="002345CF">
        <w:rPr>
          <w:rFonts w:asciiTheme="minorHAnsi" w:hAnsiTheme="minorHAnsi" w:cstheme="minorHAnsi"/>
          <w:b/>
        </w:rPr>
        <w:t>TRYB UDZIELENIA ZAMÓWIENIA</w:t>
      </w:r>
    </w:p>
    <w:p w:rsidR="002554DE" w:rsidRPr="002345CF" w:rsidRDefault="006060A3" w:rsidP="003507FB">
      <w:pPr>
        <w:tabs>
          <w:tab w:val="left" w:pos="709"/>
        </w:tabs>
        <w:spacing w:before="120" w:after="0"/>
        <w:ind w:right="34"/>
        <w:jc w:val="both"/>
        <w:rPr>
          <w:rFonts w:asciiTheme="minorHAnsi" w:hAnsiTheme="minorHAnsi" w:cstheme="minorHAnsi"/>
        </w:rPr>
      </w:pPr>
      <w:r w:rsidRPr="002345CF">
        <w:rPr>
          <w:rFonts w:asciiTheme="minorHAnsi" w:hAnsiTheme="minorHAnsi" w:cstheme="minorHAnsi"/>
        </w:rPr>
        <w:t xml:space="preserve">Trybem udzielenia zamówienia jest przetarg nieograniczony, o którym mowa w art. 39-46 ustawy z dnia 29 stycznia 2004r. Prawo zamówień publicznych </w:t>
      </w:r>
      <w:r w:rsidRPr="002345CF">
        <w:rPr>
          <w:rFonts w:asciiTheme="minorHAnsi" w:eastAsia="Times New Roman" w:hAnsiTheme="minorHAnsi" w:cs="Calibri"/>
          <w:bCs/>
          <w:lang w:eastAsia="pl-PL"/>
        </w:rPr>
        <w:t xml:space="preserve">(t. j. </w:t>
      </w:r>
      <w:r w:rsidRPr="002345CF">
        <w:rPr>
          <w:rFonts w:asciiTheme="minorHAnsi" w:hAnsiTheme="minorHAnsi"/>
        </w:rPr>
        <w:t>Dz. U.</w:t>
      </w:r>
      <w:r w:rsidR="009458BF" w:rsidRPr="009458BF">
        <w:rPr>
          <w:rFonts w:ascii="Times New Roman" w:hAnsi="Times New Roman"/>
        </w:rPr>
        <w:t xml:space="preserve"> </w:t>
      </w:r>
      <w:r w:rsidR="009458BF">
        <w:rPr>
          <w:rFonts w:ascii="Times New Roman" w:hAnsi="Times New Roman"/>
        </w:rPr>
        <w:t>2019 r. poz. 1843)</w:t>
      </w:r>
      <w:r w:rsidRPr="002345CF">
        <w:rPr>
          <w:rFonts w:asciiTheme="minorHAnsi" w:hAnsiTheme="minorHAnsi" w:cstheme="minorHAnsi"/>
        </w:rPr>
        <w:t xml:space="preserve">, zwanej dalej „ustawą </w:t>
      </w:r>
      <w:proofErr w:type="spellStart"/>
      <w:r w:rsidRPr="002345CF">
        <w:rPr>
          <w:rFonts w:asciiTheme="minorHAnsi" w:hAnsiTheme="minorHAnsi" w:cstheme="minorHAnsi"/>
        </w:rPr>
        <w:t>Pzp</w:t>
      </w:r>
      <w:proofErr w:type="spellEnd"/>
      <w:r w:rsidRPr="002345CF">
        <w:rPr>
          <w:rFonts w:asciiTheme="minorHAnsi" w:hAnsiTheme="minorHAnsi" w:cstheme="minorHAnsi"/>
        </w:rPr>
        <w:t>”.</w:t>
      </w:r>
    </w:p>
    <w:p w:rsidR="002554DE" w:rsidRPr="002345CF" w:rsidRDefault="006060A3" w:rsidP="003507FB">
      <w:pPr>
        <w:tabs>
          <w:tab w:val="left" w:pos="709"/>
        </w:tabs>
        <w:suppressAutoHyphens/>
        <w:spacing w:before="120" w:after="0"/>
        <w:ind w:right="142"/>
        <w:jc w:val="both"/>
        <w:rPr>
          <w:rFonts w:asciiTheme="minorHAnsi" w:hAnsiTheme="minorHAnsi" w:cstheme="minorHAnsi"/>
        </w:rPr>
      </w:pPr>
      <w:r w:rsidRPr="002345CF">
        <w:rPr>
          <w:rFonts w:asciiTheme="minorHAnsi" w:hAnsiTheme="minorHAnsi" w:cstheme="minorHAnsi"/>
        </w:rPr>
        <w:t xml:space="preserve">Do czynności podejmowanych przez </w:t>
      </w:r>
      <w:r w:rsidR="00AA5234" w:rsidRPr="002345CF">
        <w:rPr>
          <w:rFonts w:asciiTheme="minorHAnsi" w:hAnsiTheme="minorHAnsi" w:cstheme="minorHAnsi"/>
        </w:rPr>
        <w:t>Z</w:t>
      </w:r>
      <w:r w:rsidRPr="002345CF">
        <w:rPr>
          <w:rFonts w:asciiTheme="minorHAnsi" w:hAnsiTheme="minorHAnsi" w:cstheme="minorHAnsi"/>
        </w:rPr>
        <w:t xml:space="preserve">amawiającego i </w:t>
      </w:r>
      <w:r w:rsidR="00AA5234" w:rsidRPr="002345CF">
        <w:rPr>
          <w:rFonts w:asciiTheme="minorHAnsi" w:hAnsiTheme="minorHAnsi" w:cstheme="minorHAnsi"/>
        </w:rPr>
        <w:t>W</w:t>
      </w:r>
      <w:r w:rsidRPr="002345CF">
        <w:rPr>
          <w:rFonts w:asciiTheme="minorHAnsi" w:hAnsiTheme="minorHAnsi" w:cstheme="minorHAnsi"/>
        </w:rPr>
        <w:t xml:space="preserve">ykonawców w postępowaniu o udzielenie zamówienia publicznego stosuje się przepisy ustawy </w:t>
      </w:r>
      <w:proofErr w:type="spellStart"/>
      <w:r w:rsidRPr="002345CF">
        <w:rPr>
          <w:rFonts w:asciiTheme="minorHAnsi" w:hAnsiTheme="minorHAnsi" w:cstheme="minorHAnsi"/>
        </w:rPr>
        <w:t>Pzp</w:t>
      </w:r>
      <w:proofErr w:type="spellEnd"/>
      <w:r w:rsidRPr="002345CF">
        <w:rPr>
          <w:rFonts w:asciiTheme="minorHAnsi" w:hAnsiTheme="minorHAnsi" w:cstheme="minorHAnsi"/>
        </w:rPr>
        <w:t xml:space="preserve"> dotyczące </w:t>
      </w:r>
      <w:r w:rsidR="001F757E">
        <w:rPr>
          <w:rFonts w:asciiTheme="minorHAnsi" w:hAnsiTheme="minorHAnsi" w:cstheme="minorHAnsi"/>
        </w:rPr>
        <w:t xml:space="preserve">zamówień </w:t>
      </w:r>
      <w:r w:rsidR="001F757E">
        <w:rPr>
          <w:rFonts w:asciiTheme="minorHAnsi" w:hAnsiTheme="minorHAnsi" w:cstheme="minorHAnsi"/>
        </w:rPr>
        <w:br/>
        <w:t xml:space="preserve">o wartości powyżej 214 </w:t>
      </w:r>
      <w:r w:rsidRPr="002345CF">
        <w:rPr>
          <w:rFonts w:asciiTheme="minorHAnsi" w:hAnsiTheme="minorHAnsi" w:cstheme="minorHAnsi"/>
        </w:rPr>
        <w:t xml:space="preserve"> 000 EURO oraz aktów wykonawczych wydanych na jej podstawie.</w:t>
      </w:r>
    </w:p>
    <w:p w:rsidR="002554DE" w:rsidRPr="002345CF" w:rsidRDefault="006060A3" w:rsidP="003507FB">
      <w:pPr>
        <w:tabs>
          <w:tab w:val="left" w:pos="709"/>
        </w:tabs>
        <w:spacing w:before="120" w:after="0"/>
        <w:ind w:right="141"/>
        <w:jc w:val="both"/>
        <w:rPr>
          <w:rFonts w:asciiTheme="minorHAnsi" w:hAnsiTheme="minorHAnsi" w:cstheme="minorHAnsi"/>
        </w:rPr>
      </w:pPr>
      <w:r w:rsidRPr="002345CF">
        <w:rPr>
          <w:rFonts w:asciiTheme="minorHAnsi" w:hAnsiTheme="minorHAnsi" w:cstheme="minorHAnsi"/>
        </w:rPr>
        <w:t xml:space="preserve">Do spraw nieuregulowanych w SIWZ zastosowanie mają przepisy ustawy </w:t>
      </w:r>
      <w:proofErr w:type="spellStart"/>
      <w:r w:rsidRPr="002345CF">
        <w:rPr>
          <w:rFonts w:asciiTheme="minorHAnsi" w:hAnsiTheme="minorHAnsi" w:cstheme="minorHAnsi"/>
        </w:rPr>
        <w:t>Pzp</w:t>
      </w:r>
      <w:proofErr w:type="spellEnd"/>
      <w:r w:rsidRPr="002345CF">
        <w:rPr>
          <w:rFonts w:asciiTheme="minorHAnsi" w:hAnsiTheme="minorHAnsi" w:cstheme="minorHAnsi"/>
        </w:rPr>
        <w:t xml:space="preserve">. </w:t>
      </w:r>
    </w:p>
    <w:p w:rsidR="002554DE" w:rsidRPr="002345CF" w:rsidRDefault="006060A3" w:rsidP="003507FB">
      <w:pPr>
        <w:tabs>
          <w:tab w:val="left" w:pos="709"/>
        </w:tabs>
        <w:spacing w:before="120" w:after="0"/>
        <w:ind w:right="141"/>
        <w:jc w:val="both"/>
        <w:rPr>
          <w:rFonts w:asciiTheme="minorHAnsi" w:hAnsiTheme="minorHAnsi" w:cstheme="minorHAnsi"/>
        </w:rPr>
      </w:pPr>
      <w:r w:rsidRPr="002345CF">
        <w:rPr>
          <w:rFonts w:asciiTheme="minorHAnsi" w:hAnsiTheme="minorHAnsi" w:cstheme="minorHAnsi"/>
        </w:rPr>
        <w:t xml:space="preserve">Do spraw nieuregulowanych ustawą </w:t>
      </w:r>
      <w:proofErr w:type="spellStart"/>
      <w:r w:rsidRPr="002345CF">
        <w:rPr>
          <w:rFonts w:asciiTheme="minorHAnsi" w:hAnsiTheme="minorHAnsi" w:cstheme="minorHAnsi"/>
        </w:rPr>
        <w:t>Pzp</w:t>
      </w:r>
      <w:proofErr w:type="spellEnd"/>
      <w:r w:rsidRPr="002345CF">
        <w:rPr>
          <w:rFonts w:asciiTheme="minorHAnsi" w:hAnsiTheme="minorHAnsi" w:cstheme="minorHAnsi"/>
        </w:rPr>
        <w:t xml:space="preserve"> mają zastosowanie przepisy Kodeksu </w:t>
      </w:r>
      <w:r w:rsidR="00A91788" w:rsidRPr="002345CF">
        <w:rPr>
          <w:rFonts w:asciiTheme="minorHAnsi" w:hAnsiTheme="minorHAnsi" w:cstheme="minorHAnsi"/>
        </w:rPr>
        <w:t>c</w:t>
      </w:r>
      <w:r w:rsidRPr="002345CF">
        <w:rPr>
          <w:rFonts w:asciiTheme="minorHAnsi" w:hAnsiTheme="minorHAnsi" w:cstheme="minorHAnsi"/>
        </w:rPr>
        <w:t>ywilnego.</w:t>
      </w:r>
    </w:p>
    <w:p w:rsidR="004E2C78" w:rsidRPr="002345CF" w:rsidRDefault="006060A3" w:rsidP="003507FB">
      <w:pPr>
        <w:tabs>
          <w:tab w:val="left" w:pos="709"/>
        </w:tabs>
        <w:spacing w:before="120" w:after="0"/>
        <w:ind w:right="142"/>
        <w:jc w:val="both"/>
        <w:rPr>
          <w:rFonts w:asciiTheme="minorHAnsi" w:hAnsiTheme="minorHAnsi" w:cstheme="minorHAnsi"/>
          <w:bCs/>
        </w:rPr>
      </w:pPr>
      <w:r w:rsidRPr="002345CF">
        <w:rPr>
          <w:rFonts w:asciiTheme="minorHAnsi" w:hAnsiTheme="minorHAnsi" w:cstheme="minorHAnsi"/>
          <w:bCs/>
        </w:rPr>
        <w:t xml:space="preserve">Oryginał SIWZ podpisany przez osobę uprawnioną w imieniu zamawiającego dostępny jest </w:t>
      </w:r>
      <w:r w:rsidRPr="002345CF">
        <w:rPr>
          <w:rFonts w:asciiTheme="minorHAnsi" w:hAnsiTheme="minorHAnsi" w:cstheme="minorHAnsi"/>
          <w:bCs/>
        </w:rPr>
        <w:br/>
        <w:t xml:space="preserve">w formie papierowej w siedzibie </w:t>
      </w:r>
      <w:r w:rsidR="00AA5234" w:rsidRPr="002345CF">
        <w:rPr>
          <w:rFonts w:asciiTheme="minorHAnsi" w:hAnsiTheme="minorHAnsi" w:cstheme="minorHAnsi"/>
          <w:bCs/>
        </w:rPr>
        <w:t>Z</w:t>
      </w:r>
      <w:r w:rsidRPr="002345CF">
        <w:rPr>
          <w:rFonts w:asciiTheme="minorHAnsi" w:hAnsiTheme="minorHAnsi" w:cstheme="minorHAnsi"/>
          <w:bCs/>
        </w:rPr>
        <w:t xml:space="preserve">amawiającego. W wersji elektronicznej SIWZ </w:t>
      </w:r>
      <w:r w:rsidRPr="002345CF">
        <w:rPr>
          <w:rFonts w:asciiTheme="minorHAnsi" w:hAnsiTheme="minorHAnsi" w:cstheme="minorHAnsi"/>
          <w:bCs/>
        </w:rPr>
        <w:br/>
        <w:t xml:space="preserve">udostępniona jest na stronie internetowej </w:t>
      </w:r>
      <w:r w:rsidR="00AA5234" w:rsidRPr="002345CF">
        <w:rPr>
          <w:rFonts w:asciiTheme="minorHAnsi" w:hAnsiTheme="minorHAnsi" w:cstheme="minorHAnsi"/>
          <w:bCs/>
        </w:rPr>
        <w:t>Z</w:t>
      </w:r>
      <w:r w:rsidRPr="002345CF">
        <w:rPr>
          <w:rFonts w:asciiTheme="minorHAnsi" w:hAnsiTheme="minorHAnsi" w:cstheme="minorHAnsi"/>
          <w:bCs/>
        </w:rPr>
        <w:t xml:space="preserve">amawiającego. </w:t>
      </w:r>
    </w:p>
    <w:p w:rsidR="009321E8" w:rsidRDefault="006060A3" w:rsidP="00FB3EFC">
      <w:pPr>
        <w:tabs>
          <w:tab w:val="left" w:pos="709"/>
        </w:tabs>
        <w:spacing w:before="120" w:after="0"/>
        <w:ind w:left="142" w:right="142"/>
        <w:jc w:val="both"/>
        <w:rPr>
          <w:rFonts w:asciiTheme="minorHAnsi" w:hAnsiTheme="minorHAnsi"/>
        </w:rPr>
      </w:pPr>
      <w:r w:rsidRPr="002345CF">
        <w:rPr>
          <w:rFonts w:asciiTheme="minorHAnsi" w:hAnsiTheme="minorHAnsi"/>
        </w:rPr>
        <w:lastRenderedPageBreak/>
        <w:t>Zgodnie z art. 13 ogólnego rozporządzenia o ochronie danych osobowych z dnia 27 kwietnia 2016r. (Dz. Urz. UE L 119 z 04.05.2016), dalej RODO, Zamawiający informuje, iż:</w:t>
      </w:r>
    </w:p>
    <w:p w:rsidR="001534A5" w:rsidRPr="00FB3EFC" w:rsidRDefault="001534A5" w:rsidP="00FB3EFC">
      <w:pPr>
        <w:tabs>
          <w:tab w:val="left" w:pos="709"/>
        </w:tabs>
        <w:spacing w:before="120" w:after="0"/>
        <w:ind w:left="142" w:right="142"/>
        <w:jc w:val="both"/>
        <w:rPr>
          <w:rFonts w:asciiTheme="minorHAnsi" w:hAnsiTheme="minorHAnsi"/>
        </w:rPr>
      </w:pPr>
    </w:p>
    <w:p w:rsidR="00CD66F7" w:rsidRPr="002345CF" w:rsidRDefault="006060A3" w:rsidP="00960727">
      <w:pPr>
        <w:pStyle w:val="Akapitzlist"/>
        <w:numPr>
          <w:ilvl w:val="0"/>
          <w:numId w:val="32"/>
        </w:numPr>
        <w:spacing w:before="60" w:after="100"/>
        <w:jc w:val="both"/>
        <w:rPr>
          <w:rFonts w:asciiTheme="minorHAnsi" w:hAnsiTheme="minorHAnsi"/>
          <w:color w:val="000000"/>
        </w:rPr>
      </w:pPr>
      <w:r w:rsidRPr="002345CF">
        <w:rPr>
          <w:rFonts w:asciiTheme="minorHAnsi" w:eastAsia="Times New Roman" w:hAnsiTheme="minorHAnsi"/>
        </w:rPr>
        <w:t xml:space="preserve">Administratorem Pani/Pana danych osobowych jest </w:t>
      </w:r>
      <w:r w:rsidRPr="002345CF">
        <w:rPr>
          <w:rFonts w:asciiTheme="minorHAnsi" w:hAnsiTheme="minorHAnsi"/>
        </w:rPr>
        <w:t xml:space="preserve">Pan </w:t>
      </w:r>
      <w:r w:rsidRPr="002345CF">
        <w:rPr>
          <w:rFonts w:asciiTheme="minorHAnsi" w:hAnsiTheme="minorHAnsi"/>
          <w:bCs/>
          <w:bdr w:val="none" w:sz="0" w:space="0" w:color="auto" w:frame="1"/>
        </w:rPr>
        <w:t>Mariusz Wiatr</w:t>
      </w:r>
      <w:r w:rsidRPr="002345CF">
        <w:rPr>
          <w:rFonts w:asciiTheme="minorHAnsi" w:hAnsiTheme="minorHAnsi"/>
          <w:bCs/>
        </w:rPr>
        <w:t xml:space="preserve"> </w:t>
      </w:r>
      <w:r w:rsidRPr="002345CF">
        <w:rPr>
          <w:rFonts w:asciiTheme="minorHAnsi" w:hAnsiTheme="minorHAnsi"/>
          <w:bCs/>
        </w:rPr>
        <w:br/>
        <w:t>ul. Artwińskiego 3C, 25-734 Kielc</w:t>
      </w:r>
      <w:r w:rsidRPr="002345CF">
        <w:rPr>
          <w:rFonts w:asciiTheme="minorHAnsi" w:hAnsiTheme="minorHAnsi"/>
          <w:bCs/>
          <w:bdr w:val="none" w:sz="0" w:space="0" w:color="auto" w:frame="1"/>
        </w:rPr>
        <w:t xml:space="preserve">, </w:t>
      </w:r>
    </w:p>
    <w:p w:rsidR="00CD66F7" w:rsidRPr="002345CF" w:rsidRDefault="006060A3" w:rsidP="00960727">
      <w:pPr>
        <w:pStyle w:val="Akapitzlist"/>
        <w:numPr>
          <w:ilvl w:val="0"/>
          <w:numId w:val="32"/>
        </w:numPr>
        <w:tabs>
          <w:tab w:val="left" w:pos="462"/>
        </w:tabs>
        <w:spacing w:line="276" w:lineRule="auto"/>
        <w:rPr>
          <w:rStyle w:val="StrongEmphasis"/>
          <w:rFonts w:asciiTheme="minorHAnsi" w:hAnsiTheme="minorHAnsi"/>
          <w:b w:val="0"/>
          <w:bCs w:val="0"/>
        </w:rPr>
      </w:pPr>
      <w:r w:rsidRPr="002345CF">
        <w:rPr>
          <w:rFonts w:asciiTheme="minorHAnsi" w:eastAsia="Times New Roman" w:hAnsiTheme="minorHAnsi"/>
        </w:rPr>
        <w:t xml:space="preserve">Kontakt z Inspektorem Ochrony </w:t>
      </w:r>
      <w:r w:rsidRPr="002345CF">
        <w:rPr>
          <w:rFonts w:asciiTheme="minorHAnsi" w:hAnsiTheme="minorHAnsi"/>
          <w:bCs/>
          <w:bdr w:val="none" w:sz="0" w:space="0" w:color="auto" w:frame="1"/>
        </w:rPr>
        <w:t>tel.: 41 3674 094, e-mail: iod@onkol.kielce.pl</w:t>
      </w:r>
    </w:p>
    <w:p w:rsidR="00CD66F7" w:rsidRPr="002345CF" w:rsidRDefault="006060A3" w:rsidP="00960727">
      <w:pPr>
        <w:numPr>
          <w:ilvl w:val="0"/>
          <w:numId w:val="32"/>
        </w:numPr>
        <w:spacing w:after="0"/>
        <w:jc w:val="both"/>
        <w:rPr>
          <w:rFonts w:asciiTheme="minorHAnsi" w:eastAsia="Times New Roman" w:hAnsiTheme="minorHAnsi"/>
          <w:color w:val="000000"/>
          <w:lang w:eastAsia="pl-PL"/>
        </w:rPr>
      </w:pPr>
      <w:r w:rsidRPr="002345CF">
        <w:rPr>
          <w:rFonts w:asciiTheme="minorHAnsi" w:eastAsia="Times New Roman" w:hAnsiTheme="minorHAnsi"/>
          <w:lang w:eastAsia="pl-PL"/>
        </w:rPr>
        <w:t>Pani/Pana dane osobowe przetwarzane będą na podstawie art. 6 ust. 1 lit. c RODO w celu związanym z przedmiotowym postępowaniem o udzielenie zamówienia publicznego;</w:t>
      </w:r>
    </w:p>
    <w:p w:rsidR="00CD66F7" w:rsidRPr="002345CF" w:rsidRDefault="006060A3" w:rsidP="00960727">
      <w:pPr>
        <w:numPr>
          <w:ilvl w:val="0"/>
          <w:numId w:val="32"/>
        </w:numPr>
        <w:spacing w:after="0"/>
        <w:jc w:val="both"/>
        <w:rPr>
          <w:rFonts w:asciiTheme="minorHAnsi" w:eastAsia="Times New Roman" w:hAnsiTheme="minorHAnsi"/>
          <w:color w:val="000000"/>
          <w:lang w:eastAsia="pl-PL"/>
        </w:rPr>
      </w:pPr>
      <w:r w:rsidRPr="002345CF">
        <w:rPr>
          <w:rFonts w:asciiTheme="minorHAnsi" w:eastAsia="Times New Roman" w:hAnsiTheme="minorHAnsi"/>
          <w:lang w:eastAsia="pl-PL"/>
        </w:rPr>
        <w:t>odbiorcami Pani/Pana danych osobowych będą osoby lub podmioty, którym udostępniona zostanie dokumentacja postępowania w oparciu o art. 8 oraz art. 96 ust. 3 ustawy z dnia 29 stycznia 2004 r. – Prawo zamówień publicznych (</w:t>
      </w:r>
      <w:r w:rsidRPr="002345CF">
        <w:rPr>
          <w:rFonts w:asciiTheme="minorHAnsi" w:eastAsia="Times New Roman" w:hAnsiTheme="minorHAnsi" w:cs="Calibri"/>
          <w:bCs/>
          <w:lang w:eastAsia="pl-PL"/>
        </w:rPr>
        <w:t xml:space="preserve">t. j. </w:t>
      </w:r>
      <w:r w:rsidRPr="002345CF">
        <w:rPr>
          <w:rFonts w:asciiTheme="minorHAnsi" w:hAnsiTheme="minorHAnsi"/>
        </w:rPr>
        <w:t>Dz. U. 2018, poz. 1986</w:t>
      </w:r>
      <w:r w:rsidRPr="002345CF">
        <w:rPr>
          <w:rFonts w:asciiTheme="minorHAnsi" w:eastAsia="Times New Roman" w:hAnsiTheme="minorHAnsi"/>
          <w:lang w:eastAsia="pl-PL"/>
        </w:rPr>
        <w:t xml:space="preserve">), dalej „ustawa </w:t>
      </w:r>
      <w:proofErr w:type="spellStart"/>
      <w:r w:rsidRPr="002345CF">
        <w:rPr>
          <w:rFonts w:asciiTheme="minorHAnsi" w:eastAsia="Times New Roman" w:hAnsiTheme="minorHAnsi"/>
          <w:lang w:eastAsia="pl-PL"/>
        </w:rPr>
        <w:t>Pzp</w:t>
      </w:r>
      <w:proofErr w:type="spellEnd"/>
      <w:r w:rsidRPr="002345CF">
        <w:rPr>
          <w:rFonts w:asciiTheme="minorHAnsi" w:eastAsia="Times New Roman" w:hAnsiTheme="minorHAnsi"/>
          <w:lang w:eastAsia="pl-PL"/>
        </w:rPr>
        <w:t xml:space="preserve">”;  </w:t>
      </w:r>
    </w:p>
    <w:p w:rsidR="00CD66F7" w:rsidRPr="002345CF" w:rsidRDefault="006060A3" w:rsidP="00960727">
      <w:pPr>
        <w:numPr>
          <w:ilvl w:val="0"/>
          <w:numId w:val="32"/>
        </w:numPr>
        <w:spacing w:after="0"/>
        <w:jc w:val="both"/>
        <w:rPr>
          <w:rFonts w:asciiTheme="minorHAnsi" w:eastAsia="Times New Roman" w:hAnsiTheme="minorHAnsi"/>
          <w:color w:val="000000"/>
          <w:lang w:eastAsia="pl-PL"/>
        </w:rPr>
      </w:pPr>
      <w:r w:rsidRPr="002345CF">
        <w:rPr>
          <w:rFonts w:asciiTheme="minorHAnsi" w:eastAsia="Times New Roman" w:hAnsiTheme="minorHAnsi"/>
          <w:lang w:eastAsia="pl-PL"/>
        </w:rPr>
        <w:t xml:space="preserve">Pani/Pana dane osobowe będą przechowywane, zgodnie z art. 97 ust. 1 ustawy </w:t>
      </w:r>
      <w:proofErr w:type="spellStart"/>
      <w:r w:rsidRPr="002345CF">
        <w:rPr>
          <w:rFonts w:asciiTheme="minorHAnsi" w:eastAsia="Times New Roman" w:hAnsiTheme="minorHAnsi"/>
          <w:lang w:eastAsia="pl-PL"/>
        </w:rPr>
        <w:t>Pzp</w:t>
      </w:r>
      <w:proofErr w:type="spellEnd"/>
      <w:r w:rsidRPr="002345CF">
        <w:rPr>
          <w:rFonts w:asciiTheme="minorHAnsi" w:eastAsia="Times New Roman" w:hAnsiTheme="minorHAnsi"/>
          <w:lang w:eastAsia="pl-PL"/>
        </w:rPr>
        <w:t>, przez okres 4 lat od dnia zakończenia postępowania o udzielenie zamówienia, a jeżeli czas trwania umowy przekracza 4 lata, okres przechowywania obejmuje cały czas trwania umowy;</w:t>
      </w:r>
    </w:p>
    <w:p w:rsidR="00CD66F7" w:rsidRPr="002345CF" w:rsidRDefault="006060A3" w:rsidP="00960727">
      <w:pPr>
        <w:numPr>
          <w:ilvl w:val="0"/>
          <w:numId w:val="32"/>
        </w:numPr>
        <w:spacing w:after="0"/>
        <w:jc w:val="both"/>
        <w:rPr>
          <w:rFonts w:asciiTheme="minorHAnsi" w:eastAsia="Times New Roman" w:hAnsiTheme="minorHAnsi"/>
          <w:b/>
          <w:bCs/>
          <w:lang w:eastAsia="pl-PL"/>
        </w:rPr>
      </w:pPr>
      <w:r w:rsidRPr="002345CF">
        <w:rPr>
          <w:rFonts w:asciiTheme="minorHAnsi" w:eastAsia="Times New Roman" w:hAnsiTheme="minorHAnsi"/>
          <w:lang w:eastAsia="pl-PL"/>
        </w:rPr>
        <w:t xml:space="preserve">obowiązek podania przez Panią/Pana danych osobowych bezpośrednio Pani/Pana dotyczących jest wymogiem ustawowym określonym w przepisach ustawy </w:t>
      </w:r>
      <w:proofErr w:type="spellStart"/>
      <w:r w:rsidRPr="002345CF">
        <w:rPr>
          <w:rFonts w:asciiTheme="minorHAnsi" w:eastAsia="Times New Roman" w:hAnsiTheme="minorHAnsi"/>
          <w:lang w:eastAsia="pl-PL"/>
        </w:rPr>
        <w:t>Pzp</w:t>
      </w:r>
      <w:proofErr w:type="spellEnd"/>
      <w:r w:rsidRPr="002345CF">
        <w:rPr>
          <w:rFonts w:asciiTheme="minorHAnsi" w:eastAsia="Times New Roman" w:hAnsiTheme="minorHAnsi"/>
          <w:lang w:eastAsia="pl-PL"/>
        </w:rPr>
        <w:t xml:space="preserve">, związanym z udziałem w postępowaniu o udzielenie zamówienia publicznego; konsekwencje niepodania określonych danych wynikają z ustawy </w:t>
      </w:r>
      <w:proofErr w:type="spellStart"/>
      <w:r w:rsidRPr="002345CF">
        <w:rPr>
          <w:rFonts w:asciiTheme="minorHAnsi" w:eastAsia="Times New Roman" w:hAnsiTheme="minorHAnsi"/>
          <w:lang w:eastAsia="pl-PL"/>
        </w:rPr>
        <w:t>Pzp</w:t>
      </w:r>
      <w:proofErr w:type="spellEnd"/>
      <w:r w:rsidRPr="002345CF">
        <w:rPr>
          <w:rFonts w:asciiTheme="minorHAnsi" w:eastAsia="Times New Roman" w:hAnsiTheme="minorHAnsi"/>
          <w:lang w:eastAsia="pl-PL"/>
        </w:rPr>
        <w:t xml:space="preserve">;  </w:t>
      </w:r>
    </w:p>
    <w:p w:rsidR="00CD66F7" w:rsidRPr="002345CF" w:rsidRDefault="006060A3" w:rsidP="00960727">
      <w:pPr>
        <w:numPr>
          <w:ilvl w:val="0"/>
          <w:numId w:val="32"/>
        </w:numPr>
        <w:spacing w:after="0"/>
        <w:jc w:val="both"/>
        <w:rPr>
          <w:rFonts w:asciiTheme="minorHAnsi" w:eastAsia="Times New Roman" w:hAnsiTheme="minorHAnsi"/>
          <w:lang w:eastAsia="pl-PL"/>
        </w:rPr>
      </w:pPr>
      <w:r w:rsidRPr="002345CF">
        <w:rPr>
          <w:rFonts w:asciiTheme="minorHAnsi" w:eastAsia="Times New Roman" w:hAnsiTheme="minorHAnsi"/>
          <w:lang w:eastAsia="pl-PL"/>
        </w:rPr>
        <w:t>w odniesieniu do Pani/Pana danych osobowych decyzje nie będą podejmowane w sposób zautomatyzowany, stosowanie do art. 22 RODO;</w:t>
      </w:r>
    </w:p>
    <w:p w:rsidR="00CD66F7" w:rsidRPr="002345CF" w:rsidRDefault="006060A3" w:rsidP="00960727">
      <w:pPr>
        <w:numPr>
          <w:ilvl w:val="0"/>
          <w:numId w:val="32"/>
        </w:numPr>
        <w:spacing w:after="0"/>
        <w:jc w:val="both"/>
        <w:rPr>
          <w:rFonts w:asciiTheme="minorHAnsi" w:eastAsia="Times New Roman" w:hAnsiTheme="minorHAnsi"/>
          <w:color w:val="000000"/>
          <w:lang w:eastAsia="pl-PL"/>
        </w:rPr>
      </w:pPr>
      <w:r w:rsidRPr="002345CF">
        <w:rPr>
          <w:rFonts w:asciiTheme="minorHAnsi" w:eastAsia="Times New Roman" w:hAnsiTheme="minorHAnsi"/>
          <w:lang w:eastAsia="pl-PL"/>
        </w:rPr>
        <w:t>posiada Pani/Pan:</w:t>
      </w:r>
    </w:p>
    <w:p w:rsidR="00CD66F7" w:rsidRPr="002345CF" w:rsidRDefault="006060A3" w:rsidP="00960727">
      <w:pPr>
        <w:numPr>
          <w:ilvl w:val="0"/>
          <w:numId w:val="30"/>
        </w:numPr>
        <w:tabs>
          <w:tab w:val="num" w:pos="993"/>
        </w:tabs>
        <w:spacing w:after="0"/>
        <w:ind w:left="993" w:hanging="284"/>
        <w:jc w:val="both"/>
        <w:rPr>
          <w:rFonts w:asciiTheme="minorHAnsi" w:eastAsia="Times New Roman" w:hAnsiTheme="minorHAnsi"/>
          <w:color w:val="000000"/>
          <w:lang w:eastAsia="pl-PL"/>
        </w:rPr>
      </w:pPr>
      <w:r w:rsidRPr="002345CF">
        <w:rPr>
          <w:rFonts w:asciiTheme="minorHAnsi" w:eastAsia="Times New Roman" w:hAnsiTheme="minorHAnsi"/>
          <w:lang w:eastAsia="pl-PL"/>
        </w:rPr>
        <w:t>na podstawie art. 15 RODO prawo dostępu do danych osobowych Pani/Pana dotyczących;</w:t>
      </w:r>
    </w:p>
    <w:p w:rsidR="00CD66F7" w:rsidRPr="002345CF" w:rsidRDefault="006060A3" w:rsidP="00960727">
      <w:pPr>
        <w:numPr>
          <w:ilvl w:val="0"/>
          <w:numId w:val="30"/>
        </w:numPr>
        <w:tabs>
          <w:tab w:val="num" w:pos="993"/>
        </w:tabs>
        <w:spacing w:after="0"/>
        <w:ind w:left="993" w:hanging="284"/>
        <w:jc w:val="both"/>
        <w:rPr>
          <w:rFonts w:asciiTheme="minorHAnsi" w:eastAsia="Times New Roman" w:hAnsiTheme="minorHAnsi"/>
          <w:lang w:eastAsia="pl-PL"/>
        </w:rPr>
      </w:pPr>
      <w:r w:rsidRPr="002345CF">
        <w:rPr>
          <w:rFonts w:asciiTheme="minorHAnsi" w:eastAsia="Times New Roman" w:hAnsiTheme="minorHAnsi"/>
          <w:lang w:eastAsia="pl-PL"/>
        </w:rPr>
        <w:t>na podstawie art. 16 RODO prawo do sprostowania Pani/Pana danych osobowych;</w:t>
      </w:r>
    </w:p>
    <w:p w:rsidR="00CD66F7" w:rsidRPr="002345CF" w:rsidRDefault="006060A3" w:rsidP="004D081A">
      <w:pPr>
        <w:numPr>
          <w:ilvl w:val="0"/>
          <w:numId w:val="30"/>
        </w:numPr>
        <w:tabs>
          <w:tab w:val="num" w:pos="993"/>
        </w:tabs>
        <w:spacing w:after="0"/>
        <w:ind w:left="993" w:hanging="284"/>
        <w:rPr>
          <w:rFonts w:asciiTheme="minorHAnsi" w:eastAsia="Times New Roman" w:hAnsiTheme="minorHAnsi"/>
          <w:lang w:eastAsia="pl-PL"/>
        </w:rPr>
      </w:pPr>
      <w:r w:rsidRPr="002345CF">
        <w:rPr>
          <w:rFonts w:asciiTheme="minorHAnsi" w:eastAsia="Times New Roman" w:hAnsiTheme="minorHAnsi"/>
          <w:lang w:eastAsia="pl-PL"/>
        </w:rPr>
        <w:t xml:space="preserve">na podstawie art. 18 RODO prawo żądania od administratora ograniczenia przetwarzania danych osobowych z zastrzeżeniem przypadków, o których mowa </w:t>
      </w:r>
      <w:r w:rsidRPr="002345CF">
        <w:rPr>
          <w:rFonts w:asciiTheme="minorHAnsi" w:eastAsia="Times New Roman" w:hAnsiTheme="minorHAnsi"/>
          <w:lang w:eastAsia="pl-PL"/>
        </w:rPr>
        <w:br/>
        <w:t xml:space="preserve">w art. 18 ust. 2 RODO;  </w:t>
      </w:r>
    </w:p>
    <w:p w:rsidR="00CD66F7" w:rsidRPr="002345CF" w:rsidRDefault="006060A3" w:rsidP="004D081A">
      <w:pPr>
        <w:numPr>
          <w:ilvl w:val="0"/>
          <w:numId w:val="30"/>
        </w:numPr>
        <w:tabs>
          <w:tab w:val="num" w:pos="993"/>
        </w:tabs>
        <w:spacing w:after="0"/>
        <w:ind w:left="993" w:hanging="284"/>
        <w:rPr>
          <w:rFonts w:asciiTheme="minorHAnsi" w:eastAsia="Times New Roman" w:hAnsiTheme="minorHAnsi"/>
          <w:color w:val="000000"/>
          <w:lang w:eastAsia="pl-PL"/>
        </w:rPr>
      </w:pPr>
      <w:r w:rsidRPr="002345CF">
        <w:rPr>
          <w:rFonts w:asciiTheme="minorHAnsi" w:eastAsia="Times New Roman" w:hAnsiTheme="minorHAnsi"/>
          <w:lang w:eastAsia="pl-PL"/>
        </w:rPr>
        <w:t>prawo do wniesienia skargi do Prezesa Urzędu Ochrony Danych Osobowych, gdy uzna Pani/Pan, że przetwarzanie danych osobowych Pani/Pana dotyczących narusza przepisy RODO;</w:t>
      </w:r>
    </w:p>
    <w:p w:rsidR="00CD66F7" w:rsidRPr="002345CF" w:rsidRDefault="006060A3" w:rsidP="00960727">
      <w:pPr>
        <w:numPr>
          <w:ilvl w:val="0"/>
          <w:numId w:val="29"/>
        </w:numPr>
        <w:spacing w:after="0"/>
        <w:jc w:val="both"/>
        <w:rPr>
          <w:rFonts w:asciiTheme="minorHAnsi" w:eastAsia="Times New Roman" w:hAnsiTheme="minorHAnsi"/>
          <w:color w:val="000000"/>
          <w:lang w:eastAsia="pl-PL"/>
        </w:rPr>
      </w:pPr>
      <w:r w:rsidRPr="002345CF">
        <w:rPr>
          <w:rFonts w:asciiTheme="minorHAnsi" w:eastAsia="Times New Roman" w:hAnsiTheme="minorHAnsi"/>
          <w:lang w:eastAsia="pl-PL"/>
        </w:rPr>
        <w:t>nie przysługuje Pani/Panu:</w:t>
      </w:r>
    </w:p>
    <w:p w:rsidR="00CD66F7" w:rsidRPr="002345CF" w:rsidRDefault="006060A3" w:rsidP="00960727">
      <w:pPr>
        <w:numPr>
          <w:ilvl w:val="0"/>
          <w:numId w:val="31"/>
        </w:numPr>
        <w:tabs>
          <w:tab w:val="num" w:pos="993"/>
        </w:tabs>
        <w:spacing w:after="0"/>
        <w:ind w:left="993" w:hanging="284"/>
        <w:jc w:val="both"/>
        <w:rPr>
          <w:rFonts w:asciiTheme="minorHAnsi" w:eastAsia="Times New Roman" w:hAnsiTheme="minorHAnsi"/>
          <w:color w:val="000000"/>
          <w:lang w:eastAsia="pl-PL"/>
        </w:rPr>
      </w:pPr>
      <w:r w:rsidRPr="002345CF">
        <w:rPr>
          <w:rFonts w:asciiTheme="minorHAnsi" w:eastAsia="Times New Roman" w:hAnsiTheme="minorHAnsi"/>
          <w:lang w:eastAsia="pl-PL"/>
        </w:rPr>
        <w:t>w związku z art. 17 ust. 3 lit. b, d lub e RODO prawo do usunięcia danych osobowych;</w:t>
      </w:r>
    </w:p>
    <w:p w:rsidR="00CD66F7" w:rsidRPr="002345CF" w:rsidRDefault="006060A3" w:rsidP="00960727">
      <w:pPr>
        <w:numPr>
          <w:ilvl w:val="0"/>
          <w:numId w:val="31"/>
        </w:numPr>
        <w:tabs>
          <w:tab w:val="num" w:pos="993"/>
        </w:tabs>
        <w:spacing w:after="0"/>
        <w:ind w:left="993" w:hanging="284"/>
        <w:jc w:val="both"/>
        <w:rPr>
          <w:rFonts w:asciiTheme="minorHAnsi" w:eastAsia="Times New Roman" w:hAnsiTheme="minorHAnsi"/>
          <w:bCs/>
          <w:lang w:eastAsia="pl-PL"/>
        </w:rPr>
      </w:pPr>
      <w:r w:rsidRPr="002345CF">
        <w:rPr>
          <w:rFonts w:asciiTheme="minorHAnsi" w:eastAsia="Times New Roman" w:hAnsiTheme="minorHAnsi"/>
          <w:lang w:eastAsia="pl-PL"/>
        </w:rPr>
        <w:t>prawo do przenoszenia danych osobowych, o którym mowa w art. 20 RODO;</w:t>
      </w:r>
    </w:p>
    <w:p w:rsidR="002345CF" w:rsidRPr="002345CF" w:rsidRDefault="006060A3" w:rsidP="002345CF">
      <w:pPr>
        <w:numPr>
          <w:ilvl w:val="0"/>
          <w:numId w:val="31"/>
        </w:numPr>
        <w:tabs>
          <w:tab w:val="num" w:pos="993"/>
        </w:tabs>
        <w:spacing w:after="0"/>
        <w:ind w:left="993" w:hanging="284"/>
        <w:jc w:val="both"/>
        <w:rPr>
          <w:rFonts w:asciiTheme="minorHAnsi" w:eastAsia="Times New Roman" w:hAnsiTheme="minorHAnsi"/>
          <w:bCs/>
          <w:lang w:eastAsia="pl-PL"/>
        </w:rPr>
      </w:pPr>
      <w:r w:rsidRPr="002345CF">
        <w:rPr>
          <w:rFonts w:asciiTheme="minorHAnsi" w:eastAsia="Times New Roman" w:hAnsiTheme="minorHAnsi"/>
          <w:bCs/>
          <w:lang w:eastAsia="pl-PL"/>
        </w:rPr>
        <w:t>na podstawie art. 21 RODO prawo sprzeciwu, wobec przetwarzania danych osobowych, gdyż podstawą prawną przetwarzania Pani/Pana danych osobowych jest art. 6 ust. 1 lit. c RODO</w:t>
      </w:r>
      <w:r w:rsidRPr="002345CF">
        <w:rPr>
          <w:rFonts w:asciiTheme="minorHAnsi" w:eastAsia="Times New Roman" w:hAnsiTheme="minorHAnsi"/>
          <w:lang w:eastAsia="pl-PL"/>
        </w:rPr>
        <w:t>.</w:t>
      </w:r>
      <w:r w:rsidRPr="002345CF">
        <w:rPr>
          <w:rFonts w:asciiTheme="minorHAnsi" w:eastAsia="Times New Roman" w:hAnsiTheme="minorHAnsi"/>
          <w:bCs/>
          <w:lang w:eastAsia="pl-PL"/>
        </w:rPr>
        <w:t xml:space="preserve"> </w:t>
      </w:r>
    </w:p>
    <w:p w:rsidR="00643BB0" w:rsidRPr="002345CF" w:rsidRDefault="006060A3" w:rsidP="003507FB">
      <w:pPr>
        <w:numPr>
          <w:ilvl w:val="0"/>
          <w:numId w:val="2"/>
        </w:numPr>
        <w:tabs>
          <w:tab w:val="left" w:pos="426"/>
        </w:tabs>
        <w:spacing w:before="240" w:after="120"/>
        <w:ind w:left="425" w:right="34" w:hanging="567"/>
        <w:rPr>
          <w:rFonts w:asciiTheme="minorHAnsi" w:hAnsiTheme="minorHAnsi" w:cs="Arial"/>
          <w:b/>
        </w:rPr>
      </w:pPr>
      <w:r w:rsidRPr="002345CF">
        <w:rPr>
          <w:rFonts w:asciiTheme="minorHAnsi" w:hAnsiTheme="minorHAnsi" w:cs="Arial"/>
          <w:b/>
        </w:rPr>
        <w:t xml:space="preserve">OPIS </w:t>
      </w:r>
      <w:r w:rsidRPr="002345CF">
        <w:rPr>
          <w:rFonts w:asciiTheme="minorHAnsi" w:hAnsiTheme="minorHAnsi" w:cstheme="minorHAnsi"/>
          <w:b/>
        </w:rPr>
        <w:t>PRZEDMIOTU</w:t>
      </w:r>
      <w:r w:rsidRPr="002345CF">
        <w:rPr>
          <w:rFonts w:asciiTheme="minorHAnsi" w:hAnsiTheme="minorHAnsi" w:cs="Arial"/>
          <w:b/>
        </w:rPr>
        <w:t xml:space="preserve"> ZAMÓWIENIA</w:t>
      </w:r>
    </w:p>
    <w:p w:rsidR="00807A3B" w:rsidRPr="00D56416" w:rsidRDefault="006060A3" w:rsidP="008D0724">
      <w:pPr>
        <w:pStyle w:val="Teksttreci30"/>
        <w:numPr>
          <w:ilvl w:val="0"/>
          <w:numId w:val="27"/>
        </w:numPr>
        <w:tabs>
          <w:tab w:val="clear" w:pos="2346"/>
          <w:tab w:val="num" w:pos="361"/>
        </w:tabs>
        <w:spacing w:before="0" w:line="276" w:lineRule="auto"/>
        <w:ind w:left="361"/>
        <w:rPr>
          <w:rFonts w:asciiTheme="minorHAnsi" w:hAnsiTheme="minorHAnsi" w:cstheme="minorHAnsi"/>
          <w:sz w:val="22"/>
          <w:szCs w:val="22"/>
        </w:rPr>
      </w:pPr>
      <w:r w:rsidRPr="00D56416">
        <w:rPr>
          <w:rFonts w:asciiTheme="minorHAnsi" w:hAnsiTheme="minorHAnsi" w:cstheme="minorHAnsi"/>
          <w:sz w:val="22"/>
          <w:szCs w:val="22"/>
        </w:rPr>
        <w:t>Przedmiotem zamówienia jest</w:t>
      </w:r>
      <w:r w:rsidR="00D56416" w:rsidRPr="00D56416">
        <w:rPr>
          <w:rFonts w:eastAsia="Tahoma"/>
          <w:sz w:val="22"/>
          <w:szCs w:val="22"/>
        </w:rPr>
        <w:t xml:space="preserve"> zakup wraz z dostawą</w:t>
      </w:r>
      <w:r w:rsidR="008D0724" w:rsidRPr="008D0724">
        <w:rPr>
          <w:rFonts w:eastAsia="Tahoma"/>
          <w:b/>
          <w:sz w:val="32"/>
          <w:szCs w:val="32"/>
        </w:rPr>
        <w:t xml:space="preserve"> </w:t>
      </w:r>
      <w:r w:rsidR="008D0724" w:rsidRPr="008D0724">
        <w:rPr>
          <w:rFonts w:eastAsia="Tahoma"/>
          <w:sz w:val="22"/>
          <w:szCs w:val="22"/>
        </w:rPr>
        <w:t>opatrunków: specjalistycznych , antybakteryjnych, podstawowych , przylepców  oraz kremu łagodząco- regenerującego</w:t>
      </w:r>
      <w:r w:rsidR="00D56416" w:rsidRPr="008D0724">
        <w:rPr>
          <w:rFonts w:eastAsia="Tahoma"/>
          <w:sz w:val="22"/>
          <w:szCs w:val="22"/>
        </w:rPr>
        <w:t xml:space="preserve"> </w:t>
      </w:r>
      <w:r w:rsidR="00D56416" w:rsidRPr="00D56416">
        <w:rPr>
          <w:rFonts w:eastAsia="Tahoma"/>
          <w:sz w:val="22"/>
          <w:szCs w:val="22"/>
        </w:rPr>
        <w:t>dla Apteki Szpitalnej Świętokrzyskiego Centrum Onkologii w Kielcach,</w:t>
      </w:r>
      <w:r w:rsidRPr="00D56416">
        <w:rPr>
          <w:rFonts w:asciiTheme="minorHAnsi" w:hAnsiTheme="minorHAnsi" w:cstheme="minorHAnsi"/>
          <w:sz w:val="22"/>
          <w:szCs w:val="22"/>
        </w:rPr>
        <w:t xml:space="preserve"> </w:t>
      </w:r>
      <w:r w:rsidR="002345CF" w:rsidRPr="00D56416">
        <w:rPr>
          <w:rFonts w:asciiTheme="minorHAnsi" w:hAnsiTheme="minorHAnsi" w:cstheme="minorHAnsi"/>
          <w:sz w:val="22"/>
          <w:szCs w:val="22"/>
        </w:rPr>
        <w:t>stosownie do :</w:t>
      </w:r>
    </w:p>
    <w:p w:rsidR="008D0724" w:rsidRPr="00FC64EF" w:rsidRDefault="008D0724" w:rsidP="008D0724">
      <w:pPr>
        <w:pStyle w:val="Teksttreci30"/>
        <w:spacing w:before="0" w:line="276" w:lineRule="auto"/>
        <w:jc w:val="both"/>
        <w:rPr>
          <w:rFonts w:eastAsia="Tahoma"/>
          <w:sz w:val="20"/>
          <w:szCs w:val="20"/>
        </w:rPr>
      </w:pPr>
      <w:r w:rsidRPr="00FC64EF">
        <w:rPr>
          <w:rFonts w:eastAsia="Tahoma"/>
          <w:sz w:val="20"/>
          <w:szCs w:val="20"/>
        </w:rPr>
        <w:t xml:space="preserve">Pakiet nr 1- </w:t>
      </w:r>
      <w:r w:rsidRPr="00E15F42">
        <w:rPr>
          <w:rFonts w:eastAsia="Tahoma"/>
          <w:sz w:val="20"/>
          <w:szCs w:val="20"/>
        </w:rPr>
        <w:t>OPATRUNKI  -  PRZYLEPCE</w:t>
      </w:r>
    </w:p>
    <w:p w:rsidR="008D0724" w:rsidRPr="00FC64EF" w:rsidRDefault="008D0724" w:rsidP="008D0724">
      <w:pPr>
        <w:pStyle w:val="Teksttreci30"/>
        <w:spacing w:before="0" w:line="276" w:lineRule="auto"/>
        <w:jc w:val="both"/>
        <w:rPr>
          <w:rFonts w:eastAsia="Tahoma"/>
          <w:sz w:val="20"/>
          <w:szCs w:val="20"/>
        </w:rPr>
      </w:pPr>
      <w:r w:rsidRPr="00FC64EF">
        <w:rPr>
          <w:rFonts w:eastAsia="Tahoma"/>
          <w:sz w:val="20"/>
          <w:szCs w:val="20"/>
        </w:rPr>
        <w:t>Pakiet nr 2-</w:t>
      </w:r>
      <w:r w:rsidRPr="00AB30E2">
        <w:t xml:space="preserve"> </w:t>
      </w:r>
      <w:r w:rsidRPr="00E15F42">
        <w:rPr>
          <w:rFonts w:eastAsia="Tahoma"/>
          <w:sz w:val="20"/>
          <w:szCs w:val="20"/>
        </w:rPr>
        <w:t xml:space="preserve">OPATRUNKI  </w:t>
      </w:r>
      <w:r>
        <w:rPr>
          <w:rFonts w:eastAsia="Tahoma"/>
          <w:sz w:val="20"/>
          <w:szCs w:val="20"/>
        </w:rPr>
        <w:t>- TASMY PRZYLEPNE</w:t>
      </w:r>
    </w:p>
    <w:p w:rsidR="008D0724" w:rsidRPr="00FC64EF" w:rsidRDefault="008D0724" w:rsidP="008D0724">
      <w:pPr>
        <w:pStyle w:val="Teksttreci30"/>
        <w:spacing w:before="0" w:line="276" w:lineRule="auto"/>
        <w:jc w:val="both"/>
        <w:rPr>
          <w:rFonts w:eastAsia="Tahoma"/>
          <w:sz w:val="20"/>
          <w:szCs w:val="20"/>
        </w:rPr>
      </w:pPr>
      <w:r w:rsidRPr="00FC64EF">
        <w:rPr>
          <w:rFonts w:eastAsia="Tahoma"/>
          <w:sz w:val="20"/>
          <w:szCs w:val="20"/>
        </w:rPr>
        <w:t xml:space="preserve">Pakiet nr 3- </w:t>
      </w:r>
      <w:r>
        <w:rPr>
          <w:rFonts w:eastAsia="Tahoma"/>
          <w:sz w:val="20"/>
          <w:szCs w:val="20"/>
        </w:rPr>
        <w:t>KOMPRESY WYSOKOCHŁONNE</w:t>
      </w:r>
    </w:p>
    <w:p w:rsidR="008D0724" w:rsidRPr="00FC64EF" w:rsidRDefault="008D0724" w:rsidP="008D0724">
      <w:pPr>
        <w:pStyle w:val="Teksttreci30"/>
        <w:spacing w:before="0" w:line="276" w:lineRule="auto"/>
        <w:jc w:val="both"/>
        <w:rPr>
          <w:rFonts w:eastAsia="Tahoma"/>
          <w:sz w:val="20"/>
          <w:szCs w:val="20"/>
        </w:rPr>
      </w:pPr>
      <w:r w:rsidRPr="00FC64EF">
        <w:rPr>
          <w:rFonts w:eastAsia="Tahoma"/>
          <w:sz w:val="20"/>
          <w:szCs w:val="20"/>
        </w:rPr>
        <w:t xml:space="preserve">Pakiet nr 4- </w:t>
      </w:r>
      <w:r>
        <w:rPr>
          <w:rFonts w:eastAsia="Tahoma"/>
          <w:sz w:val="20"/>
          <w:szCs w:val="20"/>
        </w:rPr>
        <w:t>JAŁOWE TAMPONY  Z GAZY</w:t>
      </w:r>
    </w:p>
    <w:p w:rsidR="008D0724" w:rsidRDefault="008D0724" w:rsidP="008D0724">
      <w:pPr>
        <w:pStyle w:val="Teksttreci30"/>
        <w:spacing w:before="0" w:line="276" w:lineRule="auto"/>
        <w:jc w:val="both"/>
        <w:rPr>
          <w:rFonts w:eastAsia="Tahoma"/>
          <w:sz w:val="20"/>
          <w:szCs w:val="20"/>
        </w:rPr>
      </w:pPr>
      <w:r w:rsidRPr="00FC64EF">
        <w:rPr>
          <w:rFonts w:eastAsia="Tahoma"/>
          <w:sz w:val="20"/>
          <w:szCs w:val="20"/>
        </w:rPr>
        <w:t xml:space="preserve">Pakiet nr 5- </w:t>
      </w:r>
      <w:r>
        <w:rPr>
          <w:rFonts w:eastAsia="Tahoma"/>
          <w:sz w:val="20"/>
          <w:szCs w:val="20"/>
        </w:rPr>
        <w:t>KREM ŁAGODZĄCO-REGENERUJĄCY PO ZABIEGACH RADIOTERAPII I CHEMIOTERAPII</w:t>
      </w:r>
      <w:r w:rsidRPr="00E15F42">
        <w:rPr>
          <w:rFonts w:eastAsia="Tahoma"/>
          <w:sz w:val="20"/>
          <w:szCs w:val="20"/>
        </w:rPr>
        <w:t xml:space="preserve"> </w:t>
      </w:r>
    </w:p>
    <w:p w:rsidR="008D0724" w:rsidRPr="00FC64EF" w:rsidRDefault="008D0724" w:rsidP="008D0724">
      <w:pPr>
        <w:pStyle w:val="Teksttreci30"/>
        <w:spacing w:before="0" w:line="276" w:lineRule="auto"/>
        <w:jc w:val="both"/>
        <w:rPr>
          <w:rFonts w:eastAsia="Tahoma"/>
          <w:sz w:val="20"/>
          <w:szCs w:val="20"/>
        </w:rPr>
      </w:pPr>
      <w:r w:rsidRPr="00FC64EF">
        <w:rPr>
          <w:rFonts w:eastAsia="Tahoma"/>
          <w:sz w:val="20"/>
          <w:szCs w:val="20"/>
        </w:rPr>
        <w:t xml:space="preserve">Pakiet nr 6- </w:t>
      </w:r>
      <w:r>
        <w:rPr>
          <w:rFonts w:eastAsia="Tahoma"/>
          <w:sz w:val="20"/>
          <w:szCs w:val="20"/>
        </w:rPr>
        <w:t>OPATRUNKI SPECJALISTYCZNE</w:t>
      </w:r>
    </w:p>
    <w:p w:rsidR="008D0724" w:rsidRDefault="008D0724" w:rsidP="008D0724">
      <w:pPr>
        <w:pStyle w:val="Teksttreci30"/>
        <w:spacing w:before="0" w:line="276" w:lineRule="auto"/>
        <w:jc w:val="both"/>
        <w:rPr>
          <w:rFonts w:eastAsia="Tahoma"/>
          <w:sz w:val="20"/>
          <w:szCs w:val="20"/>
        </w:rPr>
      </w:pPr>
      <w:r w:rsidRPr="00FC64EF">
        <w:rPr>
          <w:rFonts w:eastAsia="Tahoma"/>
          <w:sz w:val="20"/>
          <w:szCs w:val="20"/>
        </w:rPr>
        <w:t xml:space="preserve">Pakiet nr 7- </w:t>
      </w:r>
      <w:r w:rsidRPr="00E15F42">
        <w:rPr>
          <w:rFonts w:eastAsia="Tahoma"/>
          <w:sz w:val="20"/>
          <w:szCs w:val="20"/>
        </w:rPr>
        <w:t>OPATRUNEK  ANTYBAKTERYJNY</w:t>
      </w:r>
    </w:p>
    <w:p w:rsidR="008D0724" w:rsidRDefault="008D0724" w:rsidP="008D0724">
      <w:pPr>
        <w:pStyle w:val="Teksttreci30"/>
        <w:spacing w:before="0" w:line="276" w:lineRule="auto"/>
        <w:jc w:val="both"/>
        <w:rPr>
          <w:rFonts w:eastAsia="Tahoma"/>
          <w:sz w:val="20"/>
          <w:szCs w:val="20"/>
        </w:rPr>
      </w:pPr>
      <w:r>
        <w:rPr>
          <w:rFonts w:eastAsia="Tahoma"/>
          <w:sz w:val="20"/>
          <w:szCs w:val="20"/>
        </w:rPr>
        <w:t>Pakiet nr 8</w:t>
      </w:r>
      <w:r w:rsidRPr="00FC64EF">
        <w:rPr>
          <w:rFonts w:eastAsia="Tahoma"/>
          <w:sz w:val="20"/>
          <w:szCs w:val="20"/>
        </w:rPr>
        <w:t>-</w:t>
      </w:r>
      <w:r w:rsidR="00832289">
        <w:rPr>
          <w:rFonts w:eastAsia="Tahoma"/>
          <w:sz w:val="20"/>
          <w:szCs w:val="20"/>
        </w:rPr>
        <w:t xml:space="preserve"> </w:t>
      </w:r>
      <w:r>
        <w:rPr>
          <w:rFonts w:eastAsia="Tahoma"/>
          <w:sz w:val="20"/>
          <w:szCs w:val="20"/>
        </w:rPr>
        <w:t>JAŁOWE SERWETY OPERACYJNE</w:t>
      </w:r>
    </w:p>
    <w:p w:rsidR="001534A5" w:rsidRPr="002345CF" w:rsidRDefault="001534A5" w:rsidP="001534A5">
      <w:pPr>
        <w:pStyle w:val="Teksttreci30"/>
        <w:spacing w:before="0" w:line="276" w:lineRule="auto"/>
        <w:ind w:left="361"/>
        <w:jc w:val="both"/>
        <w:rPr>
          <w:rFonts w:asciiTheme="minorHAnsi" w:hAnsiTheme="minorHAnsi" w:cstheme="minorHAnsi"/>
          <w:sz w:val="22"/>
          <w:szCs w:val="22"/>
        </w:rPr>
      </w:pPr>
    </w:p>
    <w:p w:rsidR="00152BAD" w:rsidRDefault="00152BAD" w:rsidP="00152BAD">
      <w:pPr>
        <w:spacing w:after="0" w:line="240" w:lineRule="auto"/>
        <w:jc w:val="both"/>
        <w:rPr>
          <w:rFonts w:asciiTheme="minorHAnsi" w:eastAsia="Times New Roman" w:hAnsiTheme="minorHAnsi"/>
          <w:b/>
          <w:bCs/>
          <w:lang w:eastAsia="pl-PL"/>
        </w:rPr>
      </w:pPr>
      <w:r w:rsidRPr="00152BAD">
        <w:rPr>
          <w:rFonts w:asciiTheme="minorHAnsi" w:eastAsia="Times New Roman" w:hAnsiTheme="minorHAnsi"/>
          <w:b/>
          <w:bCs/>
          <w:lang w:eastAsia="pl-PL"/>
        </w:rPr>
        <w:lastRenderedPageBreak/>
        <w:t>Wymagania dotyczące asortymentu znajdują się pod każdym z Formularzy cenowych.</w:t>
      </w:r>
    </w:p>
    <w:p w:rsidR="00E1276F" w:rsidRPr="00152BAD" w:rsidRDefault="00E1276F" w:rsidP="00152BAD">
      <w:pPr>
        <w:spacing w:after="0" w:line="240" w:lineRule="auto"/>
        <w:jc w:val="both"/>
        <w:rPr>
          <w:rFonts w:asciiTheme="minorHAnsi" w:eastAsia="Times New Roman" w:hAnsiTheme="minorHAnsi"/>
          <w:b/>
          <w:bCs/>
          <w:lang w:eastAsia="pl-PL"/>
        </w:rPr>
      </w:pPr>
    </w:p>
    <w:p w:rsidR="00E1276F" w:rsidRDefault="00E1276F" w:rsidP="00E1276F">
      <w:pPr>
        <w:spacing w:after="0" w:line="240" w:lineRule="auto"/>
        <w:jc w:val="both"/>
        <w:rPr>
          <w:rFonts w:asciiTheme="minorHAnsi" w:hAnsiTheme="minorHAnsi"/>
          <w:lang w:eastAsia="pl-PL"/>
        </w:rPr>
      </w:pPr>
      <w:r>
        <w:rPr>
          <w:rFonts w:asciiTheme="minorHAnsi" w:hAnsiTheme="minorHAnsi"/>
          <w:lang w:eastAsia="pl-PL"/>
        </w:rPr>
        <w:t xml:space="preserve">Zgodnie z zapisem  ustawy PZP art. 10c </w:t>
      </w:r>
      <w:proofErr w:type="spellStart"/>
      <w:r>
        <w:rPr>
          <w:rFonts w:asciiTheme="minorHAnsi" w:hAnsiTheme="minorHAnsi"/>
          <w:lang w:eastAsia="pl-PL"/>
        </w:rPr>
        <w:t>pkt</w:t>
      </w:r>
      <w:proofErr w:type="spellEnd"/>
      <w:r>
        <w:rPr>
          <w:rFonts w:asciiTheme="minorHAnsi" w:hAnsiTheme="minorHAnsi"/>
          <w:lang w:eastAsia="pl-PL"/>
        </w:rPr>
        <w:t xml:space="preserve"> 1 ustawy PZP „ Zamawiający może odstąpić od wymogu użycia środków komunikacji elektronicznej , jeżeli wymaga przedstawienia próbki , której nie można przekazywać przy użyciu środków komunikacji elektronicznej.</w:t>
      </w:r>
    </w:p>
    <w:p w:rsidR="00152BAD" w:rsidRDefault="00152BAD" w:rsidP="00152BAD">
      <w:pPr>
        <w:spacing w:after="0" w:line="240" w:lineRule="auto"/>
        <w:jc w:val="both"/>
        <w:rPr>
          <w:rFonts w:asciiTheme="minorHAnsi" w:hAnsiTheme="minorHAnsi"/>
          <w:lang w:eastAsia="pl-PL"/>
        </w:rPr>
      </w:pPr>
    </w:p>
    <w:p w:rsidR="008D3348" w:rsidRPr="008D3348" w:rsidRDefault="008D3348" w:rsidP="008D3348">
      <w:pPr>
        <w:tabs>
          <w:tab w:val="left" w:pos="1160"/>
        </w:tabs>
        <w:spacing w:after="0" w:line="240" w:lineRule="auto"/>
        <w:jc w:val="both"/>
        <w:rPr>
          <w:rFonts w:asciiTheme="minorHAnsi" w:hAnsiTheme="minorHAnsi"/>
          <w:b/>
          <w:u w:val="single"/>
        </w:rPr>
      </w:pPr>
      <w:r w:rsidRPr="008D3348">
        <w:rPr>
          <w:rFonts w:asciiTheme="minorHAnsi" w:hAnsiTheme="minorHAnsi"/>
          <w:b/>
          <w:u w:val="single"/>
        </w:rPr>
        <w:t>Próbki (Na wezwanie Zamawiającego)</w:t>
      </w:r>
    </w:p>
    <w:p w:rsidR="008D3348" w:rsidRPr="008D3348" w:rsidRDefault="008D3348" w:rsidP="00E468A2">
      <w:pPr>
        <w:spacing w:after="0" w:line="240" w:lineRule="auto"/>
        <w:rPr>
          <w:rFonts w:asciiTheme="minorHAnsi" w:hAnsiTheme="minorHAnsi"/>
        </w:rPr>
      </w:pPr>
      <w:r w:rsidRPr="00E468A2">
        <w:rPr>
          <w:rFonts w:asciiTheme="minorHAnsi" w:hAnsiTheme="minorHAnsi"/>
          <w:b/>
        </w:rPr>
        <w:t xml:space="preserve">Pakiet nr </w:t>
      </w:r>
      <w:r w:rsidR="00D56416">
        <w:rPr>
          <w:rFonts w:asciiTheme="minorHAnsi" w:hAnsiTheme="minorHAnsi"/>
          <w:b/>
        </w:rPr>
        <w:t xml:space="preserve">1 </w:t>
      </w:r>
      <w:r w:rsidRPr="00E468A2">
        <w:rPr>
          <w:rFonts w:asciiTheme="minorHAnsi" w:hAnsiTheme="minorHAnsi"/>
          <w:b/>
        </w:rPr>
        <w:t xml:space="preserve"> </w:t>
      </w:r>
      <w:r w:rsidRPr="008D3348">
        <w:rPr>
          <w:rFonts w:asciiTheme="minorHAnsi" w:hAnsiTheme="minorHAnsi"/>
        </w:rPr>
        <w:t xml:space="preserve">- </w:t>
      </w:r>
      <w:r w:rsidR="008D0724">
        <w:rPr>
          <w:rFonts w:asciiTheme="minorHAnsi" w:hAnsiTheme="minorHAnsi"/>
        </w:rPr>
        <w:t>dot. poz. 1,3,5,7</w:t>
      </w:r>
      <w:r w:rsidR="00D56416">
        <w:rPr>
          <w:rFonts w:asciiTheme="minorHAnsi" w:hAnsiTheme="minorHAnsi"/>
        </w:rPr>
        <w:t xml:space="preserve"> -</w:t>
      </w:r>
      <w:r w:rsidRPr="008D3348">
        <w:rPr>
          <w:rFonts w:asciiTheme="minorHAnsi" w:hAnsiTheme="minorHAnsi"/>
        </w:rPr>
        <w:t xml:space="preserve"> próbki oferowanych produktów w oryginalnych opakowaniach po 1 sztuce,</w:t>
      </w:r>
    </w:p>
    <w:p w:rsidR="008D3348" w:rsidRPr="008D3348" w:rsidRDefault="008D3348" w:rsidP="008D3348">
      <w:pPr>
        <w:spacing w:after="0" w:line="240" w:lineRule="auto"/>
        <w:rPr>
          <w:rFonts w:asciiTheme="minorHAnsi" w:hAnsiTheme="minorHAnsi"/>
        </w:rPr>
      </w:pPr>
      <w:r w:rsidRPr="00E468A2">
        <w:rPr>
          <w:rFonts w:asciiTheme="minorHAnsi" w:hAnsiTheme="minorHAnsi"/>
          <w:b/>
        </w:rPr>
        <w:t xml:space="preserve">Pakiet nr </w:t>
      </w:r>
      <w:r w:rsidR="00D56416">
        <w:rPr>
          <w:rFonts w:asciiTheme="minorHAnsi" w:hAnsiTheme="minorHAnsi"/>
          <w:b/>
        </w:rPr>
        <w:t>2</w:t>
      </w:r>
      <w:r w:rsidR="00D56416">
        <w:rPr>
          <w:rFonts w:asciiTheme="minorHAnsi" w:hAnsiTheme="minorHAnsi"/>
        </w:rPr>
        <w:t xml:space="preserve"> -  poz.: </w:t>
      </w:r>
      <w:r w:rsidRPr="008D3348">
        <w:rPr>
          <w:rFonts w:asciiTheme="minorHAnsi" w:hAnsiTheme="minorHAnsi"/>
        </w:rPr>
        <w:t xml:space="preserve"> </w:t>
      </w:r>
      <w:r w:rsidR="008D0724">
        <w:rPr>
          <w:rFonts w:asciiTheme="minorHAnsi" w:hAnsiTheme="minorHAnsi"/>
        </w:rPr>
        <w:t>1,3</w:t>
      </w:r>
      <w:r w:rsidRPr="008D3348">
        <w:rPr>
          <w:rFonts w:asciiTheme="minorHAnsi" w:hAnsiTheme="minorHAnsi"/>
        </w:rPr>
        <w:t>-  próbki oferowanych produktów w oryginalnych opakowaniach po 1 sztuce,</w:t>
      </w:r>
    </w:p>
    <w:p w:rsidR="00161B30" w:rsidRDefault="00161B30" w:rsidP="008D3348">
      <w:pPr>
        <w:tabs>
          <w:tab w:val="left" w:pos="1160"/>
        </w:tabs>
        <w:spacing w:after="0" w:line="240" w:lineRule="auto"/>
        <w:jc w:val="both"/>
        <w:rPr>
          <w:rFonts w:asciiTheme="minorHAnsi" w:hAnsiTheme="minorHAnsi"/>
          <w:b/>
        </w:rPr>
      </w:pPr>
      <w:r w:rsidRPr="00E468A2">
        <w:rPr>
          <w:rFonts w:asciiTheme="minorHAnsi" w:hAnsiTheme="minorHAnsi"/>
          <w:b/>
        </w:rPr>
        <w:t xml:space="preserve">Pakiet nr </w:t>
      </w:r>
      <w:r>
        <w:rPr>
          <w:rFonts w:asciiTheme="minorHAnsi" w:hAnsiTheme="minorHAnsi"/>
          <w:b/>
        </w:rPr>
        <w:t>3</w:t>
      </w:r>
      <w:r w:rsidR="008D0724">
        <w:rPr>
          <w:rFonts w:asciiTheme="minorHAnsi" w:hAnsiTheme="minorHAnsi"/>
        </w:rPr>
        <w:t xml:space="preserve"> -  </w:t>
      </w:r>
      <w:r w:rsidRPr="008D3348">
        <w:rPr>
          <w:rFonts w:asciiTheme="minorHAnsi" w:hAnsiTheme="minorHAnsi"/>
        </w:rPr>
        <w:t xml:space="preserve">  </w:t>
      </w:r>
      <w:r w:rsidRPr="00161B30">
        <w:rPr>
          <w:rFonts w:asciiTheme="minorHAnsi" w:hAnsiTheme="minorHAnsi"/>
        </w:rPr>
        <w:t xml:space="preserve"> próbki</w:t>
      </w:r>
      <w:r>
        <w:rPr>
          <w:rFonts w:asciiTheme="minorHAnsi" w:hAnsiTheme="minorHAnsi"/>
        </w:rPr>
        <w:t xml:space="preserve"> </w:t>
      </w:r>
      <w:r w:rsidRPr="00161B30">
        <w:rPr>
          <w:rFonts w:asciiTheme="minorHAnsi" w:hAnsiTheme="minorHAnsi"/>
        </w:rPr>
        <w:t xml:space="preserve"> zaoferowanych produktów w ilości 1 najmniejszego opakowania</w:t>
      </w:r>
      <w:r>
        <w:rPr>
          <w:rFonts w:asciiTheme="minorHAnsi" w:hAnsiTheme="minorHAnsi"/>
        </w:rPr>
        <w:t>.</w:t>
      </w:r>
    </w:p>
    <w:p w:rsidR="00161B30" w:rsidRPr="008D3348" w:rsidRDefault="00161B30" w:rsidP="00161B30">
      <w:pPr>
        <w:spacing w:after="0" w:line="240" w:lineRule="auto"/>
        <w:rPr>
          <w:rFonts w:asciiTheme="minorHAnsi" w:hAnsiTheme="minorHAnsi"/>
        </w:rPr>
      </w:pPr>
      <w:r w:rsidRPr="00E468A2">
        <w:rPr>
          <w:rFonts w:asciiTheme="minorHAnsi" w:hAnsiTheme="minorHAnsi"/>
          <w:b/>
        </w:rPr>
        <w:t xml:space="preserve">Pakiet nr </w:t>
      </w:r>
      <w:r w:rsidR="008D0724">
        <w:rPr>
          <w:rFonts w:asciiTheme="minorHAnsi" w:hAnsiTheme="minorHAnsi"/>
          <w:b/>
        </w:rPr>
        <w:t>6</w:t>
      </w:r>
      <w:r>
        <w:rPr>
          <w:rFonts w:asciiTheme="minorHAnsi" w:hAnsiTheme="minorHAnsi"/>
        </w:rPr>
        <w:t xml:space="preserve"> -  poz.: </w:t>
      </w:r>
      <w:r w:rsidRPr="008D3348">
        <w:rPr>
          <w:rFonts w:asciiTheme="minorHAnsi" w:hAnsiTheme="minorHAnsi"/>
        </w:rPr>
        <w:t xml:space="preserve"> </w:t>
      </w:r>
      <w:r>
        <w:rPr>
          <w:rFonts w:asciiTheme="minorHAnsi" w:hAnsiTheme="minorHAnsi"/>
        </w:rPr>
        <w:t>1</w:t>
      </w:r>
      <w:r w:rsidRPr="008D3348">
        <w:rPr>
          <w:rFonts w:asciiTheme="minorHAnsi" w:hAnsiTheme="minorHAnsi"/>
        </w:rPr>
        <w:t xml:space="preserve">- </w:t>
      </w:r>
      <w:r w:rsidR="008D0724">
        <w:rPr>
          <w:rFonts w:asciiTheme="minorHAnsi" w:hAnsiTheme="minorHAnsi"/>
        </w:rPr>
        <w:t>17</w:t>
      </w:r>
      <w:r w:rsidRPr="008D3348">
        <w:rPr>
          <w:rFonts w:asciiTheme="minorHAnsi" w:hAnsiTheme="minorHAnsi"/>
        </w:rPr>
        <w:t xml:space="preserve"> </w:t>
      </w:r>
      <w:r w:rsidRPr="00161B30">
        <w:rPr>
          <w:rFonts w:asciiTheme="minorHAnsi" w:hAnsiTheme="minorHAnsi"/>
        </w:rPr>
        <w:t xml:space="preserve"> </w:t>
      </w:r>
      <w:r w:rsidRPr="008D3348">
        <w:rPr>
          <w:rFonts w:asciiTheme="minorHAnsi" w:hAnsiTheme="minorHAnsi"/>
        </w:rPr>
        <w:t>próbki oferowanych produktów</w:t>
      </w:r>
      <w:r w:rsidR="00720067">
        <w:rPr>
          <w:rFonts w:asciiTheme="minorHAnsi" w:hAnsiTheme="minorHAnsi"/>
        </w:rPr>
        <w:t xml:space="preserve"> w oryginalnych opakowaniach w ilości 1 sztuki</w:t>
      </w:r>
      <w:r w:rsidR="001703BD">
        <w:rPr>
          <w:rFonts w:asciiTheme="minorHAnsi" w:hAnsiTheme="minorHAnsi"/>
        </w:rPr>
        <w:t>.</w:t>
      </w:r>
    </w:p>
    <w:p w:rsidR="00161B30" w:rsidRPr="00D56416" w:rsidRDefault="00161B30" w:rsidP="008D3348">
      <w:pPr>
        <w:tabs>
          <w:tab w:val="left" w:pos="1160"/>
        </w:tabs>
        <w:spacing w:after="0" w:line="240" w:lineRule="auto"/>
        <w:jc w:val="both"/>
        <w:rPr>
          <w:rFonts w:asciiTheme="minorHAnsi" w:hAnsiTheme="minorHAnsi"/>
          <w:b/>
        </w:rPr>
      </w:pPr>
    </w:p>
    <w:p w:rsidR="008D3348" w:rsidRPr="008D3348" w:rsidRDefault="008D3348" w:rsidP="008D3348">
      <w:pPr>
        <w:spacing w:after="0" w:line="240" w:lineRule="auto"/>
        <w:jc w:val="both"/>
        <w:rPr>
          <w:rFonts w:asciiTheme="minorHAnsi" w:hAnsiTheme="minorHAnsi"/>
        </w:rPr>
      </w:pPr>
      <w:r w:rsidRPr="008D3348">
        <w:rPr>
          <w:rFonts w:asciiTheme="minorHAnsi" w:hAnsiTheme="minorHAnsi"/>
        </w:rPr>
        <w:t>Zamawiający wymaga w/w próbek celem przetestowania i potwierdzenia zgodności zaproponowanego asortymentu z opisem przedmiotu zamówienia zawartego w SIWZ.</w:t>
      </w:r>
    </w:p>
    <w:p w:rsidR="008D3348" w:rsidRPr="008D3348" w:rsidRDefault="008D3348" w:rsidP="008D3348">
      <w:pPr>
        <w:spacing w:after="0" w:line="240" w:lineRule="auto"/>
        <w:jc w:val="both"/>
        <w:rPr>
          <w:rFonts w:asciiTheme="minorHAnsi" w:hAnsiTheme="minorHAnsi"/>
          <w:b/>
        </w:rPr>
      </w:pPr>
      <w:r w:rsidRPr="008D3348">
        <w:rPr>
          <w:rFonts w:asciiTheme="minorHAnsi" w:hAnsiTheme="minorHAnsi"/>
          <w:b/>
        </w:rPr>
        <w:t xml:space="preserve">Próbka powinna zawierać: </w:t>
      </w:r>
    </w:p>
    <w:p w:rsidR="008D3348" w:rsidRPr="008D3348" w:rsidRDefault="008D3348" w:rsidP="008D3348">
      <w:pPr>
        <w:spacing w:after="0" w:line="240" w:lineRule="auto"/>
        <w:jc w:val="both"/>
        <w:rPr>
          <w:rFonts w:asciiTheme="minorHAnsi" w:hAnsiTheme="minorHAnsi"/>
        </w:rPr>
      </w:pPr>
      <w:r w:rsidRPr="008D3348">
        <w:rPr>
          <w:rFonts w:asciiTheme="minorHAnsi" w:hAnsiTheme="minorHAnsi"/>
        </w:rPr>
        <w:t>- oryginalne opakowanie, dokładnie opisane (opis powinien zawierać m.in. nazwę artykułu, nr katalogowy, producenta, data ważności, )</w:t>
      </w:r>
    </w:p>
    <w:p w:rsidR="00D845ED" w:rsidRPr="00D845ED" w:rsidRDefault="008D3348" w:rsidP="009A5B7A">
      <w:pPr>
        <w:spacing w:after="0" w:line="240" w:lineRule="auto"/>
        <w:rPr>
          <w:rFonts w:asciiTheme="minorHAnsi" w:hAnsiTheme="minorHAnsi"/>
          <w:b/>
          <w:bCs/>
          <w:sz w:val="24"/>
          <w:szCs w:val="24"/>
        </w:rPr>
      </w:pPr>
      <w:r w:rsidRPr="008D3348">
        <w:rPr>
          <w:rFonts w:asciiTheme="minorHAnsi" w:hAnsiTheme="minorHAnsi"/>
          <w:b/>
          <w:bCs/>
        </w:rPr>
        <w:t xml:space="preserve">Próbki oferowanych produktów powinny być złożone w zamkniętym opakowaniu oznaczonym </w:t>
      </w:r>
      <w:r w:rsidR="00D845ED" w:rsidRPr="00D845ED">
        <w:rPr>
          <w:rFonts w:eastAsia="Tahoma"/>
          <w:b/>
          <w:sz w:val="24"/>
          <w:szCs w:val="24"/>
        </w:rPr>
        <w:t>„Zakup wraz</w:t>
      </w:r>
      <w:r w:rsidR="000802EF">
        <w:rPr>
          <w:rFonts w:eastAsia="Tahoma"/>
          <w:b/>
          <w:sz w:val="24"/>
          <w:szCs w:val="24"/>
        </w:rPr>
        <w:t xml:space="preserve"> z dostawą opatrunków </w:t>
      </w:r>
      <w:r w:rsidR="00D845ED" w:rsidRPr="00D845ED">
        <w:rPr>
          <w:rFonts w:eastAsia="Tahoma"/>
          <w:b/>
          <w:sz w:val="24"/>
          <w:szCs w:val="24"/>
        </w:rPr>
        <w:t>: specjalistycznych , antybakteryjnych, podstawowych , przylepców  oraz kremu łagodząco- regenerującego</w:t>
      </w:r>
      <w:r w:rsidR="00C0484E" w:rsidRPr="00D845ED">
        <w:rPr>
          <w:rFonts w:eastAsia="Tahoma"/>
          <w:b/>
          <w:sz w:val="24"/>
          <w:szCs w:val="24"/>
        </w:rPr>
        <w:t xml:space="preserve"> </w:t>
      </w:r>
      <w:r w:rsidR="009A5B7A" w:rsidRPr="00D845ED">
        <w:rPr>
          <w:rFonts w:asciiTheme="minorHAnsi" w:hAnsiTheme="minorHAnsi"/>
          <w:b/>
          <w:bCs/>
          <w:sz w:val="24"/>
          <w:szCs w:val="24"/>
        </w:rPr>
        <w:t>dla Apteki Szpitalnej Świętokrzyskiego Centrum Onkologii w Kielcach</w:t>
      </w:r>
      <w:r w:rsidRPr="00D845ED">
        <w:rPr>
          <w:rFonts w:asciiTheme="minorHAnsi" w:hAnsiTheme="minorHAnsi"/>
          <w:b/>
          <w:bCs/>
          <w:sz w:val="24"/>
          <w:szCs w:val="24"/>
        </w:rPr>
        <w:t>.”</w:t>
      </w:r>
    </w:p>
    <w:p w:rsidR="008D3348" w:rsidRDefault="009A5B7A" w:rsidP="009A5B7A">
      <w:pPr>
        <w:spacing w:after="0" w:line="240" w:lineRule="auto"/>
        <w:rPr>
          <w:rFonts w:asciiTheme="minorHAnsi" w:hAnsiTheme="minorHAnsi"/>
          <w:b/>
          <w:bCs/>
          <w:sz w:val="24"/>
          <w:szCs w:val="24"/>
        </w:rPr>
      </w:pPr>
      <w:r w:rsidRPr="00D845ED">
        <w:rPr>
          <w:rFonts w:asciiTheme="minorHAnsi" w:hAnsiTheme="minorHAnsi"/>
          <w:b/>
          <w:bCs/>
          <w:sz w:val="24"/>
          <w:szCs w:val="24"/>
        </w:rPr>
        <w:t xml:space="preserve"> </w:t>
      </w:r>
      <w:r w:rsidR="008D3348" w:rsidRPr="00D845ED">
        <w:rPr>
          <w:rFonts w:asciiTheme="minorHAnsi" w:hAnsiTheme="minorHAnsi"/>
          <w:b/>
          <w:bCs/>
          <w:sz w:val="24"/>
          <w:szCs w:val="24"/>
        </w:rPr>
        <w:t xml:space="preserve">AZP </w:t>
      </w:r>
      <w:r w:rsidR="00D845ED" w:rsidRPr="00D845ED">
        <w:rPr>
          <w:rFonts w:asciiTheme="minorHAnsi" w:hAnsiTheme="minorHAnsi"/>
          <w:b/>
          <w:bCs/>
          <w:sz w:val="24"/>
          <w:szCs w:val="24"/>
        </w:rPr>
        <w:t>.2411.26.2020.IA</w:t>
      </w:r>
    </w:p>
    <w:p w:rsidR="00D845ED" w:rsidRPr="00D845ED" w:rsidRDefault="00D845ED" w:rsidP="009A5B7A">
      <w:pPr>
        <w:spacing w:after="0" w:line="240" w:lineRule="auto"/>
        <w:rPr>
          <w:rFonts w:asciiTheme="minorHAnsi" w:hAnsiTheme="minorHAnsi"/>
          <w:b/>
          <w:bCs/>
          <w:sz w:val="24"/>
          <w:szCs w:val="24"/>
        </w:rPr>
      </w:pPr>
    </w:p>
    <w:p w:rsidR="008D3348" w:rsidRPr="00D845ED" w:rsidRDefault="008D3348" w:rsidP="008D3348">
      <w:pPr>
        <w:spacing w:after="0" w:line="240" w:lineRule="auto"/>
        <w:jc w:val="both"/>
        <w:rPr>
          <w:rFonts w:asciiTheme="minorHAnsi" w:hAnsiTheme="minorHAnsi"/>
          <w:b/>
        </w:rPr>
      </w:pPr>
      <w:r w:rsidRPr="00D845ED">
        <w:rPr>
          <w:rFonts w:asciiTheme="minorHAnsi" w:hAnsiTheme="minorHAnsi"/>
          <w:b/>
        </w:rPr>
        <w:t xml:space="preserve">Próbki dostarczone do p. 202. </w:t>
      </w:r>
      <w:r w:rsidR="00D845ED">
        <w:rPr>
          <w:rFonts w:asciiTheme="minorHAnsi" w:hAnsiTheme="minorHAnsi"/>
          <w:b/>
        </w:rPr>
        <w:t>/Sekcja Zmówień Publicznych /</w:t>
      </w:r>
    </w:p>
    <w:p w:rsidR="008D3348" w:rsidRPr="00152BAD" w:rsidRDefault="008D3348" w:rsidP="00152BAD">
      <w:pPr>
        <w:spacing w:after="0" w:line="240" w:lineRule="auto"/>
        <w:jc w:val="both"/>
        <w:rPr>
          <w:rFonts w:asciiTheme="minorHAnsi" w:hAnsiTheme="minorHAnsi"/>
          <w:lang w:eastAsia="pl-PL"/>
        </w:rPr>
      </w:pPr>
    </w:p>
    <w:p w:rsidR="00152BAD" w:rsidRPr="00152BAD" w:rsidRDefault="00152BAD" w:rsidP="00152BAD">
      <w:pPr>
        <w:spacing w:after="0" w:line="240" w:lineRule="auto"/>
        <w:jc w:val="both"/>
        <w:rPr>
          <w:rFonts w:asciiTheme="minorHAnsi" w:hAnsiTheme="minorHAnsi"/>
          <w:lang w:eastAsia="pl-PL"/>
        </w:rPr>
      </w:pPr>
      <w:r w:rsidRPr="00152BAD">
        <w:rPr>
          <w:rFonts w:asciiTheme="minorHAnsi" w:hAnsiTheme="minorHAnsi"/>
          <w:lang w:eastAsia="pl-PL"/>
        </w:rPr>
        <w:t>Wykonawca dostarczy towar do Zamawiającego na swój koszt, ryzyko utraty i uszkodzenia.</w:t>
      </w:r>
    </w:p>
    <w:p w:rsidR="00152BAD" w:rsidRPr="00152BAD" w:rsidRDefault="00152BAD" w:rsidP="00152BAD">
      <w:pPr>
        <w:spacing w:after="0" w:line="240" w:lineRule="auto"/>
        <w:jc w:val="both"/>
        <w:rPr>
          <w:rFonts w:asciiTheme="minorHAnsi" w:hAnsiTheme="minorHAnsi"/>
          <w:lang w:eastAsia="pl-PL"/>
        </w:rPr>
      </w:pPr>
      <w:r w:rsidRPr="00152BAD">
        <w:rPr>
          <w:rFonts w:asciiTheme="minorHAnsi" w:hAnsiTheme="minorHAnsi"/>
          <w:lang w:eastAsia="pl-PL"/>
        </w:rPr>
        <w:t>Zafakturowany asortyment powinien zostać oznaczony nr Umowy.</w:t>
      </w:r>
    </w:p>
    <w:p w:rsidR="00152BAD" w:rsidRPr="00152BAD" w:rsidRDefault="00152BAD" w:rsidP="00152BAD">
      <w:pPr>
        <w:autoSpaceDE w:val="0"/>
        <w:autoSpaceDN w:val="0"/>
        <w:adjustRightInd w:val="0"/>
        <w:spacing w:after="0" w:line="240" w:lineRule="auto"/>
        <w:rPr>
          <w:rFonts w:asciiTheme="minorHAnsi" w:hAnsiTheme="minorHAnsi"/>
          <w:b/>
          <w:bCs/>
          <w:lang w:eastAsia="pl-PL"/>
        </w:rPr>
      </w:pPr>
    </w:p>
    <w:p w:rsidR="00152BAD" w:rsidRPr="00152BAD" w:rsidRDefault="00152BAD" w:rsidP="00152BAD">
      <w:pPr>
        <w:spacing w:after="0" w:line="240" w:lineRule="auto"/>
        <w:jc w:val="both"/>
        <w:rPr>
          <w:rFonts w:asciiTheme="minorHAnsi" w:hAnsiTheme="minorHAnsi"/>
          <w:lang w:eastAsia="pl-PL"/>
        </w:rPr>
      </w:pPr>
      <w:r w:rsidRPr="00152BAD">
        <w:rPr>
          <w:rFonts w:asciiTheme="minorHAnsi" w:hAnsiTheme="minorHAnsi"/>
          <w:lang w:eastAsia="pl-PL"/>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przeliczenie ilości opakowań  zbiorczych i ustalenie ich  stanu,  a w razie uszkodzenia opakowania zbiorczego sprawdzenie stanu jego zawartości. </w:t>
      </w:r>
    </w:p>
    <w:p w:rsidR="00152BAD" w:rsidRDefault="00152BAD" w:rsidP="00152BAD">
      <w:pPr>
        <w:spacing w:after="0" w:line="240" w:lineRule="auto"/>
        <w:jc w:val="both"/>
        <w:rPr>
          <w:rFonts w:asciiTheme="minorHAnsi" w:hAnsiTheme="minorHAnsi"/>
          <w:lang w:eastAsia="pl-PL"/>
        </w:rPr>
      </w:pPr>
    </w:p>
    <w:p w:rsidR="00ED5EF2" w:rsidRPr="00946AAA" w:rsidRDefault="00ED5EF2" w:rsidP="00ED5EF2">
      <w:pPr>
        <w:spacing w:after="0" w:line="240" w:lineRule="auto"/>
        <w:jc w:val="both"/>
        <w:rPr>
          <w:rFonts w:asciiTheme="minorHAnsi" w:hAnsiTheme="minorHAnsi"/>
        </w:rPr>
      </w:pPr>
      <w:r w:rsidRPr="00946AAA">
        <w:rPr>
          <w:rFonts w:asciiTheme="minorHAnsi" w:hAnsiTheme="minorHAnsi"/>
        </w:rPr>
        <w:t>Towar dostarczany będzie do Zamawiającego zg</w:t>
      </w:r>
      <w:r>
        <w:rPr>
          <w:rFonts w:asciiTheme="minorHAnsi" w:hAnsiTheme="minorHAnsi"/>
        </w:rPr>
        <w:t>odnie z warunkami określonymi w </w:t>
      </w:r>
      <w:r w:rsidRPr="00946AAA">
        <w:rPr>
          <w:rFonts w:asciiTheme="minorHAnsi" w:hAnsiTheme="minorHAnsi"/>
        </w:rPr>
        <w:t>Rozporządzeniu Ministra Zdrowia z dnia 13 marca 2015 r. w sprawie wymagań D</w:t>
      </w:r>
      <w:r>
        <w:rPr>
          <w:rFonts w:asciiTheme="minorHAnsi" w:hAnsiTheme="minorHAnsi"/>
        </w:rPr>
        <w:t>obrej Praktyki Dystrybucyjnej (</w:t>
      </w:r>
      <w:proofErr w:type="spellStart"/>
      <w:r w:rsidRPr="00946AAA">
        <w:rPr>
          <w:rFonts w:asciiTheme="minorHAnsi" w:hAnsiTheme="minorHAnsi"/>
        </w:rPr>
        <w:t>t.j</w:t>
      </w:r>
      <w:proofErr w:type="spellEnd"/>
      <w:r w:rsidRPr="00946AAA">
        <w:rPr>
          <w:rFonts w:asciiTheme="minorHAnsi" w:hAnsiTheme="minorHAnsi"/>
        </w:rPr>
        <w:t xml:space="preserve">. Dz.U.2017 poz. </w:t>
      </w:r>
      <w:r w:rsidRPr="00E506BA">
        <w:rPr>
          <w:rFonts w:asciiTheme="minorHAnsi" w:hAnsiTheme="minorHAnsi"/>
        </w:rPr>
        <w:t>509). W szczególności odpowiednia temperatura zostanie udokumentowana wskaźnikiem temperatury. Na żądanie Zamawiającego Wykonawca przedstawi wydruk z urządz</w:t>
      </w:r>
      <w:r w:rsidRPr="00946AAA">
        <w:rPr>
          <w:rFonts w:asciiTheme="minorHAnsi" w:hAnsiTheme="minorHAnsi"/>
        </w:rPr>
        <w:t>enia monitorującego temperaturę podczas transportu leków z magazynu Wykonawcy do Apteki Szpitalnej.</w:t>
      </w:r>
    </w:p>
    <w:p w:rsidR="00ED5EF2" w:rsidRPr="00152BAD" w:rsidRDefault="00ED5EF2" w:rsidP="00152BAD">
      <w:pPr>
        <w:spacing w:after="0" w:line="240" w:lineRule="auto"/>
        <w:jc w:val="both"/>
        <w:rPr>
          <w:rFonts w:asciiTheme="minorHAnsi" w:hAnsiTheme="minorHAnsi"/>
          <w:lang w:eastAsia="pl-PL"/>
        </w:rPr>
      </w:pPr>
    </w:p>
    <w:p w:rsidR="00152BAD" w:rsidRPr="00BE7773" w:rsidRDefault="00152BAD" w:rsidP="00BE7773">
      <w:pPr>
        <w:spacing w:after="0" w:line="240" w:lineRule="auto"/>
        <w:jc w:val="both"/>
        <w:rPr>
          <w:rFonts w:asciiTheme="minorHAnsi" w:hAnsiTheme="minorHAnsi"/>
          <w:lang w:eastAsia="pl-PL"/>
        </w:rPr>
      </w:pPr>
      <w:r w:rsidRPr="00152BAD">
        <w:rPr>
          <w:rFonts w:asciiTheme="minorHAnsi" w:hAnsiTheme="minorHAnsi"/>
          <w:lang w:eastAsia="pl-PL"/>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rsidR="00BA7117" w:rsidRPr="005F22E8" w:rsidRDefault="006060A3"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lang w:eastAsia="pl-PL"/>
        </w:rPr>
      </w:pPr>
      <w:r w:rsidRPr="005F22E8">
        <w:rPr>
          <w:rFonts w:asciiTheme="minorHAnsi" w:hAnsiTheme="minorHAnsi" w:cs="Trebuchet MS"/>
          <w:bCs/>
        </w:rPr>
        <w:t xml:space="preserve">Zamawiający </w:t>
      </w:r>
      <w:r w:rsidR="00464B7D" w:rsidRPr="005F22E8">
        <w:rPr>
          <w:rFonts w:asciiTheme="minorHAnsi" w:hAnsiTheme="minorHAnsi" w:cs="Trebuchet MS"/>
          <w:bCs/>
        </w:rPr>
        <w:t>dopuszcza składania</w:t>
      </w:r>
      <w:r w:rsidRPr="005F22E8">
        <w:rPr>
          <w:rFonts w:asciiTheme="minorHAnsi" w:hAnsiTheme="minorHAnsi" w:cs="Trebuchet MS"/>
          <w:bCs/>
        </w:rPr>
        <w:t xml:space="preserve"> ofert częściowych</w:t>
      </w:r>
      <w:r w:rsidR="00C06EA2">
        <w:rPr>
          <w:rFonts w:asciiTheme="minorHAnsi" w:hAnsiTheme="minorHAnsi" w:cs="Trebuchet MS"/>
          <w:bCs/>
        </w:rPr>
        <w:t xml:space="preserve"> na poszczególne Pakiety </w:t>
      </w:r>
      <w:r w:rsidR="00225860">
        <w:rPr>
          <w:rFonts w:asciiTheme="minorHAnsi" w:hAnsiTheme="minorHAnsi" w:cs="Trebuchet MS"/>
          <w:bCs/>
        </w:rPr>
        <w:t xml:space="preserve">od </w:t>
      </w:r>
      <w:r w:rsidR="00C06EA2">
        <w:rPr>
          <w:rFonts w:asciiTheme="minorHAnsi" w:hAnsiTheme="minorHAnsi" w:cs="Trebuchet MS"/>
          <w:bCs/>
        </w:rPr>
        <w:t>nr 1</w:t>
      </w:r>
      <w:r w:rsidR="00225860">
        <w:rPr>
          <w:rFonts w:asciiTheme="minorHAnsi" w:hAnsiTheme="minorHAnsi" w:cs="Trebuchet MS"/>
          <w:bCs/>
        </w:rPr>
        <w:t xml:space="preserve"> do 31</w:t>
      </w:r>
      <w:r w:rsidRPr="005F22E8">
        <w:rPr>
          <w:rFonts w:asciiTheme="minorHAnsi" w:hAnsiTheme="minorHAnsi" w:cs="Trebuchet MS"/>
          <w:bCs/>
        </w:rPr>
        <w:t xml:space="preserve">. </w:t>
      </w:r>
    </w:p>
    <w:p w:rsidR="00BA7117" w:rsidRPr="005F22E8" w:rsidRDefault="00BA7117"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lang w:eastAsia="pl-PL"/>
        </w:rPr>
      </w:pPr>
      <w:r w:rsidRPr="005F22E8">
        <w:rPr>
          <w:rFonts w:asciiTheme="minorHAnsi" w:eastAsia="Times New Roman" w:hAnsiTheme="minorHAnsi" w:cstheme="minorHAnsi"/>
          <w:lang w:eastAsia="pl-PL"/>
        </w:rPr>
        <w:t>Zamawiający nie dopuszcza składania ofert częściowych na po</w:t>
      </w:r>
      <w:r w:rsidR="00225860">
        <w:rPr>
          <w:rFonts w:asciiTheme="minorHAnsi" w:eastAsia="Times New Roman" w:hAnsiTheme="minorHAnsi" w:cstheme="minorHAnsi"/>
          <w:lang w:eastAsia="pl-PL"/>
        </w:rPr>
        <w:t>zycje w obrębie Pakietów od nr 1 do 31</w:t>
      </w:r>
      <w:r w:rsidRPr="005F22E8">
        <w:rPr>
          <w:rFonts w:asciiTheme="minorHAnsi" w:eastAsia="Times New Roman" w:hAnsiTheme="minorHAnsi" w:cstheme="minorHAnsi"/>
          <w:lang w:eastAsia="pl-PL"/>
        </w:rPr>
        <w:t>.</w:t>
      </w:r>
    </w:p>
    <w:p w:rsidR="00CD66F7" w:rsidRPr="005F22E8" w:rsidRDefault="006060A3"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lang w:eastAsia="pl-PL"/>
        </w:rPr>
      </w:pPr>
      <w:r w:rsidRPr="005F22E8">
        <w:rPr>
          <w:rFonts w:asciiTheme="minorHAnsi" w:eastAsia="Times New Roman" w:hAnsiTheme="minorHAnsi" w:cstheme="minorHAnsi"/>
          <w:lang w:eastAsia="pl-PL"/>
        </w:rPr>
        <w:t xml:space="preserve">Nazwa i kod Wspólnego Słownika Zamówień (CPV): </w:t>
      </w:r>
    </w:p>
    <w:p w:rsidR="00225860" w:rsidRDefault="00BE7773" w:rsidP="005F22E8">
      <w:pPr>
        <w:spacing w:after="0" w:line="240" w:lineRule="auto"/>
        <w:jc w:val="both"/>
        <w:rPr>
          <w:rFonts w:asciiTheme="minorHAnsi" w:eastAsia="Times New Roman" w:hAnsiTheme="minorHAnsi" w:cstheme="minorHAnsi"/>
          <w:lang w:eastAsia="pl-PL"/>
        </w:rPr>
      </w:pPr>
      <w:r>
        <w:rPr>
          <w:rFonts w:asciiTheme="minorHAnsi" w:eastAsia="Times New Roman" w:hAnsiTheme="minorHAnsi" w:cstheme="minorHAnsi"/>
          <w:lang w:eastAsia="pl-PL"/>
        </w:rPr>
        <w:t>KOD CPV</w:t>
      </w:r>
    </w:p>
    <w:p w:rsidR="00225860" w:rsidRPr="00225860" w:rsidRDefault="00225860" w:rsidP="00225860">
      <w:pPr>
        <w:spacing w:after="0" w:line="240" w:lineRule="auto"/>
        <w:jc w:val="both"/>
        <w:rPr>
          <w:rFonts w:asciiTheme="minorHAnsi" w:hAnsiTheme="minorHAnsi"/>
        </w:rPr>
      </w:pPr>
      <w:r w:rsidRPr="00225860">
        <w:rPr>
          <w:rFonts w:asciiTheme="minorHAnsi" w:hAnsiTheme="minorHAnsi"/>
        </w:rPr>
        <w:t>33141110-4 Opatrunki,</w:t>
      </w:r>
    </w:p>
    <w:p w:rsidR="00225860" w:rsidRPr="00225860" w:rsidRDefault="00225860" w:rsidP="00225860">
      <w:pPr>
        <w:spacing w:after="0" w:line="240" w:lineRule="auto"/>
        <w:jc w:val="both"/>
        <w:rPr>
          <w:rFonts w:asciiTheme="minorHAnsi" w:hAnsiTheme="minorHAnsi"/>
        </w:rPr>
      </w:pPr>
      <w:r w:rsidRPr="00225860">
        <w:rPr>
          <w:rFonts w:asciiTheme="minorHAnsi" w:hAnsiTheme="minorHAnsi"/>
        </w:rPr>
        <w:t>33140000-3 Materiały medyczne.</w:t>
      </w:r>
    </w:p>
    <w:p w:rsidR="00225860" w:rsidRDefault="00225860" w:rsidP="005F22E8">
      <w:pPr>
        <w:spacing w:after="0" w:line="240" w:lineRule="auto"/>
        <w:jc w:val="both"/>
        <w:rPr>
          <w:rFonts w:asciiTheme="minorHAnsi" w:hAnsiTheme="minorHAnsi"/>
        </w:rPr>
      </w:pPr>
    </w:p>
    <w:p w:rsidR="00CD66F7" w:rsidRPr="005F22E8" w:rsidRDefault="00A35A47" w:rsidP="00A35A47">
      <w:pPr>
        <w:spacing w:after="0" w:line="240" w:lineRule="auto"/>
        <w:jc w:val="both"/>
        <w:rPr>
          <w:rFonts w:asciiTheme="minorHAnsi" w:hAnsiTheme="minorHAnsi"/>
        </w:rPr>
      </w:pPr>
      <w:r>
        <w:t xml:space="preserve">   </w:t>
      </w:r>
      <w:r w:rsidR="004613C1" w:rsidRPr="005F22E8">
        <w:rPr>
          <w:rFonts w:asciiTheme="minorHAnsi" w:eastAsia="Times New Roman" w:hAnsiTheme="minorHAnsi" w:cstheme="minorHAnsi"/>
        </w:rPr>
        <w:t>Ilości przedmiotu zamówienia określone</w:t>
      </w:r>
      <w:r w:rsidR="006060A3" w:rsidRPr="005F22E8">
        <w:rPr>
          <w:rFonts w:asciiTheme="minorHAnsi" w:eastAsia="Times New Roman" w:hAnsiTheme="minorHAnsi" w:cstheme="minorHAnsi"/>
        </w:rPr>
        <w:t xml:space="preserve"> został</w:t>
      </w:r>
      <w:r w:rsidR="004613C1" w:rsidRPr="005F22E8">
        <w:rPr>
          <w:rFonts w:asciiTheme="minorHAnsi" w:eastAsia="Times New Roman" w:hAnsiTheme="minorHAnsi" w:cstheme="minorHAnsi"/>
        </w:rPr>
        <w:t xml:space="preserve">y </w:t>
      </w:r>
      <w:r w:rsidR="006060A3" w:rsidRPr="005F22E8">
        <w:rPr>
          <w:rFonts w:asciiTheme="minorHAnsi" w:eastAsia="Times New Roman" w:hAnsiTheme="minorHAnsi" w:cstheme="minorHAnsi"/>
        </w:rPr>
        <w:t xml:space="preserve"> w Załączniku nr 1 do SIWZ.</w:t>
      </w:r>
    </w:p>
    <w:p w:rsidR="001534A5" w:rsidRPr="001534A5" w:rsidRDefault="006060A3" w:rsidP="001534A5">
      <w:pPr>
        <w:pStyle w:val="Standard"/>
        <w:numPr>
          <w:ilvl w:val="0"/>
          <w:numId w:val="27"/>
        </w:numPr>
        <w:tabs>
          <w:tab w:val="clear" w:pos="2346"/>
          <w:tab w:val="left" w:pos="426"/>
        </w:tabs>
        <w:spacing w:line="276" w:lineRule="auto"/>
        <w:ind w:left="425" w:hanging="425"/>
        <w:rPr>
          <w:rFonts w:asciiTheme="minorHAnsi" w:hAnsiTheme="minorHAnsi"/>
          <w:szCs w:val="22"/>
        </w:rPr>
      </w:pPr>
      <w:r w:rsidRPr="005F22E8">
        <w:rPr>
          <w:rFonts w:asciiTheme="minorHAnsi" w:hAnsiTheme="minorHAnsi"/>
          <w:szCs w:val="22"/>
        </w:rPr>
        <w:lastRenderedPageBreak/>
        <w:t>Rozwiązania równoważne</w:t>
      </w:r>
    </w:p>
    <w:p w:rsidR="00CD66F7" w:rsidRPr="002345CF"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rPr>
      </w:pPr>
      <w:r w:rsidRPr="005F22E8">
        <w:rPr>
          <w:rFonts w:asciiTheme="minorHAnsi" w:hAnsiTheme="minorHAnsi" w:cs="Calibri"/>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t>
      </w:r>
      <w:r w:rsidR="00AA5234" w:rsidRPr="005F22E8">
        <w:rPr>
          <w:rFonts w:asciiTheme="minorHAnsi" w:hAnsiTheme="minorHAnsi" w:cs="Calibri"/>
        </w:rPr>
        <w:t>W</w:t>
      </w:r>
      <w:r w:rsidRPr="005F22E8">
        <w:rPr>
          <w:rFonts w:asciiTheme="minorHAnsi" w:hAnsiTheme="minorHAnsi" w:cs="Calibri"/>
        </w:rPr>
        <w:t>ykonawcę, to należy je traktować jako przykładowe i Zamawiający</w:t>
      </w:r>
      <w:r w:rsidRPr="002345CF">
        <w:rPr>
          <w:rFonts w:asciiTheme="minorHAnsi" w:hAnsiTheme="minorHAnsi" w:cs="Calibri"/>
        </w:rPr>
        <w:t xml:space="preserve"> dopuszcza zastosowanie przez </w:t>
      </w:r>
      <w:r w:rsidR="00AA5234" w:rsidRPr="002345CF">
        <w:rPr>
          <w:rFonts w:asciiTheme="minorHAnsi" w:hAnsiTheme="minorHAnsi" w:cs="Calibri"/>
        </w:rPr>
        <w:t>W</w:t>
      </w:r>
      <w:r w:rsidRPr="002345CF">
        <w:rPr>
          <w:rFonts w:asciiTheme="minorHAnsi" w:hAnsiTheme="minorHAnsi" w:cs="Calibri"/>
        </w:rPr>
        <w:t xml:space="preserve">ykonawcę rozwiązań równoważnych w stosunku do wskazanych przez Zamawiającego/projektanta, pod warunkiem, że będą one  posiadały co najmniej takie same lub lepsze parametry techniczne i funkcjonalne i nie obniżą określonych standardów. </w:t>
      </w:r>
    </w:p>
    <w:p w:rsidR="00CD66F7" w:rsidRPr="002345CF"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rPr>
      </w:pPr>
      <w:r w:rsidRPr="002345CF">
        <w:rPr>
          <w:rFonts w:asciiTheme="minorHAnsi" w:hAnsiTheme="minorHAnsi" w:cs="Calibri"/>
        </w:rPr>
        <w:t>Wykonawcy mogą składać oferty zawierające rozwiązania równoważne w stosunku do przedmiotu zamówienia przedstawionego w SIWZ – zgodnie z art. 30 ust. 4 i 5 Ustawy.</w:t>
      </w:r>
    </w:p>
    <w:p w:rsidR="00CD66F7" w:rsidRPr="002345CF"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rPr>
      </w:pPr>
      <w:r w:rsidRPr="002345CF">
        <w:rPr>
          <w:rFonts w:asciiTheme="minorHAnsi" w:hAnsiTheme="minorHAnsi" w:cs="Calibri"/>
        </w:rPr>
        <w:t xml:space="preserve">Opisując przedmiot zamówienia przez odniesienie do norm, europejskich ocen technicznych, aprobat, specyfikacji technicznych i systemów referencji technicznych, o których mowa w art. 30 ust. 1 </w:t>
      </w:r>
      <w:proofErr w:type="spellStart"/>
      <w:r w:rsidRPr="002345CF">
        <w:rPr>
          <w:rFonts w:asciiTheme="minorHAnsi" w:hAnsiTheme="minorHAnsi" w:cs="Calibri"/>
        </w:rPr>
        <w:t>pkt</w:t>
      </w:r>
      <w:proofErr w:type="spellEnd"/>
      <w:r w:rsidRPr="002345CF">
        <w:rPr>
          <w:rFonts w:asciiTheme="minorHAnsi" w:hAnsiTheme="minorHAnsi" w:cs="Calibri"/>
        </w:rPr>
        <w:t xml:space="preserve"> 2 i ust. 3 Ustawy, Zamawiający dopuszcza rozwiązania równoważne opisanym.</w:t>
      </w:r>
    </w:p>
    <w:p w:rsidR="00CD66F7" w:rsidRPr="002345CF"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rPr>
      </w:pPr>
      <w:r w:rsidRPr="002345CF">
        <w:rPr>
          <w:rFonts w:asciiTheme="minorHAnsi" w:hAnsiTheme="minorHAnsi" w:cs="Calibri"/>
        </w:rPr>
        <w:t xml:space="preserve">Zgodnie z art. 30 ust. 5 Ustawy Wykonawca, który powołuje się na rozwiązania równoważne opisanym przez Zamawiającego, jest obowiązany wykazać w składanej ofercie, że oferowane przez niego dostawy, usługi lub roboty budowlane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t>
      </w:r>
      <w:r w:rsidR="00AA5234" w:rsidRPr="002345CF">
        <w:rPr>
          <w:rFonts w:asciiTheme="minorHAnsi" w:hAnsiTheme="minorHAnsi" w:cs="Calibri"/>
        </w:rPr>
        <w:t>W</w:t>
      </w:r>
      <w:r w:rsidRPr="002345CF">
        <w:rPr>
          <w:rFonts w:asciiTheme="minorHAnsi" w:hAnsiTheme="minorHAnsi" w:cs="Calibri"/>
        </w:rPr>
        <w:t xml:space="preserve">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  </w:t>
      </w:r>
    </w:p>
    <w:p w:rsidR="00CD66F7" w:rsidRPr="002345CF" w:rsidRDefault="006060A3" w:rsidP="00960727">
      <w:pPr>
        <w:widowControl w:val="0"/>
        <w:numPr>
          <w:ilvl w:val="1"/>
          <w:numId w:val="41"/>
        </w:numPr>
        <w:tabs>
          <w:tab w:val="clear" w:pos="2989"/>
          <w:tab w:val="left" w:pos="0"/>
          <w:tab w:val="num" w:pos="851"/>
        </w:tabs>
        <w:suppressAutoHyphens/>
        <w:autoSpaceDE w:val="0"/>
        <w:spacing w:after="120"/>
        <w:ind w:left="850" w:hanging="425"/>
        <w:jc w:val="both"/>
        <w:textAlignment w:val="baseline"/>
        <w:rPr>
          <w:rFonts w:asciiTheme="minorHAnsi" w:hAnsiTheme="minorHAnsi" w:cs="Calibri"/>
        </w:rPr>
      </w:pPr>
      <w:r w:rsidRPr="002345CF">
        <w:rPr>
          <w:rFonts w:asciiTheme="minorHAnsi" w:hAnsiTheme="minorHAnsi" w:cs="Calibri"/>
        </w:rPr>
        <w:t xml:space="preserve">Wszystkie zaproponowane przez </w:t>
      </w:r>
      <w:r w:rsidR="00AA5234" w:rsidRPr="002345CF">
        <w:rPr>
          <w:rFonts w:asciiTheme="minorHAnsi" w:hAnsiTheme="minorHAnsi" w:cs="Calibri"/>
        </w:rPr>
        <w:t>W</w:t>
      </w:r>
      <w:r w:rsidRPr="002345CF">
        <w:rPr>
          <w:rFonts w:asciiTheme="minorHAnsi" w:hAnsiTheme="minorHAnsi" w:cs="Calibri"/>
        </w:rPr>
        <w:t xml:space="preserve">ykonawcę równoważne urządzenia, materiały, technologie i inne elementy równoważne muszą  posiadać stosowne dopuszczenia i atesty. </w:t>
      </w:r>
    </w:p>
    <w:p w:rsidR="00CD66F7" w:rsidRPr="002345CF" w:rsidRDefault="006060A3" w:rsidP="00960727">
      <w:pPr>
        <w:numPr>
          <w:ilvl w:val="0"/>
          <w:numId w:val="27"/>
        </w:numPr>
        <w:tabs>
          <w:tab w:val="num" w:pos="-1134"/>
        </w:tabs>
        <w:suppressAutoHyphens/>
        <w:spacing w:before="120" w:after="0"/>
        <w:ind w:left="426" w:hanging="426"/>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 xml:space="preserve">Zamawiający dopuszcza powierzenie wykonania zamówienia podwykonawcom. W takim przypadku zamawiający żąda wskazania przez </w:t>
      </w:r>
      <w:r w:rsidR="00AA5234" w:rsidRPr="002345CF">
        <w:rPr>
          <w:rFonts w:asciiTheme="minorHAnsi" w:eastAsia="Times New Roman" w:hAnsiTheme="minorHAnsi" w:cstheme="minorHAnsi"/>
          <w:lang w:eastAsia="pl-PL"/>
        </w:rPr>
        <w:t>W</w:t>
      </w:r>
      <w:r w:rsidRPr="002345CF">
        <w:rPr>
          <w:rFonts w:asciiTheme="minorHAnsi" w:eastAsia="Times New Roman" w:hAnsiTheme="minorHAnsi" w:cstheme="minorHAnsi"/>
          <w:lang w:eastAsia="pl-PL"/>
        </w:rPr>
        <w:t xml:space="preserve">ykonawcę w swojej ofercie (w Druku oferty) części zamówienia, którą zamierza powierzyć podwykonawcom i podania przez </w:t>
      </w:r>
      <w:r w:rsidR="00AA5234" w:rsidRPr="002345CF">
        <w:rPr>
          <w:rFonts w:asciiTheme="minorHAnsi" w:eastAsia="Times New Roman" w:hAnsiTheme="minorHAnsi" w:cstheme="minorHAnsi"/>
          <w:lang w:eastAsia="pl-PL"/>
        </w:rPr>
        <w:t>W</w:t>
      </w:r>
      <w:r w:rsidRPr="002345CF">
        <w:rPr>
          <w:rFonts w:asciiTheme="minorHAnsi" w:eastAsia="Times New Roman" w:hAnsiTheme="minorHAnsi" w:cstheme="minorHAnsi"/>
          <w:lang w:eastAsia="pl-PL"/>
        </w:rPr>
        <w:t xml:space="preserve">ykonawcę firm podwykonawców. Niedopełnienie w/w obowiązku oznaczać będzie, iż wykonawca deklaruje wykonanie całego przedmiotu zamówienia samodzielnie. </w:t>
      </w:r>
    </w:p>
    <w:p w:rsidR="00CD66F7" w:rsidRPr="002345CF" w:rsidRDefault="006060A3" w:rsidP="00960727">
      <w:pPr>
        <w:numPr>
          <w:ilvl w:val="0"/>
          <w:numId w:val="27"/>
        </w:numPr>
        <w:tabs>
          <w:tab w:val="num" w:pos="-1134"/>
        </w:tabs>
        <w:suppressAutoHyphens/>
        <w:spacing w:before="120" w:after="0"/>
        <w:ind w:left="426" w:hanging="426"/>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 xml:space="preserve">Powierzenie części zamówienia podwykonawcom nie zwalnia </w:t>
      </w:r>
      <w:r w:rsidR="00AA5234" w:rsidRPr="002345CF">
        <w:rPr>
          <w:rFonts w:asciiTheme="minorHAnsi" w:eastAsia="Times New Roman" w:hAnsiTheme="minorHAnsi" w:cstheme="minorHAnsi"/>
          <w:lang w:eastAsia="pl-PL"/>
        </w:rPr>
        <w:t>W</w:t>
      </w:r>
      <w:r w:rsidRPr="002345CF">
        <w:rPr>
          <w:rFonts w:asciiTheme="minorHAnsi" w:eastAsia="Times New Roman" w:hAnsiTheme="minorHAnsi" w:cstheme="minorHAnsi"/>
          <w:lang w:eastAsia="pl-PL"/>
        </w:rPr>
        <w:t xml:space="preserve">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CD66F7" w:rsidRPr="002345CF"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 xml:space="preserve">Rozliczenia między </w:t>
      </w:r>
      <w:r w:rsidR="00AA5234" w:rsidRPr="002345CF">
        <w:rPr>
          <w:rFonts w:asciiTheme="minorHAnsi" w:eastAsia="Times New Roman" w:hAnsiTheme="minorHAnsi" w:cstheme="minorHAnsi"/>
          <w:lang w:eastAsia="pl-PL"/>
        </w:rPr>
        <w:t>Z</w:t>
      </w:r>
      <w:r w:rsidRPr="002345CF">
        <w:rPr>
          <w:rFonts w:asciiTheme="minorHAnsi" w:eastAsia="Times New Roman" w:hAnsiTheme="minorHAnsi" w:cstheme="minorHAnsi"/>
          <w:lang w:eastAsia="pl-PL"/>
        </w:rPr>
        <w:t xml:space="preserve">amawiającym i </w:t>
      </w:r>
      <w:r w:rsidR="00AA5234" w:rsidRPr="002345CF">
        <w:rPr>
          <w:rFonts w:asciiTheme="minorHAnsi" w:eastAsia="Times New Roman" w:hAnsiTheme="minorHAnsi" w:cstheme="minorHAnsi"/>
          <w:lang w:eastAsia="pl-PL"/>
        </w:rPr>
        <w:t>W</w:t>
      </w:r>
      <w:r w:rsidRPr="002345CF">
        <w:rPr>
          <w:rFonts w:asciiTheme="minorHAnsi" w:eastAsia="Times New Roman" w:hAnsiTheme="minorHAnsi" w:cstheme="minorHAnsi"/>
          <w:lang w:eastAsia="pl-PL"/>
        </w:rPr>
        <w:t>ykonawcą prowadzone będą w złotych polskich.</w:t>
      </w:r>
    </w:p>
    <w:p w:rsidR="00CD66F7" w:rsidRPr="002345CF" w:rsidRDefault="006060A3" w:rsidP="00960727">
      <w:pPr>
        <w:numPr>
          <w:ilvl w:val="0"/>
          <w:numId w:val="27"/>
        </w:numPr>
        <w:tabs>
          <w:tab w:val="clear" w:pos="2346"/>
          <w:tab w:val="num" w:pos="426"/>
        </w:tabs>
        <w:suppressAutoHyphens/>
        <w:spacing w:before="120" w:after="120"/>
        <w:ind w:left="425" w:hanging="425"/>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Szczegółowe</w:t>
      </w:r>
      <w:r w:rsidRPr="002345CF">
        <w:rPr>
          <w:rFonts w:asciiTheme="minorHAnsi" w:eastAsia="Times New Roman" w:hAnsiTheme="minorHAnsi" w:cstheme="minorHAnsi"/>
          <w:bCs/>
          <w:lang w:eastAsia="pl-PL"/>
        </w:rPr>
        <w:t xml:space="preserve"> zasady określające sposób realizacji zamówienia, rozliczeń, warunki gwarancji oraz wysokość kar umownych zawarte zostały </w:t>
      </w:r>
      <w:r w:rsidRPr="002345CF">
        <w:rPr>
          <w:rFonts w:asciiTheme="minorHAnsi" w:eastAsia="Times New Roman" w:hAnsiTheme="minorHAnsi" w:cstheme="minorHAnsi"/>
          <w:iCs/>
          <w:u w:val="single"/>
          <w:lang w:eastAsia="pl-PL"/>
        </w:rPr>
        <w:t xml:space="preserve">w Dodatku nr </w:t>
      </w:r>
      <w:r w:rsidR="00DF1E7A" w:rsidRPr="002345CF">
        <w:rPr>
          <w:rFonts w:asciiTheme="minorHAnsi" w:eastAsia="Times New Roman" w:hAnsiTheme="minorHAnsi" w:cstheme="minorHAnsi"/>
          <w:iCs/>
          <w:u w:val="single"/>
          <w:lang w:eastAsia="pl-PL"/>
        </w:rPr>
        <w:t xml:space="preserve">4 </w:t>
      </w:r>
      <w:r w:rsidRPr="002345CF">
        <w:rPr>
          <w:rFonts w:asciiTheme="minorHAnsi" w:eastAsia="Times New Roman" w:hAnsiTheme="minorHAnsi" w:cstheme="minorHAnsi"/>
          <w:iCs/>
          <w:u w:val="single"/>
          <w:lang w:eastAsia="pl-PL"/>
        </w:rPr>
        <w:t>do SIWZ</w:t>
      </w:r>
      <w:r w:rsidRPr="002345CF">
        <w:rPr>
          <w:rFonts w:asciiTheme="minorHAnsi" w:eastAsia="Times New Roman" w:hAnsiTheme="minorHAnsi" w:cstheme="minorHAnsi"/>
          <w:bCs/>
          <w:u w:val="single"/>
          <w:lang w:eastAsia="pl-PL"/>
        </w:rPr>
        <w:t xml:space="preserve"> – Wzór umowy</w:t>
      </w:r>
      <w:r w:rsidRPr="002345CF">
        <w:rPr>
          <w:rFonts w:asciiTheme="minorHAnsi" w:eastAsia="Times New Roman" w:hAnsiTheme="minorHAnsi" w:cstheme="minorHAnsi"/>
          <w:b/>
          <w:bCs/>
          <w:lang w:eastAsia="pl-PL"/>
        </w:rPr>
        <w:t>.</w:t>
      </w:r>
    </w:p>
    <w:p w:rsidR="00CD66F7" w:rsidRPr="002345CF"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Zamawiający nie dopuszcza składania ofert wariantowych.</w:t>
      </w:r>
    </w:p>
    <w:p w:rsidR="00CD66F7" w:rsidRPr="002345CF"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Zamawiający nie przewiduje:</w:t>
      </w:r>
    </w:p>
    <w:p w:rsidR="003A2784" w:rsidRPr="002345CF"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zawarcia umowy ramowej,</w:t>
      </w:r>
    </w:p>
    <w:p w:rsidR="003A2784" w:rsidRPr="002345CF"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 xml:space="preserve">udzielania zamówień, o których mowa w art. 67 ust. 1 </w:t>
      </w:r>
      <w:proofErr w:type="spellStart"/>
      <w:r w:rsidRPr="002345CF">
        <w:rPr>
          <w:rFonts w:asciiTheme="minorHAnsi" w:eastAsia="Times New Roman" w:hAnsiTheme="minorHAnsi" w:cstheme="minorHAnsi"/>
          <w:lang w:eastAsia="pl-PL"/>
        </w:rPr>
        <w:t>pkt</w:t>
      </w:r>
      <w:proofErr w:type="spellEnd"/>
      <w:r w:rsidRPr="002345CF">
        <w:rPr>
          <w:rFonts w:asciiTheme="minorHAnsi" w:eastAsia="Times New Roman" w:hAnsiTheme="minorHAnsi" w:cstheme="minorHAnsi"/>
          <w:lang w:eastAsia="pl-PL"/>
        </w:rPr>
        <w:t xml:space="preserve"> 7, </w:t>
      </w:r>
    </w:p>
    <w:p w:rsidR="003A2784" w:rsidRPr="002345CF"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aukcji elektronicznej,</w:t>
      </w:r>
    </w:p>
    <w:p w:rsidR="003A2784" w:rsidRPr="002345CF"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zwrotu kosztów udziału w postępowaniu.</w:t>
      </w:r>
    </w:p>
    <w:p w:rsidR="00CD66F7" w:rsidRPr="002345CF" w:rsidRDefault="006060A3" w:rsidP="00960727">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u w:val="single"/>
        </w:rPr>
      </w:pPr>
      <w:r w:rsidRPr="002345CF">
        <w:rPr>
          <w:rFonts w:asciiTheme="minorHAnsi" w:eastAsia="Times New Roman" w:hAnsiTheme="minorHAnsi"/>
          <w:bCs/>
          <w:u w:val="single"/>
        </w:rPr>
        <w:lastRenderedPageBreak/>
        <w:t>Oferty należy sporządzić w języku polskim, pod rygorem nieważności w postaci elektronicznej opatrzonej kwalifikowanym podpisem elektronicznym.</w:t>
      </w:r>
    </w:p>
    <w:p w:rsidR="00CD66F7" w:rsidRPr="002345CF" w:rsidRDefault="00A439AB" w:rsidP="00960727">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rPr>
      </w:pPr>
      <w:r w:rsidRPr="002345CF">
        <w:rPr>
          <w:rFonts w:asciiTheme="minorHAnsi" w:eastAsia="Times New Roman" w:hAnsiTheme="minorHAnsi"/>
          <w:bCs/>
        </w:rPr>
        <w:t>Zamawiający nie dopuszcza możliwości przedstawienia informacji zawartych w ofercie w postaci katalogu elektronicznego lub dołączenia katalogu elektronicznego.</w:t>
      </w:r>
    </w:p>
    <w:p w:rsidR="001534A5" w:rsidRDefault="006060A3" w:rsidP="001534A5">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rPr>
      </w:pPr>
      <w:r w:rsidRPr="002345CF">
        <w:rPr>
          <w:rFonts w:asciiTheme="minorHAnsi" w:eastAsia="Times New Roman" w:hAnsiTheme="minorHAnsi"/>
          <w:bCs/>
        </w:rPr>
        <w:t xml:space="preserve">Komunikacja między </w:t>
      </w:r>
      <w:r w:rsidR="00AA5234" w:rsidRPr="002345CF">
        <w:rPr>
          <w:rFonts w:asciiTheme="minorHAnsi" w:eastAsia="Times New Roman" w:hAnsiTheme="minorHAnsi"/>
          <w:bCs/>
        </w:rPr>
        <w:t>Z</w:t>
      </w:r>
      <w:r w:rsidRPr="002345CF">
        <w:rPr>
          <w:rFonts w:asciiTheme="minorHAnsi" w:eastAsia="Times New Roman" w:hAnsiTheme="minorHAnsi"/>
          <w:bCs/>
        </w:rPr>
        <w:t xml:space="preserve">amawiającym a </w:t>
      </w:r>
      <w:r w:rsidR="00AA5234" w:rsidRPr="002345CF">
        <w:rPr>
          <w:rFonts w:asciiTheme="minorHAnsi" w:eastAsia="Times New Roman" w:hAnsiTheme="minorHAnsi"/>
          <w:bCs/>
        </w:rPr>
        <w:t>W</w:t>
      </w:r>
      <w:r w:rsidRPr="002345CF">
        <w:rPr>
          <w:rFonts w:asciiTheme="minorHAnsi" w:eastAsia="Times New Roman" w:hAnsiTheme="minorHAnsi"/>
          <w:bCs/>
        </w:rPr>
        <w:t>ykonawcami odbywa się zgodnie z wyborem Zamawiającego przy użyciu środków komunikacji elektronicznej zgodnie z zapisami rozdziału VII SIWZ.</w:t>
      </w:r>
    </w:p>
    <w:p w:rsidR="00643BB0" w:rsidRPr="005B5263" w:rsidRDefault="006060A3" w:rsidP="00D27F08">
      <w:pPr>
        <w:numPr>
          <w:ilvl w:val="0"/>
          <w:numId w:val="2"/>
        </w:numPr>
        <w:tabs>
          <w:tab w:val="left" w:pos="426"/>
        </w:tabs>
        <w:spacing w:before="240" w:after="120"/>
        <w:ind w:left="425" w:right="34" w:hanging="567"/>
        <w:rPr>
          <w:rFonts w:asciiTheme="minorHAnsi" w:hAnsiTheme="minorHAnsi" w:cs="Arial"/>
          <w:b/>
        </w:rPr>
      </w:pPr>
      <w:r w:rsidRPr="005B5263">
        <w:rPr>
          <w:rFonts w:asciiTheme="minorHAnsi" w:hAnsiTheme="minorHAnsi" w:cs="Arial"/>
          <w:b/>
        </w:rPr>
        <w:t xml:space="preserve">TERMIN </w:t>
      </w:r>
      <w:r w:rsidRPr="005B5263">
        <w:rPr>
          <w:rFonts w:asciiTheme="minorHAnsi" w:hAnsiTheme="minorHAnsi" w:cstheme="minorHAnsi"/>
          <w:b/>
        </w:rPr>
        <w:t>WYKONANIA</w:t>
      </w:r>
      <w:r w:rsidRPr="005B5263">
        <w:rPr>
          <w:rFonts w:asciiTheme="minorHAnsi" w:hAnsiTheme="minorHAnsi" w:cs="Arial"/>
          <w:b/>
        </w:rPr>
        <w:t xml:space="preserve"> ZAMÓWIENIA</w:t>
      </w:r>
    </w:p>
    <w:p w:rsidR="001D3885" w:rsidRPr="005B5263" w:rsidRDefault="006060A3" w:rsidP="006F4E7F">
      <w:pPr>
        <w:spacing w:after="0" w:line="240" w:lineRule="auto"/>
        <w:jc w:val="both"/>
        <w:rPr>
          <w:rFonts w:asciiTheme="minorHAnsi" w:hAnsiTheme="minorHAnsi"/>
        </w:rPr>
      </w:pPr>
      <w:r w:rsidRPr="005B5263">
        <w:rPr>
          <w:rFonts w:asciiTheme="minorHAnsi" w:hAnsiTheme="minorHAnsi"/>
        </w:rPr>
        <w:t xml:space="preserve">Termin wykonania zamówienia: </w:t>
      </w:r>
    </w:p>
    <w:p w:rsidR="00177687" w:rsidRPr="005B5263" w:rsidRDefault="00BA7117" w:rsidP="006F4E7F">
      <w:pPr>
        <w:spacing w:after="0" w:line="240" w:lineRule="auto"/>
        <w:jc w:val="both"/>
        <w:rPr>
          <w:rFonts w:asciiTheme="minorHAnsi" w:hAnsiTheme="minorHAnsi"/>
          <w:b/>
        </w:rPr>
      </w:pPr>
      <w:r w:rsidRPr="005B5263">
        <w:rPr>
          <w:rFonts w:asciiTheme="minorHAnsi" w:hAnsiTheme="minorHAnsi"/>
          <w:b/>
        </w:rPr>
        <w:t>24</w:t>
      </w:r>
      <w:r w:rsidR="00341995" w:rsidRPr="005B5263">
        <w:rPr>
          <w:rFonts w:asciiTheme="minorHAnsi" w:hAnsiTheme="minorHAnsi"/>
          <w:b/>
        </w:rPr>
        <w:t xml:space="preserve"> miesi</w:t>
      </w:r>
      <w:r w:rsidR="00484F76" w:rsidRPr="005B5263">
        <w:rPr>
          <w:rFonts w:asciiTheme="minorHAnsi" w:hAnsiTheme="minorHAnsi"/>
          <w:b/>
        </w:rPr>
        <w:t>ące</w:t>
      </w:r>
      <w:r w:rsidR="00341995" w:rsidRPr="005B5263">
        <w:rPr>
          <w:rFonts w:asciiTheme="minorHAnsi" w:hAnsiTheme="minorHAnsi"/>
          <w:b/>
        </w:rPr>
        <w:t xml:space="preserve"> od daty podpisania umowy.</w:t>
      </w:r>
    </w:p>
    <w:p w:rsidR="00A35A47" w:rsidRPr="005B5263" w:rsidRDefault="00A35A47" w:rsidP="00A35A47">
      <w:pPr>
        <w:pStyle w:val="Tekstpodstawowywcity2"/>
        <w:spacing w:after="0" w:line="240" w:lineRule="auto"/>
        <w:ind w:left="0"/>
        <w:jc w:val="both"/>
        <w:rPr>
          <w:rFonts w:asciiTheme="minorHAnsi" w:hAnsiTheme="minorHAnsi"/>
        </w:rPr>
      </w:pPr>
      <w:r w:rsidRPr="005B5263">
        <w:rPr>
          <w:rFonts w:asciiTheme="minorHAnsi" w:hAnsiTheme="minorHAnsi"/>
        </w:rPr>
        <w:t>Termin realizacji zamówień jednostkowych w ciągu dwóch dni roboczych– zamówienia odbywać się będą faksem, sukcesywnie do potrzeb- realizacja dostaw w godz. od 7.00 do 14.00,  w piątki do godz. 12,30.</w:t>
      </w:r>
    </w:p>
    <w:p w:rsidR="005F22E8" w:rsidRPr="005B5263" w:rsidRDefault="006F4E7F" w:rsidP="006F4E7F">
      <w:pPr>
        <w:pStyle w:val="Tekstpodstawowywcity2"/>
        <w:spacing w:after="0" w:line="240" w:lineRule="auto"/>
        <w:ind w:left="0"/>
        <w:jc w:val="both"/>
        <w:rPr>
          <w:rFonts w:asciiTheme="minorHAnsi" w:hAnsiTheme="minorHAnsi"/>
          <w:iCs/>
        </w:rPr>
      </w:pPr>
      <w:r w:rsidRPr="005B5263">
        <w:rPr>
          <w:rFonts w:asciiTheme="minorHAnsi" w:hAnsiTheme="minorHAnsi"/>
        </w:rPr>
        <w:t xml:space="preserve">Miejsce realizacji zamówienia – Apteka Szpitalna </w:t>
      </w:r>
      <w:r w:rsidRPr="005B5263">
        <w:rPr>
          <w:rFonts w:asciiTheme="minorHAnsi" w:hAnsiTheme="minorHAnsi"/>
          <w:iCs/>
        </w:rPr>
        <w:t>Świętokrzyskiego Centrum  Onkologii  w Kielcach.</w:t>
      </w:r>
    </w:p>
    <w:p w:rsidR="00643BB0" w:rsidRPr="005B5263" w:rsidRDefault="006060A3" w:rsidP="00D27F08">
      <w:pPr>
        <w:numPr>
          <w:ilvl w:val="0"/>
          <w:numId w:val="2"/>
        </w:numPr>
        <w:tabs>
          <w:tab w:val="left" w:pos="426"/>
        </w:tabs>
        <w:spacing w:before="240" w:after="120"/>
        <w:ind w:left="425" w:right="34" w:hanging="567"/>
        <w:rPr>
          <w:rFonts w:asciiTheme="minorHAnsi" w:hAnsiTheme="minorHAnsi" w:cs="Arial"/>
          <w:b/>
        </w:rPr>
      </w:pPr>
      <w:r w:rsidRPr="005B5263">
        <w:rPr>
          <w:rFonts w:asciiTheme="minorHAnsi" w:hAnsiTheme="minorHAnsi" w:cstheme="minorHAnsi"/>
          <w:b/>
        </w:rPr>
        <w:t>WARUNKI</w:t>
      </w:r>
      <w:r w:rsidRPr="005B5263">
        <w:rPr>
          <w:rFonts w:asciiTheme="minorHAnsi" w:hAnsiTheme="minorHAnsi" w:cs="Arial"/>
          <w:b/>
        </w:rPr>
        <w:t xml:space="preserve"> UDZIAŁU W POSTĘPOWANIU I PODSTAWY WYKLUCZENIA</w:t>
      </w:r>
    </w:p>
    <w:p w:rsidR="00CD66F7" w:rsidRPr="005B5263"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lang w:eastAsia="pl-PL"/>
        </w:rPr>
      </w:pPr>
      <w:r w:rsidRPr="005B5263">
        <w:rPr>
          <w:rFonts w:asciiTheme="minorHAnsi" w:eastAsia="Times New Roman" w:hAnsiTheme="minorHAnsi" w:cs="Arial"/>
          <w:lang w:eastAsia="pl-PL"/>
        </w:rPr>
        <w:t xml:space="preserve">O udzielenie zamówienia mogą ubiegać się </w:t>
      </w:r>
      <w:r w:rsidR="00AA5234" w:rsidRPr="005B5263">
        <w:rPr>
          <w:rFonts w:asciiTheme="minorHAnsi" w:eastAsia="Times New Roman" w:hAnsiTheme="minorHAnsi" w:cs="Arial"/>
          <w:lang w:eastAsia="pl-PL"/>
        </w:rPr>
        <w:t>W</w:t>
      </w:r>
      <w:r w:rsidRPr="005B5263">
        <w:rPr>
          <w:rFonts w:asciiTheme="minorHAnsi" w:eastAsia="Times New Roman" w:hAnsiTheme="minorHAnsi" w:cs="Arial"/>
          <w:lang w:eastAsia="pl-PL"/>
        </w:rPr>
        <w:t>ykonawcy, którzy:</w:t>
      </w:r>
    </w:p>
    <w:p w:rsidR="00CD66F7" w:rsidRPr="005B5263" w:rsidRDefault="006060A3" w:rsidP="001D3885">
      <w:pPr>
        <w:numPr>
          <w:ilvl w:val="1"/>
          <w:numId w:val="26"/>
        </w:numPr>
        <w:tabs>
          <w:tab w:val="left" w:pos="426"/>
        </w:tabs>
        <w:suppressAutoHyphens/>
        <w:spacing w:after="0" w:line="240" w:lineRule="auto"/>
        <w:ind w:left="709"/>
        <w:jc w:val="both"/>
        <w:rPr>
          <w:rFonts w:asciiTheme="minorHAnsi" w:eastAsia="Times New Roman" w:hAnsiTheme="minorHAnsi" w:cs="Arial"/>
          <w:lang w:eastAsia="pl-PL"/>
        </w:rPr>
      </w:pPr>
      <w:r w:rsidRPr="005B5263">
        <w:rPr>
          <w:rFonts w:asciiTheme="minorHAnsi" w:eastAsia="Times New Roman" w:hAnsiTheme="minorHAnsi" w:cs="Arial"/>
          <w:u w:val="single"/>
          <w:lang w:eastAsia="pl-PL"/>
        </w:rPr>
        <w:t>nie podlegają wykluczeniu:</w:t>
      </w:r>
    </w:p>
    <w:p w:rsidR="008D7368" w:rsidRPr="005B5263" w:rsidRDefault="006060A3" w:rsidP="001D3885">
      <w:pPr>
        <w:pStyle w:val="Akapitzlist"/>
        <w:numPr>
          <w:ilvl w:val="3"/>
          <w:numId w:val="2"/>
        </w:numPr>
        <w:tabs>
          <w:tab w:val="left" w:pos="426"/>
        </w:tabs>
        <w:suppressAutoHyphens/>
        <w:ind w:left="993" w:hanging="284"/>
        <w:jc w:val="both"/>
        <w:rPr>
          <w:rFonts w:asciiTheme="minorHAnsi" w:eastAsia="Times New Roman" w:hAnsiTheme="minorHAnsi" w:cs="Arial"/>
        </w:rPr>
      </w:pPr>
      <w:r w:rsidRPr="005B5263">
        <w:rPr>
          <w:rFonts w:asciiTheme="minorHAnsi" w:eastAsia="Times New Roman" w:hAnsiTheme="minorHAnsi" w:cs="Arial"/>
        </w:rPr>
        <w:t xml:space="preserve">na podstawie art. 24 ust. 1 </w:t>
      </w:r>
      <w:proofErr w:type="spellStart"/>
      <w:r w:rsidRPr="005B5263">
        <w:rPr>
          <w:rFonts w:asciiTheme="minorHAnsi" w:eastAsia="Times New Roman" w:hAnsiTheme="minorHAnsi" w:cs="Arial"/>
        </w:rPr>
        <w:t>pkt</w:t>
      </w:r>
      <w:proofErr w:type="spellEnd"/>
      <w:r w:rsidRPr="005B5263">
        <w:rPr>
          <w:rFonts w:asciiTheme="minorHAnsi" w:eastAsia="Times New Roman" w:hAnsiTheme="minorHAnsi" w:cs="Arial"/>
        </w:rPr>
        <w:t xml:space="preserve"> 12 – 23 </w:t>
      </w:r>
      <w:r w:rsidR="00CF24CA" w:rsidRPr="005B5263">
        <w:rPr>
          <w:rFonts w:asciiTheme="minorHAnsi" w:eastAsia="Times New Roman" w:hAnsiTheme="minorHAnsi" w:cs="Arial"/>
        </w:rPr>
        <w:t xml:space="preserve">ustawy </w:t>
      </w:r>
      <w:proofErr w:type="spellStart"/>
      <w:r w:rsidRPr="005B5263">
        <w:rPr>
          <w:rFonts w:asciiTheme="minorHAnsi" w:eastAsia="Times New Roman" w:hAnsiTheme="minorHAnsi" w:cs="Arial"/>
        </w:rPr>
        <w:t>Pzp</w:t>
      </w:r>
      <w:proofErr w:type="spellEnd"/>
    </w:p>
    <w:p w:rsidR="008D7368" w:rsidRPr="00BA7117" w:rsidRDefault="006060A3" w:rsidP="001D3885">
      <w:pPr>
        <w:pStyle w:val="Akapitzlist"/>
        <w:numPr>
          <w:ilvl w:val="3"/>
          <w:numId w:val="2"/>
        </w:numPr>
        <w:tabs>
          <w:tab w:val="left" w:pos="426"/>
        </w:tabs>
        <w:suppressAutoHyphens/>
        <w:ind w:left="993" w:hanging="284"/>
        <w:jc w:val="both"/>
        <w:rPr>
          <w:rFonts w:asciiTheme="minorHAnsi" w:eastAsia="Times New Roman" w:hAnsiTheme="minorHAnsi" w:cs="Arial"/>
        </w:rPr>
      </w:pPr>
      <w:r w:rsidRPr="005B5263">
        <w:rPr>
          <w:rFonts w:asciiTheme="minorHAnsi" w:eastAsia="Times New Roman" w:hAnsiTheme="minorHAnsi" w:cs="Arial"/>
        </w:rPr>
        <w:t xml:space="preserve">na podstawie art. 24 ust. 5 </w:t>
      </w:r>
      <w:proofErr w:type="spellStart"/>
      <w:r w:rsidRPr="005B5263">
        <w:rPr>
          <w:rFonts w:asciiTheme="minorHAnsi" w:eastAsia="Times New Roman" w:hAnsiTheme="minorHAnsi" w:cs="Arial"/>
        </w:rPr>
        <w:t>pkt</w:t>
      </w:r>
      <w:proofErr w:type="spellEnd"/>
      <w:r w:rsidRPr="005B5263">
        <w:rPr>
          <w:rFonts w:asciiTheme="minorHAnsi" w:eastAsia="Times New Roman" w:hAnsiTheme="minorHAnsi" w:cs="Arial"/>
        </w:rPr>
        <w:t xml:space="preserve"> 1 i 8 </w:t>
      </w:r>
      <w:r w:rsidR="00CF24CA" w:rsidRPr="005B5263">
        <w:rPr>
          <w:rFonts w:asciiTheme="minorHAnsi" w:eastAsia="Times New Roman" w:hAnsiTheme="minorHAnsi" w:cs="Arial"/>
        </w:rPr>
        <w:t>ustawy</w:t>
      </w:r>
      <w:r w:rsidR="002044D6" w:rsidRPr="00BA7117">
        <w:rPr>
          <w:rFonts w:asciiTheme="minorHAnsi" w:eastAsia="Times New Roman" w:hAnsiTheme="minorHAnsi" w:cs="Arial"/>
        </w:rPr>
        <w:t xml:space="preserve"> </w:t>
      </w:r>
      <w:proofErr w:type="spellStart"/>
      <w:r w:rsidRPr="00BA7117">
        <w:rPr>
          <w:rFonts w:asciiTheme="minorHAnsi" w:eastAsia="Times New Roman" w:hAnsiTheme="minorHAnsi" w:cs="Arial"/>
        </w:rPr>
        <w:t>Pzp</w:t>
      </w:r>
      <w:proofErr w:type="spellEnd"/>
    </w:p>
    <w:p w:rsidR="00CD66F7" w:rsidRPr="00BA7117" w:rsidRDefault="006060A3" w:rsidP="00960727">
      <w:pPr>
        <w:numPr>
          <w:ilvl w:val="1"/>
          <w:numId w:val="26"/>
        </w:numPr>
        <w:tabs>
          <w:tab w:val="left" w:pos="709"/>
        </w:tabs>
        <w:suppressAutoHyphens/>
        <w:spacing w:before="120" w:after="0"/>
        <w:ind w:left="709" w:hanging="425"/>
        <w:jc w:val="both"/>
        <w:rPr>
          <w:rFonts w:asciiTheme="minorHAnsi" w:eastAsia="Times New Roman" w:hAnsiTheme="minorHAnsi" w:cs="Arial"/>
          <w:lang w:eastAsia="pl-PL"/>
        </w:rPr>
      </w:pPr>
      <w:r w:rsidRPr="00BA7117">
        <w:rPr>
          <w:rFonts w:asciiTheme="minorHAnsi" w:eastAsia="Times New Roman" w:hAnsiTheme="minorHAnsi" w:cs="Arial"/>
          <w:u w:val="single"/>
          <w:lang w:eastAsia="pl-PL"/>
        </w:rPr>
        <w:t xml:space="preserve">spełniają warunki udziału w postępowaniu dotyczące: </w:t>
      </w:r>
    </w:p>
    <w:p w:rsidR="00627C2C" w:rsidRPr="001D3885" w:rsidRDefault="00627C2C" w:rsidP="00627C2C">
      <w:pPr>
        <w:pStyle w:val="pkt"/>
        <w:autoSpaceDE w:val="0"/>
        <w:autoSpaceDN w:val="0"/>
        <w:spacing w:before="0" w:after="0" w:line="276" w:lineRule="auto"/>
        <w:rPr>
          <w:rFonts w:asciiTheme="minorHAnsi" w:hAnsiTheme="minorHAnsi"/>
          <w:sz w:val="22"/>
          <w:szCs w:val="22"/>
        </w:rPr>
      </w:pPr>
    </w:p>
    <w:p w:rsidR="00C70520" w:rsidRPr="002345CF" w:rsidRDefault="00C70520" w:rsidP="00C70520">
      <w:pPr>
        <w:pStyle w:val="Standard"/>
        <w:numPr>
          <w:ilvl w:val="0"/>
          <w:numId w:val="35"/>
        </w:numPr>
        <w:tabs>
          <w:tab w:val="left" w:pos="993"/>
        </w:tabs>
        <w:spacing w:line="276" w:lineRule="auto"/>
        <w:ind w:left="993" w:hanging="284"/>
        <w:rPr>
          <w:rFonts w:asciiTheme="minorHAnsi" w:hAnsiTheme="minorHAnsi" w:cs="Times New Roman"/>
          <w:szCs w:val="22"/>
          <w:shd w:val="clear" w:color="auto" w:fill="FFFFFF"/>
        </w:rPr>
      </w:pPr>
      <w:r w:rsidRPr="002345CF">
        <w:rPr>
          <w:rFonts w:asciiTheme="minorHAnsi" w:hAnsiTheme="minorHAnsi" w:cs="Times New Roman"/>
          <w:szCs w:val="22"/>
          <w:shd w:val="clear" w:color="auto" w:fill="FFFFFF"/>
        </w:rPr>
        <w:t>zdolności technicznej lub zawodowej</w:t>
      </w:r>
    </w:p>
    <w:p w:rsidR="00A73D4F" w:rsidRDefault="00C70520" w:rsidP="00B6409E">
      <w:pPr>
        <w:pStyle w:val="Akapitzlist"/>
        <w:jc w:val="both"/>
        <w:rPr>
          <w:rFonts w:asciiTheme="minorHAnsi" w:hAnsiTheme="minorHAnsi"/>
          <w:shd w:val="clear" w:color="auto" w:fill="FFFFFF"/>
        </w:rPr>
      </w:pPr>
      <w:r w:rsidRPr="002345CF">
        <w:rPr>
          <w:rFonts w:asciiTheme="minorHAnsi" w:hAnsiTheme="minorHAnsi"/>
          <w:color w:val="000000" w:themeColor="text1"/>
          <w:shd w:val="clear" w:color="auto" w:fill="FFFFFF"/>
        </w:rPr>
        <w:t>Wykonawca musi wykazać</w:t>
      </w:r>
      <w:r w:rsidR="00B6409E" w:rsidRPr="002345CF">
        <w:rPr>
          <w:rFonts w:asciiTheme="minorHAnsi" w:hAnsiTheme="minorHAnsi"/>
          <w:iCs/>
          <w:color w:val="FF0000"/>
        </w:rPr>
        <w:t xml:space="preserve"> </w:t>
      </w:r>
      <w:r w:rsidRPr="002345CF">
        <w:rPr>
          <w:rFonts w:asciiTheme="minorHAnsi" w:hAnsiTheme="minorHAnsi"/>
          <w:color w:val="000000" w:themeColor="text1"/>
          <w:shd w:val="clear" w:color="auto" w:fill="FFFFFF"/>
        </w:rPr>
        <w:t>iż w okresie ostatnich trzech</w:t>
      </w:r>
      <w:r w:rsidRPr="002345CF">
        <w:rPr>
          <w:rFonts w:asciiTheme="minorHAnsi" w:hAnsiTheme="minorHAnsi"/>
          <w:shd w:val="clear" w:color="auto" w:fill="FFFFFF"/>
        </w:rPr>
        <w:t xml:space="preserve"> lat przed upływem terminu składania ofert, a jeżeli okres prowadzenia działalności jest krótszy w tym okresie, wykonywał należycie minimum jedną zrealizowan</w:t>
      </w:r>
      <w:r w:rsidR="00DF1E7A" w:rsidRPr="002345CF">
        <w:rPr>
          <w:rFonts w:asciiTheme="minorHAnsi" w:hAnsiTheme="minorHAnsi"/>
          <w:shd w:val="clear" w:color="auto" w:fill="FFFFFF"/>
        </w:rPr>
        <w:t>ą</w:t>
      </w:r>
      <w:r w:rsidRPr="002345CF">
        <w:rPr>
          <w:rFonts w:asciiTheme="minorHAnsi" w:hAnsiTheme="minorHAnsi"/>
          <w:shd w:val="clear" w:color="auto" w:fill="FFFFFF"/>
        </w:rPr>
        <w:t xml:space="preserve"> dostawę zbliżoną do przedmiotu zamówienia np. produktów farmaceutycznych na kwotę nie mniejszą niż</w:t>
      </w:r>
      <w:r w:rsidR="00A73D4F">
        <w:rPr>
          <w:rFonts w:asciiTheme="minorHAnsi" w:hAnsiTheme="minorHAnsi"/>
          <w:shd w:val="clear" w:color="auto" w:fill="FFFFFF"/>
        </w:rPr>
        <w:t>:</w:t>
      </w:r>
    </w:p>
    <w:p w:rsidR="00C70520" w:rsidRPr="002345CF" w:rsidRDefault="00400C8C" w:rsidP="00377A75">
      <w:pPr>
        <w:pStyle w:val="Akapitzlist"/>
        <w:spacing w:line="276" w:lineRule="auto"/>
        <w:jc w:val="both"/>
        <w:rPr>
          <w:rFonts w:asciiTheme="minorHAnsi" w:hAnsiTheme="minorHAnsi"/>
          <w:iCs/>
          <w:color w:val="FF0000"/>
        </w:rPr>
      </w:pPr>
      <w:r>
        <w:rPr>
          <w:rFonts w:asciiTheme="minorHAnsi" w:hAnsiTheme="minorHAnsi"/>
          <w:shd w:val="clear" w:color="auto" w:fill="FFFFFF"/>
        </w:rPr>
        <w:t xml:space="preserve">Pakiet nr 1: 20.000,00 </w:t>
      </w:r>
      <w:r w:rsidR="00527DC8">
        <w:rPr>
          <w:rFonts w:asciiTheme="minorHAnsi" w:hAnsiTheme="minorHAnsi"/>
          <w:shd w:val="clear" w:color="auto" w:fill="FFFFFF"/>
        </w:rPr>
        <w:t xml:space="preserve"> zł </w:t>
      </w:r>
      <w:r w:rsidR="00C70520" w:rsidRPr="002345CF">
        <w:rPr>
          <w:rFonts w:asciiTheme="minorHAnsi" w:hAnsiTheme="minorHAnsi"/>
          <w:shd w:val="clear" w:color="auto" w:fill="FFFFFF"/>
        </w:rPr>
        <w:t>brutto</w:t>
      </w:r>
      <w:r w:rsidR="00ED4546">
        <w:rPr>
          <w:rFonts w:asciiTheme="minorHAnsi" w:hAnsiTheme="minorHAnsi"/>
          <w:shd w:val="clear" w:color="auto" w:fill="FFFFFF"/>
        </w:rPr>
        <w:t>;</w:t>
      </w:r>
    </w:p>
    <w:p w:rsidR="00C70520" w:rsidRDefault="00377A75" w:rsidP="00377A75">
      <w:pPr>
        <w:pStyle w:val="Standard"/>
        <w:tabs>
          <w:tab w:val="left" w:pos="555"/>
        </w:tabs>
        <w:spacing w:line="276" w:lineRule="auto"/>
        <w:rPr>
          <w:rFonts w:asciiTheme="minorHAnsi" w:hAnsiTheme="minorHAnsi"/>
          <w:shd w:val="clear" w:color="auto" w:fill="FFFFFF"/>
        </w:rPr>
      </w:pPr>
      <w:r>
        <w:rPr>
          <w:rFonts w:asciiTheme="minorHAnsi" w:hAnsiTheme="minorHAnsi"/>
          <w:shd w:val="clear" w:color="auto" w:fill="FFFFFF"/>
        </w:rPr>
        <w:t xml:space="preserve">             </w:t>
      </w:r>
      <w:r w:rsidR="00710027">
        <w:rPr>
          <w:rFonts w:asciiTheme="minorHAnsi" w:hAnsiTheme="minorHAnsi"/>
          <w:shd w:val="clear" w:color="auto" w:fill="FFFFFF"/>
        </w:rPr>
        <w:t xml:space="preserve">  </w:t>
      </w:r>
      <w:r w:rsidR="00A73D4F">
        <w:rPr>
          <w:rFonts w:asciiTheme="minorHAnsi" w:hAnsiTheme="minorHAnsi"/>
          <w:shd w:val="clear" w:color="auto" w:fill="FFFFFF"/>
        </w:rPr>
        <w:t>Pakiet nr 2:</w:t>
      </w:r>
      <w:r w:rsidR="00400C8C">
        <w:rPr>
          <w:rFonts w:asciiTheme="minorHAnsi" w:hAnsiTheme="minorHAnsi"/>
          <w:shd w:val="clear" w:color="auto" w:fill="FFFFFF"/>
        </w:rPr>
        <w:t xml:space="preserve"> 2.000,00</w:t>
      </w:r>
      <w:r w:rsidR="00342824">
        <w:rPr>
          <w:rFonts w:asciiTheme="minorHAnsi" w:hAnsiTheme="minorHAnsi"/>
          <w:shd w:val="clear" w:color="auto" w:fill="FFFFFF"/>
        </w:rPr>
        <w:t>zł brutto</w:t>
      </w:r>
      <w:r w:rsidR="00ED4546">
        <w:rPr>
          <w:rFonts w:asciiTheme="minorHAnsi" w:hAnsiTheme="minorHAnsi"/>
          <w:shd w:val="clear" w:color="auto" w:fill="FFFFFF"/>
        </w:rPr>
        <w:t>;</w:t>
      </w:r>
    </w:p>
    <w:p w:rsidR="00A73D4F" w:rsidRDefault="00A73D4F" w:rsidP="00377A75">
      <w:pPr>
        <w:pStyle w:val="Standard"/>
        <w:tabs>
          <w:tab w:val="left" w:pos="555"/>
        </w:tabs>
        <w:spacing w:line="276" w:lineRule="auto"/>
        <w:rPr>
          <w:rFonts w:asciiTheme="minorHAnsi" w:hAnsiTheme="minorHAnsi"/>
          <w:shd w:val="clear" w:color="auto" w:fill="FFFFFF"/>
        </w:rPr>
      </w:pPr>
      <w:r>
        <w:rPr>
          <w:rFonts w:asciiTheme="minorHAnsi" w:hAnsiTheme="minorHAnsi"/>
          <w:shd w:val="clear" w:color="auto" w:fill="FFFFFF"/>
        </w:rPr>
        <w:t xml:space="preserve">             </w:t>
      </w:r>
      <w:r w:rsidR="00710027">
        <w:rPr>
          <w:rFonts w:asciiTheme="minorHAnsi" w:hAnsiTheme="minorHAnsi"/>
          <w:shd w:val="clear" w:color="auto" w:fill="FFFFFF"/>
        </w:rPr>
        <w:t xml:space="preserve">  </w:t>
      </w:r>
      <w:r>
        <w:rPr>
          <w:rFonts w:asciiTheme="minorHAnsi" w:hAnsiTheme="minorHAnsi"/>
          <w:shd w:val="clear" w:color="auto" w:fill="FFFFFF"/>
        </w:rPr>
        <w:t>Pakiet nr 3:</w:t>
      </w:r>
      <w:r w:rsidR="00400C8C">
        <w:rPr>
          <w:rFonts w:asciiTheme="minorHAnsi" w:hAnsiTheme="minorHAnsi"/>
          <w:shd w:val="clear" w:color="auto" w:fill="FFFFFF"/>
        </w:rPr>
        <w:t xml:space="preserve"> </w:t>
      </w:r>
      <w:r w:rsidR="00377A75">
        <w:rPr>
          <w:rFonts w:asciiTheme="minorHAnsi" w:hAnsiTheme="minorHAnsi"/>
          <w:shd w:val="clear" w:color="auto" w:fill="FFFFFF"/>
        </w:rPr>
        <w:t xml:space="preserve"> </w:t>
      </w:r>
      <w:r w:rsidR="00400C8C">
        <w:rPr>
          <w:rFonts w:asciiTheme="minorHAnsi" w:hAnsiTheme="minorHAnsi"/>
          <w:shd w:val="clear" w:color="auto" w:fill="FFFFFF"/>
        </w:rPr>
        <w:t>4.000,00</w:t>
      </w:r>
      <w:r w:rsidR="00342824">
        <w:rPr>
          <w:rFonts w:asciiTheme="minorHAnsi" w:hAnsiTheme="minorHAnsi"/>
          <w:shd w:val="clear" w:color="auto" w:fill="FFFFFF"/>
        </w:rPr>
        <w:t>zł brutto</w:t>
      </w:r>
      <w:r w:rsidR="00ED4546">
        <w:rPr>
          <w:rFonts w:asciiTheme="minorHAnsi" w:hAnsiTheme="minorHAnsi"/>
          <w:shd w:val="clear" w:color="auto" w:fill="FFFFFF"/>
        </w:rPr>
        <w:t>;</w:t>
      </w:r>
    </w:p>
    <w:p w:rsidR="00A73D4F" w:rsidRPr="002345CF" w:rsidRDefault="00400C8C" w:rsidP="00377A75">
      <w:pPr>
        <w:pStyle w:val="Akapitzlist"/>
        <w:spacing w:line="276" w:lineRule="auto"/>
        <w:jc w:val="both"/>
        <w:rPr>
          <w:rFonts w:asciiTheme="minorHAnsi" w:hAnsiTheme="minorHAnsi"/>
          <w:iCs/>
          <w:color w:val="FF0000"/>
        </w:rPr>
      </w:pPr>
      <w:r>
        <w:rPr>
          <w:rFonts w:asciiTheme="minorHAnsi" w:hAnsiTheme="minorHAnsi"/>
          <w:shd w:val="clear" w:color="auto" w:fill="FFFFFF"/>
        </w:rPr>
        <w:t>Pakiet nr 4:  50.000,00</w:t>
      </w:r>
      <w:r w:rsidR="00342824">
        <w:rPr>
          <w:rFonts w:asciiTheme="minorHAnsi" w:hAnsiTheme="minorHAnsi"/>
          <w:shd w:val="clear" w:color="auto" w:fill="FFFFFF"/>
        </w:rPr>
        <w:t>zł brutto</w:t>
      </w:r>
      <w:r w:rsidR="00ED4546">
        <w:rPr>
          <w:rFonts w:asciiTheme="minorHAnsi" w:hAnsiTheme="minorHAnsi"/>
          <w:shd w:val="clear" w:color="auto" w:fill="FFFFFF"/>
        </w:rPr>
        <w:t>;</w:t>
      </w:r>
      <w:r w:rsidR="00A73D4F" w:rsidRPr="002345CF">
        <w:rPr>
          <w:rFonts w:asciiTheme="minorHAnsi" w:hAnsiTheme="minorHAnsi"/>
          <w:shd w:val="clear" w:color="auto" w:fill="FFFFFF"/>
        </w:rPr>
        <w:t xml:space="preserve"> </w:t>
      </w:r>
    </w:p>
    <w:p w:rsidR="00A73D4F" w:rsidRDefault="00A73D4F" w:rsidP="00377A75">
      <w:pPr>
        <w:pStyle w:val="Standard"/>
        <w:tabs>
          <w:tab w:val="left" w:pos="555"/>
        </w:tabs>
        <w:spacing w:line="276" w:lineRule="auto"/>
        <w:rPr>
          <w:rFonts w:asciiTheme="minorHAnsi" w:hAnsiTheme="minorHAnsi"/>
          <w:shd w:val="clear" w:color="auto" w:fill="FFFFFF"/>
        </w:rPr>
      </w:pPr>
      <w:r>
        <w:rPr>
          <w:rFonts w:asciiTheme="minorHAnsi" w:hAnsiTheme="minorHAnsi"/>
          <w:shd w:val="clear" w:color="auto" w:fill="FFFFFF"/>
        </w:rPr>
        <w:t xml:space="preserve">             </w:t>
      </w:r>
      <w:r w:rsidR="00710027">
        <w:rPr>
          <w:rFonts w:asciiTheme="minorHAnsi" w:hAnsiTheme="minorHAnsi"/>
          <w:shd w:val="clear" w:color="auto" w:fill="FFFFFF"/>
        </w:rPr>
        <w:t xml:space="preserve"> </w:t>
      </w:r>
      <w:r>
        <w:rPr>
          <w:rFonts w:asciiTheme="minorHAnsi" w:hAnsiTheme="minorHAnsi"/>
          <w:shd w:val="clear" w:color="auto" w:fill="FFFFFF"/>
        </w:rPr>
        <w:t xml:space="preserve">Pakiet nr 5: </w:t>
      </w:r>
      <w:r w:rsidR="00400C8C">
        <w:rPr>
          <w:rFonts w:asciiTheme="minorHAnsi" w:hAnsiTheme="minorHAnsi"/>
          <w:shd w:val="clear" w:color="auto" w:fill="FFFFFF"/>
        </w:rPr>
        <w:t xml:space="preserve"> 20.000,00 </w:t>
      </w:r>
      <w:r w:rsidR="00527DC8">
        <w:rPr>
          <w:rFonts w:asciiTheme="minorHAnsi" w:hAnsiTheme="minorHAnsi"/>
          <w:shd w:val="clear" w:color="auto" w:fill="FFFFFF"/>
        </w:rPr>
        <w:t xml:space="preserve"> </w:t>
      </w:r>
      <w:r w:rsidR="00342824">
        <w:rPr>
          <w:rFonts w:asciiTheme="minorHAnsi" w:hAnsiTheme="minorHAnsi"/>
          <w:shd w:val="clear" w:color="auto" w:fill="FFFFFF"/>
        </w:rPr>
        <w:t>zł brutto</w:t>
      </w:r>
      <w:r w:rsidR="00ED4546">
        <w:rPr>
          <w:rFonts w:asciiTheme="minorHAnsi" w:hAnsiTheme="minorHAnsi"/>
          <w:shd w:val="clear" w:color="auto" w:fill="FFFFFF"/>
        </w:rPr>
        <w:t>;</w:t>
      </w:r>
    </w:p>
    <w:p w:rsidR="00A73D4F" w:rsidRPr="002345CF" w:rsidRDefault="00A73D4F" w:rsidP="00377A75">
      <w:pPr>
        <w:pStyle w:val="Standard"/>
        <w:tabs>
          <w:tab w:val="left" w:pos="555"/>
        </w:tabs>
        <w:spacing w:line="276" w:lineRule="auto"/>
        <w:rPr>
          <w:rFonts w:asciiTheme="minorHAnsi" w:eastAsia="Cambria, Cambria" w:hAnsiTheme="minorHAnsi" w:cs="Cambria, Cambria"/>
          <w:iCs/>
          <w:color w:val="000000"/>
          <w:spacing w:val="-10"/>
          <w:szCs w:val="22"/>
          <w:u w:val="single"/>
          <w:shd w:val="clear" w:color="auto" w:fill="FFFFFF"/>
        </w:rPr>
      </w:pPr>
      <w:r>
        <w:rPr>
          <w:rFonts w:asciiTheme="minorHAnsi" w:hAnsiTheme="minorHAnsi"/>
          <w:shd w:val="clear" w:color="auto" w:fill="FFFFFF"/>
        </w:rPr>
        <w:t xml:space="preserve">             </w:t>
      </w:r>
      <w:r w:rsidR="00710027">
        <w:rPr>
          <w:rFonts w:asciiTheme="minorHAnsi" w:hAnsiTheme="minorHAnsi"/>
          <w:shd w:val="clear" w:color="auto" w:fill="FFFFFF"/>
        </w:rPr>
        <w:t xml:space="preserve"> </w:t>
      </w:r>
      <w:r>
        <w:rPr>
          <w:rFonts w:asciiTheme="minorHAnsi" w:hAnsiTheme="minorHAnsi"/>
          <w:shd w:val="clear" w:color="auto" w:fill="FFFFFF"/>
        </w:rPr>
        <w:t xml:space="preserve">Pakiet nr 6: </w:t>
      </w:r>
      <w:r w:rsidR="00400C8C">
        <w:rPr>
          <w:rFonts w:asciiTheme="minorHAnsi" w:hAnsiTheme="minorHAnsi"/>
          <w:shd w:val="clear" w:color="auto" w:fill="FFFFFF"/>
        </w:rPr>
        <w:t xml:space="preserve"> 80.000,00</w:t>
      </w:r>
      <w:r w:rsidR="00527DC8">
        <w:rPr>
          <w:rFonts w:asciiTheme="minorHAnsi" w:hAnsiTheme="minorHAnsi"/>
          <w:shd w:val="clear" w:color="auto" w:fill="FFFFFF"/>
        </w:rPr>
        <w:t xml:space="preserve"> </w:t>
      </w:r>
      <w:r w:rsidRPr="002345CF">
        <w:rPr>
          <w:rFonts w:asciiTheme="minorHAnsi" w:hAnsiTheme="minorHAnsi"/>
          <w:shd w:val="clear" w:color="auto" w:fill="FFFFFF"/>
        </w:rPr>
        <w:t>zł brutto</w:t>
      </w:r>
      <w:r w:rsidR="00ED4546">
        <w:rPr>
          <w:rFonts w:asciiTheme="minorHAnsi" w:hAnsiTheme="minorHAnsi"/>
          <w:shd w:val="clear" w:color="auto" w:fill="FFFFFF"/>
        </w:rPr>
        <w:t>;</w:t>
      </w:r>
    </w:p>
    <w:p w:rsidR="00A73D4F" w:rsidRPr="002345CF" w:rsidRDefault="00400C8C" w:rsidP="00377A75">
      <w:pPr>
        <w:pStyle w:val="Akapitzlist"/>
        <w:spacing w:line="276" w:lineRule="auto"/>
        <w:jc w:val="both"/>
        <w:rPr>
          <w:rFonts w:asciiTheme="minorHAnsi" w:hAnsiTheme="minorHAnsi"/>
          <w:iCs/>
          <w:color w:val="FF0000"/>
        </w:rPr>
      </w:pPr>
      <w:r>
        <w:rPr>
          <w:rFonts w:asciiTheme="minorHAnsi" w:hAnsiTheme="minorHAnsi"/>
          <w:shd w:val="clear" w:color="auto" w:fill="FFFFFF"/>
        </w:rPr>
        <w:t>Pakiet nr 7: 150.000,00</w:t>
      </w:r>
      <w:r w:rsidR="00446ACC">
        <w:rPr>
          <w:rFonts w:asciiTheme="minorHAnsi" w:hAnsiTheme="minorHAnsi"/>
          <w:shd w:val="clear" w:color="auto" w:fill="FFFFFF"/>
        </w:rPr>
        <w:t xml:space="preserve"> </w:t>
      </w:r>
      <w:r w:rsidR="00A73D4F" w:rsidRPr="002345CF">
        <w:rPr>
          <w:rFonts w:asciiTheme="minorHAnsi" w:hAnsiTheme="minorHAnsi"/>
          <w:shd w:val="clear" w:color="auto" w:fill="FFFFFF"/>
        </w:rPr>
        <w:t>zł brutto</w:t>
      </w:r>
      <w:r w:rsidR="00ED4546">
        <w:rPr>
          <w:rFonts w:asciiTheme="minorHAnsi" w:hAnsiTheme="minorHAnsi"/>
          <w:shd w:val="clear" w:color="auto" w:fill="FFFFFF"/>
        </w:rPr>
        <w:t>;</w:t>
      </w:r>
      <w:r w:rsidR="00A73D4F" w:rsidRPr="002345CF">
        <w:rPr>
          <w:rFonts w:asciiTheme="minorHAnsi" w:hAnsiTheme="minorHAnsi"/>
          <w:shd w:val="clear" w:color="auto" w:fill="FFFFFF"/>
        </w:rPr>
        <w:t xml:space="preserve"> </w:t>
      </w:r>
    </w:p>
    <w:p w:rsidR="00400C8C" w:rsidRPr="00400C8C" w:rsidRDefault="00400C8C" w:rsidP="00400C8C">
      <w:pPr>
        <w:jc w:val="both"/>
        <w:rPr>
          <w:rFonts w:asciiTheme="minorHAnsi" w:hAnsiTheme="minorHAnsi"/>
          <w:shd w:val="clear" w:color="auto" w:fill="FFFFFF"/>
        </w:rPr>
      </w:pPr>
      <w:r>
        <w:rPr>
          <w:rFonts w:asciiTheme="minorHAnsi" w:hAnsiTheme="minorHAnsi"/>
          <w:shd w:val="clear" w:color="auto" w:fill="FFFFFF"/>
        </w:rPr>
        <w:t xml:space="preserve">             </w:t>
      </w:r>
      <w:r w:rsidR="00710027" w:rsidRPr="00400C8C">
        <w:rPr>
          <w:rFonts w:asciiTheme="minorHAnsi" w:hAnsiTheme="minorHAnsi"/>
          <w:shd w:val="clear" w:color="auto" w:fill="FFFFFF"/>
        </w:rPr>
        <w:t xml:space="preserve"> </w:t>
      </w:r>
      <w:r>
        <w:rPr>
          <w:rFonts w:asciiTheme="minorHAnsi" w:hAnsiTheme="minorHAnsi"/>
          <w:shd w:val="clear" w:color="auto" w:fill="FFFFFF"/>
        </w:rPr>
        <w:t>Pakiet nr 8</w:t>
      </w:r>
      <w:r w:rsidRPr="00400C8C">
        <w:rPr>
          <w:rFonts w:asciiTheme="minorHAnsi" w:hAnsiTheme="minorHAnsi"/>
          <w:shd w:val="clear" w:color="auto" w:fill="FFFFFF"/>
        </w:rPr>
        <w:t xml:space="preserve">: </w:t>
      </w:r>
      <w:r>
        <w:rPr>
          <w:rFonts w:asciiTheme="minorHAnsi" w:hAnsiTheme="minorHAnsi"/>
          <w:shd w:val="clear" w:color="auto" w:fill="FFFFFF"/>
        </w:rPr>
        <w:t xml:space="preserve"> 130.000,00</w:t>
      </w:r>
      <w:r w:rsidRPr="00400C8C">
        <w:rPr>
          <w:rFonts w:asciiTheme="minorHAnsi" w:hAnsiTheme="minorHAnsi"/>
          <w:shd w:val="clear" w:color="auto" w:fill="FFFFFF"/>
        </w:rPr>
        <w:t xml:space="preserve"> zł brutto; </w:t>
      </w:r>
    </w:p>
    <w:p w:rsidR="005F39ED" w:rsidRPr="005F22E8" w:rsidRDefault="005F39ED" w:rsidP="00A73D4F">
      <w:pPr>
        <w:pStyle w:val="Standard"/>
        <w:tabs>
          <w:tab w:val="left" w:pos="555"/>
        </w:tabs>
        <w:spacing w:line="276" w:lineRule="auto"/>
        <w:rPr>
          <w:rFonts w:asciiTheme="minorHAnsi" w:hAnsiTheme="minorHAnsi"/>
          <w:szCs w:val="22"/>
          <w:shd w:val="clear" w:color="auto" w:fill="FFFFFF"/>
        </w:rPr>
      </w:pPr>
    </w:p>
    <w:p w:rsidR="00376804" w:rsidRPr="005F22E8" w:rsidRDefault="00376804" w:rsidP="00376804">
      <w:pPr>
        <w:suppressAutoHyphens/>
        <w:autoSpaceDE w:val="0"/>
        <w:spacing w:after="0" w:line="240" w:lineRule="auto"/>
        <w:jc w:val="both"/>
        <w:rPr>
          <w:rFonts w:asciiTheme="minorHAnsi" w:eastAsia="Times New Roman" w:hAnsiTheme="minorHAnsi"/>
          <w:lang w:eastAsia="pl-PL"/>
        </w:rPr>
      </w:pPr>
      <w:r w:rsidRPr="005F22E8">
        <w:rPr>
          <w:rFonts w:asciiTheme="minorHAnsi" w:eastAsia="Times New Roman" w:hAnsiTheme="minorHAnsi"/>
          <w:lang w:eastAsia="pl-PL"/>
        </w:rPr>
        <w:t>W przypadku złożenia oferty na więcej niż jeden pakiet wartość wykazanych dostaw musi odpowiadać wartością najdroższemu pakietowi, na który Wykonawca złoży ofertę.</w:t>
      </w:r>
    </w:p>
    <w:p w:rsidR="005F22E8" w:rsidRPr="005F22E8" w:rsidRDefault="005F22E8" w:rsidP="005F22E8">
      <w:pPr>
        <w:spacing w:before="120" w:after="0"/>
        <w:ind w:left="993"/>
        <w:jc w:val="both"/>
        <w:rPr>
          <w:rFonts w:asciiTheme="minorHAnsi" w:hAnsiTheme="minorHAnsi"/>
          <w:shd w:val="clear" w:color="auto" w:fill="FFFFFF"/>
        </w:rPr>
      </w:pPr>
      <w:r w:rsidRPr="005F22E8">
        <w:rPr>
          <w:rFonts w:asciiTheme="minorHAnsi" w:hAnsiTheme="minorHAnsi"/>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A73D4F" w:rsidRPr="005F22E8" w:rsidRDefault="00A73D4F" w:rsidP="00C70520">
      <w:pPr>
        <w:pStyle w:val="Standard"/>
        <w:tabs>
          <w:tab w:val="left" w:pos="555"/>
        </w:tabs>
        <w:spacing w:line="276" w:lineRule="auto"/>
        <w:rPr>
          <w:rFonts w:asciiTheme="minorHAnsi" w:eastAsia="Cambria, Cambria" w:hAnsiTheme="minorHAnsi" w:cs="Cambria, Cambria"/>
          <w:iCs/>
          <w:color w:val="000000"/>
          <w:spacing w:val="-10"/>
          <w:szCs w:val="22"/>
          <w:u w:val="single"/>
          <w:shd w:val="clear" w:color="auto" w:fill="FFFFFF"/>
        </w:rPr>
      </w:pPr>
    </w:p>
    <w:p w:rsidR="00CD66F7" w:rsidRPr="005F22E8"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color w:val="FF0000"/>
          <w:lang w:eastAsia="pl-PL"/>
        </w:rPr>
      </w:pPr>
      <w:r w:rsidRPr="005F22E8">
        <w:rPr>
          <w:rFonts w:asciiTheme="minorHAnsi" w:eastAsia="Times New Roman" w:hAnsiTheme="minorHAnsi" w:cs="Arial"/>
          <w:lang w:eastAsia="pl-PL"/>
        </w:rPr>
        <w:lastRenderedPageBreak/>
        <w:t xml:space="preserve">Zamawiający oceni spełnienie warunków udziału w postępowaniu oraz brak podstaw do wykluczenia wg zasady </w:t>
      </w:r>
      <w:r w:rsidRPr="005F22E8">
        <w:rPr>
          <w:rFonts w:asciiTheme="minorHAnsi" w:eastAsia="Times New Roman" w:hAnsiTheme="minorHAnsi" w:cs="Arial"/>
          <w:u w:val="single"/>
          <w:lang w:eastAsia="pl-PL"/>
        </w:rPr>
        <w:t>spełnia/nie spełnia</w:t>
      </w:r>
      <w:r w:rsidRPr="005F22E8">
        <w:rPr>
          <w:rFonts w:asciiTheme="minorHAnsi" w:eastAsia="Times New Roman" w:hAnsiTheme="minorHAnsi" w:cs="Arial"/>
          <w:lang w:eastAsia="pl-PL"/>
        </w:rPr>
        <w:t>, na podstawie treści oświadczeń  i dokumentów wskazanych w rozdziale VI SIWZ.</w:t>
      </w:r>
    </w:p>
    <w:p w:rsidR="00CD66F7" w:rsidRPr="002345CF" w:rsidRDefault="006060A3" w:rsidP="00960727">
      <w:pPr>
        <w:numPr>
          <w:ilvl w:val="0"/>
          <w:numId w:val="26"/>
        </w:numPr>
        <w:tabs>
          <w:tab w:val="left" w:pos="426"/>
        </w:tabs>
        <w:suppressAutoHyphens/>
        <w:spacing w:before="120" w:after="120"/>
        <w:ind w:left="425" w:hanging="425"/>
        <w:jc w:val="both"/>
        <w:rPr>
          <w:rFonts w:asciiTheme="minorHAnsi" w:eastAsia="Times New Roman" w:hAnsiTheme="minorHAnsi" w:cs="Arial"/>
          <w:b/>
          <w:color w:val="FF0000"/>
          <w:lang w:eastAsia="pl-PL"/>
        </w:rPr>
      </w:pPr>
      <w:r w:rsidRPr="005F22E8">
        <w:rPr>
          <w:rFonts w:asciiTheme="minorHAnsi" w:hAnsiTheme="minorHAnsi"/>
        </w:rPr>
        <w:t xml:space="preserve">Zamawiający, na mocy </w:t>
      </w:r>
      <w:r w:rsidRPr="005F22E8">
        <w:rPr>
          <w:rFonts w:asciiTheme="minorHAnsi" w:hAnsiTheme="minorHAnsi"/>
          <w:u w:val="single"/>
        </w:rPr>
        <w:t>art. 24 aa ust. 1 u</w:t>
      </w:r>
      <w:r w:rsidRPr="002345CF">
        <w:rPr>
          <w:rFonts w:asciiTheme="minorHAnsi" w:hAnsiTheme="minorHAnsi"/>
          <w:u w:val="single"/>
        </w:rPr>
        <w:t xml:space="preserve">stawy </w:t>
      </w:r>
      <w:proofErr w:type="spellStart"/>
      <w:r w:rsidRPr="002345CF">
        <w:rPr>
          <w:rFonts w:asciiTheme="minorHAnsi" w:hAnsiTheme="minorHAnsi"/>
          <w:u w:val="single"/>
        </w:rPr>
        <w:t>Pzp</w:t>
      </w:r>
      <w:proofErr w:type="spellEnd"/>
      <w:r w:rsidRPr="002345CF">
        <w:rPr>
          <w:rFonts w:asciiTheme="minorHAnsi" w:hAnsiTheme="minorHAnsi"/>
        </w:rPr>
        <w:t xml:space="preserve"> najpierw dokona oceny ofert, a następnie zbada czy </w:t>
      </w:r>
      <w:r w:rsidR="00CF24CA" w:rsidRPr="002345CF">
        <w:rPr>
          <w:rFonts w:asciiTheme="minorHAnsi" w:hAnsiTheme="minorHAnsi"/>
        </w:rPr>
        <w:t>W</w:t>
      </w:r>
      <w:r w:rsidRPr="002345CF">
        <w:rPr>
          <w:rFonts w:asciiTheme="minorHAnsi" w:hAnsiTheme="minorHAnsi"/>
        </w:rPr>
        <w:t>ykonawca, którego oferta została oceniona jako najkorzystniejsza nie podlega wykluczeniu z postępowania oraz spełnia warunki udziału w postępowaniu.</w:t>
      </w:r>
    </w:p>
    <w:p w:rsidR="00CD66F7" w:rsidRPr="002345CF" w:rsidRDefault="006060A3" w:rsidP="00960727">
      <w:pPr>
        <w:pStyle w:val="Standard"/>
        <w:numPr>
          <w:ilvl w:val="0"/>
          <w:numId w:val="26"/>
        </w:numPr>
        <w:autoSpaceDN/>
        <w:spacing w:line="276" w:lineRule="auto"/>
        <w:contextualSpacing/>
        <w:rPr>
          <w:rFonts w:asciiTheme="minorHAnsi" w:hAnsiTheme="minorHAnsi" w:cs="Calibri"/>
          <w:color w:val="000000"/>
          <w:szCs w:val="22"/>
        </w:rPr>
      </w:pPr>
      <w:r w:rsidRPr="002345CF">
        <w:rPr>
          <w:rFonts w:asciiTheme="minorHAnsi" w:hAnsiTheme="minorHAnsi" w:cs="Calibri"/>
          <w:color w:val="000000"/>
          <w:szCs w:val="22"/>
        </w:rPr>
        <w:t xml:space="preserve">Wykonawca może w celu potwierdzenia spełniania warunków udziału w postępowaniu, o których mowa w ust. 1 </w:t>
      </w:r>
      <w:proofErr w:type="spellStart"/>
      <w:r w:rsidRPr="002345CF">
        <w:rPr>
          <w:rFonts w:asciiTheme="minorHAnsi" w:hAnsiTheme="minorHAnsi" w:cs="Calibri"/>
          <w:color w:val="000000"/>
          <w:szCs w:val="22"/>
        </w:rPr>
        <w:t>pkt</w:t>
      </w:r>
      <w:proofErr w:type="spellEnd"/>
      <w:r w:rsidRPr="002345CF">
        <w:rPr>
          <w:rFonts w:asciiTheme="minorHAnsi" w:hAnsiTheme="minorHAnsi" w:cs="Calibri"/>
          <w:color w:val="000000"/>
          <w:szCs w:val="22"/>
        </w:rPr>
        <w:t xml:space="preserve"> 1.2 niniejszego rozdziału,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D66F7" w:rsidRPr="002345CF" w:rsidRDefault="006060A3" w:rsidP="00960727">
      <w:pPr>
        <w:pStyle w:val="Standard"/>
        <w:numPr>
          <w:ilvl w:val="1"/>
          <w:numId w:val="26"/>
        </w:numPr>
        <w:autoSpaceDN/>
        <w:spacing w:line="276" w:lineRule="auto"/>
        <w:contextualSpacing/>
        <w:rPr>
          <w:rFonts w:asciiTheme="minorHAnsi" w:hAnsiTheme="minorHAnsi" w:cs="Calibri"/>
          <w:color w:val="000000"/>
          <w:szCs w:val="22"/>
        </w:rPr>
      </w:pPr>
      <w:r w:rsidRPr="002345CF">
        <w:rPr>
          <w:rFonts w:asciiTheme="minorHAnsi" w:hAnsiTheme="minorHAnsi" w:cs="Calibri"/>
          <w:color w:val="000000"/>
          <w:szCs w:val="22"/>
        </w:rPr>
        <w:t>Zamawiający jednocześnie informuje, iż „stosowna sytuacja” o której mowa w ust. 4 wystąpi wyłącznie w przypadku kiedy:</w:t>
      </w:r>
    </w:p>
    <w:p w:rsidR="00CD66F7" w:rsidRPr="002345CF"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Cs w:val="22"/>
        </w:rPr>
      </w:pPr>
      <w:r w:rsidRPr="002345CF">
        <w:rPr>
          <w:rFonts w:asciiTheme="minorHAnsi" w:hAnsiTheme="minorHAnsi" w:cs="Calibri"/>
          <w:color w:val="000000"/>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66F7" w:rsidRPr="002345CF"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Cs w:val="22"/>
        </w:rPr>
      </w:pPr>
      <w:r w:rsidRPr="002345CF">
        <w:rPr>
          <w:rFonts w:asciiTheme="minorHAnsi" w:hAnsiTheme="minorHAnsi" w:cs="Calibri"/>
          <w:color w:val="000000"/>
          <w:szCs w:val="22"/>
        </w:rPr>
        <w:t xml:space="preserve">Zamawiający oceni, czy udostępniane </w:t>
      </w:r>
      <w:r w:rsidR="00AA5234" w:rsidRPr="002345CF">
        <w:rPr>
          <w:rFonts w:asciiTheme="minorHAnsi" w:hAnsiTheme="minorHAnsi" w:cs="Calibri"/>
          <w:color w:val="000000"/>
          <w:szCs w:val="22"/>
        </w:rPr>
        <w:t>W</w:t>
      </w:r>
      <w:r w:rsidRPr="002345CF">
        <w:rPr>
          <w:rFonts w:asciiTheme="minorHAnsi" w:hAnsiTheme="minorHAnsi" w:cs="Calibri"/>
          <w:color w:val="000000"/>
          <w:szCs w:val="22"/>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t>
      </w:r>
      <w:r w:rsidR="00F46BFA">
        <w:rPr>
          <w:rFonts w:asciiTheme="minorHAnsi" w:hAnsiTheme="minorHAnsi" w:cs="Calibri"/>
          <w:color w:val="000000"/>
          <w:szCs w:val="22"/>
        </w:rPr>
        <w:t xml:space="preserve">art. 24 ust. </w:t>
      </w:r>
      <w:r w:rsidR="00576EAE">
        <w:rPr>
          <w:rFonts w:asciiTheme="minorHAnsi" w:hAnsiTheme="minorHAnsi" w:cs="Calibri"/>
          <w:color w:val="000000"/>
          <w:szCs w:val="22"/>
        </w:rPr>
        <w:t>1</w:t>
      </w:r>
      <w:r w:rsidR="00F46BFA">
        <w:rPr>
          <w:rFonts w:asciiTheme="minorHAnsi" w:hAnsiTheme="minorHAnsi" w:cs="Calibri"/>
          <w:color w:val="000000"/>
          <w:szCs w:val="22"/>
        </w:rPr>
        <w:t xml:space="preserve"> oraz art. 24 ust</w:t>
      </w:r>
      <w:r w:rsidR="00576EAE">
        <w:rPr>
          <w:rFonts w:asciiTheme="minorHAnsi" w:hAnsiTheme="minorHAnsi" w:cs="Calibri"/>
          <w:color w:val="000000"/>
          <w:szCs w:val="22"/>
        </w:rPr>
        <w:t>.</w:t>
      </w:r>
      <w:r w:rsidR="00F46BFA">
        <w:rPr>
          <w:rFonts w:asciiTheme="minorHAnsi" w:hAnsiTheme="minorHAnsi" w:cs="Calibri"/>
          <w:color w:val="000000"/>
          <w:szCs w:val="22"/>
        </w:rPr>
        <w:t xml:space="preserve"> 5 </w:t>
      </w:r>
      <w:proofErr w:type="spellStart"/>
      <w:r w:rsidR="00F46BFA">
        <w:rPr>
          <w:rFonts w:asciiTheme="minorHAnsi" w:hAnsiTheme="minorHAnsi" w:cs="Calibri"/>
          <w:color w:val="000000"/>
          <w:szCs w:val="22"/>
        </w:rPr>
        <w:t>pkt</w:t>
      </w:r>
      <w:proofErr w:type="spellEnd"/>
      <w:r w:rsidR="00F46BFA">
        <w:rPr>
          <w:rFonts w:asciiTheme="minorHAnsi" w:hAnsiTheme="minorHAnsi" w:cs="Calibri"/>
          <w:color w:val="000000"/>
          <w:szCs w:val="22"/>
        </w:rPr>
        <w:t xml:space="preserve"> 1 i 8.</w:t>
      </w:r>
    </w:p>
    <w:p w:rsidR="00CD66F7" w:rsidRPr="002345CF"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Cs w:val="22"/>
        </w:rPr>
      </w:pPr>
      <w:r w:rsidRPr="002345CF">
        <w:rPr>
          <w:rFonts w:asciiTheme="minorHAnsi" w:hAnsiTheme="minorHAnsi" w:cs="Calibri"/>
          <w:color w:val="000000"/>
          <w:szCs w:val="22"/>
        </w:rPr>
        <w:t xml:space="preserve">w odniesieniu do warunków dotyczących wykształcenia, kwalifikacji zawodowych lub doświadczenia, </w:t>
      </w:r>
      <w:r w:rsidR="00AA5234" w:rsidRPr="002345CF">
        <w:rPr>
          <w:rFonts w:asciiTheme="minorHAnsi" w:hAnsiTheme="minorHAnsi" w:cs="Calibri"/>
          <w:color w:val="000000"/>
          <w:szCs w:val="22"/>
        </w:rPr>
        <w:t>W</w:t>
      </w:r>
      <w:r w:rsidRPr="002345CF">
        <w:rPr>
          <w:rFonts w:asciiTheme="minorHAnsi" w:hAnsiTheme="minorHAnsi" w:cs="Calibri"/>
          <w:color w:val="000000"/>
          <w:szCs w:val="22"/>
        </w:rPr>
        <w:t>ykonawcy mogą polegać na zdolnościach innych podmiotów, jeśli podmioty te zrealizują roboty budowlane lub usługi, do realizacji których te zdolności są wymagane;</w:t>
      </w:r>
    </w:p>
    <w:p w:rsidR="00CD66F7" w:rsidRPr="002345CF"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Cs w:val="22"/>
        </w:rPr>
      </w:pPr>
      <w:r w:rsidRPr="002345CF">
        <w:rPr>
          <w:rFonts w:asciiTheme="minorHAnsi" w:hAnsiTheme="minorHAnsi" w:cs="Calibri"/>
          <w:color w:val="000000"/>
          <w:szCs w:val="22"/>
        </w:rPr>
        <w:t>z zobowiązania lub innych dokumentów potwierdzających udostępnienie zasobów przez inne podmioty musi bezspornie i jednoznacznie wynikać w szczególności:</w:t>
      </w:r>
    </w:p>
    <w:p w:rsidR="00CD66F7" w:rsidRPr="002345CF" w:rsidRDefault="006060A3" w:rsidP="00960727">
      <w:pPr>
        <w:pStyle w:val="Standard"/>
        <w:numPr>
          <w:ilvl w:val="0"/>
          <w:numId w:val="42"/>
        </w:numPr>
        <w:autoSpaceDN/>
        <w:spacing w:line="276" w:lineRule="auto"/>
        <w:contextualSpacing/>
        <w:rPr>
          <w:rFonts w:asciiTheme="minorHAnsi" w:hAnsiTheme="minorHAnsi" w:cs="Calibri"/>
          <w:color w:val="000000"/>
          <w:szCs w:val="22"/>
        </w:rPr>
      </w:pPr>
      <w:r w:rsidRPr="002345CF">
        <w:rPr>
          <w:rFonts w:asciiTheme="minorHAnsi" w:hAnsiTheme="minorHAnsi" w:cs="Calibri"/>
          <w:color w:val="000000"/>
          <w:szCs w:val="22"/>
        </w:rPr>
        <w:t xml:space="preserve">zakres dostępnych </w:t>
      </w:r>
      <w:r w:rsidR="00AA5234" w:rsidRPr="002345CF">
        <w:rPr>
          <w:rFonts w:asciiTheme="minorHAnsi" w:hAnsiTheme="minorHAnsi" w:cs="Calibri"/>
          <w:color w:val="000000"/>
          <w:szCs w:val="22"/>
        </w:rPr>
        <w:t>W</w:t>
      </w:r>
      <w:r w:rsidRPr="002345CF">
        <w:rPr>
          <w:rFonts w:asciiTheme="minorHAnsi" w:hAnsiTheme="minorHAnsi" w:cs="Calibri"/>
          <w:color w:val="000000"/>
          <w:szCs w:val="22"/>
        </w:rPr>
        <w:t>ykonawcy zasobów innego podmiotu;</w:t>
      </w:r>
    </w:p>
    <w:p w:rsidR="00CD66F7" w:rsidRPr="002345CF" w:rsidRDefault="006060A3" w:rsidP="00960727">
      <w:pPr>
        <w:pStyle w:val="Standard"/>
        <w:numPr>
          <w:ilvl w:val="0"/>
          <w:numId w:val="42"/>
        </w:numPr>
        <w:autoSpaceDN/>
        <w:spacing w:line="276" w:lineRule="auto"/>
        <w:contextualSpacing/>
        <w:rPr>
          <w:rFonts w:asciiTheme="minorHAnsi" w:hAnsiTheme="minorHAnsi" w:cs="Calibri"/>
          <w:color w:val="000000"/>
          <w:szCs w:val="22"/>
        </w:rPr>
      </w:pPr>
      <w:r w:rsidRPr="002345CF">
        <w:rPr>
          <w:rFonts w:asciiTheme="minorHAnsi" w:hAnsiTheme="minorHAnsi" w:cs="Calibri"/>
          <w:color w:val="000000"/>
          <w:szCs w:val="22"/>
        </w:rPr>
        <w:t xml:space="preserve">sposób wykorzystania zasobów innego podmiotu, przez </w:t>
      </w:r>
      <w:r w:rsidR="00AA5234" w:rsidRPr="002345CF">
        <w:rPr>
          <w:rFonts w:asciiTheme="minorHAnsi" w:hAnsiTheme="minorHAnsi" w:cs="Calibri"/>
          <w:color w:val="000000"/>
          <w:szCs w:val="22"/>
        </w:rPr>
        <w:t>W</w:t>
      </w:r>
      <w:r w:rsidRPr="002345CF">
        <w:rPr>
          <w:rFonts w:asciiTheme="minorHAnsi" w:hAnsiTheme="minorHAnsi" w:cs="Calibri"/>
          <w:color w:val="000000"/>
          <w:szCs w:val="22"/>
        </w:rPr>
        <w:t>ykonawcę, przy wykonywaniu zamówienia;</w:t>
      </w:r>
    </w:p>
    <w:p w:rsidR="00CD66F7" w:rsidRPr="002345CF" w:rsidRDefault="006060A3" w:rsidP="00960727">
      <w:pPr>
        <w:pStyle w:val="Standard"/>
        <w:numPr>
          <w:ilvl w:val="0"/>
          <w:numId w:val="42"/>
        </w:numPr>
        <w:autoSpaceDN/>
        <w:spacing w:line="276" w:lineRule="auto"/>
        <w:contextualSpacing/>
        <w:rPr>
          <w:rFonts w:asciiTheme="minorHAnsi" w:hAnsiTheme="minorHAnsi" w:cs="Calibri"/>
          <w:color w:val="000000"/>
          <w:szCs w:val="22"/>
        </w:rPr>
      </w:pPr>
      <w:r w:rsidRPr="002345CF">
        <w:rPr>
          <w:rFonts w:asciiTheme="minorHAnsi" w:hAnsiTheme="minorHAnsi" w:cs="Calibri"/>
          <w:color w:val="000000"/>
          <w:szCs w:val="22"/>
        </w:rPr>
        <w:t>zakres i okres udziału innego podmiotu przy wykonywaniu zamówienia publicznego;</w:t>
      </w:r>
    </w:p>
    <w:p w:rsidR="00CD66F7" w:rsidRPr="002345CF" w:rsidRDefault="006060A3" w:rsidP="00960727">
      <w:pPr>
        <w:pStyle w:val="Standard"/>
        <w:numPr>
          <w:ilvl w:val="0"/>
          <w:numId w:val="42"/>
        </w:numPr>
        <w:autoSpaceDN/>
        <w:spacing w:line="276" w:lineRule="auto"/>
        <w:contextualSpacing/>
        <w:rPr>
          <w:rFonts w:asciiTheme="minorHAnsi" w:hAnsiTheme="minorHAnsi" w:cs="Calibri"/>
          <w:color w:val="000000"/>
          <w:szCs w:val="22"/>
        </w:rPr>
      </w:pPr>
      <w:r w:rsidRPr="002345CF">
        <w:rPr>
          <w:rFonts w:asciiTheme="minorHAnsi" w:hAnsiTheme="minorHAnsi" w:cs="Calibri"/>
          <w:color w:val="000000"/>
          <w:szCs w:val="22"/>
        </w:rPr>
        <w:t xml:space="preserve">czy podmiot, na zdolnościach którego </w:t>
      </w:r>
      <w:r w:rsidR="00AA5234" w:rsidRPr="002345CF">
        <w:rPr>
          <w:rFonts w:asciiTheme="minorHAnsi" w:hAnsiTheme="minorHAnsi" w:cs="Calibri"/>
          <w:color w:val="000000"/>
          <w:szCs w:val="22"/>
        </w:rPr>
        <w:t>W</w:t>
      </w:r>
      <w:r w:rsidRPr="002345CF">
        <w:rPr>
          <w:rFonts w:asciiTheme="minorHAnsi" w:hAnsiTheme="minorHAnsi" w:cs="Calibri"/>
          <w:color w:val="000000"/>
          <w:szCs w:val="22"/>
        </w:rPr>
        <w:t>ykonawca polega w odniesieniu do warunków udziału w postępowaniu dotyczących wykształcenia, kwalifikacji zawodowych lub doświadczenia, zrealizuje roboty budowlane lub usługi, których wskazane zdolności  dotyczą.</w:t>
      </w:r>
    </w:p>
    <w:p w:rsidR="00CD66F7" w:rsidRPr="002345CF" w:rsidRDefault="006060A3" w:rsidP="00960727">
      <w:pPr>
        <w:pStyle w:val="Standard"/>
        <w:numPr>
          <w:ilvl w:val="1"/>
          <w:numId w:val="26"/>
        </w:numPr>
        <w:autoSpaceDN/>
        <w:spacing w:line="276" w:lineRule="auto"/>
        <w:contextualSpacing/>
        <w:rPr>
          <w:rFonts w:asciiTheme="minorHAnsi" w:hAnsiTheme="minorHAnsi" w:cs="Calibri"/>
          <w:szCs w:val="22"/>
        </w:rPr>
      </w:pPr>
      <w:r w:rsidRPr="002345CF">
        <w:rPr>
          <w:rFonts w:asciiTheme="minorHAnsi" w:hAnsiTheme="minorHAnsi" w:cs="Calibri"/>
          <w:color w:val="000000"/>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66F7" w:rsidRPr="002345CF" w:rsidRDefault="006060A3" w:rsidP="00960727">
      <w:pPr>
        <w:pStyle w:val="Standard"/>
        <w:numPr>
          <w:ilvl w:val="1"/>
          <w:numId w:val="26"/>
        </w:numPr>
        <w:autoSpaceDN/>
        <w:spacing w:line="276" w:lineRule="auto"/>
        <w:contextualSpacing/>
        <w:rPr>
          <w:rFonts w:asciiTheme="minorHAnsi" w:hAnsiTheme="minorHAnsi" w:cs="Calibri"/>
          <w:szCs w:val="22"/>
        </w:rPr>
      </w:pPr>
      <w:r w:rsidRPr="002345CF">
        <w:rPr>
          <w:rFonts w:asciiTheme="minorHAnsi" w:eastAsia="Calibri" w:hAnsiTheme="minorHAnsi" w:cs="Calibri"/>
          <w:color w:val="000000"/>
          <w:szCs w:val="22"/>
        </w:rPr>
        <w:t xml:space="preserve">Jeżeli zdolności techniczne lub zawodowe lub sytuacja ekonomiczna lub finansowa, podmiotu, o którym mowa w ust. 4, nie potwierdzają spełnienia przez Wykonawcę warunków udziału w postępowaniu lub zachodzą wobec tych podmiotów podstawy wykluczenia, Zamawiający żąda, aby </w:t>
      </w:r>
      <w:r w:rsidR="00757881" w:rsidRPr="002345CF">
        <w:rPr>
          <w:rFonts w:asciiTheme="minorHAnsi" w:eastAsia="Calibri" w:hAnsiTheme="minorHAnsi" w:cs="Calibri"/>
          <w:color w:val="000000"/>
          <w:szCs w:val="22"/>
        </w:rPr>
        <w:t>W</w:t>
      </w:r>
      <w:r w:rsidRPr="002345CF">
        <w:rPr>
          <w:rFonts w:asciiTheme="minorHAnsi" w:eastAsia="Calibri" w:hAnsiTheme="minorHAnsi" w:cs="Calibri"/>
          <w:color w:val="000000"/>
          <w:szCs w:val="22"/>
        </w:rPr>
        <w:t>ykonawca w terminie określonym przez Zamawiającego:</w:t>
      </w:r>
    </w:p>
    <w:p w:rsidR="00CD66F7" w:rsidRPr="002345CF" w:rsidRDefault="006060A3" w:rsidP="00960727">
      <w:pPr>
        <w:pStyle w:val="WW-Normal"/>
        <w:numPr>
          <w:ilvl w:val="0"/>
          <w:numId w:val="43"/>
        </w:numPr>
        <w:spacing w:line="276" w:lineRule="auto"/>
        <w:ind w:left="993"/>
        <w:contextualSpacing/>
        <w:jc w:val="both"/>
        <w:rPr>
          <w:rFonts w:asciiTheme="minorHAnsi" w:hAnsiTheme="minorHAnsi"/>
          <w:sz w:val="22"/>
          <w:szCs w:val="22"/>
        </w:rPr>
      </w:pPr>
      <w:r w:rsidRPr="002345CF">
        <w:rPr>
          <w:rFonts w:asciiTheme="minorHAnsi" w:hAnsiTheme="minorHAnsi"/>
          <w:sz w:val="22"/>
          <w:szCs w:val="22"/>
        </w:rPr>
        <w:t>zastąpił ten podmiot innym podmiotem lub podmiotami lub</w:t>
      </w:r>
    </w:p>
    <w:p w:rsidR="00CD66F7" w:rsidRPr="002345CF" w:rsidRDefault="006060A3" w:rsidP="00960727">
      <w:pPr>
        <w:pStyle w:val="WW-Normal"/>
        <w:numPr>
          <w:ilvl w:val="0"/>
          <w:numId w:val="43"/>
        </w:numPr>
        <w:spacing w:after="120" w:line="276" w:lineRule="auto"/>
        <w:ind w:left="992" w:hanging="357"/>
        <w:jc w:val="both"/>
        <w:rPr>
          <w:rFonts w:asciiTheme="minorHAnsi" w:hAnsiTheme="minorHAnsi"/>
          <w:sz w:val="22"/>
          <w:szCs w:val="22"/>
        </w:rPr>
      </w:pPr>
      <w:r w:rsidRPr="002345CF">
        <w:rPr>
          <w:rFonts w:asciiTheme="minorHAnsi" w:hAnsiTheme="minorHAnsi"/>
          <w:sz w:val="22"/>
          <w:szCs w:val="22"/>
        </w:rPr>
        <w:lastRenderedPageBreak/>
        <w:t>zobowiązał się do osobistego wykonania odpowiedniej części zamówienia, jeżeli wykaże zdolności techniczne lub zawodowe lub sytuację finansową lub ekonomiczną, o których mowa w ust.4.</w:t>
      </w:r>
    </w:p>
    <w:p w:rsidR="00CD66F7" w:rsidRPr="002345CF"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lang w:eastAsia="pl-PL"/>
        </w:rPr>
      </w:pPr>
      <w:r w:rsidRPr="002345CF">
        <w:rPr>
          <w:rFonts w:asciiTheme="minorHAnsi" w:eastAsia="Times New Roman" w:hAnsiTheme="minorHAnsi" w:cs="Arial"/>
          <w:lang w:eastAsia="pl-PL"/>
        </w:rPr>
        <w:t xml:space="preserve">Wykonawcy mogą wspólnie ubiegać się o udzielenie zamówienia (dotyczy również spółki cywilnej). W takim przypadku </w:t>
      </w:r>
      <w:r w:rsidR="00AA5234" w:rsidRPr="002345CF">
        <w:rPr>
          <w:rFonts w:asciiTheme="minorHAnsi" w:eastAsia="Times New Roman" w:hAnsiTheme="minorHAnsi" w:cs="Arial"/>
          <w:lang w:eastAsia="pl-PL"/>
        </w:rPr>
        <w:t>W</w:t>
      </w:r>
      <w:r w:rsidRPr="002345CF">
        <w:rPr>
          <w:rFonts w:asciiTheme="minorHAnsi" w:eastAsia="Times New Roman" w:hAnsiTheme="minorHAnsi" w:cs="Arial"/>
          <w:lang w:eastAsia="pl-PL"/>
        </w:rPr>
        <w:t>ykonawcy</w:t>
      </w:r>
      <w:r w:rsidRPr="002345CF">
        <w:rPr>
          <w:rFonts w:asciiTheme="minorHAnsi" w:eastAsia="Times New Roman" w:hAnsiTheme="minorHAnsi" w:cs="Arial"/>
          <w:b/>
          <w:lang w:eastAsia="pl-PL"/>
        </w:rPr>
        <w:t xml:space="preserve"> </w:t>
      </w:r>
      <w:r w:rsidRPr="002345CF">
        <w:rPr>
          <w:rFonts w:asciiTheme="minorHAnsi" w:eastAsia="Times New Roman" w:hAnsiTheme="minorHAnsi" w:cs="Arial"/>
          <w:u w:val="single"/>
          <w:lang w:eastAsia="pl-PL"/>
        </w:rPr>
        <w:t>ustanawiają pełnomocnika</w:t>
      </w:r>
      <w:r w:rsidRPr="002345CF">
        <w:rPr>
          <w:rFonts w:asciiTheme="minorHAnsi" w:eastAsia="Times New Roman" w:hAnsiTheme="minorHAnsi" w:cs="Arial"/>
          <w:lang w:eastAsia="pl-PL"/>
        </w:rPr>
        <w:t xml:space="preserve"> do reprezentowania ich w</w:t>
      </w:r>
      <w:r w:rsidRPr="002345CF">
        <w:rPr>
          <w:rFonts w:asciiTheme="minorHAnsi" w:eastAsia="Times New Roman" w:hAnsiTheme="minorHAnsi" w:cs="Arial"/>
          <w:b/>
          <w:lang w:eastAsia="pl-PL"/>
        </w:rPr>
        <w:t> </w:t>
      </w:r>
      <w:r w:rsidRPr="002345CF">
        <w:rPr>
          <w:rFonts w:asciiTheme="minorHAnsi" w:eastAsia="Times New Roman" w:hAnsiTheme="minorHAnsi" w:cs="Arial"/>
          <w:lang w:eastAsia="pl-PL"/>
        </w:rPr>
        <w:t>postępowaniu o udzielenie zamówienia albo reprezentowania ich w postępowaniu i zawarcia umowy w sprawie zamówienia publicznego</w:t>
      </w:r>
      <w:r w:rsidRPr="002345CF">
        <w:rPr>
          <w:rFonts w:asciiTheme="minorHAnsi" w:eastAsia="Times New Roman" w:hAnsiTheme="minorHAnsi" w:cs="Arial"/>
          <w:b/>
          <w:lang w:eastAsia="pl-PL"/>
        </w:rPr>
        <w:t xml:space="preserve">. </w:t>
      </w:r>
      <w:r w:rsidRPr="002345CF">
        <w:rPr>
          <w:rFonts w:asciiTheme="minorHAnsi" w:eastAsia="Times New Roman" w:hAnsiTheme="minorHAnsi" w:cs="Arial"/>
          <w:lang w:eastAsia="pl-PL"/>
        </w:rPr>
        <w:t>Wszelka korespondencja prowadzona będzie wyłącznie z pełnomocnikiem.</w:t>
      </w:r>
    </w:p>
    <w:p w:rsidR="00CD66F7" w:rsidRPr="002345CF"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lang w:eastAsia="pl-PL"/>
        </w:rPr>
      </w:pPr>
      <w:r w:rsidRPr="002345CF">
        <w:rPr>
          <w:rFonts w:asciiTheme="minorHAnsi" w:eastAsia="Times New Roman" w:hAnsiTheme="minorHAnsi" w:cs="Arial"/>
          <w:lang w:eastAsia="pl-PL"/>
        </w:rPr>
        <w:t xml:space="preserve">Do </w:t>
      </w:r>
      <w:r w:rsidR="00AA5234" w:rsidRPr="002345CF">
        <w:rPr>
          <w:rFonts w:asciiTheme="minorHAnsi" w:eastAsia="Times New Roman" w:hAnsiTheme="minorHAnsi" w:cs="Arial"/>
          <w:lang w:eastAsia="pl-PL"/>
        </w:rPr>
        <w:t>W</w:t>
      </w:r>
      <w:r w:rsidRPr="002345CF">
        <w:rPr>
          <w:rFonts w:asciiTheme="minorHAnsi" w:eastAsia="Times New Roman" w:hAnsiTheme="minorHAnsi" w:cs="Arial"/>
          <w:lang w:eastAsia="pl-PL"/>
        </w:rPr>
        <w:t xml:space="preserve">ykonawców wspólnie ubiegających się o zamówienie publiczne stosuje się przepisy dotyczące </w:t>
      </w:r>
      <w:r w:rsidR="00AA5234" w:rsidRPr="002345CF">
        <w:rPr>
          <w:rFonts w:asciiTheme="minorHAnsi" w:eastAsia="Times New Roman" w:hAnsiTheme="minorHAnsi" w:cs="Arial"/>
          <w:lang w:eastAsia="pl-PL"/>
        </w:rPr>
        <w:t>W</w:t>
      </w:r>
      <w:r w:rsidRPr="002345CF">
        <w:rPr>
          <w:rFonts w:asciiTheme="minorHAnsi" w:eastAsia="Times New Roman" w:hAnsiTheme="minorHAnsi" w:cs="Arial"/>
          <w:lang w:eastAsia="pl-PL"/>
        </w:rPr>
        <w:t>ykonawców, tj. każdy z </w:t>
      </w:r>
      <w:r w:rsidR="00AA5234" w:rsidRPr="002345CF">
        <w:rPr>
          <w:rFonts w:asciiTheme="minorHAnsi" w:eastAsia="Times New Roman" w:hAnsiTheme="minorHAnsi" w:cs="Arial"/>
          <w:lang w:eastAsia="pl-PL"/>
        </w:rPr>
        <w:t>W</w:t>
      </w:r>
      <w:r w:rsidRPr="002345CF">
        <w:rPr>
          <w:rFonts w:asciiTheme="minorHAnsi" w:eastAsia="Times New Roman" w:hAnsiTheme="minorHAnsi" w:cs="Arial"/>
          <w:lang w:eastAsia="pl-PL"/>
        </w:rPr>
        <w:t xml:space="preserve">ykonawców oddzielnie nie może podlegać wykluczeniu z postępowania. </w:t>
      </w:r>
    </w:p>
    <w:p w:rsidR="00CD66F7" w:rsidRPr="002345CF"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lang w:eastAsia="pl-PL"/>
        </w:rPr>
      </w:pPr>
      <w:r w:rsidRPr="002345CF">
        <w:rPr>
          <w:rFonts w:asciiTheme="minorHAnsi" w:hAnsiTheme="minorHAnsi"/>
          <w:shd w:val="clear" w:color="auto" w:fill="FFFFFF"/>
        </w:rPr>
        <w:t xml:space="preserve">Warunek udziału w postępowaniu, o którym mowa ust. 1 </w:t>
      </w:r>
      <w:proofErr w:type="spellStart"/>
      <w:r w:rsidRPr="002345CF">
        <w:rPr>
          <w:rFonts w:asciiTheme="minorHAnsi" w:hAnsiTheme="minorHAnsi"/>
          <w:shd w:val="clear" w:color="auto" w:fill="FFFFFF"/>
        </w:rPr>
        <w:t>pkt</w:t>
      </w:r>
      <w:proofErr w:type="spellEnd"/>
      <w:r w:rsidRPr="002345CF">
        <w:rPr>
          <w:rFonts w:asciiTheme="minorHAnsi" w:hAnsiTheme="minorHAnsi"/>
          <w:shd w:val="clear" w:color="auto" w:fill="FFFFFF"/>
        </w:rPr>
        <w:t xml:space="preserve"> 1.2 niniejszego rozdziału winien spełniać co najmniej jeden z </w:t>
      </w:r>
      <w:r w:rsidR="00AA5234" w:rsidRPr="002345CF">
        <w:rPr>
          <w:rFonts w:asciiTheme="minorHAnsi" w:hAnsiTheme="minorHAnsi"/>
          <w:shd w:val="clear" w:color="auto" w:fill="FFFFFF"/>
        </w:rPr>
        <w:t>W</w:t>
      </w:r>
      <w:r w:rsidRPr="002345CF">
        <w:rPr>
          <w:rFonts w:asciiTheme="minorHAnsi" w:hAnsiTheme="minorHAnsi"/>
          <w:shd w:val="clear" w:color="auto" w:fill="FFFFFF"/>
        </w:rPr>
        <w:t xml:space="preserve">ykonawców albo wszyscy </w:t>
      </w:r>
      <w:r w:rsidR="00AA5234" w:rsidRPr="002345CF">
        <w:rPr>
          <w:rFonts w:asciiTheme="minorHAnsi" w:hAnsiTheme="minorHAnsi"/>
          <w:shd w:val="clear" w:color="auto" w:fill="FFFFFF"/>
        </w:rPr>
        <w:t>W</w:t>
      </w:r>
      <w:r w:rsidRPr="002345CF">
        <w:rPr>
          <w:rFonts w:asciiTheme="minorHAnsi" w:hAnsiTheme="minorHAnsi"/>
          <w:shd w:val="clear" w:color="auto" w:fill="FFFFFF"/>
        </w:rPr>
        <w:t xml:space="preserve">ykonawcy wspólnie ubiegających się o zamówienie publiczne. Konieczność spełnienia tego warunku odnosi się do konsorcjum jako całości, nie do jego poszczególnych członków, </w:t>
      </w:r>
      <w:r w:rsidRPr="002345CF">
        <w:rPr>
          <w:rFonts w:asciiTheme="minorHAnsi" w:hAnsiTheme="minorHAnsi" w:cs="Calibri,Bold"/>
          <w:bCs/>
        </w:rPr>
        <w:t>przy czy nie podlegają sumowaniu wartości wykazywanych usług.</w:t>
      </w:r>
    </w:p>
    <w:p w:rsidR="00CD66F7" w:rsidRPr="002345CF"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lang w:eastAsia="pl-PL"/>
        </w:rPr>
      </w:pPr>
      <w:r w:rsidRPr="002345CF">
        <w:rPr>
          <w:rFonts w:asciiTheme="minorHAnsi" w:eastAsia="Times New Roman" w:hAnsiTheme="minorHAnsi" w:cs="Arial"/>
          <w:lang w:eastAsia="pl-PL"/>
        </w:rPr>
        <w:t xml:space="preserve">W przypadku, gdy oferta złożona przez wykonawców wspólnie ubiegających się o udzielenie zamówienia zostanie uznana przez zamawiającego za najkorzystniejszą, warunkiem zawarcia umowy z zamawiającym jest spełnienie następujących wymagań </w:t>
      </w:r>
      <w:r w:rsidR="00AA5234" w:rsidRPr="002345CF">
        <w:rPr>
          <w:rFonts w:asciiTheme="minorHAnsi" w:eastAsia="Times New Roman" w:hAnsiTheme="minorHAnsi" w:cs="Arial"/>
          <w:lang w:eastAsia="pl-PL"/>
        </w:rPr>
        <w:t>Z</w:t>
      </w:r>
      <w:r w:rsidRPr="002345CF">
        <w:rPr>
          <w:rFonts w:asciiTheme="minorHAnsi" w:eastAsia="Times New Roman" w:hAnsiTheme="minorHAnsi" w:cs="Arial"/>
          <w:lang w:eastAsia="pl-PL"/>
        </w:rPr>
        <w:t>amawiającego:</w:t>
      </w:r>
    </w:p>
    <w:p w:rsidR="00CD66F7" w:rsidRPr="002345CF" w:rsidRDefault="00AA5234" w:rsidP="00960727">
      <w:pPr>
        <w:numPr>
          <w:ilvl w:val="3"/>
          <w:numId w:val="25"/>
        </w:numPr>
        <w:tabs>
          <w:tab w:val="num" w:pos="851"/>
        </w:tabs>
        <w:spacing w:before="120" w:after="0"/>
        <w:ind w:left="851" w:hanging="425"/>
        <w:jc w:val="both"/>
        <w:rPr>
          <w:rFonts w:asciiTheme="minorHAnsi" w:hAnsiTheme="minorHAnsi" w:cs="Arial"/>
        </w:rPr>
      </w:pPr>
      <w:r w:rsidRPr="002345CF">
        <w:rPr>
          <w:rFonts w:asciiTheme="minorHAnsi" w:hAnsiTheme="minorHAnsi" w:cs="Arial"/>
        </w:rPr>
        <w:t>W</w:t>
      </w:r>
      <w:r w:rsidR="006060A3" w:rsidRPr="002345CF">
        <w:rPr>
          <w:rFonts w:asciiTheme="minorHAnsi" w:hAnsiTheme="minorHAnsi" w:cs="Arial"/>
        </w:rPr>
        <w:t>ykonawcy przedłożą umowę regulującą ich współpracę;</w:t>
      </w:r>
    </w:p>
    <w:p w:rsidR="00CD66F7" w:rsidRPr="002345CF" w:rsidRDefault="006060A3" w:rsidP="00960727">
      <w:pPr>
        <w:numPr>
          <w:ilvl w:val="3"/>
          <w:numId w:val="25"/>
        </w:numPr>
        <w:tabs>
          <w:tab w:val="num" w:pos="426"/>
          <w:tab w:val="num" w:pos="851"/>
        </w:tabs>
        <w:spacing w:after="0"/>
        <w:ind w:left="851" w:hanging="425"/>
        <w:jc w:val="both"/>
        <w:rPr>
          <w:rFonts w:asciiTheme="minorHAnsi" w:hAnsiTheme="minorHAnsi" w:cs="Arial"/>
        </w:rPr>
      </w:pPr>
      <w:r w:rsidRPr="002345CF">
        <w:rPr>
          <w:rFonts w:asciiTheme="minorHAnsi" w:hAnsiTheme="minorHAnsi" w:cs="Arial"/>
        </w:rPr>
        <w:t>umowa winna być zawarta na okres realizacji całości zamówienia i nie może być rozwiązana przed upływem terminu realizacji zamówienia;</w:t>
      </w:r>
    </w:p>
    <w:p w:rsidR="00CD66F7" w:rsidRPr="002345CF" w:rsidRDefault="00AA5234" w:rsidP="00960727">
      <w:pPr>
        <w:numPr>
          <w:ilvl w:val="3"/>
          <w:numId w:val="25"/>
        </w:numPr>
        <w:tabs>
          <w:tab w:val="num" w:pos="851"/>
        </w:tabs>
        <w:spacing w:after="0"/>
        <w:ind w:left="851" w:hanging="425"/>
        <w:jc w:val="both"/>
        <w:rPr>
          <w:rFonts w:asciiTheme="minorHAnsi" w:hAnsiTheme="minorHAnsi" w:cs="Arial"/>
        </w:rPr>
      </w:pPr>
      <w:r w:rsidRPr="002345CF">
        <w:rPr>
          <w:rFonts w:asciiTheme="minorHAnsi" w:hAnsiTheme="minorHAnsi" w:cs="Arial"/>
        </w:rPr>
        <w:t>W</w:t>
      </w:r>
      <w:r w:rsidR="006060A3" w:rsidRPr="002345CF">
        <w:rPr>
          <w:rFonts w:asciiTheme="minorHAnsi" w:hAnsiTheme="minorHAnsi" w:cs="Arial"/>
        </w:rPr>
        <w:t>ykonawcy występujący wspólnie ponosić będą solidarną odpowiedzialność za niewykonanie lub nienależyte wykonanie zamówienia.</w:t>
      </w:r>
    </w:p>
    <w:p w:rsidR="00CD66F7" w:rsidRPr="002345CF" w:rsidRDefault="006060A3" w:rsidP="00960727">
      <w:pPr>
        <w:pStyle w:val="Standard"/>
        <w:numPr>
          <w:ilvl w:val="0"/>
          <w:numId w:val="26"/>
        </w:numPr>
        <w:autoSpaceDN/>
        <w:spacing w:line="276" w:lineRule="auto"/>
        <w:ind w:left="426" w:hanging="426"/>
        <w:contextualSpacing/>
        <w:rPr>
          <w:rFonts w:asciiTheme="minorHAnsi" w:hAnsiTheme="minorHAnsi" w:cs="Calibri"/>
          <w:color w:val="000000"/>
          <w:szCs w:val="22"/>
        </w:rPr>
      </w:pPr>
      <w:r w:rsidRPr="002345CF">
        <w:rPr>
          <w:rFonts w:asciiTheme="minorHAnsi" w:hAnsiTheme="minorHAnsi" w:cs="Calibri"/>
          <w:color w:val="000000"/>
          <w:szCs w:val="22"/>
        </w:rPr>
        <w:t xml:space="preserve">Zamawiający wykluczy z postępowania </w:t>
      </w:r>
      <w:r w:rsidR="00AA5234" w:rsidRPr="002345CF">
        <w:rPr>
          <w:rFonts w:asciiTheme="minorHAnsi" w:hAnsiTheme="minorHAnsi" w:cs="Calibri"/>
          <w:color w:val="000000"/>
          <w:szCs w:val="22"/>
        </w:rPr>
        <w:t>W</w:t>
      </w:r>
      <w:r w:rsidRPr="002345CF">
        <w:rPr>
          <w:rFonts w:asciiTheme="minorHAnsi" w:hAnsiTheme="minorHAnsi" w:cs="Calibri"/>
          <w:color w:val="000000"/>
          <w:szCs w:val="22"/>
        </w:rPr>
        <w:t>ykonawców:</w:t>
      </w:r>
    </w:p>
    <w:p w:rsidR="00CD66F7" w:rsidRPr="002345CF" w:rsidRDefault="006060A3" w:rsidP="00960727">
      <w:pPr>
        <w:pStyle w:val="Standard"/>
        <w:numPr>
          <w:ilvl w:val="1"/>
          <w:numId w:val="44"/>
        </w:numPr>
        <w:autoSpaceDN/>
        <w:spacing w:line="276" w:lineRule="auto"/>
        <w:ind w:hanging="366"/>
        <w:contextualSpacing/>
        <w:rPr>
          <w:rFonts w:asciiTheme="minorHAnsi" w:hAnsiTheme="minorHAnsi" w:cs="Calibri"/>
          <w:color w:val="000000"/>
          <w:szCs w:val="22"/>
        </w:rPr>
      </w:pPr>
      <w:r w:rsidRPr="002345CF">
        <w:rPr>
          <w:rFonts w:asciiTheme="minorHAnsi" w:hAnsiTheme="minorHAnsi" w:cs="Calibri"/>
          <w:color w:val="000000"/>
          <w:szCs w:val="22"/>
        </w:rPr>
        <w:t xml:space="preserve">którzy nie wykazali, spełniania warunków udziału w postępowaniu, o których mowa w ust. 1 </w:t>
      </w:r>
      <w:proofErr w:type="spellStart"/>
      <w:r w:rsidRPr="002345CF">
        <w:rPr>
          <w:rFonts w:asciiTheme="minorHAnsi" w:hAnsiTheme="minorHAnsi" w:cs="Calibri"/>
          <w:color w:val="000000"/>
          <w:szCs w:val="22"/>
        </w:rPr>
        <w:t>pkt</w:t>
      </w:r>
      <w:proofErr w:type="spellEnd"/>
      <w:r w:rsidRPr="002345CF">
        <w:rPr>
          <w:rFonts w:asciiTheme="minorHAnsi" w:hAnsiTheme="minorHAnsi" w:cs="Calibri"/>
          <w:color w:val="000000"/>
          <w:szCs w:val="22"/>
        </w:rPr>
        <w:t> 1.2.</w:t>
      </w:r>
    </w:p>
    <w:p w:rsidR="00CD66F7" w:rsidRPr="002345CF" w:rsidRDefault="006060A3" w:rsidP="00960727">
      <w:pPr>
        <w:pStyle w:val="Standard"/>
        <w:numPr>
          <w:ilvl w:val="1"/>
          <w:numId w:val="44"/>
        </w:numPr>
        <w:autoSpaceDN/>
        <w:spacing w:after="120" w:line="276" w:lineRule="auto"/>
        <w:ind w:left="794" w:hanging="369"/>
        <w:rPr>
          <w:rFonts w:asciiTheme="minorHAnsi" w:eastAsia="Calibri" w:hAnsiTheme="minorHAnsi" w:cs="Calibri"/>
          <w:color w:val="000000"/>
          <w:szCs w:val="22"/>
        </w:rPr>
      </w:pPr>
      <w:r w:rsidRPr="002345CF">
        <w:rPr>
          <w:rFonts w:asciiTheme="minorHAnsi" w:hAnsiTheme="minorHAnsi" w:cs="Calibri"/>
          <w:color w:val="000000"/>
          <w:szCs w:val="22"/>
        </w:rPr>
        <w:t xml:space="preserve">którzy nie wykażą, że nie zachodzą wobec nich przesłanki wykluczenia określone w art. 24 ust. 1 oraz art. 24 ust. 5 </w:t>
      </w:r>
      <w:proofErr w:type="spellStart"/>
      <w:r w:rsidRPr="002345CF">
        <w:rPr>
          <w:rFonts w:asciiTheme="minorHAnsi" w:hAnsiTheme="minorHAnsi" w:cs="Calibri"/>
          <w:color w:val="000000"/>
          <w:szCs w:val="22"/>
        </w:rPr>
        <w:t>pkt</w:t>
      </w:r>
      <w:proofErr w:type="spellEnd"/>
      <w:r w:rsidRPr="002345CF">
        <w:rPr>
          <w:rFonts w:asciiTheme="minorHAnsi" w:hAnsiTheme="minorHAnsi" w:cs="Calibri"/>
          <w:color w:val="000000"/>
          <w:szCs w:val="22"/>
        </w:rPr>
        <w:t xml:space="preserve"> 1 i 8 ustawy</w:t>
      </w:r>
      <w:r w:rsidR="002044D6" w:rsidRPr="002345CF">
        <w:rPr>
          <w:rFonts w:asciiTheme="minorHAnsi" w:hAnsiTheme="minorHAnsi" w:cs="Calibri"/>
          <w:color w:val="000000"/>
          <w:szCs w:val="22"/>
        </w:rPr>
        <w:t xml:space="preserve"> </w:t>
      </w:r>
      <w:proofErr w:type="spellStart"/>
      <w:r w:rsidR="00757881" w:rsidRPr="002345CF">
        <w:rPr>
          <w:rFonts w:asciiTheme="minorHAnsi" w:eastAsia="Calibri" w:hAnsiTheme="minorHAnsi" w:cs="Calibri"/>
          <w:color w:val="000000"/>
          <w:szCs w:val="22"/>
        </w:rPr>
        <w:t>Pzp</w:t>
      </w:r>
      <w:proofErr w:type="spellEnd"/>
      <w:r w:rsidRPr="002345CF">
        <w:rPr>
          <w:rFonts w:asciiTheme="minorHAnsi" w:eastAsia="Calibri" w:hAnsiTheme="minorHAnsi" w:cs="Calibri"/>
          <w:color w:val="000000"/>
          <w:szCs w:val="22"/>
        </w:rPr>
        <w:t>.</w:t>
      </w:r>
    </w:p>
    <w:p w:rsidR="00CD66F7" w:rsidRPr="002345CF" w:rsidRDefault="006060A3" w:rsidP="00960727">
      <w:pPr>
        <w:pStyle w:val="Standard"/>
        <w:numPr>
          <w:ilvl w:val="0"/>
          <w:numId w:val="26"/>
        </w:numPr>
        <w:autoSpaceDN/>
        <w:spacing w:after="120" w:line="276" w:lineRule="auto"/>
        <w:ind w:left="425" w:hanging="425"/>
        <w:rPr>
          <w:rFonts w:asciiTheme="minorHAnsi" w:eastAsia="Calibri" w:hAnsiTheme="minorHAnsi" w:cs="Calibri"/>
          <w:color w:val="000000"/>
          <w:szCs w:val="22"/>
        </w:rPr>
      </w:pPr>
      <w:r w:rsidRPr="002345CF">
        <w:rPr>
          <w:rFonts w:asciiTheme="minorHAnsi" w:hAnsiTheme="minorHAnsi" w:cs="Calibri"/>
          <w:szCs w:val="22"/>
        </w:rPr>
        <w:t>Wykonawca, który podlega wykluczeniu na podstawie art. 24 ust. 1 pkt</w:t>
      </w:r>
      <w:r w:rsidR="00BA7117">
        <w:rPr>
          <w:rFonts w:asciiTheme="minorHAnsi" w:hAnsiTheme="minorHAnsi" w:cs="Calibri"/>
          <w:szCs w:val="22"/>
        </w:rPr>
        <w:t>.</w:t>
      </w:r>
      <w:r w:rsidRPr="002345CF">
        <w:rPr>
          <w:rFonts w:asciiTheme="minorHAnsi" w:hAnsiTheme="minorHAnsi" w:cs="Calibri"/>
          <w:szCs w:val="22"/>
        </w:rPr>
        <w:t xml:space="preserve"> 13 i 14 oraz 16-20 lub ust. 5 </w:t>
      </w:r>
      <w:proofErr w:type="spellStart"/>
      <w:r w:rsidRPr="002345CF">
        <w:rPr>
          <w:rFonts w:asciiTheme="minorHAnsi" w:hAnsiTheme="minorHAnsi" w:cs="Calibri"/>
          <w:szCs w:val="22"/>
        </w:rPr>
        <w:t>pkt</w:t>
      </w:r>
      <w:proofErr w:type="spellEnd"/>
      <w:r w:rsidRPr="002345CF">
        <w:rPr>
          <w:rFonts w:asciiTheme="minorHAnsi" w:hAnsiTheme="minorHAnsi" w:cs="Calibri"/>
          <w:szCs w:val="22"/>
        </w:rPr>
        <w:t xml:space="preserve"> 1 i 8 </w:t>
      </w:r>
      <w:r w:rsidR="00590E2E" w:rsidRPr="002345CF">
        <w:rPr>
          <w:rFonts w:asciiTheme="minorHAnsi" w:hAnsiTheme="minorHAnsi" w:cs="Calibri"/>
          <w:szCs w:val="22"/>
        </w:rPr>
        <w:t xml:space="preserve">ustawy </w:t>
      </w:r>
      <w:r w:rsidR="002044D6" w:rsidRPr="002345CF">
        <w:rPr>
          <w:rFonts w:asciiTheme="minorHAnsi" w:hAnsiTheme="minorHAnsi" w:cs="Calibri"/>
          <w:szCs w:val="22"/>
        </w:rPr>
        <w:t xml:space="preserve">  </w:t>
      </w:r>
      <w:proofErr w:type="spellStart"/>
      <w:r w:rsidR="00757881" w:rsidRPr="002345CF">
        <w:rPr>
          <w:rFonts w:asciiTheme="minorHAnsi" w:hAnsiTheme="minorHAnsi" w:cs="Calibri"/>
          <w:szCs w:val="22"/>
        </w:rPr>
        <w:t>Pzp</w:t>
      </w:r>
      <w:proofErr w:type="spellEnd"/>
      <w:r w:rsidR="00DB67F3" w:rsidRPr="002345CF">
        <w:rPr>
          <w:rFonts w:asciiTheme="minorHAnsi" w:hAnsiTheme="minorHAnsi" w:cs="Calibri"/>
          <w:szCs w:val="22"/>
        </w:rPr>
        <w:t>, może przedstawić dowody na to, że podjęte przez niego środki są wystarczające do wykazan</w:t>
      </w:r>
      <w:r w:rsidRPr="002345CF">
        <w:rPr>
          <w:rFonts w:asciiTheme="minorHAnsi" w:hAnsiTheme="minorHAnsi" w:cs="Calibri"/>
          <w:szCs w:val="22"/>
        </w:rPr>
        <w:t>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Default="006060A3" w:rsidP="00960727">
      <w:pPr>
        <w:pStyle w:val="Standard"/>
        <w:numPr>
          <w:ilvl w:val="0"/>
          <w:numId w:val="26"/>
        </w:numPr>
        <w:autoSpaceDN/>
        <w:spacing w:line="276" w:lineRule="auto"/>
        <w:ind w:left="426" w:hanging="426"/>
        <w:contextualSpacing/>
        <w:rPr>
          <w:rFonts w:asciiTheme="minorHAnsi" w:eastAsia="Calibri" w:hAnsiTheme="minorHAnsi" w:cs="Calibri"/>
          <w:color w:val="000000"/>
          <w:szCs w:val="22"/>
        </w:rPr>
      </w:pPr>
      <w:r w:rsidRPr="002345CF">
        <w:rPr>
          <w:rFonts w:asciiTheme="minorHAnsi" w:eastAsia="Calibri" w:hAnsiTheme="minorHAnsi" w:cs="Calibri"/>
          <w:color w:val="000000"/>
          <w:szCs w:val="22"/>
        </w:rPr>
        <w:t>Wykonawca nie podlega wykluczeniu, jeżeli Zamawiający, uwzględniając wagę i szczególne okoliczności czynu Wykonawcy, uzna za wystarczające dowody, o których mowa w ust. 10 powyżej.</w:t>
      </w:r>
    </w:p>
    <w:p w:rsidR="00B32B79" w:rsidRPr="002345CF" w:rsidRDefault="00B32B79" w:rsidP="00B32B79">
      <w:pPr>
        <w:pStyle w:val="Standard"/>
        <w:autoSpaceDN/>
        <w:spacing w:line="276" w:lineRule="auto"/>
        <w:ind w:left="426"/>
        <w:contextualSpacing/>
        <w:rPr>
          <w:rFonts w:asciiTheme="minorHAnsi" w:eastAsia="Calibri" w:hAnsiTheme="minorHAnsi" w:cs="Calibri"/>
          <w:color w:val="000000"/>
          <w:szCs w:val="22"/>
        </w:rPr>
      </w:pPr>
    </w:p>
    <w:p w:rsidR="00E47350" w:rsidRPr="004F54FA" w:rsidRDefault="006060A3" w:rsidP="004F54FA">
      <w:pPr>
        <w:numPr>
          <w:ilvl w:val="0"/>
          <w:numId w:val="2"/>
        </w:numPr>
        <w:tabs>
          <w:tab w:val="left" w:pos="426"/>
        </w:tabs>
        <w:spacing w:before="240" w:after="120"/>
        <w:ind w:left="425" w:right="34" w:hanging="567"/>
        <w:jc w:val="both"/>
        <w:rPr>
          <w:rFonts w:asciiTheme="minorHAnsi" w:hAnsiTheme="minorHAnsi" w:cs="Arial"/>
          <w:b/>
          <w:bCs/>
        </w:rPr>
      </w:pPr>
      <w:r w:rsidRPr="002345CF">
        <w:rPr>
          <w:rFonts w:asciiTheme="minorHAnsi" w:hAnsiTheme="minorHAnsi" w:cs="Arial"/>
          <w:b/>
        </w:rPr>
        <w:t xml:space="preserve">WYKAZ </w:t>
      </w:r>
      <w:r w:rsidRPr="002345CF">
        <w:rPr>
          <w:rFonts w:asciiTheme="minorHAnsi" w:hAnsiTheme="minorHAnsi" w:cstheme="minorHAnsi"/>
          <w:b/>
        </w:rPr>
        <w:t>OŚWIADCZEŃ</w:t>
      </w:r>
      <w:r w:rsidRPr="002345CF">
        <w:rPr>
          <w:rFonts w:asciiTheme="minorHAnsi" w:hAnsiTheme="minorHAnsi" w:cs="Arial"/>
          <w:b/>
        </w:rPr>
        <w:t xml:space="preserve">, DOKUMENTÓW POTWIERDZAJĄCYCH SPEŁNIANIE WARUNKÓW UDZIAŁU W POSTĘPOWANIU, BRAK PODSTAW </w:t>
      </w:r>
      <w:r w:rsidRPr="002345CF">
        <w:rPr>
          <w:rFonts w:asciiTheme="minorHAnsi" w:hAnsiTheme="minorHAnsi" w:cs="Calibri"/>
          <w:b/>
        </w:rPr>
        <w:t xml:space="preserve">WYKLUCZENIA, </w:t>
      </w:r>
      <w:r w:rsidRPr="002345CF">
        <w:rPr>
          <w:rFonts w:asciiTheme="minorHAnsi" w:hAnsiTheme="minorHAnsi" w:cs="Arial"/>
          <w:b/>
        </w:rPr>
        <w:t>ORAZ</w:t>
      </w:r>
      <w:r w:rsidRPr="002345CF">
        <w:rPr>
          <w:rFonts w:asciiTheme="minorHAnsi" w:hAnsiTheme="minorHAnsi" w:cs="Calibri"/>
          <w:b/>
        </w:rPr>
        <w:t xml:space="preserve"> SPEŁNIANIE PRZEZ OFEROWANY </w:t>
      </w:r>
      <w:r w:rsidRPr="002345CF">
        <w:rPr>
          <w:rFonts w:asciiTheme="minorHAnsi" w:hAnsiTheme="minorHAnsi" w:cs="Calibri"/>
          <w:b/>
        </w:rPr>
        <w:lastRenderedPageBreak/>
        <w:t xml:space="preserve">PRZEDMIOT ZAMÓWIENIA WYMAGAŃ ZAMAWIAJĄCEGO, A TAKŻE </w:t>
      </w:r>
      <w:r w:rsidRPr="002345CF">
        <w:rPr>
          <w:rFonts w:asciiTheme="minorHAnsi" w:hAnsiTheme="minorHAnsi"/>
          <w:b/>
        </w:rPr>
        <w:t xml:space="preserve"> </w:t>
      </w:r>
      <w:r w:rsidRPr="002345CF">
        <w:rPr>
          <w:rFonts w:asciiTheme="minorHAnsi" w:hAnsiTheme="minorHAnsi" w:cs="Calibri"/>
          <w:b/>
        </w:rPr>
        <w:t>WYKAZ POZOSTAŁYCH DOKUMENTÓW I DODATKOWE INFORMACJE</w:t>
      </w:r>
    </w:p>
    <w:p w:rsidR="00C14F95" w:rsidRPr="00007809" w:rsidRDefault="006060A3" w:rsidP="007309B9">
      <w:pPr>
        <w:numPr>
          <w:ilvl w:val="0"/>
          <w:numId w:val="12"/>
        </w:numPr>
        <w:spacing w:before="120" w:after="120" w:line="240" w:lineRule="auto"/>
        <w:ind w:left="426" w:right="34" w:hanging="426"/>
        <w:jc w:val="both"/>
        <w:rPr>
          <w:rFonts w:asciiTheme="minorHAnsi" w:hAnsiTheme="minorHAnsi" w:cs="Arial"/>
          <w:b/>
          <w:bCs/>
          <w:u w:val="single"/>
        </w:rPr>
      </w:pPr>
      <w:r w:rsidRPr="00007809">
        <w:rPr>
          <w:rFonts w:asciiTheme="minorHAnsi" w:hAnsiTheme="minorHAnsi" w:cs="Arial"/>
          <w:b/>
          <w:bCs/>
          <w:u w:val="single"/>
        </w:rPr>
        <w:t xml:space="preserve">Oświadczenia potwierdzające spełnienie warunków udziału w postępowaniu oraz brak podstaw wykluczenia </w:t>
      </w:r>
      <w:r w:rsidR="00007809">
        <w:rPr>
          <w:rFonts w:asciiTheme="minorHAnsi" w:hAnsiTheme="minorHAnsi" w:cs="Arial"/>
          <w:b/>
          <w:bCs/>
          <w:u w:val="single"/>
        </w:rPr>
        <w:t xml:space="preserve">– </w:t>
      </w:r>
      <w:r w:rsidR="00007809" w:rsidRPr="00007809">
        <w:rPr>
          <w:rFonts w:asciiTheme="minorHAnsi" w:hAnsiTheme="minorHAnsi" w:cs="Arial"/>
          <w:b/>
          <w:bCs/>
          <w:highlight w:val="lightGray"/>
          <w:u w:val="single"/>
        </w:rPr>
        <w:t>składany do oferty</w:t>
      </w:r>
    </w:p>
    <w:p w:rsidR="00744AEC" w:rsidRPr="002345CF" w:rsidRDefault="00965259" w:rsidP="002044D6">
      <w:pPr>
        <w:pStyle w:val="Akapitzlist"/>
        <w:spacing w:after="60" w:line="276" w:lineRule="auto"/>
        <w:ind w:left="426" w:hanging="426"/>
        <w:contextualSpacing/>
        <w:jc w:val="both"/>
        <w:rPr>
          <w:rFonts w:asciiTheme="minorHAnsi" w:hAnsiTheme="minorHAnsi"/>
        </w:rPr>
      </w:pPr>
      <w:r w:rsidRPr="002345CF">
        <w:rPr>
          <w:rFonts w:asciiTheme="minorHAnsi" w:hAnsiTheme="minorHAnsi"/>
        </w:rPr>
        <w:t xml:space="preserve">1. </w:t>
      </w:r>
      <w:r w:rsidR="006060A3" w:rsidRPr="002345CF">
        <w:rPr>
          <w:rFonts w:asciiTheme="minorHAnsi" w:hAnsiTheme="minorHAnsi"/>
        </w:rPr>
        <w:t xml:space="preserve">Aktualne na dzień składania ofert </w:t>
      </w:r>
      <w:r w:rsidR="006060A3" w:rsidRPr="002345CF">
        <w:rPr>
          <w:rFonts w:asciiTheme="minorHAnsi" w:hAnsiTheme="minorHAnsi"/>
          <w:u w:val="single"/>
        </w:rPr>
        <w:t>oświadczenie stanowiące wstępne potwierdzenie</w:t>
      </w:r>
      <w:r w:rsidR="006060A3" w:rsidRPr="002345CF">
        <w:rPr>
          <w:rFonts w:asciiTheme="minorHAnsi" w:hAnsiTheme="minorHAnsi"/>
        </w:rPr>
        <w:t xml:space="preserve">, że </w:t>
      </w:r>
      <w:r w:rsidR="00757881" w:rsidRPr="002345CF">
        <w:rPr>
          <w:rFonts w:asciiTheme="minorHAnsi" w:hAnsiTheme="minorHAnsi"/>
        </w:rPr>
        <w:t>W</w:t>
      </w:r>
      <w:r w:rsidR="006060A3" w:rsidRPr="002345CF">
        <w:rPr>
          <w:rFonts w:asciiTheme="minorHAnsi" w:hAnsiTheme="minorHAnsi"/>
        </w:rPr>
        <w:t xml:space="preserve">ykonawca nie podlega wykluczeniu oraz spełnia warunki udziału w postępowaniu w formie </w:t>
      </w:r>
      <w:r w:rsidR="006060A3" w:rsidRPr="002345CF">
        <w:rPr>
          <w:rFonts w:asciiTheme="minorHAnsi" w:hAnsiTheme="minorHAnsi"/>
          <w:bCs/>
          <w:u w:val="single"/>
        </w:rPr>
        <w:t>Jednolitego Europejskiego Dokumentu Zamówienia</w:t>
      </w:r>
      <w:r w:rsidR="006060A3" w:rsidRPr="002345CF">
        <w:rPr>
          <w:rFonts w:asciiTheme="minorHAnsi" w:hAnsiTheme="minorHAnsi"/>
        </w:rPr>
        <w:t>, zwanego dalej „JEDZ”.</w:t>
      </w:r>
    </w:p>
    <w:p w:rsidR="00744AEC" w:rsidRPr="002345CF" w:rsidRDefault="006060A3" w:rsidP="005E69F2">
      <w:pPr>
        <w:tabs>
          <w:tab w:val="left" w:pos="426"/>
        </w:tabs>
        <w:spacing w:after="60"/>
        <w:ind w:left="426"/>
        <w:jc w:val="both"/>
        <w:rPr>
          <w:rStyle w:val="czeinternetowe"/>
          <w:rFonts w:asciiTheme="minorHAnsi" w:hAnsiTheme="minorHAnsi" w:cstheme="minorHAnsi"/>
          <w:color w:val="auto"/>
        </w:rPr>
      </w:pPr>
      <w:r w:rsidRPr="002345CF">
        <w:rPr>
          <w:rStyle w:val="czeinternetowe"/>
          <w:rFonts w:asciiTheme="minorHAnsi" w:hAnsiTheme="minorHAnsi" w:cstheme="minorHAnsi"/>
          <w:color w:val="auto"/>
        </w:rPr>
        <w:t xml:space="preserve">Zamawiający dopuszcza w szczególności następujący format przesyłanych danych: </w:t>
      </w:r>
      <w:proofErr w:type="spellStart"/>
      <w:r w:rsidRPr="002345CF">
        <w:rPr>
          <w:rStyle w:val="czeinternetowe"/>
          <w:rFonts w:asciiTheme="minorHAnsi" w:hAnsiTheme="minorHAnsi" w:cstheme="minorHAnsi"/>
          <w:color w:val="auto"/>
        </w:rPr>
        <w:t>pdf</w:t>
      </w:r>
      <w:proofErr w:type="spellEnd"/>
      <w:r w:rsidRPr="002345CF">
        <w:rPr>
          <w:rStyle w:val="czeinternetowe"/>
          <w:rFonts w:asciiTheme="minorHAnsi" w:hAnsiTheme="minorHAnsi" w:cstheme="minorHAnsi"/>
          <w:color w:val="auto"/>
        </w:rPr>
        <w:t xml:space="preserve">., doc., </w:t>
      </w:r>
      <w:proofErr w:type="spellStart"/>
      <w:r w:rsidRPr="002345CF">
        <w:rPr>
          <w:rStyle w:val="czeinternetowe"/>
          <w:rFonts w:asciiTheme="minorHAnsi" w:hAnsiTheme="minorHAnsi" w:cstheme="minorHAnsi"/>
          <w:color w:val="auto"/>
        </w:rPr>
        <w:t>docx</w:t>
      </w:r>
      <w:proofErr w:type="spellEnd"/>
      <w:r w:rsidRPr="002345CF">
        <w:rPr>
          <w:rStyle w:val="czeinternetowe"/>
          <w:rFonts w:asciiTheme="minorHAnsi" w:hAnsiTheme="minorHAnsi" w:cstheme="minorHAnsi"/>
          <w:color w:val="auto"/>
        </w:rPr>
        <w:t xml:space="preserve">., </w:t>
      </w:r>
      <w:proofErr w:type="spellStart"/>
      <w:r w:rsidRPr="002345CF">
        <w:rPr>
          <w:rStyle w:val="czeinternetowe"/>
          <w:rFonts w:asciiTheme="minorHAnsi" w:hAnsiTheme="minorHAnsi" w:cstheme="minorHAnsi"/>
          <w:color w:val="auto"/>
        </w:rPr>
        <w:t>rtf</w:t>
      </w:r>
      <w:proofErr w:type="spellEnd"/>
      <w:r w:rsidRPr="002345CF">
        <w:rPr>
          <w:rStyle w:val="czeinternetowe"/>
          <w:rFonts w:asciiTheme="minorHAnsi" w:hAnsiTheme="minorHAnsi" w:cstheme="minorHAnsi"/>
          <w:color w:val="auto"/>
        </w:rPr>
        <w:t xml:space="preserve">., </w:t>
      </w:r>
      <w:proofErr w:type="spellStart"/>
      <w:r w:rsidRPr="002345CF">
        <w:rPr>
          <w:rStyle w:val="czeinternetowe"/>
          <w:rFonts w:asciiTheme="minorHAnsi" w:hAnsiTheme="minorHAnsi" w:cstheme="minorHAnsi"/>
          <w:color w:val="auto"/>
        </w:rPr>
        <w:t>xps</w:t>
      </w:r>
      <w:proofErr w:type="spellEnd"/>
      <w:r w:rsidRPr="002345CF">
        <w:rPr>
          <w:rStyle w:val="czeinternetowe"/>
          <w:rFonts w:asciiTheme="minorHAnsi" w:hAnsiTheme="minorHAnsi" w:cstheme="minorHAnsi"/>
          <w:color w:val="auto"/>
        </w:rPr>
        <w:t xml:space="preserve">., </w:t>
      </w:r>
      <w:proofErr w:type="spellStart"/>
      <w:r w:rsidRPr="002345CF">
        <w:rPr>
          <w:rStyle w:val="czeinternetowe"/>
          <w:rFonts w:asciiTheme="minorHAnsi" w:hAnsiTheme="minorHAnsi" w:cstheme="minorHAnsi"/>
          <w:color w:val="auto"/>
        </w:rPr>
        <w:t>odt</w:t>
      </w:r>
      <w:proofErr w:type="spellEnd"/>
      <w:r w:rsidRPr="002345CF">
        <w:rPr>
          <w:rStyle w:val="czeinternetowe"/>
          <w:rFonts w:asciiTheme="minorHAnsi" w:hAnsiTheme="minorHAnsi" w:cstheme="minorHAnsi"/>
          <w:color w:val="auto"/>
        </w:rPr>
        <w:t>. Maksymalny rozmiar wiadomości wynosi 10 MB.</w:t>
      </w:r>
    </w:p>
    <w:p w:rsidR="00744AEC" w:rsidRPr="002345CF" w:rsidRDefault="006060A3" w:rsidP="005E69F2">
      <w:pPr>
        <w:tabs>
          <w:tab w:val="left" w:pos="426"/>
        </w:tabs>
        <w:spacing w:after="60"/>
        <w:ind w:left="426"/>
        <w:jc w:val="both"/>
        <w:rPr>
          <w:rFonts w:asciiTheme="minorHAnsi" w:hAnsiTheme="minorHAnsi"/>
        </w:rPr>
      </w:pPr>
      <w:r w:rsidRPr="002345CF">
        <w:rPr>
          <w:rFonts w:asciiTheme="minorHAnsi" w:hAnsiTheme="minorHAnsi" w:cstheme="minorHAnsi"/>
          <w:lang w:eastAsia="pl-PL"/>
        </w:rPr>
        <w:t xml:space="preserve">Elektroniczne narzędzie do wypełniania Formularza Jednolitego Europejskiego Dokumentu Zamówienia dostępne jest na stronie </w:t>
      </w:r>
      <w:hyperlink r:id="rId15" w:history="1">
        <w:r w:rsidRPr="002345CF">
          <w:rPr>
            <w:rStyle w:val="Hipercze"/>
            <w:rFonts w:asciiTheme="minorHAnsi" w:hAnsiTheme="minorHAnsi" w:cstheme="minorHAnsi"/>
            <w:lang w:eastAsia="pl-PL"/>
          </w:rPr>
          <w:t>https://ec.europa.eu/tools/espd/filter?lang=pl</w:t>
        </w:r>
      </w:hyperlink>
    </w:p>
    <w:p w:rsidR="00744AEC" w:rsidRPr="002345CF" w:rsidRDefault="00744AEC" w:rsidP="005E69F2">
      <w:pPr>
        <w:tabs>
          <w:tab w:val="left" w:pos="426"/>
        </w:tabs>
        <w:spacing w:after="60"/>
        <w:ind w:left="426"/>
        <w:jc w:val="both"/>
        <w:rPr>
          <w:rFonts w:asciiTheme="minorHAnsi" w:hAnsiTheme="minorHAnsi" w:cstheme="minorHAnsi"/>
        </w:rPr>
      </w:pPr>
      <w:r w:rsidRPr="002345CF">
        <w:rPr>
          <w:rFonts w:asciiTheme="minorHAnsi" w:hAnsiTheme="minorHAnsi" w:cstheme="minorHAnsi"/>
          <w:lang w:eastAsia="pl-PL"/>
        </w:rPr>
        <w:t xml:space="preserve">Wykonawca po zaimportowaniu pliku w formacie </w:t>
      </w:r>
      <w:proofErr w:type="spellStart"/>
      <w:r w:rsidRPr="002345CF">
        <w:rPr>
          <w:rFonts w:asciiTheme="minorHAnsi" w:hAnsiTheme="minorHAnsi" w:cstheme="minorHAnsi"/>
          <w:lang w:eastAsia="pl-PL"/>
        </w:rPr>
        <w:t>xml</w:t>
      </w:r>
      <w:proofErr w:type="spellEnd"/>
      <w:r w:rsidRPr="002345CF">
        <w:rPr>
          <w:rFonts w:asciiTheme="minorHAnsi" w:hAnsiTheme="minorHAnsi" w:cstheme="minorHAnsi"/>
          <w:lang w:eastAsia="pl-PL"/>
        </w:rPr>
        <w:t xml:space="preserve"> stanowiącego </w:t>
      </w:r>
      <w:r w:rsidRPr="002345CF">
        <w:rPr>
          <w:rFonts w:asciiTheme="minorHAnsi" w:hAnsiTheme="minorHAnsi" w:cstheme="minorHAnsi"/>
          <w:u w:val="single"/>
          <w:lang w:eastAsia="pl-PL"/>
        </w:rPr>
        <w:t xml:space="preserve">Dodatek nr </w:t>
      </w:r>
      <w:r w:rsidR="004B5763" w:rsidRPr="002345CF">
        <w:rPr>
          <w:rFonts w:asciiTheme="minorHAnsi" w:hAnsiTheme="minorHAnsi" w:cstheme="minorHAnsi"/>
          <w:u w:val="single"/>
          <w:lang w:eastAsia="pl-PL"/>
        </w:rPr>
        <w:t>2</w:t>
      </w:r>
      <w:r w:rsidRPr="002345CF">
        <w:rPr>
          <w:rFonts w:asciiTheme="minorHAnsi" w:hAnsiTheme="minorHAnsi" w:cstheme="minorHAnsi"/>
          <w:u w:val="single"/>
          <w:lang w:eastAsia="pl-PL"/>
        </w:rPr>
        <w:t xml:space="preserve"> do SIWZ</w:t>
      </w:r>
      <w:r w:rsidRPr="002345CF">
        <w:rPr>
          <w:rFonts w:asciiTheme="minorHAnsi" w:hAnsiTheme="minorHAnsi" w:cstheme="minorHAnsi"/>
          <w:lang w:eastAsia="pl-PL"/>
        </w:rPr>
        <w:t xml:space="preserve"> ma możliwość elektronicznego wypełnienia formularza.</w:t>
      </w:r>
    </w:p>
    <w:p w:rsidR="00744AEC" w:rsidRPr="002345CF" w:rsidRDefault="006060A3" w:rsidP="005E69F2">
      <w:pPr>
        <w:tabs>
          <w:tab w:val="left" w:pos="426"/>
        </w:tabs>
        <w:spacing w:after="60"/>
        <w:ind w:left="426"/>
        <w:jc w:val="both"/>
        <w:rPr>
          <w:rFonts w:asciiTheme="minorHAnsi" w:hAnsiTheme="minorHAnsi" w:cstheme="minorHAnsi"/>
        </w:rPr>
      </w:pPr>
      <w:r w:rsidRPr="002345CF">
        <w:rPr>
          <w:rFonts w:asciiTheme="minorHAnsi" w:hAnsiTheme="minorHAnsi" w:cstheme="minorHAnsi"/>
        </w:rPr>
        <w:t xml:space="preserve">Po wygenerowaniu przez </w:t>
      </w:r>
      <w:r w:rsidR="00757881" w:rsidRPr="002345CF">
        <w:rPr>
          <w:rFonts w:asciiTheme="minorHAnsi" w:hAnsiTheme="minorHAnsi" w:cstheme="minorHAnsi"/>
        </w:rPr>
        <w:t xml:space="preserve">Wykonawcę </w:t>
      </w:r>
      <w:r w:rsidRPr="002345CF">
        <w:rPr>
          <w:rFonts w:asciiTheme="minorHAnsi" w:hAnsiTheme="minorHAnsi" w:cstheme="minorHAnsi"/>
        </w:rPr>
        <w:t xml:space="preserve">dokumentu elektronicznego JEDZ, </w:t>
      </w:r>
      <w:r w:rsidR="00757881" w:rsidRPr="002345CF">
        <w:rPr>
          <w:rFonts w:asciiTheme="minorHAnsi" w:hAnsiTheme="minorHAnsi" w:cstheme="minorHAnsi"/>
        </w:rPr>
        <w:t xml:space="preserve">Wykonawca </w:t>
      </w:r>
      <w:r w:rsidRPr="002345CF">
        <w:rPr>
          <w:rFonts w:asciiTheme="minorHAnsi" w:hAnsiTheme="minorHAnsi" w:cstheme="minorHAnsi"/>
          <w:u w:val="single"/>
        </w:rPr>
        <w:t>podpisuje dokument kwalifikowanym podpisem elektronicznym</w:t>
      </w:r>
      <w:r w:rsidRPr="002345CF">
        <w:rPr>
          <w:rFonts w:asciiTheme="minorHAnsi" w:hAnsiTheme="minorHAnsi" w:cstheme="minorHAnsi"/>
        </w:rPr>
        <w:t>, wystawionym przez dostawcę kwalifikowanej usługi zaufania, będącego podmiotem świadczącym usługi certyfikacyjne, spełniające wymogi bezpieczeństwa określone w ustawie</w:t>
      </w:r>
      <w:r w:rsidR="00FC7616" w:rsidRPr="002345CF">
        <w:rPr>
          <w:rFonts w:asciiTheme="minorHAnsi" w:hAnsiTheme="minorHAnsi" w:cstheme="minorHAnsi"/>
        </w:rPr>
        <w:t xml:space="preserve"> o usługach </w:t>
      </w:r>
      <w:r w:rsidR="00E47350">
        <w:rPr>
          <w:rFonts w:asciiTheme="minorHAnsi" w:hAnsiTheme="minorHAnsi" w:cstheme="minorHAnsi"/>
        </w:rPr>
        <w:t xml:space="preserve">zaufania </w:t>
      </w:r>
      <w:r w:rsidR="00FC7616" w:rsidRPr="002345CF">
        <w:rPr>
          <w:rFonts w:asciiTheme="minorHAnsi" w:hAnsiTheme="minorHAnsi" w:cstheme="minorHAnsi"/>
        </w:rPr>
        <w:t>oraz identyfikacji elektronicznej</w:t>
      </w:r>
      <w:r w:rsidR="00EA1E9A">
        <w:rPr>
          <w:rFonts w:asciiTheme="minorHAnsi" w:hAnsiTheme="minorHAnsi" w:cstheme="minorHAnsi"/>
        </w:rPr>
        <w:t xml:space="preserve"> (</w:t>
      </w:r>
      <w:proofErr w:type="spellStart"/>
      <w:r w:rsidR="00EA1E9A">
        <w:t>Dz.U</w:t>
      </w:r>
      <w:proofErr w:type="spellEnd"/>
      <w:r w:rsidR="00EA1E9A">
        <w:t>. 2016 poz. 1579)</w:t>
      </w:r>
    </w:p>
    <w:p w:rsidR="00744AEC" w:rsidRPr="002345CF" w:rsidRDefault="006060A3" w:rsidP="005E69F2">
      <w:pPr>
        <w:tabs>
          <w:tab w:val="left" w:pos="426"/>
        </w:tabs>
        <w:spacing w:after="60"/>
        <w:ind w:left="426"/>
        <w:jc w:val="both"/>
        <w:rPr>
          <w:rFonts w:asciiTheme="minorHAnsi" w:hAnsiTheme="minorHAnsi" w:cstheme="minorHAnsi"/>
        </w:rPr>
      </w:pPr>
      <w:r w:rsidRPr="002345CF">
        <w:rPr>
          <w:rFonts w:asciiTheme="minorHAnsi" w:hAnsiTheme="minorHAnsi" w:cstheme="minorHAnsi"/>
        </w:rPr>
        <w:t xml:space="preserve">Obowiązek złożenia JEDZ w postaci elektronicznej opatrzonej kwalifikowanym podpisem elektronicznym w sposób określony powyżej dotyczy również JEDZ składanego na wezwanie w trybie art. 26 ust. 3 ustawy </w:t>
      </w:r>
      <w:proofErr w:type="spellStart"/>
      <w:r w:rsidRPr="002345CF">
        <w:rPr>
          <w:rFonts w:asciiTheme="minorHAnsi" w:hAnsiTheme="minorHAnsi" w:cstheme="minorHAnsi"/>
        </w:rPr>
        <w:t>Pzp</w:t>
      </w:r>
      <w:proofErr w:type="spellEnd"/>
      <w:r w:rsidRPr="002345CF">
        <w:rPr>
          <w:rFonts w:asciiTheme="minorHAnsi" w:hAnsiTheme="minorHAnsi" w:cstheme="minorHAnsi"/>
        </w:rPr>
        <w:t xml:space="preserve">. </w:t>
      </w:r>
    </w:p>
    <w:p w:rsidR="0083107A" w:rsidRPr="002345CF" w:rsidRDefault="006060A3" w:rsidP="00600726">
      <w:pPr>
        <w:spacing w:before="120" w:after="0"/>
        <w:ind w:left="426"/>
        <w:jc w:val="both"/>
        <w:rPr>
          <w:rFonts w:asciiTheme="minorHAnsi" w:eastAsia="Times New Roman" w:hAnsiTheme="minorHAnsi" w:cstheme="minorHAnsi"/>
          <w:bCs/>
          <w:iCs/>
          <w:u w:val="single"/>
          <w:lang w:eastAsia="pl-PL"/>
        </w:rPr>
      </w:pPr>
      <w:r w:rsidRPr="002345CF">
        <w:rPr>
          <w:rFonts w:asciiTheme="minorHAnsi" w:eastAsia="Times New Roman" w:hAnsiTheme="minorHAnsi" w:cstheme="minorHAnsi"/>
          <w:bCs/>
          <w:iCs/>
          <w:u w:val="single"/>
          <w:lang w:eastAsia="pl-PL"/>
        </w:rPr>
        <w:t>UWAGA</w:t>
      </w:r>
    </w:p>
    <w:p w:rsidR="00CD66F7" w:rsidRPr="002345CF" w:rsidRDefault="006060A3" w:rsidP="00960727">
      <w:pPr>
        <w:pStyle w:val="Akapitzlist"/>
        <w:numPr>
          <w:ilvl w:val="0"/>
          <w:numId w:val="45"/>
        </w:numPr>
        <w:tabs>
          <w:tab w:val="num" w:pos="709"/>
        </w:tabs>
        <w:spacing w:after="120" w:line="276" w:lineRule="auto"/>
        <w:ind w:left="709" w:hanging="357"/>
        <w:jc w:val="both"/>
        <w:rPr>
          <w:rFonts w:asciiTheme="minorHAnsi" w:hAnsiTheme="minorHAnsi"/>
        </w:rPr>
      </w:pPr>
      <w:r w:rsidRPr="002345CF">
        <w:rPr>
          <w:rFonts w:asciiTheme="minorHAnsi" w:hAnsiTheme="minorHAnsi"/>
          <w:color w:val="000000"/>
        </w:rPr>
        <w:t xml:space="preserve">W przypadku wspólnego ubiegania się o zamówienie przez </w:t>
      </w:r>
      <w:r w:rsidR="00AA5234" w:rsidRPr="002345CF">
        <w:rPr>
          <w:rFonts w:asciiTheme="minorHAnsi" w:hAnsiTheme="minorHAnsi"/>
          <w:color w:val="000000"/>
        </w:rPr>
        <w:t>W</w:t>
      </w:r>
      <w:r w:rsidRPr="002345CF">
        <w:rPr>
          <w:rFonts w:asciiTheme="minorHAnsi" w:hAnsiTheme="minorHAnsi"/>
          <w:color w:val="000000"/>
        </w:rPr>
        <w:t xml:space="preserve">ykonawców, formularz JEDZ, w formie dokumentu elektronicznego podpisanego kwalifikowanym podpisem elektronicznym, składa każdy z </w:t>
      </w:r>
      <w:r w:rsidR="00AA5234" w:rsidRPr="002345CF">
        <w:rPr>
          <w:rFonts w:asciiTheme="minorHAnsi" w:hAnsiTheme="minorHAnsi"/>
          <w:color w:val="000000"/>
        </w:rPr>
        <w:t>W</w:t>
      </w:r>
      <w:r w:rsidRPr="002345CF">
        <w:rPr>
          <w:rFonts w:asciiTheme="minorHAnsi" w:hAnsiTheme="minorHAnsi"/>
          <w:color w:val="000000"/>
        </w:rPr>
        <w:t xml:space="preserve">ykonawców wspólnie ubiegających się o zamówienie. Dokument ten potwierdza spełnianie warunków udziału w postępowaniu oraz brak podstaw wykluczenia w zakresie, w którym każdy z </w:t>
      </w:r>
      <w:r w:rsidR="00AA5234" w:rsidRPr="002345CF">
        <w:rPr>
          <w:rFonts w:asciiTheme="minorHAnsi" w:hAnsiTheme="minorHAnsi"/>
          <w:color w:val="000000"/>
        </w:rPr>
        <w:t>W</w:t>
      </w:r>
      <w:r w:rsidRPr="002345CF">
        <w:rPr>
          <w:rFonts w:asciiTheme="minorHAnsi" w:hAnsiTheme="minorHAnsi"/>
          <w:color w:val="000000"/>
        </w:rPr>
        <w:t>ykonawców wykazuje spełnianie warunków udziału w postępowaniu oraz brak podstaw wykluczenia.</w:t>
      </w:r>
    </w:p>
    <w:p w:rsidR="00CD66F7" w:rsidRPr="002345CF" w:rsidRDefault="006060A3" w:rsidP="00960727">
      <w:pPr>
        <w:pStyle w:val="Akapitzlist"/>
        <w:numPr>
          <w:ilvl w:val="0"/>
          <w:numId w:val="45"/>
        </w:numPr>
        <w:tabs>
          <w:tab w:val="num" w:pos="709"/>
        </w:tabs>
        <w:spacing w:after="120" w:line="276" w:lineRule="auto"/>
        <w:ind w:left="709" w:hanging="357"/>
        <w:jc w:val="both"/>
        <w:rPr>
          <w:rFonts w:asciiTheme="minorHAnsi" w:hAnsiTheme="minorHAnsi"/>
        </w:rPr>
      </w:pPr>
      <w:r w:rsidRPr="002345CF">
        <w:rPr>
          <w:rFonts w:asciiTheme="minorHAnsi" w:hAnsiTheme="minorHAnsi" w:cs="Calibri,BoldItalic"/>
          <w:bCs/>
          <w:iCs/>
        </w:rPr>
        <w:t>Wykonawca, który powołuje się na zasoby innych podmiotów na zasadach określonych w art. 22a ustawy</w:t>
      </w:r>
      <w:r w:rsidR="00757881" w:rsidRPr="002345CF">
        <w:rPr>
          <w:rFonts w:asciiTheme="minorHAnsi" w:hAnsiTheme="minorHAnsi" w:cs="Calibri,BoldItalic"/>
          <w:bCs/>
          <w:iCs/>
        </w:rPr>
        <w:t xml:space="preserve"> </w:t>
      </w:r>
      <w:proofErr w:type="spellStart"/>
      <w:r w:rsidR="00757881" w:rsidRPr="002345CF">
        <w:rPr>
          <w:rFonts w:asciiTheme="minorHAnsi" w:hAnsiTheme="minorHAnsi" w:cs="Calibri,BoldItalic"/>
          <w:bCs/>
          <w:iCs/>
        </w:rPr>
        <w:t>Pzp</w:t>
      </w:r>
      <w:proofErr w:type="spellEnd"/>
      <w:r w:rsidRPr="002345CF">
        <w:rPr>
          <w:rFonts w:asciiTheme="minorHAnsi" w:hAnsiTheme="minorHAnsi" w:cs="Calibri,BoldItalic"/>
          <w:bCs/>
          <w:iCs/>
        </w:rPr>
        <w:t xml:space="preserve">, </w:t>
      </w:r>
      <w:r w:rsidRPr="002345CF">
        <w:rPr>
          <w:rFonts w:asciiTheme="minorHAnsi" w:hAnsiTheme="minorHAnsi"/>
          <w:color w:val="000000"/>
        </w:rPr>
        <w:t>w celu wykazania braku istnienia wobec nich podstaw wykluczenia oraz spełniania, w zakresie, w jakim powołuje się na ich zasoby, warunków udziału w postępowaniu składa także Jednolity Europejski Dokument Zamówienia JEDZ dotyczące tych podmiotów w formie dokumentu elektronicznego, podpisanego kwalifikowanym podpisem elektronicznym przez każdego z wymienionych podmiotów.</w:t>
      </w:r>
    </w:p>
    <w:p w:rsidR="004F54FA" w:rsidRPr="00D61541" w:rsidRDefault="00965259" w:rsidP="00D61541">
      <w:pPr>
        <w:spacing w:before="120"/>
        <w:ind w:left="709" w:right="34" w:hanging="709"/>
        <w:jc w:val="both"/>
        <w:rPr>
          <w:rFonts w:asciiTheme="minorHAnsi" w:hAnsiTheme="minorHAnsi" w:cstheme="minorHAnsi"/>
        </w:rPr>
      </w:pPr>
      <w:r w:rsidRPr="002345CF">
        <w:rPr>
          <w:rFonts w:asciiTheme="minorHAnsi" w:hAnsiTheme="minorHAnsi" w:cstheme="minorHAnsi"/>
          <w:u w:val="single"/>
        </w:rPr>
        <w:t>2.</w:t>
      </w:r>
      <w:r w:rsidRPr="00EE0B62">
        <w:rPr>
          <w:rFonts w:asciiTheme="minorHAnsi" w:hAnsiTheme="minorHAnsi" w:cstheme="minorHAnsi"/>
        </w:rPr>
        <w:t xml:space="preserve"> </w:t>
      </w:r>
      <w:r w:rsidR="006060A3" w:rsidRPr="002345CF">
        <w:rPr>
          <w:rFonts w:asciiTheme="minorHAnsi" w:hAnsiTheme="minorHAnsi" w:cstheme="minorHAnsi"/>
          <w:u w:val="single"/>
        </w:rPr>
        <w:t xml:space="preserve">Oświadczenie </w:t>
      </w:r>
      <w:r w:rsidR="006060A3" w:rsidRPr="002345CF">
        <w:rPr>
          <w:rFonts w:asciiTheme="minorHAnsi" w:hAnsiTheme="minorHAnsi" w:cstheme="minorHAnsi"/>
        </w:rPr>
        <w:t xml:space="preserve">o przynależności lub braku przynależności do tej samej grupy kapitałowej, </w:t>
      </w:r>
      <w:r w:rsidR="006060A3" w:rsidRPr="002345CF">
        <w:rPr>
          <w:rFonts w:asciiTheme="minorHAnsi" w:hAnsiTheme="minorHAnsi" w:cstheme="minorHAnsi"/>
        </w:rPr>
        <w:br/>
        <w:t xml:space="preserve">o której mowa w art. 24 ust. 1 </w:t>
      </w:r>
      <w:proofErr w:type="spellStart"/>
      <w:r w:rsidR="006060A3" w:rsidRPr="002345CF">
        <w:rPr>
          <w:rFonts w:asciiTheme="minorHAnsi" w:hAnsiTheme="minorHAnsi" w:cstheme="minorHAnsi"/>
        </w:rPr>
        <w:t>pkt</w:t>
      </w:r>
      <w:proofErr w:type="spellEnd"/>
      <w:r w:rsidR="006060A3" w:rsidRPr="002345CF">
        <w:rPr>
          <w:rFonts w:asciiTheme="minorHAnsi" w:hAnsiTheme="minorHAnsi" w:cstheme="minorHAnsi"/>
        </w:rPr>
        <w:t xml:space="preserve"> 23 ustawy </w:t>
      </w:r>
      <w:proofErr w:type="spellStart"/>
      <w:r w:rsidR="006060A3" w:rsidRPr="002345CF">
        <w:rPr>
          <w:rFonts w:asciiTheme="minorHAnsi" w:hAnsiTheme="minorHAnsi" w:cstheme="minorHAnsi"/>
        </w:rPr>
        <w:t>Pzp</w:t>
      </w:r>
      <w:proofErr w:type="spellEnd"/>
      <w:r w:rsidR="006060A3" w:rsidRPr="002345CF">
        <w:rPr>
          <w:rFonts w:asciiTheme="minorHAnsi" w:hAnsiTheme="minorHAnsi" w:cstheme="minorHAnsi"/>
        </w:rPr>
        <w:t xml:space="preserve"> – </w:t>
      </w:r>
      <w:r w:rsidR="006060A3" w:rsidRPr="002345CF">
        <w:rPr>
          <w:rFonts w:asciiTheme="minorHAnsi" w:hAnsiTheme="minorHAnsi" w:cstheme="minorHAnsi"/>
          <w:bCs/>
        </w:rPr>
        <w:t xml:space="preserve">wg wzoru określonego </w:t>
      </w:r>
      <w:r w:rsidR="006060A3" w:rsidRPr="002345CF">
        <w:rPr>
          <w:rFonts w:asciiTheme="minorHAnsi" w:hAnsiTheme="minorHAnsi" w:cstheme="minorHAnsi"/>
          <w:bCs/>
          <w:u w:val="single"/>
        </w:rPr>
        <w:t xml:space="preserve">w Dodatku nr 3 do SIWZ – </w:t>
      </w:r>
      <w:r w:rsidR="006060A3" w:rsidRPr="002345CF">
        <w:rPr>
          <w:rFonts w:asciiTheme="minorHAnsi" w:hAnsiTheme="minorHAnsi" w:cstheme="minorHAnsi"/>
        </w:rPr>
        <w:t xml:space="preserve">(składane po otwarciu ofert). </w:t>
      </w:r>
    </w:p>
    <w:p w:rsidR="0083107A" w:rsidRPr="002345CF" w:rsidRDefault="006060A3" w:rsidP="00600726">
      <w:pPr>
        <w:tabs>
          <w:tab w:val="left" w:pos="426"/>
        </w:tabs>
        <w:spacing w:before="120" w:after="0"/>
        <w:ind w:left="425" w:right="34"/>
        <w:jc w:val="both"/>
        <w:rPr>
          <w:rFonts w:asciiTheme="minorHAnsi" w:hAnsiTheme="minorHAnsi" w:cstheme="minorHAnsi"/>
          <w:u w:val="single"/>
          <w:lang w:eastAsia="pl-PL"/>
        </w:rPr>
      </w:pPr>
      <w:r w:rsidRPr="002345CF">
        <w:rPr>
          <w:rFonts w:asciiTheme="minorHAnsi" w:hAnsiTheme="minorHAnsi" w:cstheme="minorHAnsi"/>
          <w:u w:val="single"/>
          <w:lang w:eastAsia="pl-PL"/>
        </w:rPr>
        <w:t>UWAGA</w:t>
      </w:r>
    </w:p>
    <w:p w:rsidR="00CD66F7" w:rsidRPr="002345CF"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 xml:space="preserve">Oświadczenie, o którym mowa w </w:t>
      </w:r>
      <w:r w:rsidR="00965259" w:rsidRPr="002345CF">
        <w:rPr>
          <w:rFonts w:asciiTheme="minorHAnsi" w:eastAsia="Times New Roman" w:hAnsiTheme="minorHAnsi" w:cstheme="minorHAnsi"/>
          <w:lang w:eastAsia="pl-PL"/>
        </w:rPr>
        <w:t xml:space="preserve">lit. A </w:t>
      </w:r>
      <w:r w:rsidR="004032AE" w:rsidRPr="002345CF">
        <w:rPr>
          <w:rFonts w:asciiTheme="minorHAnsi" w:eastAsia="Times New Roman" w:hAnsiTheme="minorHAnsi" w:cstheme="minorHAnsi"/>
          <w:lang w:eastAsia="pl-PL"/>
        </w:rPr>
        <w:t>pkt</w:t>
      </w:r>
      <w:r w:rsidRPr="002345CF">
        <w:rPr>
          <w:rFonts w:asciiTheme="minorHAnsi" w:eastAsia="Times New Roman" w:hAnsiTheme="minorHAnsi" w:cstheme="minorHAnsi"/>
          <w:lang w:eastAsia="pl-PL"/>
        </w:rPr>
        <w:t>. 2</w:t>
      </w:r>
      <w:r w:rsidRPr="002345CF">
        <w:rPr>
          <w:rFonts w:asciiTheme="minorHAnsi" w:eastAsia="Times New Roman" w:hAnsiTheme="minorHAnsi" w:cstheme="minorHAnsi"/>
          <w:u w:val="single"/>
          <w:lang w:eastAsia="pl-PL"/>
        </w:rPr>
        <w:t xml:space="preserve"> Wykonawca składa po otwarciu ofert</w:t>
      </w:r>
      <w:r w:rsidRPr="002345CF">
        <w:rPr>
          <w:rFonts w:asciiTheme="minorHAnsi" w:eastAsia="Times New Roman" w:hAnsiTheme="minorHAnsi" w:cstheme="minorHAnsi"/>
          <w:lang w:eastAsia="pl-PL"/>
        </w:rPr>
        <w:t xml:space="preserve">, w terminie 3 dni od daty zamieszczenia przez zamawiającego na stronie internetowej zamawiającego informacji, o której mowa w art. 86 ust. 5 ustawy </w:t>
      </w:r>
      <w:proofErr w:type="spellStart"/>
      <w:r w:rsidRPr="002345CF">
        <w:rPr>
          <w:rFonts w:asciiTheme="minorHAnsi" w:eastAsia="Times New Roman" w:hAnsiTheme="minorHAnsi" w:cstheme="minorHAnsi"/>
          <w:lang w:eastAsia="pl-PL"/>
        </w:rPr>
        <w:t>Pzp</w:t>
      </w:r>
      <w:proofErr w:type="spellEnd"/>
      <w:r w:rsidRPr="002345CF">
        <w:rPr>
          <w:rFonts w:asciiTheme="minorHAnsi" w:eastAsia="Times New Roman" w:hAnsiTheme="minorHAnsi" w:cstheme="minorHAnsi"/>
          <w:lang w:eastAsia="pl-PL"/>
        </w:rPr>
        <w:t xml:space="preserve">, w tym wykazu </w:t>
      </w:r>
      <w:r w:rsidR="00AA5234" w:rsidRPr="002345CF">
        <w:rPr>
          <w:rFonts w:asciiTheme="minorHAnsi" w:eastAsia="Times New Roman" w:hAnsiTheme="minorHAnsi" w:cstheme="minorHAnsi"/>
          <w:lang w:eastAsia="pl-PL"/>
        </w:rPr>
        <w:t>W</w:t>
      </w:r>
      <w:r w:rsidRPr="002345CF">
        <w:rPr>
          <w:rFonts w:asciiTheme="minorHAnsi" w:eastAsia="Times New Roman" w:hAnsiTheme="minorHAnsi" w:cstheme="minorHAnsi"/>
          <w:lang w:eastAsia="pl-PL"/>
        </w:rPr>
        <w:t>ykonawców.</w:t>
      </w:r>
    </w:p>
    <w:p w:rsidR="00CD66F7" w:rsidRPr="002345CF"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t xml:space="preserve">Złożenie oświadczenia wraz z ofertą dopuszczalne jest tylko w przypadku, gdy </w:t>
      </w:r>
      <w:r w:rsidR="00AA5234" w:rsidRPr="002345CF">
        <w:rPr>
          <w:rFonts w:asciiTheme="minorHAnsi" w:eastAsia="Times New Roman" w:hAnsiTheme="minorHAnsi" w:cstheme="minorHAnsi"/>
          <w:lang w:eastAsia="pl-PL"/>
        </w:rPr>
        <w:t>W</w:t>
      </w:r>
      <w:r w:rsidRPr="002345CF">
        <w:rPr>
          <w:rFonts w:asciiTheme="minorHAnsi" w:eastAsia="Times New Roman" w:hAnsiTheme="minorHAnsi" w:cstheme="minorHAnsi"/>
          <w:lang w:eastAsia="pl-PL"/>
        </w:rPr>
        <w:t>ykonawca nie przynależy do żadnej grupy kapitałowej (</w:t>
      </w:r>
      <w:proofErr w:type="spellStart"/>
      <w:r w:rsidRPr="002345CF">
        <w:rPr>
          <w:rFonts w:asciiTheme="minorHAnsi" w:eastAsia="Times New Roman" w:hAnsiTheme="minorHAnsi" w:cstheme="minorHAnsi"/>
          <w:lang w:eastAsia="pl-PL"/>
        </w:rPr>
        <w:t>pkt</w:t>
      </w:r>
      <w:proofErr w:type="spellEnd"/>
      <w:r w:rsidRPr="002345CF">
        <w:rPr>
          <w:rFonts w:asciiTheme="minorHAnsi" w:eastAsia="Times New Roman" w:hAnsiTheme="minorHAnsi" w:cstheme="minorHAnsi"/>
          <w:lang w:eastAsia="pl-PL"/>
        </w:rPr>
        <w:t xml:space="preserve"> 1 oświadczenia).</w:t>
      </w:r>
    </w:p>
    <w:p w:rsidR="00CD66F7" w:rsidRPr="002345CF"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lang w:eastAsia="pl-PL"/>
        </w:rPr>
      </w:pPr>
      <w:r w:rsidRPr="002345CF">
        <w:rPr>
          <w:rFonts w:asciiTheme="minorHAnsi" w:eastAsia="Times New Roman" w:hAnsiTheme="minorHAnsi" w:cstheme="minorHAnsi"/>
          <w:lang w:eastAsia="pl-PL"/>
        </w:rPr>
        <w:lastRenderedPageBreak/>
        <w:t>W przypadku przynależności do tej samej grupy kapitałowej z innymi wykonawcami (</w:t>
      </w:r>
      <w:proofErr w:type="spellStart"/>
      <w:r w:rsidRPr="002345CF">
        <w:rPr>
          <w:rFonts w:asciiTheme="minorHAnsi" w:eastAsia="Times New Roman" w:hAnsiTheme="minorHAnsi" w:cstheme="minorHAnsi"/>
          <w:lang w:eastAsia="pl-PL"/>
        </w:rPr>
        <w:t>pkt</w:t>
      </w:r>
      <w:proofErr w:type="spellEnd"/>
      <w:r w:rsidRPr="002345CF">
        <w:rPr>
          <w:rFonts w:asciiTheme="minorHAnsi" w:eastAsia="Times New Roman" w:hAnsiTheme="minorHAnsi" w:cstheme="minorHAnsi"/>
          <w:lang w:eastAsia="pl-PL"/>
        </w:rPr>
        <w:t xml:space="preserve"> 3 oświadczenia) </w:t>
      </w:r>
      <w:r w:rsidR="00AA5234" w:rsidRPr="002345CF">
        <w:rPr>
          <w:rFonts w:asciiTheme="minorHAnsi" w:eastAsia="Times New Roman" w:hAnsiTheme="minorHAnsi" w:cstheme="minorHAnsi"/>
          <w:lang w:eastAsia="pl-PL"/>
        </w:rPr>
        <w:t>W</w:t>
      </w:r>
      <w:r w:rsidRPr="002345CF">
        <w:rPr>
          <w:rFonts w:asciiTheme="minorHAnsi" w:eastAsia="Times New Roman" w:hAnsiTheme="minorHAnsi" w:cstheme="minorHAnsi"/>
          <w:lang w:eastAsia="pl-PL"/>
        </w:rPr>
        <w:t>ykonawca może wykazać, że istniejące między nimi powiązania nie prowadzą do zakłócenia konkurencji w postępowaniu o udzielenie zamówienia, załączając do oświadczenia stosowne wyjaśnienie.</w:t>
      </w:r>
    </w:p>
    <w:p w:rsidR="00FC3417" w:rsidRPr="004F54FA" w:rsidRDefault="006060A3" w:rsidP="00744AEC">
      <w:pPr>
        <w:numPr>
          <w:ilvl w:val="1"/>
          <w:numId w:val="2"/>
        </w:numPr>
        <w:tabs>
          <w:tab w:val="left" w:pos="426"/>
        </w:tabs>
        <w:spacing w:after="120"/>
        <w:ind w:left="426" w:right="34" w:hanging="426"/>
        <w:jc w:val="both"/>
        <w:rPr>
          <w:rFonts w:asciiTheme="minorHAnsi" w:hAnsiTheme="minorHAnsi" w:cs="Arial"/>
          <w:lang w:eastAsia="pl-PL"/>
        </w:rPr>
      </w:pPr>
      <w:r w:rsidRPr="002345CF">
        <w:rPr>
          <w:rFonts w:asciiTheme="minorHAnsi" w:eastAsia="Times New Roman" w:hAnsiTheme="minorHAnsi" w:cs="Arial"/>
          <w:bCs/>
          <w:iCs/>
          <w:u w:val="single"/>
          <w:lang w:eastAsia="pl-PL"/>
        </w:rPr>
        <w:t xml:space="preserve">W przypadku wspólnego ubiegania się o zamówienie przez </w:t>
      </w:r>
      <w:r w:rsidR="00AA5234" w:rsidRPr="002345CF">
        <w:rPr>
          <w:rFonts w:asciiTheme="minorHAnsi" w:eastAsia="Times New Roman" w:hAnsiTheme="minorHAnsi" w:cs="Arial"/>
          <w:bCs/>
          <w:iCs/>
          <w:u w:val="single"/>
          <w:lang w:eastAsia="pl-PL"/>
        </w:rPr>
        <w:t>W</w:t>
      </w:r>
      <w:r w:rsidRPr="002345CF">
        <w:rPr>
          <w:rFonts w:asciiTheme="minorHAnsi" w:eastAsia="Times New Roman" w:hAnsiTheme="minorHAnsi" w:cs="Arial"/>
          <w:bCs/>
          <w:iCs/>
          <w:u w:val="single"/>
          <w:lang w:eastAsia="pl-PL"/>
        </w:rPr>
        <w:t>ykonawców</w:t>
      </w:r>
      <w:r w:rsidRPr="002345CF">
        <w:rPr>
          <w:rFonts w:asciiTheme="minorHAnsi" w:eastAsia="Times New Roman" w:hAnsiTheme="minorHAnsi" w:cs="Arial"/>
          <w:bCs/>
          <w:iCs/>
          <w:lang w:eastAsia="pl-PL"/>
        </w:rPr>
        <w:t>, oświadczenia,</w:t>
      </w:r>
      <w:r w:rsidRPr="002345CF">
        <w:rPr>
          <w:rFonts w:asciiTheme="minorHAnsi" w:eastAsia="Times New Roman" w:hAnsiTheme="minorHAnsi" w:cs="Arial"/>
          <w:bCs/>
          <w:iCs/>
          <w:lang w:eastAsia="pl-PL"/>
        </w:rPr>
        <w:br/>
        <w:t xml:space="preserve">o których mowa w </w:t>
      </w:r>
      <w:r w:rsidRPr="002345CF">
        <w:rPr>
          <w:rFonts w:asciiTheme="minorHAnsi" w:eastAsia="Times New Roman" w:hAnsiTheme="minorHAnsi" w:cs="Arial"/>
          <w:bCs/>
          <w:iCs/>
          <w:u w:val="single"/>
          <w:lang w:eastAsia="pl-PL"/>
        </w:rPr>
        <w:t xml:space="preserve">lit. A </w:t>
      </w:r>
      <w:r w:rsidRPr="002345CF">
        <w:rPr>
          <w:rFonts w:asciiTheme="minorHAnsi" w:hAnsiTheme="minorHAnsi" w:cs="Calibri"/>
          <w:u w:val="single"/>
          <w:lang w:eastAsia="pl-PL"/>
        </w:rPr>
        <w:t>ust.</w:t>
      </w:r>
      <w:r w:rsidRPr="002345CF">
        <w:rPr>
          <w:rFonts w:asciiTheme="minorHAnsi" w:eastAsia="Times New Roman" w:hAnsiTheme="minorHAnsi" w:cs="Arial"/>
          <w:bCs/>
          <w:iCs/>
          <w:u w:val="single"/>
          <w:lang w:eastAsia="pl-PL"/>
        </w:rPr>
        <w:t xml:space="preserve"> 2</w:t>
      </w:r>
      <w:r w:rsidRPr="002345CF">
        <w:rPr>
          <w:rFonts w:asciiTheme="minorHAnsi" w:eastAsia="Times New Roman" w:hAnsiTheme="minorHAnsi" w:cs="Arial"/>
          <w:bCs/>
          <w:iCs/>
          <w:lang w:eastAsia="pl-PL"/>
        </w:rPr>
        <w:t xml:space="preserve"> składa każdy z </w:t>
      </w:r>
      <w:r w:rsidR="00AA5234" w:rsidRPr="002345CF">
        <w:rPr>
          <w:rFonts w:asciiTheme="minorHAnsi" w:eastAsia="Times New Roman" w:hAnsiTheme="minorHAnsi" w:cs="Arial"/>
          <w:bCs/>
          <w:iCs/>
          <w:lang w:eastAsia="pl-PL"/>
        </w:rPr>
        <w:t>W</w:t>
      </w:r>
      <w:r w:rsidRPr="002345CF">
        <w:rPr>
          <w:rFonts w:asciiTheme="minorHAnsi" w:eastAsia="Times New Roman" w:hAnsiTheme="minorHAnsi" w:cs="Arial"/>
          <w:bCs/>
          <w:iCs/>
          <w:lang w:eastAsia="pl-PL"/>
        </w:rPr>
        <w:t xml:space="preserve">ykonawców wspólnie ubiegających się </w:t>
      </w:r>
      <w:r w:rsidRPr="002345CF">
        <w:rPr>
          <w:rFonts w:asciiTheme="minorHAnsi" w:eastAsia="Times New Roman" w:hAnsiTheme="minorHAnsi" w:cs="Arial"/>
          <w:bCs/>
          <w:iCs/>
          <w:lang w:eastAsia="pl-PL"/>
        </w:rPr>
        <w:br/>
        <w:t xml:space="preserve">o zamówienie. </w:t>
      </w:r>
    </w:p>
    <w:p w:rsidR="004F54FA" w:rsidRPr="002345CF" w:rsidRDefault="004F54FA" w:rsidP="004F54FA">
      <w:pPr>
        <w:tabs>
          <w:tab w:val="left" w:pos="426"/>
        </w:tabs>
        <w:spacing w:after="120"/>
        <w:ind w:left="426" w:right="34"/>
        <w:jc w:val="both"/>
        <w:rPr>
          <w:rFonts w:asciiTheme="minorHAnsi" w:hAnsiTheme="minorHAnsi" w:cs="Arial"/>
          <w:lang w:eastAsia="pl-PL"/>
        </w:rPr>
      </w:pPr>
    </w:p>
    <w:p w:rsidR="008920A8" w:rsidRPr="002345CF" w:rsidRDefault="006060A3" w:rsidP="00CE696C">
      <w:pPr>
        <w:numPr>
          <w:ilvl w:val="0"/>
          <w:numId w:val="12"/>
        </w:numPr>
        <w:spacing w:before="120" w:after="120" w:line="240" w:lineRule="auto"/>
        <w:ind w:left="426" w:right="34" w:hanging="426"/>
        <w:jc w:val="both"/>
        <w:rPr>
          <w:rFonts w:asciiTheme="minorHAnsi" w:eastAsia="Times New Roman" w:hAnsiTheme="minorHAnsi" w:cs="Arial"/>
          <w:b/>
          <w:bCs/>
          <w:iCs/>
          <w:highlight w:val="lightGray"/>
          <w:u w:val="single"/>
          <w:lang w:eastAsia="pl-PL"/>
        </w:rPr>
      </w:pPr>
      <w:r w:rsidRPr="00007809">
        <w:rPr>
          <w:rFonts w:asciiTheme="minorHAnsi" w:hAnsiTheme="minorHAnsi" w:cs="Arial"/>
          <w:b/>
          <w:bCs/>
          <w:u w:val="single"/>
        </w:rPr>
        <w:t>Dokumenty</w:t>
      </w:r>
      <w:r w:rsidRPr="00007809">
        <w:rPr>
          <w:rFonts w:asciiTheme="minorHAnsi" w:hAnsiTheme="minorHAnsi"/>
          <w:b/>
          <w:bCs/>
          <w:u w:val="single"/>
        </w:rPr>
        <w:t xml:space="preserve"> potwierdzające brak podstaw do wykluczenia z udziału w postępowaniu</w:t>
      </w:r>
      <w:r w:rsidR="00317A82" w:rsidRPr="00007809">
        <w:rPr>
          <w:rFonts w:asciiTheme="minorHAnsi" w:hAnsiTheme="minorHAnsi"/>
          <w:b/>
          <w:bCs/>
          <w:u w:val="single"/>
        </w:rPr>
        <w:t>,</w:t>
      </w:r>
      <w:r w:rsidRPr="00007809">
        <w:rPr>
          <w:rFonts w:asciiTheme="minorHAnsi" w:hAnsiTheme="minorHAnsi"/>
          <w:b/>
          <w:bCs/>
          <w:u w:val="single"/>
        </w:rPr>
        <w:t xml:space="preserve"> spełnianie warunków udziału w postępowaniu</w:t>
      </w:r>
      <w:r w:rsidR="00317A82" w:rsidRPr="00007809">
        <w:rPr>
          <w:rFonts w:asciiTheme="minorHAnsi" w:hAnsiTheme="minorHAnsi"/>
          <w:b/>
          <w:bCs/>
          <w:u w:val="single"/>
        </w:rPr>
        <w:t xml:space="preserve"> oraz spełnienie przez oferowany przedmiot zamówienia wymagań zamawiającego</w:t>
      </w:r>
      <w:r w:rsidRPr="00007809">
        <w:rPr>
          <w:rFonts w:asciiTheme="minorHAnsi" w:hAnsiTheme="minorHAnsi"/>
          <w:b/>
          <w:bCs/>
          <w:u w:val="single"/>
        </w:rPr>
        <w:t xml:space="preserve"> – </w:t>
      </w:r>
      <w:r w:rsidRPr="002345CF">
        <w:rPr>
          <w:rFonts w:asciiTheme="minorHAnsi" w:hAnsiTheme="minorHAnsi"/>
          <w:b/>
          <w:bCs/>
          <w:highlight w:val="lightGray"/>
          <w:u w:val="single"/>
        </w:rPr>
        <w:t>składane na wezwanie zamawiającego (przed wyborem oferty)</w:t>
      </w:r>
      <w:r w:rsidR="00AF3A34" w:rsidRPr="002345CF">
        <w:rPr>
          <w:rFonts w:asciiTheme="minorHAnsi" w:hAnsiTheme="minorHAnsi"/>
          <w:b/>
          <w:bCs/>
          <w:highlight w:val="lightGray"/>
          <w:u w:val="single"/>
        </w:rPr>
        <w:t>.</w:t>
      </w:r>
    </w:p>
    <w:p w:rsidR="00473B6E" w:rsidRPr="002345CF" w:rsidRDefault="006060A3" w:rsidP="00960727">
      <w:pPr>
        <w:numPr>
          <w:ilvl w:val="0"/>
          <w:numId w:val="18"/>
        </w:numPr>
        <w:tabs>
          <w:tab w:val="clear" w:pos="928"/>
          <w:tab w:val="num" w:pos="426"/>
        </w:tabs>
        <w:spacing w:before="120" w:after="0"/>
        <w:ind w:left="426" w:hanging="426"/>
        <w:jc w:val="both"/>
        <w:rPr>
          <w:rFonts w:asciiTheme="minorHAnsi" w:hAnsiTheme="minorHAnsi"/>
        </w:rPr>
      </w:pPr>
      <w:r w:rsidRPr="002345CF">
        <w:rPr>
          <w:rFonts w:asciiTheme="minorHAnsi" w:hAnsiTheme="minorHAnsi" w:cs="Calibri"/>
          <w:lang w:eastAsia="pl-PL"/>
        </w:rPr>
        <w:t xml:space="preserve">Zgodnie z art. 26 ust. 1 ustawy </w:t>
      </w:r>
      <w:proofErr w:type="spellStart"/>
      <w:r w:rsidRPr="002345CF">
        <w:rPr>
          <w:rFonts w:asciiTheme="minorHAnsi" w:hAnsiTheme="minorHAnsi" w:cs="Calibri"/>
          <w:lang w:eastAsia="pl-PL"/>
        </w:rPr>
        <w:t>Pzp</w:t>
      </w:r>
      <w:proofErr w:type="spellEnd"/>
      <w:r w:rsidRPr="002345CF">
        <w:rPr>
          <w:rFonts w:asciiTheme="minorHAnsi" w:hAnsiTheme="minorHAnsi" w:cs="Calibri"/>
          <w:lang w:eastAsia="pl-PL"/>
        </w:rPr>
        <w:t>, zamawiający</w:t>
      </w:r>
      <w:r w:rsidRPr="002345CF">
        <w:rPr>
          <w:rFonts w:asciiTheme="minorHAnsi" w:eastAsia="Times New Roman" w:hAnsiTheme="minorHAnsi" w:cs="Arial"/>
          <w:lang w:eastAsia="pl-PL"/>
        </w:rPr>
        <w:t xml:space="preserve"> </w:t>
      </w:r>
      <w:r w:rsidRPr="002345CF">
        <w:rPr>
          <w:rFonts w:asciiTheme="minorHAnsi" w:eastAsia="Times New Roman" w:hAnsiTheme="minorHAnsi" w:cs="Arial"/>
          <w:u w:val="single"/>
          <w:lang w:eastAsia="pl-PL"/>
        </w:rPr>
        <w:t xml:space="preserve">wezwie </w:t>
      </w:r>
      <w:r w:rsidR="00AA5234" w:rsidRPr="002345CF">
        <w:rPr>
          <w:rFonts w:asciiTheme="minorHAnsi" w:eastAsia="Times New Roman" w:hAnsiTheme="minorHAnsi" w:cs="Arial"/>
          <w:u w:val="single"/>
          <w:lang w:eastAsia="pl-PL"/>
        </w:rPr>
        <w:t>W</w:t>
      </w:r>
      <w:r w:rsidRPr="002345CF">
        <w:rPr>
          <w:rFonts w:asciiTheme="minorHAnsi" w:eastAsia="Times New Roman" w:hAnsiTheme="minorHAnsi" w:cs="Arial"/>
          <w:u w:val="single"/>
          <w:lang w:eastAsia="pl-PL"/>
        </w:rPr>
        <w:t>ykonawcę, którego oferta zostanie najwyżej oceniona</w:t>
      </w:r>
      <w:r w:rsidRPr="002345CF">
        <w:rPr>
          <w:rFonts w:asciiTheme="minorHAnsi" w:eastAsia="Times New Roman" w:hAnsiTheme="minorHAnsi" w:cs="Arial"/>
          <w:lang w:eastAsia="pl-PL"/>
        </w:rPr>
        <w:t xml:space="preserve">, do złożenia w wyznaczonym, nie krótszym niż 10 dni, terminie aktualnych na dzień złożenia oświadczeń i dokumentów: </w:t>
      </w:r>
    </w:p>
    <w:p w:rsidR="00CD66F7" w:rsidRPr="00007809" w:rsidRDefault="006060A3" w:rsidP="00960727">
      <w:pPr>
        <w:pStyle w:val="Akapitzlist"/>
        <w:numPr>
          <w:ilvl w:val="0"/>
          <w:numId w:val="34"/>
        </w:numPr>
        <w:spacing w:before="120" w:after="120"/>
        <w:ind w:left="709" w:hanging="283"/>
        <w:jc w:val="both"/>
        <w:rPr>
          <w:rFonts w:asciiTheme="minorHAnsi" w:hAnsiTheme="minorHAnsi"/>
          <w:highlight w:val="lightGray"/>
        </w:rPr>
      </w:pPr>
      <w:r w:rsidRPr="00007809">
        <w:rPr>
          <w:rFonts w:asciiTheme="minorHAnsi" w:eastAsia="Times New Roman" w:hAnsiTheme="minorHAnsi" w:cs="Arial"/>
          <w:highlight w:val="lightGray"/>
          <w:u w:val="single"/>
        </w:rPr>
        <w:t>potwierdzających brak podstaw wykluczenia z udziału w postępowaniu</w:t>
      </w:r>
      <w:r w:rsidRPr="00007809">
        <w:rPr>
          <w:rFonts w:asciiTheme="minorHAnsi" w:eastAsia="Times New Roman" w:hAnsiTheme="minorHAnsi" w:cs="Arial"/>
          <w:highlight w:val="lightGray"/>
        </w:rPr>
        <w:t>:</w:t>
      </w:r>
    </w:p>
    <w:p w:rsidR="00CD66F7" w:rsidRPr="002345CF"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Cs w:val="22"/>
          <w:shd w:val="clear" w:color="auto" w:fill="FFFFFF"/>
        </w:rPr>
      </w:pPr>
      <w:r w:rsidRPr="002345CF">
        <w:rPr>
          <w:rFonts w:asciiTheme="minorHAnsi" w:hAnsiTheme="minorHAnsi"/>
          <w:szCs w:val="22"/>
          <w:u w:val="single"/>
        </w:rPr>
        <w:t>informacje z Krajowego Rejestru Karnego</w:t>
      </w:r>
      <w:r w:rsidRPr="002345CF">
        <w:rPr>
          <w:rFonts w:asciiTheme="minorHAnsi" w:hAnsiTheme="minorHAnsi"/>
          <w:szCs w:val="22"/>
        </w:rPr>
        <w:t xml:space="preserve"> w zakresie określonym w art. 24 ust. 1 </w:t>
      </w:r>
      <w:proofErr w:type="spellStart"/>
      <w:r w:rsidRPr="002345CF">
        <w:rPr>
          <w:rFonts w:asciiTheme="minorHAnsi" w:hAnsiTheme="minorHAnsi"/>
          <w:szCs w:val="22"/>
        </w:rPr>
        <w:t>pkt</w:t>
      </w:r>
      <w:proofErr w:type="spellEnd"/>
      <w:r w:rsidRPr="002345CF">
        <w:rPr>
          <w:rFonts w:asciiTheme="minorHAnsi" w:hAnsiTheme="minorHAnsi"/>
          <w:szCs w:val="22"/>
        </w:rPr>
        <w:t xml:space="preserve"> 13, 14 i 21 ustawy – wystawione nie wcześniej niż 6 miesięcy przed upływem terminu składania ofert,</w:t>
      </w:r>
    </w:p>
    <w:p w:rsidR="00CD66F7" w:rsidRPr="002345CF" w:rsidRDefault="006060A3" w:rsidP="00960727">
      <w:pPr>
        <w:pStyle w:val="Standard"/>
        <w:numPr>
          <w:ilvl w:val="3"/>
          <w:numId w:val="41"/>
        </w:numPr>
        <w:tabs>
          <w:tab w:val="clear" w:pos="4506"/>
          <w:tab w:val="left" w:pos="993"/>
        </w:tabs>
        <w:spacing w:line="276" w:lineRule="auto"/>
        <w:ind w:left="993" w:hanging="284"/>
        <w:rPr>
          <w:rFonts w:asciiTheme="minorHAnsi" w:hAnsiTheme="minorHAnsi" w:cs="Times New Roman"/>
          <w:szCs w:val="22"/>
          <w:shd w:val="clear" w:color="auto" w:fill="FFFFFF"/>
        </w:rPr>
      </w:pPr>
      <w:r w:rsidRPr="002345CF">
        <w:rPr>
          <w:rFonts w:asciiTheme="minorHAnsi" w:hAnsiTheme="minorHAnsi"/>
          <w:szCs w:val="22"/>
          <w:u w:val="single"/>
        </w:rPr>
        <w:t>odpis z właściwego rejestru lub z centralnej ewidencji i informacji o działalności gospodarczej</w:t>
      </w:r>
      <w:r w:rsidRPr="002345CF">
        <w:rPr>
          <w:rFonts w:asciiTheme="minorHAnsi" w:hAnsiTheme="minorHAnsi"/>
          <w:szCs w:val="22"/>
        </w:rPr>
        <w:t xml:space="preserve">, jeżeli odrębne przepisy wymagają wpisu do rejestru lub ewidencji, w celu potwierdzenia braku podstaw wykluczenia na podstawie art. 24 ust. 5 </w:t>
      </w:r>
      <w:proofErr w:type="spellStart"/>
      <w:r w:rsidRPr="002345CF">
        <w:rPr>
          <w:rFonts w:asciiTheme="minorHAnsi" w:hAnsiTheme="minorHAnsi"/>
          <w:szCs w:val="22"/>
        </w:rPr>
        <w:t>pkt</w:t>
      </w:r>
      <w:proofErr w:type="spellEnd"/>
      <w:r w:rsidRPr="002345CF">
        <w:rPr>
          <w:rFonts w:asciiTheme="minorHAnsi" w:hAnsiTheme="minorHAnsi"/>
          <w:szCs w:val="22"/>
        </w:rPr>
        <w:t xml:space="preserve"> 1 ustawy,</w:t>
      </w:r>
    </w:p>
    <w:p w:rsidR="00CD66F7" w:rsidRPr="002345CF"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Cs w:val="22"/>
          <w:shd w:val="clear" w:color="auto" w:fill="FFFFFF"/>
        </w:rPr>
      </w:pPr>
      <w:r w:rsidRPr="002345CF">
        <w:rPr>
          <w:rFonts w:asciiTheme="minorHAnsi" w:hAnsiTheme="minorHAnsi"/>
          <w:szCs w:val="22"/>
          <w:u w:val="single"/>
        </w:rPr>
        <w:t>zaświadczenie właściwego naczelnika urzędu skarbowego</w:t>
      </w:r>
      <w:r w:rsidRPr="002345CF">
        <w:rPr>
          <w:rFonts w:asciiTheme="minorHAnsi" w:hAnsiTheme="minorHAnsi"/>
          <w:szCs w:val="22"/>
        </w:rPr>
        <w:t xml:space="preserve"> potwierdzającego, że </w:t>
      </w:r>
      <w:r w:rsidR="00AA5234" w:rsidRPr="002345CF">
        <w:rPr>
          <w:rFonts w:asciiTheme="minorHAnsi" w:hAnsiTheme="minorHAnsi"/>
          <w:szCs w:val="22"/>
        </w:rPr>
        <w:t>W</w:t>
      </w:r>
      <w:r w:rsidRPr="002345CF">
        <w:rPr>
          <w:rFonts w:asciiTheme="minorHAnsi" w:hAnsiTheme="minorHAnsi"/>
          <w:szCs w:val="22"/>
        </w:rPr>
        <w:t xml:space="preserve">ykonawca nie zalega z opłaceniem podatków, wystawionego nie wcześniej niż 3 miesiące przed upływem terminu składania ofert, lub innego dokumentu potwierdzającego, że </w:t>
      </w:r>
      <w:r w:rsidR="00AA5234" w:rsidRPr="002345CF">
        <w:rPr>
          <w:rFonts w:asciiTheme="minorHAnsi" w:hAnsiTheme="minorHAnsi"/>
          <w:szCs w:val="22"/>
        </w:rPr>
        <w:t>W</w:t>
      </w:r>
      <w:r w:rsidRPr="002345CF">
        <w:rPr>
          <w:rFonts w:asciiTheme="minorHAnsi" w:hAnsiTheme="minorHAnsi"/>
          <w:szCs w:val="22"/>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D66F7" w:rsidRPr="002345CF"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Cs w:val="22"/>
          <w:shd w:val="clear" w:color="auto" w:fill="FFFFFF"/>
        </w:rPr>
      </w:pPr>
      <w:r w:rsidRPr="002345CF">
        <w:rPr>
          <w:rFonts w:asciiTheme="minorHAnsi" w:hAnsiTheme="minorHAnsi"/>
          <w:szCs w:val="22"/>
          <w:u w:val="single"/>
        </w:rPr>
        <w:t>zaświadczenie właściwej terenowej jednostki organizacyjnej Zakładu Ubezpieczeń Społecznych lub Kasy Rolniczego Ubezpieczenia Społecznego albo innego dokumentu potwierdzającego</w:t>
      </w:r>
      <w:r w:rsidRPr="002345CF">
        <w:rPr>
          <w:rFonts w:asciiTheme="minorHAnsi" w:hAnsiTheme="minorHAnsi"/>
          <w:szCs w:val="22"/>
        </w:rPr>
        <w:t xml:space="preserve">, że </w:t>
      </w:r>
      <w:r w:rsidR="00AA5234" w:rsidRPr="002345CF">
        <w:rPr>
          <w:rFonts w:asciiTheme="minorHAnsi" w:hAnsiTheme="minorHAnsi"/>
          <w:szCs w:val="22"/>
        </w:rPr>
        <w:t>W</w:t>
      </w:r>
      <w:r w:rsidRPr="002345CF">
        <w:rPr>
          <w:rFonts w:asciiTheme="minorHAnsi" w:hAnsiTheme="minorHAnsi"/>
          <w:szCs w:val="22"/>
        </w:rPr>
        <w:t xml:space="preserve">ykonawca nie zalega z opłaceniem składek na ubezpieczenia społeczne lub zdrowotne, wystawionego nie wcześniej niż 3 miesiące przed upływem terminu składania ofert, lub innego dokumentu potwierdzającego, że </w:t>
      </w:r>
      <w:r w:rsidR="00AA5234" w:rsidRPr="002345CF">
        <w:rPr>
          <w:rFonts w:asciiTheme="minorHAnsi" w:hAnsiTheme="minorHAnsi"/>
          <w:szCs w:val="22"/>
        </w:rPr>
        <w:t>W</w:t>
      </w:r>
      <w:r w:rsidRPr="002345CF">
        <w:rPr>
          <w:rFonts w:asciiTheme="minorHAnsi" w:hAnsiTheme="minorHAnsi"/>
          <w:szCs w:val="22"/>
        </w:rPr>
        <w:t>ykonawca zawarł porozumienie z właściwym organem w spra</w:t>
      </w:r>
      <w:r w:rsidR="004F54FA">
        <w:rPr>
          <w:rFonts w:asciiTheme="minorHAnsi" w:hAnsiTheme="minorHAnsi"/>
          <w:szCs w:val="22"/>
        </w:rPr>
        <w:t xml:space="preserve">wie spłat tych należności wraz </w:t>
      </w:r>
      <w:r w:rsidRPr="002345CF">
        <w:rPr>
          <w:rFonts w:asciiTheme="minorHAnsi" w:hAnsiTheme="minorHAnsi"/>
          <w:szCs w:val="22"/>
        </w:rPr>
        <w:t>z ewentualnymi odsetkami lub grzywnami, w szczególności uzyskał przewidziane prawem zwolnienie, odroczenie lub rozłożenie na raty zaległych płatności lub wstrzymanie w całości wykonania decyzji właściwego organu,</w:t>
      </w:r>
    </w:p>
    <w:p w:rsidR="00CD66F7" w:rsidRPr="002345CF"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Cs w:val="22"/>
          <w:shd w:val="clear" w:color="auto" w:fill="FFFFFF"/>
        </w:rPr>
      </w:pPr>
      <w:r w:rsidRPr="002345CF">
        <w:rPr>
          <w:rFonts w:asciiTheme="minorHAnsi" w:hAnsiTheme="minorHAnsi"/>
          <w:szCs w:val="22"/>
          <w:u w:val="single"/>
        </w:rPr>
        <w:t xml:space="preserve">oświadczenia </w:t>
      </w:r>
      <w:r w:rsidR="00AA5234" w:rsidRPr="002345CF">
        <w:rPr>
          <w:rFonts w:asciiTheme="minorHAnsi" w:hAnsiTheme="minorHAnsi"/>
          <w:szCs w:val="22"/>
          <w:u w:val="single"/>
        </w:rPr>
        <w:t>W</w:t>
      </w:r>
      <w:r w:rsidRPr="002345CF">
        <w:rPr>
          <w:rFonts w:asciiTheme="minorHAnsi" w:hAnsiTheme="minorHAnsi"/>
          <w:szCs w:val="22"/>
          <w:u w:val="single"/>
        </w:rPr>
        <w:t>ykonawcy</w:t>
      </w:r>
      <w:r w:rsidRPr="002345CF">
        <w:rPr>
          <w:rFonts w:asciiTheme="minorHAnsi" w:hAnsiTheme="minorHAnsi"/>
          <w:szCs w:val="22"/>
        </w:rPr>
        <w:t xml:space="preserve"> o braku wydania wobec niego prawomocnego wyroku sądu lub ostatecznej decyzji administracyjnej o zaleganiu z uiszczaniem podatków, opłat lub składek na ubezpieczenia społeczne lub zdrowotne</w:t>
      </w:r>
      <w:r w:rsidR="000A1CD8" w:rsidRPr="002345CF">
        <w:rPr>
          <w:rFonts w:asciiTheme="minorHAnsi" w:hAnsiTheme="minorHAnsi"/>
          <w:szCs w:val="22"/>
        </w:rPr>
        <w:t xml:space="preserve"> </w:t>
      </w:r>
      <w:r w:rsidR="004F54FA">
        <w:rPr>
          <w:rFonts w:asciiTheme="minorHAnsi" w:hAnsiTheme="minorHAnsi"/>
          <w:szCs w:val="22"/>
        </w:rPr>
        <w:t xml:space="preserve">– oświadczenie ujęte </w:t>
      </w:r>
      <w:r w:rsidRPr="002345CF">
        <w:rPr>
          <w:rFonts w:asciiTheme="minorHAnsi" w:hAnsiTheme="minorHAnsi"/>
          <w:szCs w:val="22"/>
        </w:rPr>
        <w:t xml:space="preserve">w </w:t>
      </w:r>
      <w:r w:rsidRPr="002345CF">
        <w:rPr>
          <w:rFonts w:asciiTheme="minorHAnsi" w:hAnsiTheme="minorHAnsi"/>
          <w:szCs w:val="22"/>
          <w:u w:val="single"/>
        </w:rPr>
        <w:t>Dodatku nr 5 do SIWZ</w:t>
      </w:r>
      <w:r w:rsidRPr="002345CF">
        <w:rPr>
          <w:rFonts w:asciiTheme="minorHAnsi" w:hAnsiTheme="minorHAnsi"/>
          <w:szCs w:val="22"/>
        </w:rPr>
        <w:t xml:space="preserve"> albo – w przypadku wydania takiego wyroku lub decyzji - dokumenty potwierdzające dokonanie płatności tych należności wraz z ewentualnymi odsetkami lub grzywnami lub zawarcie wiążącego porozumienia w sprawie spłat tych należności,</w:t>
      </w:r>
    </w:p>
    <w:p w:rsidR="00CD66F7" w:rsidRPr="002345CF"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Cs w:val="22"/>
          <w:shd w:val="clear" w:color="auto" w:fill="FFFFFF"/>
        </w:rPr>
      </w:pPr>
      <w:r w:rsidRPr="002345CF">
        <w:rPr>
          <w:rFonts w:asciiTheme="minorHAnsi" w:hAnsiTheme="minorHAnsi"/>
          <w:szCs w:val="22"/>
          <w:u w:val="single"/>
        </w:rPr>
        <w:t xml:space="preserve">oświadczenia </w:t>
      </w:r>
      <w:r w:rsidR="00AA5234" w:rsidRPr="002345CF">
        <w:rPr>
          <w:rFonts w:asciiTheme="minorHAnsi" w:hAnsiTheme="minorHAnsi"/>
          <w:szCs w:val="22"/>
          <w:u w:val="single"/>
        </w:rPr>
        <w:t>W</w:t>
      </w:r>
      <w:r w:rsidRPr="002345CF">
        <w:rPr>
          <w:rFonts w:asciiTheme="minorHAnsi" w:hAnsiTheme="minorHAnsi"/>
          <w:szCs w:val="22"/>
          <w:u w:val="single"/>
        </w:rPr>
        <w:t>ykonawcy</w:t>
      </w:r>
      <w:r w:rsidRPr="002345CF">
        <w:rPr>
          <w:rFonts w:asciiTheme="minorHAnsi" w:hAnsiTheme="minorHAnsi"/>
          <w:szCs w:val="22"/>
        </w:rPr>
        <w:t xml:space="preserve"> o braku orzeczenia wobec niego tytułem środka zapobiegawczego zakazu ubiegania się o zamówienia publiczne - oświadczenie ujęte w </w:t>
      </w:r>
      <w:r w:rsidRPr="002345CF">
        <w:rPr>
          <w:rFonts w:asciiTheme="minorHAnsi" w:hAnsiTheme="minorHAnsi"/>
          <w:szCs w:val="22"/>
          <w:u w:val="single"/>
        </w:rPr>
        <w:t>Dodatku nr 5 do SIWZ</w:t>
      </w:r>
      <w:r w:rsidRPr="002345CF">
        <w:rPr>
          <w:rFonts w:asciiTheme="minorHAnsi" w:hAnsiTheme="minorHAnsi"/>
          <w:szCs w:val="22"/>
        </w:rPr>
        <w:t xml:space="preserve">, </w:t>
      </w:r>
    </w:p>
    <w:p w:rsidR="00CD66F7" w:rsidRPr="002345CF"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Cs w:val="22"/>
          <w:shd w:val="clear" w:color="auto" w:fill="FFFFFF"/>
        </w:rPr>
      </w:pPr>
      <w:r w:rsidRPr="002345CF">
        <w:rPr>
          <w:rFonts w:asciiTheme="minorHAnsi" w:hAnsiTheme="minorHAnsi"/>
          <w:szCs w:val="22"/>
          <w:u w:val="single"/>
        </w:rPr>
        <w:lastRenderedPageBreak/>
        <w:t xml:space="preserve">oświadczenie </w:t>
      </w:r>
      <w:r w:rsidR="00AA5234" w:rsidRPr="002345CF">
        <w:rPr>
          <w:rFonts w:asciiTheme="minorHAnsi" w:hAnsiTheme="minorHAnsi"/>
          <w:szCs w:val="22"/>
          <w:u w:val="single"/>
        </w:rPr>
        <w:t>W</w:t>
      </w:r>
      <w:r w:rsidRPr="002345CF">
        <w:rPr>
          <w:rFonts w:asciiTheme="minorHAnsi" w:hAnsiTheme="minorHAnsi"/>
          <w:szCs w:val="22"/>
          <w:u w:val="single"/>
        </w:rPr>
        <w:t>ykonawcy</w:t>
      </w:r>
      <w:r w:rsidRPr="002345CF">
        <w:rPr>
          <w:rFonts w:asciiTheme="minorHAnsi" w:hAnsiTheme="minorHAnsi"/>
          <w:szCs w:val="22"/>
        </w:rPr>
        <w:t xml:space="preserve"> o niezaleganiu z opłaceniem podatków i opłat lokalnych, o których mowa w ustawie z dnia 12 stycznia 1991 r. o podatkach i opłatach lokalnych (Dz. U. 201</w:t>
      </w:r>
      <w:r w:rsidR="00224E31" w:rsidRPr="002345CF">
        <w:rPr>
          <w:rFonts w:asciiTheme="minorHAnsi" w:hAnsiTheme="minorHAnsi"/>
          <w:szCs w:val="22"/>
        </w:rPr>
        <w:t xml:space="preserve">8 </w:t>
      </w:r>
      <w:r w:rsidRPr="002345CF">
        <w:rPr>
          <w:rFonts w:asciiTheme="minorHAnsi" w:hAnsiTheme="minorHAnsi"/>
          <w:szCs w:val="22"/>
        </w:rPr>
        <w:t xml:space="preserve">r. poz. </w:t>
      </w:r>
      <w:r w:rsidR="00224E31" w:rsidRPr="002345CF">
        <w:rPr>
          <w:rFonts w:asciiTheme="minorHAnsi" w:hAnsiTheme="minorHAnsi"/>
          <w:szCs w:val="22"/>
        </w:rPr>
        <w:t>1445 ze zm.</w:t>
      </w:r>
      <w:r w:rsidRPr="002345CF">
        <w:rPr>
          <w:rFonts w:asciiTheme="minorHAnsi" w:hAnsiTheme="minorHAnsi"/>
          <w:szCs w:val="22"/>
        </w:rPr>
        <w:t xml:space="preserve">) - oświadczenie ujęte w </w:t>
      </w:r>
      <w:r w:rsidRPr="002345CF">
        <w:rPr>
          <w:rFonts w:asciiTheme="minorHAnsi" w:hAnsiTheme="minorHAnsi"/>
          <w:szCs w:val="22"/>
          <w:u w:val="single"/>
        </w:rPr>
        <w:t>Dodatku nr 5 do SIWZ</w:t>
      </w:r>
      <w:r w:rsidRPr="002345CF">
        <w:rPr>
          <w:rFonts w:asciiTheme="minorHAnsi" w:hAnsiTheme="minorHAnsi"/>
          <w:szCs w:val="22"/>
        </w:rPr>
        <w:t>.</w:t>
      </w:r>
    </w:p>
    <w:p w:rsidR="00086AE1" w:rsidRPr="00007809" w:rsidRDefault="006060A3" w:rsidP="00093BC2">
      <w:pPr>
        <w:pStyle w:val="Akapitzlist"/>
        <w:numPr>
          <w:ilvl w:val="0"/>
          <w:numId w:val="34"/>
        </w:numPr>
        <w:spacing w:before="120"/>
        <w:jc w:val="both"/>
        <w:rPr>
          <w:rFonts w:asciiTheme="minorHAnsi" w:hAnsiTheme="minorHAnsi"/>
          <w:highlight w:val="lightGray"/>
        </w:rPr>
      </w:pPr>
      <w:r w:rsidRPr="00007809">
        <w:rPr>
          <w:rFonts w:asciiTheme="minorHAnsi" w:eastAsia="Times New Roman" w:hAnsiTheme="minorHAnsi" w:cs="Arial"/>
          <w:highlight w:val="lightGray"/>
          <w:u w:val="single"/>
        </w:rPr>
        <w:t>potwierdzających spełnienia warunków udziału w postępowaniu</w:t>
      </w:r>
      <w:r w:rsidRPr="00007809">
        <w:rPr>
          <w:rFonts w:asciiTheme="minorHAnsi" w:eastAsia="Times New Roman" w:hAnsiTheme="minorHAnsi" w:cs="Arial"/>
          <w:highlight w:val="lightGray"/>
        </w:rPr>
        <w:t>:</w:t>
      </w:r>
    </w:p>
    <w:p w:rsidR="00627C2C" w:rsidRPr="002345CF" w:rsidRDefault="00627C2C" w:rsidP="00627C2C">
      <w:pPr>
        <w:pStyle w:val="pkt"/>
        <w:autoSpaceDE w:val="0"/>
        <w:autoSpaceDN w:val="0"/>
        <w:spacing w:before="0" w:after="0" w:line="276" w:lineRule="auto"/>
        <w:rPr>
          <w:rFonts w:asciiTheme="minorHAnsi" w:hAnsiTheme="minorHAnsi"/>
          <w:sz w:val="22"/>
          <w:szCs w:val="22"/>
        </w:rPr>
      </w:pPr>
    </w:p>
    <w:p w:rsidR="0000679D" w:rsidRDefault="00C70520" w:rsidP="004032AE">
      <w:pPr>
        <w:pStyle w:val="Akapitzlist"/>
        <w:numPr>
          <w:ilvl w:val="0"/>
          <w:numId w:val="58"/>
        </w:numPr>
        <w:jc w:val="both"/>
        <w:rPr>
          <w:rFonts w:asciiTheme="minorHAnsi" w:hAnsiTheme="minorHAnsi"/>
        </w:rPr>
      </w:pPr>
      <w:r w:rsidRPr="002345CF">
        <w:rPr>
          <w:rFonts w:asciiTheme="minorHAnsi" w:hAnsiTheme="minorHAnsi"/>
        </w:rPr>
        <w:t xml:space="preserve">Wykazu dostaw wykonanych, w zakresie wskazanym w rozdz. V 1.2. </w:t>
      </w:r>
      <w:r w:rsidR="004F54FA">
        <w:rPr>
          <w:rFonts w:asciiTheme="minorHAnsi" w:hAnsiTheme="minorHAnsi"/>
        </w:rPr>
        <w:t xml:space="preserve">2) </w:t>
      </w:r>
      <w:r w:rsidRPr="002345CF">
        <w:rPr>
          <w:rFonts w:asciiTheme="minorHAnsi" w:hAnsiTheme="minorHAnsi"/>
        </w:rPr>
        <w:t xml:space="preserve"> w okresie ostatnich 3 lat przed upływem terminu składania ofert, a jeżeli okres prowadzenia działalności jest krótszy – w tym okresie, wraz z podaniem ich wartości, przedmiotu, dat wykonania i podmiotów na rzecz których usług zostały wykonane, oraz załączeniem dowodów określających czy te dostawy zostały wykonane lub są wykonywane należycie, przy czym dowodami, o których mowa, są referencje bądź inne dokumenty wystawione przez podmiot, na rzecz którego dostawy były wykonywane – wzór stanowi Dodatek nr 6.</w:t>
      </w:r>
    </w:p>
    <w:p w:rsidR="00911FEA" w:rsidRPr="000C6E6E" w:rsidRDefault="00911FEA" w:rsidP="0013211E">
      <w:pPr>
        <w:pStyle w:val="Akapitzlist"/>
        <w:ind w:left="1200"/>
        <w:jc w:val="both"/>
        <w:rPr>
          <w:rFonts w:asciiTheme="minorHAnsi" w:hAnsiTheme="minorHAnsi"/>
        </w:rPr>
      </w:pPr>
    </w:p>
    <w:p w:rsidR="0000679D" w:rsidRPr="000C6E6E" w:rsidRDefault="00317A82" w:rsidP="0013211E">
      <w:pPr>
        <w:pStyle w:val="Akapitzlist"/>
        <w:numPr>
          <w:ilvl w:val="0"/>
          <w:numId w:val="34"/>
        </w:numPr>
        <w:jc w:val="both"/>
        <w:rPr>
          <w:rFonts w:asciiTheme="minorHAnsi" w:eastAsia="Times New Roman" w:hAnsiTheme="minorHAnsi" w:cs="Arial"/>
          <w:bCs/>
          <w:iCs/>
          <w:color w:val="000000" w:themeColor="text1"/>
        </w:rPr>
      </w:pPr>
      <w:r w:rsidRPr="000C6E6E">
        <w:rPr>
          <w:rFonts w:asciiTheme="minorHAnsi" w:hAnsiTheme="minorHAnsi"/>
          <w:bCs/>
        </w:rPr>
        <w:t>potwierdzających</w:t>
      </w:r>
      <w:r w:rsidR="0000679D" w:rsidRPr="000C6E6E">
        <w:rPr>
          <w:rFonts w:asciiTheme="minorHAnsi" w:hAnsiTheme="minorHAnsi"/>
          <w:bCs/>
        </w:rPr>
        <w:t xml:space="preserve"> spełnienie przez oferowany przedmiot zamówienia wymagań zamawiającego – składane na </w:t>
      </w:r>
      <w:r w:rsidR="0000679D" w:rsidRPr="000C6E6E">
        <w:rPr>
          <w:rFonts w:asciiTheme="minorHAnsi" w:hAnsiTheme="minorHAnsi"/>
          <w:bCs/>
          <w:color w:val="000000" w:themeColor="text1"/>
        </w:rPr>
        <w:t>wezwanie zamawiającego (przed wyborem oferty)</w:t>
      </w:r>
    </w:p>
    <w:p w:rsidR="008413D2" w:rsidRDefault="008413D2" w:rsidP="0013211E">
      <w:pPr>
        <w:pStyle w:val="Standard"/>
        <w:tabs>
          <w:tab w:val="left" w:pos="709"/>
        </w:tabs>
        <w:spacing w:line="240" w:lineRule="auto"/>
        <w:ind w:left="644"/>
        <w:jc w:val="left"/>
        <w:rPr>
          <w:rFonts w:asciiTheme="minorHAnsi" w:hAnsiTheme="minorHAnsi"/>
          <w:b/>
          <w:color w:val="000000" w:themeColor="text1"/>
          <w:szCs w:val="22"/>
        </w:rPr>
      </w:pPr>
      <w:r w:rsidRPr="000C6E6E">
        <w:rPr>
          <w:rFonts w:asciiTheme="minorHAnsi" w:hAnsiTheme="minorHAnsi"/>
          <w:color w:val="000000" w:themeColor="text1"/>
          <w:szCs w:val="22"/>
        </w:rPr>
        <w:t xml:space="preserve">a) Aktualne Karty Charakterystyki  lub ulotki informacyjne zaoferowanych produktów </w:t>
      </w:r>
      <w:r w:rsidRPr="001A4CF7">
        <w:rPr>
          <w:rFonts w:asciiTheme="minorHAnsi" w:hAnsiTheme="minorHAnsi"/>
          <w:color w:val="000000" w:themeColor="text1"/>
          <w:szCs w:val="22"/>
        </w:rPr>
        <w:t xml:space="preserve">potwierdzających informacje zawarte w SIWZ- </w:t>
      </w:r>
      <w:r w:rsidRPr="001A4CF7">
        <w:rPr>
          <w:rFonts w:asciiTheme="minorHAnsi" w:hAnsiTheme="minorHAnsi"/>
          <w:b/>
          <w:color w:val="000000" w:themeColor="text1"/>
          <w:szCs w:val="22"/>
        </w:rPr>
        <w:t>dotyczy Pakietu nr 1,Pakietu nr 2, Pakietu nr 3, Pakietu nr 4, Pakietu nr 6, Pakietu nr 7, Pakietu nr 8.</w:t>
      </w:r>
    </w:p>
    <w:p w:rsidR="0013211E" w:rsidRPr="001A4CF7" w:rsidRDefault="0013211E" w:rsidP="0013211E">
      <w:pPr>
        <w:pStyle w:val="Standard"/>
        <w:tabs>
          <w:tab w:val="left" w:pos="709"/>
        </w:tabs>
        <w:spacing w:line="240" w:lineRule="auto"/>
        <w:ind w:left="644"/>
        <w:jc w:val="left"/>
        <w:rPr>
          <w:rFonts w:asciiTheme="minorHAnsi" w:hAnsiTheme="minorHAnsi"/>
          <w:b/>
          <w:color w:val="FF0000"/>
          <w:szCs w:val="22"/>
        </w:rPr>
      </w:pPr>
    </w:p>
    <w:p w:rsidR="008413D2" w:rsidRDefault="008413D2" w:rsidP="0013211E">
      <w:pPr>
        <w:pStyle w:val="Standard"/>
        <w:tabs>
          <w:tab w:val="left" w:pos="709"/>
        </w:tabs>
        <w:spacing w:line="240" w:lineRule="auto"/>
        <w:ind w:left="644"/>
        <w:jc w:val="left"/>
        <w:rPr>
          <w:rFonts w:asciiTheme="minorHAnsi" w:hAnsiTheme="minorHAnsi" w:cs="Times New Roman"/>
          <w:b/>
          <w:szCs w:val="22"/>
          <w:shd w:val="clear" w:color="auto" w:fill="FFFFFF"/>
        </w:rPr>
      </w:pPr>
      <w:r w:rsidRPr="001A4CF7">
        <w:rPr>
          <w:rFonts w:asciiTheme="minorHAnsi" w:hAnsiTheme="minorHAnsi" w:cs="Times New Roman"/>
          <w:szCs w:val="22"/>
          <w:shd w:val="clear" w:color="auto" w:fill="FFFFFF"/>
        </w:rPr>
        <w:t xml:space="preserve">b)   Dokumenty potwierdzające walidację procesu sterylizacji – </w:t>
      </w:r>
      <w:r w:rsidRPr="001A4CF7">
        <w:rPr>
          <w:rFonts w:asciiTheme="minorHAnsi" w:hAnsiTheme="minorHAnsi" w:cs="Times New Roman"/>
          <w:b/>
          <w:szCs w:val="22"/>
          <w:shd w:val="clear" w:color="auto" w:fill="FFFFFF"/>
        </w:rPr>
        <w:t>dotyczy Pakietu nr 4, Pakietu nr 8.</w:t>
      </w:r>
    </w:p>
    <w:p w:rsidR="0013211E" w:rsidRPr="001A4CF7" w:rsidRDefault="0013211E" w:rsidP="0013211E">
      <w:pPr>
        <w:pStyle w:val="Standard"/>
        <w:tabs>
          <w:tab w:val="left" w:pos="709"/>
        </w:tabs>
        <w:spacing w:line="240" w:lineRule="auto"/>
        <w:ind w:left="644"/>
        <w:jc w:val="left"/>
        <w:rPr>
          <w:rFonts w:asciiTheme="minorHAnsi" w:hAnsiTheme="minorHAnsi" w:cs="Times New Roman"/>
          <w:szCs w:val="22"/>
          <w:shd w:val="clear" w:color="auto" w:fill="FFFFFF"/>
        </w:rPr>
      </w:pPr>
    </w:p>
    <w:p w:rsidR="001A4CF7" w:rsidRPr="001A4CF7" w:rsidRDefault="000E7412" w:rsidP="0013211E">
      <w:pPr>
        <w:keepNext/>
        <w:spacing w:after="0" w:line="240" w:lineRule="auto"/>
        <w:ind w:left="644"/>
        <w:outlineLvl w:val="4"/>
        <w:rPr>
          <w:rFonts w:asciiTheme="minorHAnsi" w:hAnsiTheme="minorHAnsi"/>
        </w:rPr>
      </w:pPr>
      <w:r>
        <w:rPr>
          <w:rFonts w:asciiTheme="minorHAnsi" w:hAnsiTheme="minorHAnsi"/>
        </w:rPr>
        <w:t>c</w:t>
      </w:r>
      <w:r w:rsidR="001A4CF7">
        <w:rPr>
          <w:rFonts w:asciiTheme="minorHAnsi" w:hAnsiTheme="minorHAnsi"/>
        </w:rPr>
        <w:t xml:space="preserve">) </w:t>
      </w:r>
      <w:r w:rsidR="001A4CF7" w:rsidRPr="001A4CF7">
        <w:rPr>
          <w:rFonts w:asciiTheme="minorHAnsi" w:hAnsiTheme="minorHAnsi"/>
        </w:rPr>
        <w:t>Dokumenty potwierdzające dopuszczenie przedmiotu zamówienia do obrotu  i stosowania w Polsce zgodnie z obowiązującymi Dyrektywami UE  i zgodnie z wymaganiami ustawy dnia 20.05.2010 r. o wyrobach medycznych (Dz. U. nr 107 poz. 679)</w:t>
      </w:r>
      <w:r w:rsidR="0055150B">
        <w:rPr>
          <w:rFonts w:asciiTheme="minorHAnsi" w:hAnsiTheme="minorHAnsi"/>
        </w:rPr>
        <w:t>.</w:t>
      </w:r>
    </w:p>
    <w:p w:rsidR="001A4CF7" w:rsidRDefault="0055150B" w:rsidP="0013211E">
      <w:pPr>
        <w:pStyle w:val="Nagwekbazowy"/>
        <w:keepNext w:val="0"/>
        <w:keepLines w:val="0"/>
        <w:spacing w:line="240" w:lineRule="auto"/>
        <w:ind w:left="644" w:firstLine="30"/>
        <w:rPr>
          <w:rFonts w:asciiTheme="minorHAnsi" w:hAnsiTheme="minorHAnsi"/>
          <w:kern w:val="0"/>
          <w:szCs w:val="22"/>
        </w:rPr>
      </w:pPr>
      <w:r>
        <w:rPr>
          <w:rFonts w:asciiTheme="minorHAnsi" w:hAnsiTheme="minorHAnsi"/>
          <w:kern w:val="0"/>
          <w:szCs w:val="22"/>
        </w:rPr>
        <w:t>-</w:t>
      </w:r>
      <w:r w:rsidR="001A4CF7" w:rsidRPr="001A4CF7">
        <w:rPr>
          <w:rFonts w:asciiTheme="minorHAnsi" w:hAnsiTheme="minorHAnsi"/>
          <w:kern w:val="0"/>
          <w:szCs w:val="22"/>
        </w:rPr>
        <w:t xml:space="preserve">W przypadku, kiedy zaproponowany asortyment nie wymaga dokumentu w/w, należy </w:t>
      </w:r>
      <w:r w:rsidR="001A4CF7" w:rsidRPr="001A4CF7">
        <w:rPr>
          <w:rFonts w:asciiTheme="minorHAnsi" w:hAnsiTheme="minorHAnsi"/>
          <w:kern w:val="0"/>
          <w:szCs w:val="22"/>
        </w:rPr>
        <w:br/>
        <w:t xml:space="preserve"> załączyć oświadczenie.</w:t>
      </w:r>
    </w:p>
    <w:p w:rsidR="0013211E" w:rsidRPr="0013211E" w:rsidRDefault="0013211E" w:rsidP="0013211E">
      <w:pPr>
        <w:pStyle w:val="Tekstpodstawowy"/>
        <w:rPr>
          <w:lang w:eastAsia="pl-PL"/>
        </w:rPr>
      </w:pPr>
    </w:p>
    <w:p w:rsidR="0055150B" w:rsidRDefault="00781250" w:rsidP="0013211E">
      <w:pPr>
        <w:autoSpaceDE w:val="0"/>
        <w:autoSpaceDN w:val="0"/>
        <w:adjustRightInd w:val="0"/>
        <w:spacing w:after="0" w:line="240" w:lineRule="auto"/>
        <w:ind w:left="644"/>
        <w:rPr>
          <w:rFonts w:asciiTheme="minorHAnsi" w:hAnsiTheme="minorHAnsi"/>
          <w:color w:val="000000"/>
        </w:rPr>
      </w:pPr>
      <w:r>
        <w:rPr>
          <w:rFonts w:asciiTheme="minorHAnsi" w:hAnsiTheme="minorHAnsi"/>
          <w:color w:val="000000"/>
        </w:rPr>
        <w:t>d</w:t>
      </w:r>
      <w:r w:rsidR="001A4CF7">
        <w:rPr>
          <w:rFonts w:asciiTheme="minorHAnsi" w:hAnsiTheme="minorHAnsi"/>
          <w:color w:val="000000"/>
        </w:rPr>
        <w:t>)</w:t>
      </w:r>
      <w:r w:rsidR="001A4CF7" w:rsidRPr="001A4CF7">
        <w:rPr>
          <w:rFonts w:asciiTheme="minorHAnsi" w:hAnsiTheme="minorHAnsi"/>
          <w:color w:val="000000"/>
        </w:rPr>
        <w:t xml:space="preserve">Aktualny dokument w rozumieniu ustawy z dnia 20 .05. 2010r. o wyrobach    medycznych </w:t>
      </w:r>
    </w:p>
    <w:p w:rsidR="001A4CF7" w:rsidRPr="001A4CF7" w:rsidRDefault="001A4CF7" w:rsidP="0013211E">
      <w:pPr>
        <w:autoSpaceDE w:val="0"/>
        <w:autoSpaceDN w:val="0"/>
        <w:adjustRightInd w:val="0"/>
        <w:spacing w:after="0" w:line="240" w:lineRule="auto"/>
        <w:ind w:left="644"/>
        <w:rPr>
          <w:rFonts w:asciiTheme="minorHAnsi" w:hAnsiTheme="minorHAnsi"/>
          <w:bCs/>
          <w:color w:val="000000"/>
        </w:rPr>
      </w:pPr>
      <w:r w:rsidRPr="001A4CF7">
        <w:rPr>
          <w:rFonts w:asciiTheme="minorHAnsi" w:hAnsiTheme="minorHAnsi"/>
          <w:color w:val="000000"/>
        </w:rPr>
        <w:t xml:space="preserve"> (Dz.  U. z 2010r. Nr 107 poz. 679), tj. deklarację zgodności </w:t>
      </w:r>
      <w:r w:rsidR="0055150B">
        <w:rPr>
          <w:rFonts w:asciiTheme="minorHAnsi" w:hAnsiTheme="minorHAnsi"/>
          <w:color w:val="000000"/>
        </w:rPr>
        <w:t>CE .</w:t>
      </w:r>
    </w:p>
    <w:p w:rsidR="001A4CF7" w:rsidRDefault="0055150B" w:rsidP="0013211E">
      <w:pPr>
        <w:autoSpaceDE w:val="0"/>
        <w:autoSpaceDN w:val="0"/>
        <w:adjustRightInd w:val="0"/>
        <w:spacing w:after="0" w:line="240" w:lineRule="auto"/>
        <w:ind w:left="644"/>
        <w:rPr>
          <w:rFonts w:asciiTheme="minorHAnsi" w:hAnsiTheme="minorHAnsi"/>
        </w:rPr>
      </w:pPr>
      <w:r>
        <w:rPr>
          <w:rFonts w:asciiTheme="minorHAnsi" w:hAnsiTheme="minorHAnsi"/>
        </w:rPr>
        <w:t>-</w:t>
      </w:r>
      <w:r w:rsidR="001A4CF7" w:rsidRPr="001A4CF7">
        <w:rPr>
          <w:rFonts w:asciiTheme="minorHAnsi" w:hAnsiTheme="minorHAnsi"/>
        </w:rPr>
        <w:t xml:space="preserve">W przypadku, kiedy zaproponowany asortyment nie wymaga dokumentu w/w, należy </w:t>
      </w:r>
      <w:r w:rsidR="001A4CF7" w:rsidRPr="001A4CF7">
        <w:rPr>
          <w:rFonts w:asciiTheme="minorHAnsi" w:hAnsiTheme="minorHAnsi"/>
        </w:rPr>
        <w:br/>
        <w:t xml:space="preserve"> załączyć oświadczenie</w:t>
      </w:r>
    </w:p>
    <w:p w:rsidR="0013211E" w:rsidRPr="001A4CF7" w:rsidRDefault="0013211E" w:rsidP="0013211E">
      <w:pPr>
        <w:autoSpaceDE w:val="0"/>
        <w:autoSpaceDN w:val="0"/>
        <w:adjustRightInd w:val="0"/>
        <w:spacing w:after="0" w:line="240" w:lineRule="auto"/>
        <w:ind w:left="644"/>
        <w:rPr>
          <w:rFonts w:asciiTheme="minorHAnsi" w:hAnsiTheme="minorHAnsi"/>
          <w:color w:val="000000"/>
        </w:rPr>
      </w:pPr>
    </w:p>
    <w:p w:rsidR="008413D2" w:rsidRPr="000C6E6E" w:rsidRDefault="00781250" w:rsidP="0013211E">
      <w:pPr>
        <w:shd w:val="clear" w:color="auto" w:fill="FFFFFF"/>
        <w:spacing w:after="0" w:line="240" w:lineRule="auto"/>
        <w:jc w:val="both"/>
        <w:rPr>
          <w:rFonts w:asciiTheme="minorHAnsi" w:hAnsiTheme="minorHAnsi"/>
          <w:b/>
          <w:shd w:val="clear" w:color="auto" w:fill="FFFFFF"/>
        </w:rPr>
      </w:pPr>
      <w:r>
        <w:t xml:space="preserve">            e</w:t>
      </w:r>
      <w:r w:rsidR="008413D2" w:rsidRPr="001A4CF7">
        <w:t xml:space="preserve">) </w:t>
      </w:r>
      <w:r w:rsidR="008413D2" w:rsidRPr="001A4CF7">
        <w:rPr>
          <w:rFonts w:asciiTheme="minorHAnsi" w:hAnsiTheme="minorHAnsi"/>
          <w:shd w:val="clear" w:color="auto" w:fill="FFFFFF"/>
        </w:rPr>
        <w:t xml:space="preserve"> Próbki oraz wykaz załączonych</w:t>
      </w:r>
      <w:r w:rsidR="008413D2" w:rsidRPr="000C6E6E">
        <w:rPr>
          <w:rFonts w:asciiTheme="minorHAnsi" w:hAnsiTheme="minorHAnsi"/>
          <w:shd w:val="clear" w:color="auto" w:fill="FFFFFF"/>
        </w:rPr>
        <w:t xml:space="preserve"> próbek – dotyczy: </w:t>
      </w:r>
      <w:r w:rsidR="008413D2" w:rsidRPr="000C6E6E">
        <w:rPr>
          <w:rFonts w:asciiTheme="minorHAnsi" w:hAnsiTheme="minorHAnsi"/>
          <w:b/>
          <w:shd w:val="clear" w:color="auto" w:fill="FFFFFF"/>
        </w:rPr>
        <w:t>Pakietu nr 1/poz. 1,3,5,7/, Pakietu nr 2</w:t>
      </w:r>
    </w:p>
    <w:p w:rsidR="008413D2" w:rsidRDefault="008413D2" w:rsidP="0013211E">
      <w:pPr>
        <w:shd w:val="clear" w:color="auto" w:fill="FFFFFF"/>
        <w:spacing w:after="0" w:line="240" w:lineRule="auto"/>
        <w:jc w:val="both"/>
        <w:rPr>
          <w:rFonts w:asciiTheme="minorHAnsi" w:hAnsiTheme="minorHAnsi"/>
          <w:b/>
          <w:shd w:val="clear" w:color="auto" w:fill="FFFFFF"/>
        </w:rPr>
      </w:pPr>
      <w:r w:rsidRPr="000C6E6E">
        <w:rPr>
          <w:rFonts w:asciiTheme="minorHAnsi" w:hAnsiTheme="minorHAnsi"/>
          <w:b/>
          <w:shd w:val="clear" w:color="auto" w:fill="FFFFFF"/>
        </w:rPr>
        <w:t xml:space="preserve">                 /poz. 1,3/, Pakietu nr 3, Pakietu nr 6.</w:t>
      </w:r>
    </w:p>
    <w:p w:rsidR="001A4CF7" w:rsidRPr="000C6E6E" w:rsidRDefault="001A4CF7" w:rsidP="0013211E">
      <w:pPr>
        <w:shd w:val="clear" w:color="auto" w:fill="FFFFFF"/>
        <w:spacing w:after="0" w:line="240" w:lineRule="auto"/>
        <w:jc w:val="both"/>
        <w:rPr>
          <w:bCs/>
        </w:rPr>
      </w:pPr>
    </w:p>
    <w:p w:rsidR="002342F6" w:rsidRPr="00775BE5" w:rsidRDefault="006060A3" w:rsidP="0013211E">
      <w:pPr>
        <w:numPr>
          <w:ilvl w:val="0"/>
          <w:numId w:val="18"/>
        </w:numPr>
        <w:tabs>
          <w:tab w:val="clear" w:pos="928"/>
          <w:tab w:val="num" w:pos="426"/>
        </w:tabs>
        <w:spacing w:after="0" w:line="240" w:lineRule="auto"/>
        <w:ind w:left="426" w:hanging="426"/>
        <w:jc w:val="both"/>
        <w:rPr>
          <w:rFonts w:asciiTheme="minorHAnsi" w:hAnsiTheme="minorHAnsi" w:cs="Calibri"/>
          <w:lang w:eastAsia="pl-PL"/>
        </w:rPr>
      </w:pPr>
      <w:r w:rsidRPr="000C6E6E">
        <w:rPr>
          <w:rFonts w:asciiTheme="minorHAnsi" w:hAnsiTheme="minorHAnsi" w:cs="Calibri"/>
          <w:lang w:eastAsia="pl-PL"/>
        </w:rPr>
        <w:t>Zamawiający wymaga, aby dokumenty sporządzone</w:t>
      </w:r>
      <w:r w:rsidRPr="00775BE5">
        <w:rPr>
          <w:rFonts w:asciiTheme="minorHAnsi" w:hAnsiTheme="minorHAnsi" w:cs="Calibri"/>
          <w:lang w:eastAsia="pl-PL"/>
        </w:rPr>
        <w:t xml:space="preserve"> w języku obcym złożone zostały wraz </w:t>
      </w:r>
      <w:r w:rsidRPr="00775BE5">
        <w:rPr>
          <w:rFonts w:asciiTheme="minorHAnsi" w:hAnsiTheme="minorHAnsi" w:cs="Calibri"/>
          <w:lang w:eastAsia="pl-PL"/>
        </w:rPr>
        <w:br/>
        <w:t xml:space="preserve">z tłumaczeniem na język polski. </w:t>
      </w:r>
    </w:p>
    <w:p w:rsidR="00E6616D" w:rsidRPr="002345CF" w:rsidRDefault="006060A3" w:rsidP="0013211E">
      <w:pPr>
        <w:pStyle w:val="Akapitzlist"/>
        <w:numPr>
          <w:ilvl w:val="0"/>
          <w:numId w:val="18"/>
        </w:numPr>
        <w:tabs>
          <w:tab w:val="clear" w:pos="928"/>
          <w:tab w:val="num" w:pos="426"/>
        </w:tabs>
        <w:ind w:left="425" w:hanging="425"/>
        <w:jc w:val="both"/>
        <w:rPr>
          <w:rFonts w:asciiTheme="minorHAnsi" w:hAnsiTheme="minorHAnsi"/>
        </w:rPr>
      </w:pPr>
      <w:r w:rsidRPr="00775BE5">
        <w:rPr>
          <w:rFonts w:asciiTheme="minorHAnsi" w:hAnsiTheme="minorHAnsi"/>
        </w:rPr>
        <w:t xml:space="preserve">Jeżeli </w:t>
      </w:r>
      <w:r w:rsidR="00AA5234" w:rsidRPr="00775BE5">
        <w:rPr>
          <w:rFonts w:asciiTheme="minorHAnsi" w:hAnsiTheme="minorHAnsi"/>
        </w:rPr>
        <w:t>W</w:t>
      </w:r>
      <w:r w:rsidRPr="00775BE5">
        <w:rPr>
          <w:rFonts w:asciiTheme="minorHAnsi" w:hAnsiTheme="minorHAnsi"/>
        </w:rPr>
        <w:t>ykonawca ma siedzibę lub miejsce zamieszkania poza terytorium</w:t>
      </w:r>
      <w:r w:rsidRPr="002345CF">
        <w:rPr>
          <w:rFonts w:asciiTheme="minorHAnsi" w:hAnsiTheme="minorHAnsi"/>
        </w:rPr>
        <w:t xml:space="preserve"> Rzeczypospolitej Polskiej, zamiast dokumentów, o których mowa: </w:t>
      </w:r>
    </w:p>
    <w:p w:rsidR="00CD66F7" w:rsidRPr="002345CF" w:rsidRDefault="006060A3" w:rsidP="00960727">
      <w:pPr>
        <w:pStyle w:val="Akapitzlist"/>
        <w:numPr>
          <w:ilvl w:val="0"/>
          <w:numId w:val="46"/>
        </w:numPr>
        <w:spacing w:before="120" w:after="120" w:line="276" w:lineRule="auto"/>
        <w:jc w:val="both"/>
        <w:rPr>
          <w:rFonts w:asciiTheme="minorHAnsi" w:hAnsiTheme="minorHAnsi"/>
        </w:rPr>
      </w:pPr>
      <w:r w:rsidRPr="002345CF">
        <w:rPr>
          <w:rFonts w:asciiTheme="minorHAnsi" w:hAnsiTheme="minorHAnsi"/>
          <w:u w:val="single"/>
        </w:rPr>
        <w:t xml:space="preserve">w ust. 1 </w:t>
      </w:r>
      <w:proofErr w:type="spellStart"/>
      <w:r w:rsidRPr="002345CF">
        <w:rPr>
          <w:rFonts w:asciiTheme="minorHAnsi" w:hAnsiTheme="minorHAnsi"/>
          <w:u w:val="single"/>
        </w:rPr>
        <w:t>pkt</w:t>
      </w:r>
      <w:proofErr w:type="spellEnd"/>
      <w:r w:rsidRPr="002345CF">
        <w:rPr>
          <w:rFonts w:asciiTheme="minorHAnsi" w:hAnsiTheme="minorHAnsi"/>
          <w:u w:val="single"/>
        </w:rPr>
        <w:t xml:space="preserve"> 1) lit. a)</w:t>
      </w:r>
      <w:r w:rsidRPr="002345CF">
        <w:rPr>
          <w:rFonts w:asciiTheme="minorHAnsi" w:hAnsiTheme="minorHAnsi"/>
        </w:rPr>
        <w:t xml:space="preserve"> składa informację z odpowiedniego rejestru albo, w przypadku braku takiego rejestru, inny równoważny dokument wydany przez właściwy organ sądowy lub administracyjny kraju, w którym </w:t>
      </w:r>
      <w:r w:rsidR="00AA5234" w:rsidRPr="002345CF">
        <w:rPr>
          <w:rFonts w:asciiTheme="minorHAnsi" w:hAnsiTheme="minorHAnsi"/>
        </w:rPr>
        <w:t>W</w:t>
      </w:r>
      <w:r w:rsidRPr="002345CF">
        <w:rPr>
          <w:rFonts w:asciiTheme="minorHAnsi" w:hAnsiTheme="minorHAnsi"/>
        </w:rPr>
        <w:t xml:space="preserve">ykonawca ma siedzibę lub miejsce zamieszkania lub miejsce zamieszkania ma osoba, której dotyczy informacja albo dokument, w zakresie określonym w art. 24 ust. 1 </w:t>
      </w:r>
      <w:proofErr w:type="spellStart"/>
      <w:r w:rsidRPr="002345CF">
        <w:rPr>
          <w:rFonts w:asciiTheme="minorHAnsi" w:hAnsiTheme="minorHAnsi"/>
        </w:rPr>
        <w:t>pkt</w:t>
      </w:r>
      <w:proofErr w:type="spellEnd"/>
      <w:r w:rsidRPr="002345CF">
        <w:rPr>
          <w:rFonts w:asciiTheme="minorHAnsi" w:hAnsiTheme="minorHAnsi"/>
        </w:rPr>
        <w:t xml:space="preserve"> 13, 14 i 21; Dokument powinien być wystawiony nie wcześniej niż 6 miesięcy przed upływem terminu składania ofert;</w:t>
      </w:r>
    </w:p>
    <w:p w:rsidR="00CD66F7" w:rsidRPr="002345CF" w:rsidRDefault="006060A3" w:rsidP="00960727">
      <w:pPr>
        <w:pStyle w:val="Akapitzlist"/>
        <w:numPr>
          <w:ilvl w:val="0"/>
          <w:numId w:val="46"/>
        </w:numPr>
        <w:spacing w:before="120" w:line="276" w:lineRule="auto"/>
        <w:ind w:left="782" w:hanging="357"/>
        <w:jc w:val="both"/>
        <w:rPr>
          <w:rFonts w:asciiTheme="minorHAnsi" w:hAnsiTheme="minorHAnsi"/>
        </w:rPr>
      </w:pPr>
      <w:r w:rsidRPr="002345CF">
        <w:rPr>
          <w:rFonts w:asciiTheme="minorHAnsi" w:hAnsiTheme="minorHAnsi"/>
          <w:u w:val="single"/>
        </w:rPr>
        <w:t xml:space="preserve">w ust. 1 </w:t>
      </w:r>
      <w:proofErr w:type="spellStart"/>
      <w:r w:rsidRPr="002345CF">
        <w:rPr>
          <w:rFonts w:asciiTheme="minorHAnsi" w:hAnsiTheme="minorHAnsi"/>
          <w:u w:val="single"/>
        </w:rPr>
        <w:t>pkt</w:t>
      </w:r>
      <w:proofErr w:type="spellEnd"/>
      <w:r w:rsidRPr="002345CF">
        <w:rPr>
          <w:rFonts w:asciiTheme="minorHAnsi" w:hAnsiTheme="minorHAnsi"/>
          <w:u w:val="single"/>
        </w:rPr>
        <w:t xml:space="preserve"> 1) lit. b), c) i d)</w:t>
      </w:r>
      <w:r w:rsidRPr="002345CF">
        <w:rPr>
          <w:rFonts w:asciiTheme="minorHAnsi" w:hAnsiTheme="minorHAnsi"/>
        </w:rPr>
        <w:t xml:space="preserve"> składa dokument lub dokumenty wystawione w kraju, w którym </w:t>
      </w:r>
      <w:r w:rsidR="00AA5234" w:rsidRPr="002345CF">
        <w:rPr>
          <w:rFonts w:asciiTheme="minorHAnsi" w:hAnsiTheme="minorHAnsi"/>
        </w:rPr>
        <w:t>W</w:t>
      </w:r>
      <w:r w:rsidRPr="002345CF">
        <w:rPr>
          <w:rFonts w:asciiTheme="minorHAnsi" w:hAnsiTheme="minorHAnsi"/>
        </w:rPr>
        <w:t xml:space="preserve">ykonawca ma siedzibę lub miejsce zamieszkania, potwierdzające odpowiednio, że: </w:t>
      </w:r>
    </w:p>
    <w:p w:rsidR="003F7704" w:rsidRDefault="006060A3" w:rsidP="00960727">
      <w:pPr>
        <w:pStyle w:val="Akapitzlist"/>
        <w:numPr>
          <w:ilvl w:val="0"/>
          <w:numId w:val="47"/>
        </w:numPr>
        <w:spacing w:after="120" w:line="276" w:lineRule="auto"/>
        <w:ind w:left="1134"/>
        <w:jc w:val="both"/>
        <w:rPr>
          <w:rFonts w:asciiTheme="minorHAnsi" w:hAnsiTheme="minorHAnsi"/>
        </w:rPr>
      </w:pPr>
      <w:r w:rsidRPr="002345CF">
        <w:rPr>
          <w:rFonts w:asciiTheme="minorHAnsi" w:hAnsiTheme="minorHAnsi"/>
        </w:rPr>
        <w:t xml:space="preserve">nie zalega z opłacaniem podatków, opłat, składek na ubezpieczenia społeczne lub zdrowotne albo że zawarł porozumienie z właściwym organem w sprawie spłat tych należności wraz z </w:t>
      </w:r>
      <w:r w:rsidRPr="002345CF">
        <w:rPr>
          <w:rFonts w:asciiTheme="minorHAnsi" w:hAnsiTheme="minorHAnsi"/>
        </w:rPr>
        <w:lastRenderedPageBreak/>
        <w:t xml:space="preserve">ewentualnymi odsetkami lub grzywnami, w szczególności uzyskał przewidziane prawem zwolnienie, odroczenie lub rozłożenie na raty zaległych płatności lub wstrzymanie w całości </w:t>
      </w:r>
    </w:p>
    <w:p w:rsidR="00CD66F7" w:rsidRPr="0013211E" w:rsidRDefault="006060A3" w:rsidP="0013211E">
      <w:pPr>
        <w:pStyle w:val="Akapitzlist"/>
        <w:numPr>
          <w:ilvl w:val="0"/>
          <w:numId w:val="47"/>
        </w:numPr>
        <w:spacing w:after="120" w:line="276" w:lineRule="auto"/>
        <w:ind w:left="1134"/>
        <w:jc w:val="both"/>
        <w:rPr>
          <w:rFonts w:asciiTheme="minorHAnsi" w:hAnsiTheme="minorHAnsi"/>
        </w:rPr>
      </w:pPr>
      <w:r w:rsidRPr="0013211E">
        <w:rPr>
          <w:rFonts w:asciiTheme="minorHAnsi" w:hAnsiTheme="minorHAnsi"/>
        </w:rPr>
        <w:t xml:space="preserve">wykonania decyzji właściwego organu; dokumenty powinny być wystawione nie wcześniej niż 3 miesiące przed upływem terminu składania ofert; </w:t>
      </w:r>
    </w:p>
    <w:p w:rsidR="00CD66F7" w:rsidRPr="002345CF" w:rsidRDefault="006060A3" w:rsidP="00960727">
      <w:pPr>
        <w:pStyle w:val="Akapitzlist"/>
        <w:numPr>
          <w:ilvl w:val="0"/>
          <w:numId w:val="47"/>
        </w:numPr>
        <w:spacing w:before="120" w:after="120" w:line="276" w:lineRule="auto"/>
        <w:ind w:left="1134"/>
        <w:jc w:val="both"/>
        <w:rPr>
          <w:rFonts w:asciiTheme="minorHAnsi" w:hAnsiTheme="minorHAnsi"/>
        </w:rPr>
      </w:pPr>
      <w:r w:rsidRPr="002345CF">
        <w:rPr>
          <w:rFonts w:asciiTheme="minorHAnsi" w:hAnsiTheme="minorHAnsi"/>
        </w:rPr>
        <w:t xml:space="preserve">nie otwarto jego likwidacji ani nie ogłoszono upadłości - w zakresie określonym w art. 24 ust. 5 </w:t>
      </w:r>
      <w:proofErr w:type="spellStart"/>
      <w:r w:rsidRPr="002345CF">
        <w:rPr>
          <w:rFonts w:asciiTheme="minorHAnsi" w:hAnsiTheme="minorHAnsi"/>
        </w:rPr>
        <w:t>pkt</w:t>
      </w:r>
      <w:proofErr w:type="spellEnd"/>
      <w:r w:rsidRPr="002345CF">
        <w:rPr>
          <w:rFonts w:asciiTheme="minorHAnsi" w:hAnsiTheme="minorHAnsi"/>
        </w:rPr>
        <w:t xml:space="preserve"> 1. Dokument powinien być wystawione nie wcześniej niż 6 miesiące przed upływem terminu składania ofert. </w:t>
      </w:r>
    </w:p>
    <w:p w:rsidR="00E6616D" w:rsidRPr="002345CF" w:rsidRDefault="006060A3" w:rsidP="00960727">
      <w:pPr>
        <w:pStyle w:val="Akapitzlist"/>
        <w:numPr>
          <w:ilvl w:val="0"/>
          <w:numId w:val="18"/>
        </w:numPr>
        <w:tabs>
          <w:tab w:val="clear" w:pos="928"/>
          <w:tab w:val="num" w:pos="426"/>
        </w:tabs>
        <w:spacing w:before="120" w:after="120" w:line="276" w:lineRule="auto"/>
        <w:ind w:left="426" w:hanging="426"/>
        <w:jc w:val="both"/>
        <w:rPr>
          <w:rFonts w:asciiTheme="minorHAnsi" w:hAnsiTheme="minorHAnsi"/>
        </w:rPr>
      </w:pPr>
      <w:r w:rsidRPr="002345CF">
        <w:rPr>
          <w:rFonts w:asciiTheme="minorHAnsi" w:hAnsiTheme="minorHAnsi"/>
        </w:rPr>
        <w:t xml:space="preserve">Jeżeli w kraju, w którym </w:t>
      </w:r>
      <w:r w:rsidR="00AA5234" w:rsidRPr="002345CF">
        <w:rPr>
          <w:rFonts w:asciiTheme="minorHAnsi" w:hAnsiTheme="minorHAnsi"/>
        </w:rPr>
        <w:t>W</w:t>
      </w:r>
      <w:r w:rsidRPr="002345CF">
        <w:rPr>
          <w:rFonts w:asciiTheme="minorHAnsi" w:hAnsiTheme="minorHAnsi"/>
        </w:rPr>
        <w:t xml:space="preserve">ykonawca ma siedzibę lub miejsce zamieszkania lub miejsce zamieszkania ma osoba, której dokument dotyczy, nie wydaje się dokumentów, o których mowa w ust.3, zastępuje się je dokumentem zawierającym odpowiednio oświadczenie </w:t>
      </w:r>
      <w:r w:rsidR="00AA5234" w:rsidRPr="002345CF">
        <w:rPr>
          <w:rFonts w:asciiTheme="minorHAnsi" w:hAnsiTheme="minorHAnsi"/>
        </w:rPr>
        <w:t>W</w:t>
      </w:r>
      <w:r w:rsidRPr="002345CF">
        <w:rPr>
          <w:rFonts w:asciiTheme="minorHAnsi" w:hAnsiTheme="minorHAnsi"/>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AA5234" w:rsidRPr="002345CF">
        <w:rPr>
          <w:rFonts w:asciiTheme="minorHAnsi" w:hAnsiTheme="minorHAnsi"/>
        </w:rPr>
        <w:t>W</w:t>
      </w:r>
      <w:r w:rsidRPr="002345CF">
        <w:rPr>
          <w:rFonts w:asciiTheme="minorHAnsi" w:hAnsiTheme="minorHAnsi"/>
        </w:rPr>
        <w:t>ykonawcy lub miejsce zamieszkania tej osoby. Dokumenty powinny być wystawione z zachowaniem wymaganych terminów, odpowiednio wg zasad określonych dla dokumentów wymienionych w ust. 3 niniejszego rozdziału.</w:t>
      </w:r>
    </w:p>
    <w:p w:rsidR="00E6616D" w:rsidRPr="002345CF"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rPr>
      </w:pPr>
      <w:r w:rsidRPr="002345CF">
        <w:rPr>
          <w:rFonts w:asciiTheme="minorHAnsi" w:hAnsiTheme="minorHAnsi"/>
        </w:rPr>
        <w:t xml:space="preserve">Wykonawca mający siedzibę na terytorium Rzeczypospolitej Polskiej, w odniesieniu do osoby mającej miejsce zamieszkania poza terytorium Rzeczypospolitej Polskiej, której dotyczy dokument wskazany w ust. 1 </w:t>
      </w:r>
      <w:proofErr w:type="spellStart"/>
      <w:r w:rsidRPr="002345CF">
        <w:rPr>
          <w:rFonts w:asciiTheme="minorHAnsi" w:hAnsiTheme="minorHAnsi"/>
        </w:rPr>
        <w:t>pkt</w:t>
      </w:r>
      <w:proofErr w:type="spellEnd"/>
      <w:r w:rsidRPr="002345CF">
        <w:rPr>
          <w:rFonts w:asciiTheme="minorHAnsi" w:hAnsiTheme="minorHAnsi"/>
        </w:rPr>
        <w:t xml:space="preserve"> 1) lit. a), składa dokument, o którym mowa w ust.</w:t>
      </w:r>
      <w:r w:rsidR="00DF1E7A" w:rsidRPr="002345CF">
        <w:rPr>
          <w:rFonts w:asciiTheme="minorHAnsi" w:hAnsiTheme="minorHAnsi"/>
        </w:rPr>
        <w:t xml:space="preserve"> </w:t>
      </w:r>
      <w:r w:rsidRPr="002345CF">
        <w:rPr>
          <w:rFonts w:asciiTheme="minorHAnsi" w:hAnsiTheme="minorHAnsi"/>
        </w:rPr>
        <w:t xml:space="preserve">3, w zakresie określonym w art. 24 ust. 1 </w:t>
      </w:r>
      <w:proofErr w:type="spellStart"/>
      <w:r w:rsidRPr="002345CF">
        <w:rPr>
          <w:rFonts w:asciiTheme="minorHAnsi" w:hAnsiTheme="minorHAnsi"/>
        </w:rPr>
        <w:t>pkt</w:t>
      </w:r>
      <w:proofErr w:type="spellEnd"/>
      <w:r w:rsidRPr="002345CF">
        <w:rPr>
          <w:rFonts w:asciiTheme="minorHAnsi" w:hAnsiTheme="minorHAnsi"/>
        </w:rPr>
        <w:t xml:space="preserve">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2345CF"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u w:val="single"/>
        </w:rPr>
      </w:pPr>
      <w:r w:rsidRPr="002345CF">
        <w:rPr>
          <w:rFonts w:asciiTheme="minorHAnsi" w:hAnsiTheme="minorHAnsi"/>
          <w:u w:val="single"/>
        </w:rPr>
        <w:t>Zamawiający żąda od Wykonawcy, który polega na zdolnościach innych podmiotów na zasadach określonych w art. 22a ustawy</w:t>
      </w:r>
      <w:r w:rsidR="00AA5234" w:rsidRPr="002345CF">
        <w:rPr>
          <w:rFonts w:asciiTheme="minorHAnsi" w:hAnsiTheme="minorHAnsi"/>
          <w:u w:val="single"/>
        </w:rPr>
        <w:t xml:space="preserve"> </w:t>
      </w:r>
      <w:proofErr w:type="spellStart"/>
      <w:r w:rsidR="00AA5234" w:rsidRPr="002345CF">
        <w:rPr>
          <w:rFonts w:asciiTheme="minorHAnsi" w:hAnsiTheme="minorHAnsi"/>
          <w:u w:val="single"/>
        </w:rPr>
        <w:t>Pzp</w:t>
      </w:r>
      <w:proofErr w:type="spellEnd"/>
      <w:r w:rsidRPr="002345CF">
        <w:rPr>
          <w:rFonts w:asciiTheme="minorHAnsi" w:hAnsiTheme="minorHAnsi"/>
          <w:u w:val="single"/>
        </w:rPr>
        <w:t xml:space="preserve">, przedstawienia w odniesieniu do tych podmiotów dokumentów wymienionych w ust. 1 </w:t>
      </w:r>
      <w:proofErr w:type="spellStart"/>
      <w:r w:rsidRPr="002345CF">
        <w:rPr>
          <w:rFonts w:asciiTheme="minorHAnsi" w:hAnsiTheme="minorHAnsi"/>
          <w:u w:val="single"/>
        </w:rPr>
        <w:t>pkt</w:t>
      </w:r>
      <w:proofErr w:type="spellEnd"/>
      <w:r w:rsidRPr="002345CF">
        <w:rPr>
          <w:rFonts w:asciiTheme="minorHAnsi" w:hAnsiTheme="minorHAnsi"/>
          <w:u w:val="single"/>
        </w:rPr>
        <w:t xml:space="preserve"> 1) lit. a)-g). </w:t>
      </w:r>
    </w:p>
    <w:p w:rsidR="007E1761" w:rsidRPr="002345CF"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rPr>
      </w:pPr>
      <w:r w:rsidRPr="002345CF">
        <w:rPr>
          <w:rFonts w:asciiTheme="minorHAnsi" w:hAnsiTheme="minorHAnsi"/>
        </w:rPr>
        <w:t>Zgodnie z art. 26 ust. 6 ustawy</w:t>
      </w:r>
      <w:r w:rsidR="00AA5234" w:rsidRPr="002345CF">
        <w:rPr>
          <w:rFonts w:asciiTheme="minorHAnsi" w:hAnsiTheme="minorHAnsi"/>
        </w:rPr>
        <w:t xml:space="preserve"> </w:t>
      </w:r>
      <w:proofErr w:type="spellStart"/>
      <w:r w:rsidR="00AA5234" w:rsidRPr="002345CF">
        <w:rPr>
          <w:rFonts w:asciiTheme="minorHAnsi" w:hAnsiTheme="minorHAnsi"/>
        </w:rPr>
        <w:t>Pzp</w:t>
      </w:r>
      <w:proofErr w:type="spellEnd"/>
      <w:r w:rsidRPr="002345CF">
        <w:rPr>
          <w:rFonts w:asciiTheme="minorHAnsi" w:hAnsiTheme="minorHAnsi"/>
        </w:rPr>
        <w:t xml:space="preserve"> </w:t>
      </w:r>
      <w:r w:rsidR="00AA5234" w:rsidRPr="002345CF">
        <w:rPr>
          <w:rFonts w:asciiTheme="minorHAnsi" w:hAnsiTheme="minorHAnsi"/>
        </w:rPr>
        <w:t>W</w:t>
      </w:r>
      <w:r w:rsidRPr="002345CF">
        <w:rPr>
          <w:rFonts w:asciiTheme="minorHAnsi" w:hAnsiTheme="minorHAnsi"/>
        </w:rPr>
        <w:t xml:space="preserve">ykonawca nie jest obowiązany do złożenia oświadczeń lub dokumentów potwierdzających okoliczności, o których mowa w art. 25 ust. 1 </w:t>
      </w:r>
      <w:proofErr w:type="spellStart"/>
      <w:r w:rsidRPr="002345CF">
        <w:rPr>
          <w:rFonts w:asciiTheme="minorHAnsi" w:hAnsiTheme="minorHAnsi"/>
        </w:rPr>
        <w:t>pkt</w:t>
      </w:r>
      <w:proofErr w:type="spellEnd"/>
      <w:r w:rsidRPr="002345CF">
        <w:rPr>
          <w:rFonts w:asciiTheme="minorHAnsi" w:hAnsiTheme="minorHAnsi"/>
        </w:rPr>
        <w:t xml:space="preserve"> 1 i 3 ustawy </w:t>
      </w:r>
      <w:proofErr w:type="spellStart"/>
      <w:r w:rsidRPr="002345CF">
        <w:rPr>
          <w:rFonts w:asciiTheme="minorHAnsi" w:hAnsiTheme="minorHAnsi"/>
        </w:rPr>
        <w:t>Pzp</w:t>
      </w:r>
      <w:proofErr w:type="spellEnd"/>
      <w:r w:rsidRPr="002345CF">
        <w:rPr>
          <w:rFonts w:asciiTheme="minorHAnsi" w:hAnsiTheme="minorHAnsi"/>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w:t>
      </w:r>
      <w:r w:rsidR="00765F35" w:rsidRPr="002345CF">
        <w:rPr>
          <w:rFonts w:asciiTheme="minorHAnsi" w:hAnsiTheme="minorHAnsi"/>
        </w:rPr>
        <w:t>7</w:t>
      </w:r>
      <w:r w:rsidRPr="002345CF">
        <w:rPr>
          <w:rFonts w:asciiTheme="minorHAnsi" w:hAnsiTheme="minorHAnsi"/>
        </w:rPr>
        <w:t xml:space="preserve">. poz. </w:t>
      </w:r>
      <w:r w:rsidR="00765F35" w:rsidRPr="002345CF">
        <w:rPr>
          <w:rFonts w:asciiTheme="minorHAnsi" w:hAnsiTheme="minorHAnsi"/>
        </w:rPr>
        <w:t>570 ze zm.</w:t>
      </w:r>
      <w:r w:rsidRPr="002345CF">
        <w:rPr>
          <w:rFonts w:asciiTheme="minorHAnsi" w:hAnsiTheme="minorHAnsi"/>
        </w:rPr>
        <w:t>).</w:t>
      </w:r>
    </w:p>
    <w:p w:rsidR="0083103F" w:rsidRPr="002345CF" w:rsidRDefault="006060A3" w:rsidP="00960727">
      <w:pPr>
        <w:pStyle w:val="Akapitzlist"/>
        <w:numPr>
          <w:ilvl w:val="0"/>
          <w:numId w:val="18"/>
        </w:numPr>
        <w:tabs>
          <w:tab w:val="clear" w:pos="928"/>
          <w:tab w:val="num" w:pos="426"/>
        </w:tabs>
        <w:spacing w:before="120" w:after="120" w:line="276" w:lineRule="auto"/>
        <w:ind w:left="425" w:hanging="425"/>
        <w:jc w:val="both"/>
        <w:rPr>
          <w:rFonts w:asciiTheme="minorHAnsi" w:hAnsiTheme="minorHAnsi"/>
        </w:rPr>
      </w:pPr>
      <w:r w:rsidRPr="002345CF">
        <w:rPr>
          <w:rFonts w:asciiTheme="minorHAnsi" w:hAnsiTheme="minorHAnsi"/>
        </w:rPr>
        <w:t>Dokumenty lub oświadczenia, o którym mowa w Rozporządzeniu Ministra Rozwoju z dnia 26 lipca 2016</w:t>
      </w:r>
      <w:r w:rsidR="00DF1E7A" w:rsidRPr="002345CF">
        <w:rPr>
          <w:rFonts w:asciiTheme="minorHAnsi" w:hAnsiTheme="minorHAnsi"/>
        </w:rPr>
        <w:t xml:space="preserve"> </w:t>
      </w:r>
      <w:r w:rsidRPr="002345CF">
        <w:rPr>
          <w:rFonts w:asciiTheme="minorHAnsi" w:hAnsiTheme="minorHAnsi"/>
        </w:rPr>
        <w:t>r. w sprawie rodzajów dokumentów, jakich może żądać zamawiający od wykonawcy w postępowaniu o udzielenie zamówienia publicznego (</w:t>
      </w:r>
      <w:proofErr w:type="spellStart"/>
      <w:r w:rsidRPr="002345CF">
        <w:rPr>
          <w:rFonts w:asciiTheme="minorHAnsi" w:hAnsiTheme="minorHAnsi"/>
        </w:rPr>
        <w:t>Dz.U</w:t>
      </w:r>
      <w:proofErr w:type="spellEnd"/>
      <w:r w:rsidRPr="002345CF">
        <w:rPr>
          <w:rFonts w:asciiTheme="minorHAnsi" w:hAnsiTheme="minorHAnsi"/>
        </w:rPr>
        <w:t xml:space="preserve">. 2016, poz. 1126) </w:t>
      </w:r>
      <w:r w:rsidRPr="002345CF">
        <w:rPr>
          <w:rFonts w:asciiTheme="minorHAnsi" w:hAnsiTheme="minorHAnsi"/>
        </w:rPr>
        <w:br/>
        <w:t>w związku z Rozporządzeniem Ministra Przedsiębiorczości i Technologii z 16 października 2018r. zmieniającym rozporządzenie (</w:t>
      </w:r>
      <w:proofErr w:type="spellStart"/>
      <w:r w:rsidRPr="002345CF">
        <w:rPr>
          <w:rFonts w:asciiTheme="minorHAnsi" w:hAnsiTheme="minorHAnsi"/>
        </w:rPr>
        <w:t>Dz.U</w:t>
      </w:r>
      <w:proofErr w:type="spellEnd"/>
      <w:r w:rsidRPr="002345CF">
        <w:rPr>
          <w:rFonts w:asciiTheme="minorHAnsi" w:hAnsiTheme="minorHAnsi"/>
        </w:rPr>
        <w:t xml:space="preserve">. 2018, poz. 1993), składane są </w:t>
      </w:r>
      <w:r w:rsidRPr="002345CF">
        <w:rPr>
          <w:rFonts w:asciiTheme="minorHAnsi" w:hAnsiTheme="minorHAnsi"/>
          <w:u w:val="single"/>
        </w:rPr>
        <w:t xml:space="preserve">w oryginale </w:t>
      </w:r>
      <w:r w:rsidRPr="002345CF">
        <w:rPr>
          <w:rFonts w:asciiTheme="minorHAnsi" w:hAnsiTheme="minorHAnsi"/>
          <w:u w:val="single"/>
        </w:rPr>
        <w:br/>
        <w:t>w postaci dokumentu elektronicznego lub elektronicznej kopii dokumentu lub oświadczenia poświadczonej  za zgodność z oryginałem</w:t>
      </w:r>
      <w:r w:rsidRPr="002345CF">
        <w:rPr>
          <w:rFonts w:asciiTheme="minorHAnsi" w:hAnsiTheme="minorHAnsi"/>
        </w:rPr>
        <w:t xml:space="preserve">. Poświadczenia za zgodność z oryginałem dokonuje odpowiednio </w:t>
      </w:r>
      <w:r w:rsidR="00AA5234" w:rsidRPr="002345CF">
        <w:rPr>
          <w:rFonts w:asciiTheme="minorHAnsi" w:hAnsiTheme="minorHAnsi"/>
        </w:rPr>
        <w:t>W</w:t>
      </w:r>
      <w:r w:rsidRPr="002345CF">
        <w:rPr>
          <w:rFonts w:asciiTheme="minorHAnsi" w:hAnsiTheme="minorHAnsi"/>
        </w:rPr>
        <w:t xml:space="preserve">ykonawca, podmiot, na którego zdolnościach lub sytuacji polega Wykonawca albo </w:t>
      </w:r>
      <w:r w:rsidR="00AA5234" w:rsidRPr="002345CF">
        <w:rPr>
          <w:rFonts w:asciiTheme="minorHAnsi" w:hAnsiTheme="minorHAnsi"/>
        </w:rPr>
        <w:t>W</w:t>
      </w:r>
      <w:r w:rsidRPr="002345CF">
        <w:rPr>
          <w:rFonts w:asciiTheme="minorHAnsi" w:hAnsiTheme="minorHAnsi"/>
        </w:rPr>
        <w:t xml:space="preserve">ykonawcy wspólnie ubiegający się o udzielenie zamówienia publicznego, w zakresie dokumentów lub oświadczeń, które każdego z nich dotyczą. Poświadczenia za zgodność </w:t>
      </w:r>
      <w:r w:rsidRPr="002345CF">
        <w:rPr>
          <w:rFonts w:asciiTheme="minorHAnsi" w:hAnsiTheme="minorHAnsi"/>
        </w:rPr>
        <w:br/>
      </w:r>
      <w:r w:rsidRPr="002345CF">
        <w:rPr>
          <w:rFonts w:asciiTheme="minorHAnsi" w:hAnsiTheme="minorHAnsi"/>
        </w:rPr>
        <w:lastRenderedPageBreak/>
        <w:t>z oryginałem elektronicznej kopii dokumentu lub oświadczenia następuje przy użyciu kwalifikowanego podpisu elektronicznego.</w:t>
      </w:r>
    </w:p>
    <w:p w:rsidR="00643BB0" w:rsidRPr="002345CF" w:rsidRDefault="006060A3" w:rsidP="00CE696C">
      <w:pPr>
        <w:numPr>
          <w:ilvl w:val="0"/>
          <w:numId w:val="12"/>
        </w:numPr>
        <w:spacing w:before="120" w:after="120" w:line="240" w:lineRule="auto"/>
        <w:ind w:left="426" w:right="34" w:hanging="426"/>
        <w:jc w:val="both"/>
        <w:rPr>
          <w:rFonts w:asciiTheme="minorHAnsi" w:hAnsiTheme="minorHAnsi"/>
          <w:b/>
          <w:highlight w:val="lightGray"/>
          <w:u w:val="single"/>
        </w:rPr>
      </w:pPr>
      <w:r w:rsidRPr="002345CF">
        <w:rPr>
          <w:rFonts w:asciiTheme="minorHAnsi" w:hAnsiTheme="minorHAnsi" w:cs="Arial"/>
          <w:b/>
          <w:bCs/>
          <w:highlight w:val="lightGray"/>
          <w:u w:val="single"/>
        </w:rPr>
        <w:t>Wykaz</w:t>
      </w:r>
      <w:r w:rsidRPr="002345CF">
        <w:rPr>
          <w:rFonts w:asciiTheme="minorHAnsi" w:hAnsiTheme="minorHAnsi"/>
          <w:b/>
          <w:highlight w:val="lightGray"/>
          <w:u w:val="single"/>
        </w:rPr>
        <w:t xml:space="preserve"> </w:t>
      </w:r>
      <w:r w:rsidRPr="002345CF">
        <w:rPr>
          <w:rFonts w:asciiTheme="minorHAnsi" w:hAnsiTheme="minorHAnsi" w:cs="Arial"/>
          <w:b/>
          <w:bCs/>
          <w:highlight w:val="lightGray"/>
          <w:u w:val="single"/>
        </w:rPr>
        <w:t>pozostałych</w:t>
      </w:r>
      <w:r w:rsidRPr="002345CF">
        <w:rPr>
          <w:rFonts w:asciiTheme="minorHAnsi" w:hAnsiTheme="minorHAnsi"/>
          <w:b/>
          <w:highlight w:val="lightGray"/>
          <w:u w:val="single"/>
        </w:rPr>
        <w:t xml:space="preserve"> dokumentów i dodatkowe informacje</w:t>
      </w:r>
      <w:r w:rsidR="00B32B79">
        <w:rPr>
          <w:rFonts w:asciiTheme="minorHAnsi" w:hAnsiTheme="minorHAnsi"/>
          <w:b/>
          <w:highlight w:val="lightGray"/>
          <w:u w:val="single"/>
        </w:rPr>
        <w:t xml:space="preserve">-  Oferta </w:t>
      </w:r>
    </w:p>
    <w:p w:rsidR="0060532B" w:rsidRPr="002345CF" w:rsidRDefault="006060A3" w:rsidP="00960727">
      <w:pPr>
        <w:pStyle w:val="Akapitzlist"/>
        <w:numPr>
          <w:ilvl w:val="3"/>
          <w:numId w:val="18"/>
        </w:numPr>
        <w:tabs>
          <w:tab w:val="left" w:pos="1440"/>
        </w:tabs>
        <w:suppressAutoHyphens/>
        <w:ind w:left="426" w:hanging="426"/>
        <w:jc w:val="both"/>
        <w:rPr>
          <w:rFonts w:asciiTheme="minorHAnsi" w:hAnsiTheme="minorHAnsi"/>
        </w:rPr>
      </w:pPr>
      <w:r w:rsidRPr="002345CF">
        <w:rPr>
          <w:rFonts w:asciiTheme="minorHAnsi" w:hAnsiTheme="minorHAnsi"/>
        </w:rPr>
        <w:t>Wypełniony „Druk Oferta” – zgodny ze wzorem stanowiącym Dodatek nr 1 do SIWZ - oryginał.</w:t>
      </w:r>
    </w:p>
    <w:p w:rsidR="00216574" w:rsidRPr="002345CF" w:rsidRDefault="00216574" w:rsidP="00960727">
      <w:pPr>
        <w:pStyle w:val="Akapitzlist"/>
        <w:numPr>
          <w:ilvl w:val="3"/>
          <w:numId w:val="18"/>
        </w:numPr>
        <w:tabs>
          <w:tab w:val="left" w:pos="1440"/>
        </w:tabs>
        <w:suppressAutoHyphens/>
        <w:ind w:left="426" w:hanging="426"/>
        <w:jc w:val="both"/>
        <w:rPr>
          <w:rFonts w:asciiTheme="minorHAnsi" w:hAnsiTheme="minorHAnsi"/>
        </w:rPr>
      </w:pPr>
      <w:r w:rsidRPr="002345CF">
        <w:rPr>
          <w:rFonts w:asciiTheme="minorHAnsi" w:hAnsiTheme="minorHAnsi"/>
        </w:rPr>
        <w:t xml:space="preserve">Wypełniony formularz asortymentowo-cenowy – zgodny ze wzorem stanowiącym załącznik nr 1. </w:t>
      </w:r>
    </w:p>
    <w:p w:rsidR="00CD66F7" w:rsidRPr="002345CF" w:rsidRDefault="006060A3" w:rsidP="00960727">
      <w:pPr>
        <w:numPr>
          <w:ilvl w:val="0"/>
          <w:numId w:val="48"/>
        </w:numPr>
        <w:spacing w:before="60" w:after="120"/>
        <w:ind w:left="425" w:right="34" w:hanging="425"/>
        <w:jc w:val="both"/>
        <w:rPr>
          <w:rFonts w:asciiTheme="minorHAnsi" w:hAnsiTheme="minorHAnsi" w:cstheme="minorHAnsi"/>
          <w:lang w:eastAsia="pl-PL"/>
        </w:rPr>
      </w:pPr>
      <w:r w:rsidRPr="002345CF">
        <w:rPr>
          <w:rFonts w:asciiTheme="minorHAnsi" w:hAnsiTheme="minorHAnsi" w:cstheme="minorHAnsi"/>
          <w:lang w:eastAsia="pl-PL"/>
        </w:rPr>
        <w:t xml:space="preserve">W przypadku wspólnego ubiegania się o udzielenie zamówienia </w:t>
      </w:r>
      <w:r w:rsidR="00AA5234" w:rsidRPr="002345CF">
        <w:rPr>
          <w:rFonts w:asciiTheme="minorHAnsi" w:hAnsiTheme="minorHAnsi" w:cstheme="minorHAnsi"/>
          <w:lang w:eastAsia="pl-PL"/>
        </w:rPr>
        <w:t>W</w:t>
      </w:r>
      <w:r w:rsidRPr="002345CF">
        <w:rPr>
          <w:rFonts w:asciiTheme="minorHAnsi" w:hAnsiTheme="minorHAnsi" w:cstheme="minorHAnsi"/>
          <w:lang w:eastAsia="pl-PL"/>
        </w:rPr>
        <w:t xml:space="preserve">ykonawców występujących wspólnie </w:t>
      </w:r>
      <w:r w:rsidRPr="002345CF">
        <w:rPr>
          <w:rFonts w:asciiTheme="minorHAnsi" w:hAnsiTheme="minorHAnsi" w:cstheme="minorHAnsi"/>
          <w:u w:val="single"/>
          <w:lang w:eastAsia="pl-PL"/>
        </w:rPr>
        <w:t>(dotyczy również spółki cywilnej)</w:t>
      </w:r>
      <w:r w:rsidRPr="002345CF">
        <w:rPr>
          <w:rFonts w:asciiTheme="minorHAnsi" w:hAnsiTheme="minorHAnsi" w:cstheme="minorHAnsi"/>
          <w:lang w:eastAsia="pl-PL"/>
        </w:rPr>
        <w:t xml:space="preserve"> – </w:t>
      </w:r>
      <w:r w:rsidRPr="002345CF">
        <w:rPr>
          <w:rFonts w:asciiTheme="minorHAnsi" w:hAnsiTheme="minorHAnsi" w:cstheme="minorHAnsi"/>
          <w:u w:val="single"/>
          <w:lang w:eastAsia="pl-PL"/>
        </w:rPr>
        <w:t>pełnomocnictwo</w:t>
      </w:r>
      <w:r w:rsidRPr="002345CF">
        <w:rPr>
          <w:rFonts w:asciiTheme="minorHAnsi" w:hAnsiTheme="minorHAnsi" w:cstheme="minorHAnsi"/>
          <w:lang w:eastAsia="pl-PL"/>
        </w:rPr>
        <w:t xml:space="preserve"> do reprezentowania w postępowaniu o udzielenie zamówienia publicznego albo reprezentowania w postępowaniu i zawarcia umowy w sprawie zamówienia publicznego. </w:t>
      </w:r>
      <w:r w:rsidRPr="002345CF">
        <w:rPr>
          <w:rFonts w:asciiTheme="minorHAnsi" w:hAnsiTheme="minorHAnsi"/>
        </w:rPr>
        <w:t>Dokument ustanawiający pełnomocnika musi być złożony w formie oryginału lub notarialnie potwierdzonej kopii – opatrzone kwalifikowanym podpisem elektronicznym.</w:t>
      </w:r>
    </w:p>
    <w:p w:rsidR="00CD66F7" w:rsidRPr="002345CF" w:rsidRDefault="006060A3" w:rsidP="00960727">
      <w:pPr>
        <w:pStyle w:val="Akapitzlist"/>
        <w:numPr>
          <w:ilvl w:val="0"/>
          <w:numId w:val="48"/>
        </w:numPr>
        <w:spacing w:before="120" w:after="120" w:line="276" w:lineRule="auto"/>
        <w:ind w:left="426" w:right="34" w:hanging="426"/>
        <w:jc w:val="both"/>
        <w:rPr>
          <w:rFonts w:asciiTheme="minorHAnsi" w:hAnsiTheme="minorHAnsi"/>
          <w:bCs/>
        </w:rPr>
      </w:pPr>
      <w:r w:rsidRPr="002345CF">
        <w:rPr>
          <w:rFonts w:asciiTheme="minorHAnsi" w:hAnsiTheme="minorHAnsi" w:cstheme="minorHAnsi"/>
          <w:u w:val="single"/>
        </w:rPr>
        <w:t xml:space="preserve">Pełnomocnictwo </w:t>
      </w:r>
      <w:r w:rsidRPr="002345CF">
        <w:rPr>
          <w:rFonts w:asciiTheme="minorHAnsi" w:hAnsiTheme="minorHAnsi" w:cstheme="minorHAnsi"/>
        </w:rPr>
        <w:t xml:space="preserve">określające jego zakres – w przypadku, gdy </w:t>
      </w:r>
      <w:r w:rsidR="00AA5234" w:rsidRPr="002345CF">
        <w:rPr>
          <w:rFonts w:asciiTheme="minorHAnsi" w:hAnsiTheme="minorHAnsi" w:cstheme="minorHAnsi"/>
        </w:rPr>
        <w:t>W</w:t>
      </w:r>
      <w:r w:rsidRPr="002345CF">
        <w:rPr>
          <w:rFonts w:asciiTheme="minorHAnsi" w:hAnsiTheme="minorHAnsi" w:cstheme="minorHAnsi"/>
        </w:rPr>
        <w:t xml:space="preserve">ykonawcę reprezentuje pełnomocnik. </w:t>
      </w:r>
      <w:r w:rsidRPr="002345CF">
        <w:rPr>
          <w:rFonts w:asciiTheme="minorHAnsi" w:hAnsiTheme="minorHAnsi"/>
        </w:rPr>
        <w:t xml:space="preserve">Dokument musi być złożony w formie oryginału lub notarialnie potwierdzonej kopii – opatrzone kwalifikowanym podpisem elektronicznym. W przypadku, gdy do reprezentowania </w:t>
      </w:r>
      <w:r w:rsidR="00AA5234" w:rsidRPr="002345CF">
        <w:rPr>
          <w:rFonts w:asciiTheme="minorHAnsi" w:hAnsiTheme="minorHAnsi"/>
        </w:rPr>
        <w:t>W</w:t>
      </w:r>
      <w:r w:rsidRPr="002345CF">
        <w:rPr>
          <w:rFonts w:asciiTheme="minorHAnsi" w:hAnsiTheme="minorHAnsi"/>
        </w:rPr>
        <w:t>ykonawcy wymagana jest reprezentacja łączna (więcej niż jedna osoba), do oferty należy dołączyć stosowne pełnomocnictwo/a podpisane kwalifikowanym podpisem elektronicznym łącznie przez wszystkie osoby uprawnione do reprezentacji.</w:t>
      </w:r>
    </w:p>
    <w:p w:rsidR="00741563" w:rsidRPr="002345CF" w:rsidRDefault="006060A3" w:rsidP="00741563">
      <w:pPr>
        <w:pStyle w:val="Akapitzlist"/>
        <w:numPr>
          <w:ilvl w:val="0"/>
          <w:numId w:val="48"/>
        </w:numPr>
        <w:spacing w:before="120" w:after="120" w:line="276" w:lineRule="auto"/>
        <w:ind w:left="426" w:right="34" w:hanging="426"/>
        <w:jc w:val="both"/>
        <w:rPr>
          <w:rFonts w:asciiTheme="minorHAnsi" w:hAnsiTheme="minorHAnsi"/>
          <w:bCs/>
        </w:rPr>
      </w:pPr>
      <w:r w:rsidRPr="002345CF">
        <w:rPr>
          <w:rFonts w:asciiTheme="minorHAnsi" w:hAnsiTheme="minorHAnsi"/>
        </w:rPr>
        <w:t xml:space="preserve">Zobowiązanie podmiotu trzeciego, o którym mowa w rozdziale V ust. 4 </w:t>
      </w:r>
      <w:proofErr w:type="spellStart"/>
      <w:r w:rsidRPr="002345CF">
        <w:rPr>
          <w:rFonts w:asciiTheme="minorHAnsi" w:hAnsiTheme="minorHAnsi"/>
        </w:rPr>
        <w:t>pkt</w:t>
      </w:r>
      <w:proofErr w:type="spellEnd"/>
      <w:r w:rsidRPr="002345CF">
        <w:rPr>
          <w:rFonts w:asciiTheme="minorHAnsi" w:hAnsiTheme="minorHAnsi"/>
        </w:rPr>
        <w:t xml:space="preserve"> 4.1.1 SIWZ – jeżeli </w:t>
      </w:r>
      <w:r w:rsidR="00AA5234" w:rsidRPr="002345CF">
        <w:rPr>
          <w:rFonts w:asciiTheme="minorHAnsi" w:hAnsiTheme="minorHAnsi"/>
        </w:rPr>
        <w:t>W</w:t>
      </w:r>
      <w:r w:rsidRPr="002345CF">
        <w:rPr>
          <w:rFonts w:asciiTheme="minorHAnsi" w:hAnsiTheme="minorHAnsi"/>
        </w:rPr>
        <w:t>ykonawca polega na zasobach lub sytuacji podmiotu trzeciego.</w:t>
      </w:r>
    </w:p>
    <w:p w:rsidR="00741563" w:rsidRPr="002345CF" w:rsidRDefault="006060A3" w:rsidP="00741563">
      <w:pPr>
        <w:pStyle w:val="Akapitzlist"/>
        <w:numPr>
          <w:ilvl w:val="0"/>
          <w:numId w:val="48"/>
        </w:numPr>
        <w:spacing w:before="120" w:after="120" w:line="276" w:lineRule="auto"/>
        <w:ind w:left="426" w:right="34" w:hanging="426"/>
        <w:jc w:val="both"/>
        <w:rPr>
          <w:rFonts w:asciiTheme="minorHAnsi" w:hAnsiTheme="minorHAnsi"/>
          <w:bCs/>
        </w:rPr>
      </w:pPr>
      <w:r w:rsidRPr="002345CF">
        <w:rPr>
          <w:rFonts w:asciiTheme="minorHAnsi" w:hAnsiTheme="minorHAnsi"/>
        </w:rPr>
        <w:t>Oryginał</w:t>
      </w:r>
      <w:r w:rsidR="00741563" w:rsidRPr="002345CF">
        <w:rPr>
          <w:rFonts w:asciiTheme="minorHAnsi" w:hAnsiTheme="minorHAnsi"/>
        </w:rPr>
        <w:t xml:space="preserve"> </w:t>
      </w:r>
      <w:r w:rsidRPr="002345CF">
        <w:rPr>
          <w:rFonts w:asciiTheme="minorHAnsi" w:hAnsiTheme="minorHAnsi"/>
        </w:rPr>
        <w:t xml:space="preserve">gwarancji/poręczenia jeżeli </w:t>
      </w:r>
      <w:r w:rsidR="00AA5234" w:rsidRPr="002345CF">
        <w:rPr>
          <w:rFonts w:asciiTheme="minorHAnsi" w:hAnsiTheme="minorHAnsi"/>
        </w:rPr>
        <w:t>W</w:t>
      </w:r>
      <w:r w:rsidRPr="002345CF">
        <w:rPr>
          <w:rFonts w:asciiTheme="minorHAnsi" w:hAnsiTheme="minorHAnsi"/>
        </w:rPr>
        <w:t>ykonawca wnosi wadium w innej formie niż pieniężna</w:t>
      </w:r>
      <w:r w:rsidR="00735C6D">
        <w:rPr>
          <w:rFonts w:asciiTheme="minorHAnsi" w:hAnsiTheme="minorHAnsi"/>
        </w:rPr>
        <w:t>.</w:t>
      </w:r>
      <w:r w:rsidR="00741563" w:rsidRPr="002345CF">
        <w:rPr>
          <w:rFonts w:asciiTheme="minorHAnsi" w:hAnsiTheme="minorHAnsi"/>
        </w:rPr>
        <w:t xml:space="preserve"> </w:t>
      </w:r>
    </w:p>
    <w:p w:rsidR="00EC3E38" w:rsidRPr="002345CF"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rPr>
      </w:pPr>
      <w:r w:rsidRPr="002345CF">
        <w:rPr>
          <w:rFonts w:asciiTheme="minorHAnsi" w:hAnsiTheme="minorHAnsi" w:cstheme="minorHAnsi"/>
        </w:rPr>
        <w:t xml:space="preserve">Jeżeli </w:t>
      </w:r>
      <w:r w:rsidR="00AA5234" w:rsidRPr="002345CF">
        <w:rPr>
          <w:rFonts w:asciiTheme="minorHAnsi" w:hAnsiTheme="minorHAnsi" w:cstheme="minorHAnsi"/>
        </w:rPr>
        <w:t>W</w:t>
      </w:r>
      <w:r w:rsidRPr="002345CF">
        <w:rPr>
          <w:rFonts w:asciiTheme="minorHAnsi" w:hAnsiTheme="minorHAnsi" w:cstheme="minorHAnsi"/>
        </w:rPr>
        <w:t>ykonawca nie złożył oświadczenia, o którym mowa w art. 25a ust. 1</w:t>
      </w:r>
      <w:r w:rsidR="00AA5234" w:rsidRPr="002345CF">
        <w:rPr>
          <w:rFonts w:asciiTheme="minorHAnsi" w:hAnsiTheme="minorHAnsi" w:cstheme="minorHAnsi"/>
        </w:rPr>
        <w:t xml:space="preserve"> ustawy </w:t>
      </w:r>
      <w:proofErr w:type="spellStart"/>
      <w:r w:rsidR="00AA5234" w:rsidRPr="002345CF">
        <w:rPr>
          <w:rFonts w:asciiTheme="minorHAnsi" w:hAnsiTheme="minorHAnsi" w:cstheme="minorHAnsi"/>
        </w:rPr>
        <w:t>Pzp</w:t>
      </w:r>
      <w:proofErr w:type="spellEnd"/>
      <w:r w:rsidRPr="002345CF">
        <w:rPr>
          <w:rFonts w:asciiTheme="minorHAnsi" w:hAnsiTheme="minorHAnsi" w:cstheme="minorHAnsi"/>
        </w:rPr>
        <w:t>, oświadczeń lub dokumentów potwierdzających okoliczności, o których mowa w art. 25 ust. 1</w:t>
      </w:r>
      <w:r w:rsidR="00AA5234" w:rsidRPr="002345CF">
        <w:rPr>
          <w:rFonts w:asciiTheme="minorHAnsi" w:hAnsiTheme="minorHAnsi" w:cstheme="minorHAnsi"/>
        </w:rPr>
        <w:t xml:space="preserve"> ustawy </w:t>
      </w:r>
      <w:proofErr w:type="spellStart"/>
      <w:r w:rsidR="00AA5234" w:rsidRPr="002345CF">
        <w:rPr>
          <w:rFonts w:asciiTheme="minorHAnsi" w:hAnsiTheme="minorHAnsi" w:cstheme="minorHAnsi"/>
        </w:rPr>
        <w:t>Pzp</w:t>
      </w:r>
      <w:proofErr w:type="spellEnd"/>
      <w:r w:rsidRPr="002345CF">
        <w:rPr>
          <w:rFonts w:asciiTheme="minorHAnsi" w:hAnsiTheme="minorHAnsi" w:cstheme="minorHAnsi"/>
        </w:rPr>
        <w:t xml:space="preserve">, lub innych dokumentów niezbędnych do przeprowadzenia postępowania, oświadczenia lub dokumenty są niekompletne, zawierają błędy lub budzą wskazane przez </w:t>
      </w:r>
      <w:r w:rsidR="00AA5234" w:rsidRPr="002345CF">
        <w:rPr>
          <w:rFonts w:asciiTheme="minorHAnsi" w:hAnsiTheme="minorHAnsi" w:cstheme="minorHAnsi"/>
        </w:rPr>
        <w:t>Z</w:t>
      </w:r>
      <w:r w:rsidRPr="002345CF">
        <w:rPr>
          <w:rFonts w:asciiTheme="minorHAnsi" w:hAnsiTheme="minorHAnsi" w:cstheme="minorHAnsi"/>
        </w:rPr>
        <w:t xml:space="preserve">amawiającego wątpliwości, </w:t>
      </w:r>
      <w:r w:rsidR="00AA5234" w:rsidRPr="002345CF">
        <w:rPr>
          <w:rFonts w:asciiTheme="minorHAnsi" w:hAnsiTheme="minorHAnsi" w:cstheme="minorHAnsi"/>
        </w:rPr>
        <w:t>Z</w:t>
      </w:r>
      <w:r w:rsidRPr="002345CF">
        <w:rPr>
          <w:rFonts w:asciiTheme="minorHAnsi" w:hAnsiTheme="minorHAnsi" w:cstheme="minorHAnsi"/>
        </w:rPr>
        <w:t xml:space="preserve">amawiający wzywa do ich złożenia, uzupełnienia lub poprawienia lub do udzielania wyjaśnień w terminie przez siebie wskazanym, chyba że mimo ich złożenia, uzupełnienia lub poprawienia lub udzielenia wyjaśnień oferta </w:t>
      </w:r>
      <w:r w:rsidR="00AA5234" w:rsidRPr="002345CF">
        <w:rPr>
          <w:rFonts w:asciiTheme="minorHAnsi" w:hAnsiTheme="minorHAnsi" w:cstheme="minorHAnsi"/>
        </w:rPr>
        <w:t>W</w:t>
      </w:r>
      <w:r w:rsidRPr="002345CF">
        <w:rPr>
          <w:rFonts w:asciiTheme="minorHAnsi" w:hAnsiTheme="minorHAnsi" w:cstheme="minorHAnsi"/>
        </w:rPr>
        <w:t xml:space="preserve">ykonawcy podlega odrzuceniu albo konieczne byłoby unieważnienie postępowania. </w:t>
      </w:r>
    </w:p>
    <w:p w:rsidR="00EC3E38" w:rsidRPr="002345CF"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rPr>
      </w:pPr>
      <w:r w:rsidRPr="002345CF">
        <w:rPr>
          <w:rFonts w:asciiTheme="minorHAnsi" w:hAnsiTheme="minorHAnsi" w:cstheme="minorHAnsi"/>
        </w:rPr>
        <w:t xml:space="preserve">Jeżeli </w:t>
      </w:r>
      <w:r w:rsidR="00AA5234" w:rsidRPr="002345CF">
        <w:rPr>
          <w:rFonts w:asciiTheme="minorHAnsi" w:hAnsiTheme="minorHAnsi" w:cstheme="minorHAnsi"/>
        </w:rPr>
        <w:t>W</w:t>
      </w:r>
      <w:r w:rsidRPr="002345CF">
        <w:rPr>
          <w:rFonts w:asciiTheme="minorHAnsi" w:hAnsiTheme="minorHAnsi" w:cstheme="minorHAnsi"/>
        </w:rPr>
        <w:t>ykonawca nie złożył wymaganych pełnomocnictw albo złożył wadliwe</w:t>
      </w:r>
      <w:r w:rsidRPr="002345CF">
        <w:rPr>
          <w:rFonts w:asciiTheme="minorHAnsi" w:hAnsiTheme="minorHAnsi" w:cstheme="minorHAnsi"/>
          <w:color w:val="000000"/>
        </w:rPr>
        <w:t xml:space="preserve"> pełnomocnictwa, zamawiający wzywa do ich złożenia w terminie przez siebie wskazanym, chyba że mimo ich złożenia oferta </w:t>
      </w:r>
      <w:r w:rsidR="00AA5234" w:rsidRPr="002345CF">
        <w:rPr>
          <w:rFonts w:asciiTheme="minorHAnsi" w:hAnsiTheme="minorHAnsi" w:cstheme="minorHAnsi"/>
          <w:color w:val="000000"/>
        </w:rPr>
        <w:t>W</w:t>
      </w:r>
      <w:r w:rsidRPr="002345CF">
        <w:rPr>
          <w:rFonts w:asciiTheme="minorHAnsi" w:hAnsiTheme="minorHAnsi" w:cstheme="minorHAnsi"/>
          <w:color w:val="000000"/>
        </w:rPr>
        <w:t xml:space="preserve">ykonawcy podlega odrzuceniu albo konieczne byłoby unieważnienie postępowania. </w:t>
      </w:r>
    </w:p>
    <w:p w:rsidR="00EC3E38" w:rsidRPr="002345CF" w:rsidRDefault="006060A3" w:rsidP="00741563">
      <w:pPr>
        <w:pStyle w:val="Akapitzlist"/>
        <w:numPr>
          <w:ilvl w:val="0"/>
          <w:numId w:val="48"/>
        </w:numPr>
        <w:autoSpaceDE w:val="0"/>
        <w:autoSpaceDN w:val="0"/>
        <w:adjustRightInd w:val="0"/>
        <w:spacing w:before="120" w:after="120"/>
        <w:jc w:val="both"/>
        <w:rPr>
          <w:rFonts w:asciiTheme="minorHAnsi" w:hAnsiTheme="minorHAnsi" w:cstheme="minorHAnsi"/>
        </w:rPr>
      </w:pPr>
      <w:r w:rsidRPr="002345CF">
        <w:rPr>
          <w:rFonts w:asciiTheme="minorHAnsi" w:hAnsiTheme="minorHAnsi" w:cstheme="minorHAnsi"/>
          <w:color w:val="000000"/>
        </w:rPr>
        <w:t>Za</w:t>
      </w:r>
      <w:r w:rsidRPr="002345CF">
        <w:rPr>
          <w:rFonts w:asciiTheme="minorHAnsi" w:hAnsiTheme="minorHAnsi" w:cstheme="minorHAnsi"/>
        </w:rPr>
        <w:t xml:space="preserve"> osoby uprawnione do składania oświadczeń woli w imieniu </w:t>
      </w:r>
      <w:r w:rsidR="00AA5234" w:rsidRPr="002345CF">
        <w:rPr>
          <w:rFonts w:asciiTheme="minorHAnsi" w:hAnsiTheme="minorHAnsi" w:cstheme="minorHAnsi"/>
        </w:rPr>
        <w:t>W</w:t>
      </w:r>
      <w:r w:rsidRPr="002345CF">
        <w:rPr>
          <w:rFonts w:asciiTheme="minorHAnsi" w:hAnsiTheme="minorHAnsi" w:cstheme="minorHAnsi"/>
        </w:rPr>
        <w:t xml:space="preserve">ykonawców, uznaje się: </w:t>
      </w:r>
    </w:p>
    <w:p w:rsidR="00CD66F7" w:rsidRPr="002345CF" w:rsidRDefault="006060A3" w:rsidP="00960727">
      <w:pPr>
        <w:numPr>
          <w:ilvl w:val="0"/>
          <w:numId w:val="20"/>
        </w:numPr>
        <w:tabs>
          <w:tab w:val="left" w:pos="709"/>
        </w:tabs>
        <w:spacing w:after="0"/>
        <w:ind w:left="709" w:hanging="284"/>
        <w:jc w:val="both"/>
        <w:rPr>
          <w:rFonts w:asciiTheme="minorHAnsi" w:hAnsiTheme="minorHAnsi" w:cstheme="minorHAnsi"/>
        </w:rPr>
      </w:pPr>
      <w:r w:rsidRPr="002345CF">
        <w:rPr>
          <w:rFonts w:asciiTheme="minorHAnsi" w:hAnsiTheme="minorHAnsi" w:cstheme="minorHAnsi"/>
        </w:rPr>
        <w:t>osoby wykazane w prowadzonych przez sądy rejestrach handlowych, rejestrach spółdzielni lub rejestrach przedsiębiorstw państwowych, fundacji, stowarzyszeń itp.;</w:t>
      </w:r>
    </w:p>
    <w:p w:rsidR="00CD66F7" w:rsidRPr="002345CF" w:rsidRDefault="006060A3" w:rsidP="00960727">
      <w:pPr>
        <w:numPr>
          <w:ilvl w:val="0"/>
          <w:numId w:val="20"/>
        </w:numPr>
        <w:tabs>
          <w:tab w:val="left" w:pos="709"/>
        </w:tabs>
        <w:spacing w:after="0"/>
        <w:ind w:left="709" w:hanging="284"/>
        <w:jc w:val="both"/>
        <w:rPr>
          <w:rFonts w:asciiTheme="minorHAnsi" w:hAnsiTheme="minorHAnsi" w:cstheme="minorHAnsi"/>
        </w:rPr>
      </w:pPr>
      <w:r w:rsidRPr="002345CF">
        <w:rPr>
          <w:rFonts w:asciiTheme="minorHAnsi" w:hAnsiTheme="minorHAnsi" w:cstheme="minorHAnsi"/>
        </w:rPr>
        <w:t>osoby wykazane w ewidencji działalności gospodarczej;</w:t>
      </w:r>
    </w:p>
    <w:p w:rsidR="00CD66F7" w:rsidRPr="002345CF" w:rsidRDefault="006060A3" w:rsidP="00960727">
      <w:pPr>
        <w:numPr>
          <w:ilvl w:val="0"/>
          <w:numId w:val="20"/>
        </w:numPr>
        <w:tabs>
          <w:tab w:val="left" w:pos="709"/>
        </w:tabs>
        <w:spacing w:after="0"/>
        <w:ind w:left="709" w:hanging="284"/>
        <w:jc w:val="both"/>
        <w:rPr>
          <w:rFonts w:asciiTheme="minorHAnsi" w:hAnsiTheme="minorHAnsi" w:cstheme="minorHAnsi"/>
          <w:u w:val="single"/>
        </w:rPr>
      </w:pPr>
      <w:r w:rsidRPr="002345CF">
        <w:rPr>
          <w:rFonts w:asciiTheme="minorHAnsi" w:hAnsiTheme="minorHAnsi" w:cstheme="minorHAnsi"/>
        </w:rPr>
        <w:t xml:space="preserve">osoby legitymujące się odpowiednim pełnomocnictwem udzielonym przez osoby, o których mowa powyżej; </w:t>
      </w:r>
      <w:r w:rsidRPr="002345CF">
        <w:rPr>
          <w:rFonts w:asciiTheme="minorHAnsi" w:hAnsiTheme="minorHAnsi" w:cstheme="minorHAnsi"/>
          <w:u w:val="single"/>
        </w:rPr>
        <w:t>w przypadku podpisania oferty przez pełnomocnika wykonawcy pełnomocnictwo musi być dołączone do oferty w wymaganej formie.</w:t>
      </w:r>
    </w:p>
    <w:p w:rsidR="0077199E" w:rsidRPr="002345CF"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u w:val="single"/>
        </w:rPr>
      </w:pPr>
      <w:r w:rsidRPr="002345CF">
        <w:rPr>
          <w:rFonts w:asciiTheme="minorHAnsi" w:hAnsiTheme="minorHAnsi" w:cstheme="minorHAnsi"/>
          <w:color w:val="000000"/>
        </w:rPr>
        <w:t xml:space="preserve">Zamawiający zastrzega sobie możliwość wezwania </w:t>
      </w:r>
      <w:r w:rsidR="00AA5234" w:rsidRPr="002345CF">
        <w:rPr>
          <w:rFonts w:asciiTheme="minorHAnsi" w:hAnsiTheme="minorHAnsi" w:cstheme="minorHAnsi"/>
          <w:color w:val="000000"/>
        </w:rPr>
        <w:t>W</w:t>
      </w:r>
      <w:r w:rsidRPr="002345CF">
        <w:rPr>
          <w:rFonts w:asciiTheme="minorHAnsi" w:hAnsiTheme="minorHAnsi" w:cstheme="minorHAnsi"/>
          <w:color w:val="000000"/>
        </w:rPr>
        <w:t xml:space="preserve">ykonawców do złożenia, w wyznaczonym przez siebie terminie, wyjaśnień dotyczących oświadczeń lub dokumentów. </w:t>
      </w:r>
    </w:p>
    <w:p w:rsidR="0077199E" w:rsidRPr="002345CF"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u w:val="single"/>
        </w:rPr>
      </w:pPr>
      <w:r w:rsidRPr="002345CF">
        <w:rPr>
          <w:rFonts w:asciiTheme="minorHAnsi" w:hAnsiTheme="minorHAnsi" w:cstheme="minorHAnsi"/>
          <w:color w:val="000000"/>
        </w:rPr>
        <w:t xml:space="preserve">Zamawiający może wykluczyć </w:t>
      </w:r>
      <w:r w:rsidR="00AA5234" w:rsidRPr="002345CF">
        <w:rPr>
          <w:rFonts w:asciiTheme="minorHAnsi" w:hAnsiTheme="minorHAnsi" w:cstheme="minorHAnsi"/>
          <w:color w:val="000000"/>
        </w:rPr>
        <w:t>W</w:t>
      </w:r>
      <w:r w:rsidRPr="002345CF">
        <w:rPr>
          <w:rFonts w:asciiTheme="minorHAnsi" w:hAnsiTheme="minorHAnsi" w:cstheme="minorHAnsi"/>
          <w:color w:val="000000"/>
        </w:rPr>
        <w:t>ykonawcę na każdym etapie postępowania o udzielenie zamówienia.</w:t>
      </w:r>
    </w:p>
    <w:p w:rsidR="00EC3E38" w:rsidRPr="002345CF"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u w:val="single"/>
        </w:rPr>
      </w:pPr>
      <w:r w:rsidRPr="002345CF">
        <w:rPr>
          <w:rFonts w:asciiTheme="minorHAnsi" w:hAnsiTheme="minorHAnsi" w:cstheme="minorHAnsi"/>
          <w:color w:val="000000"/>
        </w:rPr>
        <w:t xml:space="preserve">Ofertę </w:t>
      </w:r>
      <w:r w:rsidR="00AA5234" w:rsidRPr="002345CF">
        <w:rPr>
          <w:rFonts w:asciiTheme="minorHAnsi" w:hAnsiTheme="minorHAnsi" w:cstheme="minorHAnsi"/>
          <w:color w:val="000000"/>
        </w:rPr>
        <w:t>W</w:t>
      </w:r>
      <w:r w:rsidRPr="002345CF">
        <w:rPr>
          <w:rFonts w:asciiTheme="minorHAnsi" w:hAnsiTheme="minorHAnsi" w:cstheme="minorHAnsi"/>
          <w:color w:val="000000"/>
        </w:rPr>
        <w:t>ykonawcy wykluczonego uznaje się za odrzuconą.</w:t>
      </w:r>
    </w:p>
    <w:p w:rsidR="0060532B" w:rsidRPr="002345CF" w:rsidRDefault="006060A3" w:rsidP="00652FB9">
      <w:pPr>
        <w:numPr>
          <w:ilvl w:val="0"/>
          <w:numId w:val="2"/>
        </w:numPr>
        <w:tabs>
          <w:tab w:val="left" w:pos="426"/>
          <w:tab w:val="left" w:pos="1080"/>
        </w:tabs>
        <w:suppressAutoHyphens/>
        <w:spacing w:before="240" w:after="120"/>
        <w:ind w:right="34" w:hanging="567"/>
        <w:jc w:val="both"/>
        <w:rPr>
          <w:rFonts w:asciiTheme="minorHAnsi" w:hAnsiTheme="minorHAnsi"/>
        </w:rPr>
      </w:pPr>
      <w:r w:rsidRPr="002345CF">
        <w:rPr>
          <w:rFonts w:asciiTheme="minorHAnsi" w:hAnsiTheme="minorHAnsi" w:cstheme="minorHAnsi"/>
          <w:b/>
        </w:rPr>
        <w:lastRenderedPageBreak/>
        <w:t>INFORMACJE</w:t>
      </w:r>
      <w:r w:rsidRPr="002345CF">
        <w:rPr>
          <w:rFonts w:asciiTheme="minorHAnsi" w:hAnsiTheme="minorHAnsi" w:cs="Arial"/>
          <w:b/>
        </w:rPr>
        <w:t xml:space="preserve"> O SPOSOBIE POROZUMIEWANIA SIĘ ZAMAWIAJĄCEGO Z WYKONAWCAMI ORAZ PRZEKAZYWANIA OŚWIADCZEŃ I DOKUMENTÓW, A TAKŻE WSKAZANIE OSÓB UPRAWNIONYCH DO POROZUMIEWANIA SIĘ Z WYKONAWCAMI</w:t>
      </w:r>
    </w:p>
    <w:p w:rsidR="0060532B" w:rsidRPr="002345CF" w:rsidRDefault="006060A3" w:rsidP="0060532B">
      <w:pPr>
        <w:pStyle w:val="Akapitzlist"/>
        <w:numPr>
          <w:ilvl w:val="1"/>
          <w:numId w:val="2"/>
        </w:numPr>
        <w:tabs>
          <w:tab w:val="clear" w:pos="1260"/>
          <w:tab w:val="num" w:pos="851"/>
        </w:tabs>
        <w:ind w:left="851" w:hanging="425"/>
        <w:jc w:val="both"/>
        <w:rPr>
          <w:rFonts w:asciiTheme="minorHAnsi" w:hAnsiTheme="minorHAnsi"/>
        </w:rPr>
      </w:pPr>
      <w:r w:rsidRPr="002345CF">
        <w:rPr>
          <w:rFonts w:asciiTheme="minorHAnsi" w:hAnsiTheme="minorHAnsi"/>
        </w:rPr>
        <w:t xml:space="preserve">Komunikacja miedzy </w:t>
      </w:r>
      <w:r w:rsidR="00AA5234" w:rsidRPr="002345CF">
        <w:rPr>
          <w:rFonts w:asciiTheme="minorHAnsi" w:hAnsiTheme="minorHAnsi"/>
        </w:rPr>
        <w:t>Z</w:t>
      </w:r>
      <w:r w:rsidRPr="002345CF">
        <w:rPr>
          <w:rFonts w:asciiTheme="minorHAnsi" w:hAnsiTheme="minorHAnsi"/>
        </w:rPr>
        <w:t xml:space="preserve">amawiającym, a </w:t>
      </w:r>
      <w:r w:rsidR="00AA5234" w:rsidRPr="002345CF">
        <w:rPr>
          <w:rFonts w:asciiTheme="minorHAnsi" w:hAnsiTheme="minorHAnsi"/>
        </w:rPr>
        <w:t>W</w:t>
      </w:r>
      <w:r w:rsidRPr="002345CF">
        <w:rPr>
          <w:rFonts w:asciiTheme="minorHAnsi" w:hAnsiTheme="minorHAnsi"/>
        </w:rPr>
        <w:t xml:space="preserve">ykonawcami odbywa się przy użyciu platformy zakupowej </w:t>
      </w:r>
      <w:r w:rsidRPr="002345CF">
        <w:rPr>
          <w:rFonts w:asciiTheme="minorHAnsi" w:hAnsiTheme="minorHAnsi"/>
          <w:color w:val="0070C0"/>
        </w:rPr>
        <w:t>https://</w:t>
      </w:r>
      <w:hyperlink r:id="rId16" w:tooltip="blocked::http://platformazakupowa.pl/pn/onkol_kielce" w:history="1">
        <w:r w:rsidR="0060532B" w:rsidRPr="002345CF">
          <w:rPr>
            <w:rStyle w:val="Hipercze"/>
            <w:rFonts w:asciiTheme="minorHAnsi" w:hAnsiTheme="minorHAnsi"/>
            <w:color w:val="0070C0"/>
          </w:rPr>
          <w:t>platformazakupowa.pl/pn/onkol_kielce</w:t>
        </w:r>
      </w:hyperlink>
      <w:r w:rsidR="0060532B" w:rsidRPr="002345CF">
        <w:rPr>
          <w:rFonts w:asciiTheme="minorHAnsi" w:hAnsiTheme="minorHAnsi"/>
        </w:rPr>
        <w:t xml:space="preserve">  </w:t>
      </w:r>
    </w:p>
    <w:p w:rsidR="0060532B" w:rsidRPr="002345CF" w:rsidRDefault="006060A3" w:rsidP="0060532B">
      <w:pPr>
        <w:pStyle w:val="Akapitzlist"/>
        <w:numPr>
          <w:ilvl w:val="1"/>
          <w:numId w:val="2"/>
        </w:numPr>
        <w:tabs>
          <w:tab w:val="clear" w:pos="1260"/>
          <w:tab w:val="num" w:pos="851"/>
        </w:tabs>
        <w:ind w:hanging="834"/>
        <w:jc w:val="both"/>
        <w:rPr>
          <w:rFonts w:asciiTheme="minorHAnsi" w:hAnsiTheme="minorHAnsi"/>
        </w:rPr>
      </w:pPr>
      <w:r w:rsidRPr="002345CF">
        <w:rPr>
          <w:rFonts w:asciiTheme="minorHAnsi" w:hAnsiTheme="minorHAnsi"/>
        </w:rPr>
        <w:t xml:space="preserve"> Osobą uprawnioną do porozumiewania z wykonawcami jest:</w:t>
      </w:r>
    </w:p>
    <w:p w:rsidR="0060532B" w:rsidRPr="00396136" w:rsidRDefault="00A439AB" w:rsidP="0060532B">
      <w:pPr>
        <w:tabs>
          <w:tab w:val="num" w:pos="851"/>
        </w:tabs>
        <w:spacing w:after="0" w:line="240" w:lineRule="auto"/>
        <w:ind w:left="720" w:hanging="834"/>
        <w:jc w:val="both"/>
        <w:rPr>
          <w:rFonts w:asciiTheme="minorHAnsi" w:hAnsiTheme="minorHAnsi"/>
          <w:lang w:val="en-US"/>
        </w:rPr>
      </w:pPr>
      <w:r w:rsidRPr="00A46C0E">
        <w:rPr>
          <w:rFonts w:asciiTheme="minorHAnsi" w:hAnsiTheme="minorHAnsi"/>
        </w:rPr>
        <w:t xml:space="preserve">             </w:t>
      </w:r>
      <w:r w:rsidR="00396136" w:rsidRPr="00A46C0E">
        <w:rPr>
          <w:rFonts w:asciiTheme="minorHAnsi" w:hAnsiTheme="minorHAnsi"/>
        </w:rPr>
        <w:t xml:space="preserve">     </w:t>
      </w:r>
      <w:r w:rsidRPr="00A46C0E">
        <w:rPr>
          <w:rFonts w:asciiTheme="minorHAnsi" w:hAnsiTheme="minorHAnsi"/>
        </w:rPr>
        <w:t xml:space="preserve">  </w:t>
      </w:r>
      <w:r w:rsidR="00B40310">
        <w:rPr>
          <w:rFonts w:asciiTheme="minorHAnsi" w:hAnsiTheme="minorHAnsi"/>
          <w:lang w:val="en-US"/>
        </w:rPr>
        <w:t>Izabela Armata</w:t>
      </w:r>
    </w:p>
    <w:p w:rsidR="0060532B" w:rsidRPr="002345CF" w:rsidRDefault="006060A3" w:rsidP="0060532B">
      <w:pPr>
        <w:pStyle w:val="Akapitzlist"/>
        <w:numPr>
          <w:ilvl w:val="1"/>
          <w:numId w:val="2"/>
        </w:numPr>
        <w:tabs>
          <w:tab w:val="clear" w:pos="1260"/>
          <w:tab w:val="num" w:pos="851"/>
        </w:tabs>
        <w:ind w:left="851" w:hanging="425"/>
        <w:jc w:val="both"/>
        <w:rPr>
          <w:rFonts w:asciiTheme="minorHAnsi" w:hAnsiTheme="minorHAnsi"/>
        </w:rPr>
      </w:pPr>
      <w:r w:rsidRPr="002345CF">
        <w:rPr>
          <w:rFonts w:asciiTheme="minorHAnsi" w:hAnsiTheme="minorHAnsi"/>
        </w:rPr>
        <w:t xml:space="preserve">Oferta, Dokumenty, oświadczenia lub kopie dokumentów lub oświadczeń, o których mowa w niniejszej SIWZ, składane są przez Wykonawcę za pośrednictwem </w:t>
      </w:r>
      <w:hyperlink r:id="rId17" w:history="1">
        <w:r w:rsidR="0060532B" w:rsidRPr="002345CF">
          <w:rPr>
            <w:rStyle w:val="Hipercze"/>
            <w:rFonts w:asciiTheme="minorHAnsi" w:hAnsiTheme="minorHAnsi"/>
          </w:rPr>
          <w:t>https://platformazakupowa.pl</w:t>
        </w:r>
      </w:hyperlink>
    </w:p>
    <w:p w:rsidR="0060532B" w:rsidRPr="002345CF" w:rsidRDefault="006060A3" w:rsidP="0060532B">
      <w:pPr>
        <w:pStyle w:val="Akapitzlist"/>
        <w:numPr>
          <w:ilvl w:val="1"/>
          <w:numId w:val="2"/>
        </w:numPr>
        <w:tabs>
          <w:tab w:val="clear" w:pos="1260"/>
          <w:tab w:val="num" w:pos="851"/>
        </w:tabs>
        <w:ind w:left="851" w:hanging="425"/>
        <w:jc w:val="both"/>
        <w:rPr>
          <w:rFonts w:asciiTheme="minorHAnsi" w:hAnsiTheme="minorHAnsi"/>
        </w:rPr>
      </w:pPr>
      <w:r w:rsidRPr="002345CF">
        <w:rPr>
          <w:rFonts w:asciiTheme="minorHAnsi" w:hAnsiTheme="minorHAnsi"/>
        </w:rPr>
        <w:t xml:space="preserve">Sposób sporządzenia dokumentów elektronicznych, oświadczenia lub elektronicznych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w:t>
      </w:r>
      <w:proofErr w:type="spellStart"/>
      <w:r w:rsidRPr="002345CF">
        <w:rPr>
          <w:rFonts w:asciiTheme="minorHAnsi" w:hAnsiTheme="minorHAnsi"/>
        </w:rPr>
        <w:t>postepowaniu</w:t>
      </w:r>
      <w:proofErr w:type="spellEnd"/>
      <w:r w:rsidRPr="002345CF">
        <w:rPr>
          <w:rFonts w:asciiTheme="minorHAnsi" w:hAnsiTheme="minorHAnsi"/>
        </w:rPr>
        <w:t xml:space="preserve"> o udzielenie zamówienia.</w:t>
      </w:r>
    </w:p>
    <w:p w:rsidR="0060532B" w:rsidRPr="002345CF" w:rsidRDefault="006060A3" w:rsidP="0060532B">
      <w:pPr>
        <w:pStyle w:val="Akapitzlist"/>
        <w:numPr>
          <w:ilvl w:val="1"/>
          <w:numId w:val="2"/>
        </w:numPr>
        <w:tabs>
          <w:tab w:val="clear" w:pos="1260"/>
          <w:tab w:val="num" w:pos="851"/>
        </w:tabs>
        <w:ind w:left="851" w:hanging="425"/>
        <w:jc w:val="both"/>
        <w:rPr>
          <w:rFonts w:asciiTheme="minorHAnsi" w:hAnsiTheme="minorHAnsi"/>
        </w:rPr>
      </w:pPr>
      <w:r w:rsidRPr="002345CF">
        <w:rPr>
          <w:rFonts w:asciiTheme="minorHAnsi" w:hAnsiTheme="minorHAnsi"/>
        </w:rPr>
        <w:t xml:space="preserve">Wykonawcy mogą zwracać się do Zamawiającego o wyjaśnienie treści SIWZ, zgodnie z art. 38. ust. 1 ustawy </w:t>
      </w:r>
      <w:proofErr w:type="spellStart"/>
      <w:r w:rsidR="00B82AE0" w:rsidRPr="002345CF">
        <w:rPr>
          <w:rFonts w:asciiTheme="minorHAnsi" w:hAnsiTheme="minorHAnsi"/>
        </w:rPr>
        <w:t>P</w:t>
      </w:r>
      <w:r w:rsidRPr="002345CF">
        <w:rPr>
          <w:rFonts w:asciiTheme="minorHAnsi" w:hAnsiTheme="minorHAnsi"/>
        </w:rPr>
        <w:t>zp</w:t>
      </w:r>
      <w:proofErr w:type="spellEnd"/>
      <w:r w:rsidRPr="002345CF">
        <w:rPr>
          <w:rFonts w:asciiTheme="minorHAnsi" w:hAnsiTheme="minorHAnsi"/>
        </w:rPr>
        <w:t xml:space="preserve">, kierując swoje zapytania do Zamawiającego, ze wskazaniem numeru postępowania określonego w SIWZ. zapytania winne być składane w sposób określony w pkt. 1.  </w:t>
      </w:r>
    </w:p>
    <w:p w:rsidR="0060532B" w:rsidRPr="002345CF" w:rsidRDefault="006060A3" w:rsidP="0060532B">
      <w:pPr>
        <w:pStyle w:val="Akapitzlist"/>
        <w:numPr>
          <w:ilvl w:val="1"/>
          <w:numId w:val="2"/>
        </w:numPr>
        <w:tabs>
          <w:tab w:val="clear" w:pos="1260"/>
          <w:tab w:val="num" w:pos="851"/>
        </w:tabs>
        <w:ind w:left="851" w:hanging="425"/>
        <w:jc w:val="both"/>
        <w:rPr>
          <w:rFonts w:asciiTheme="minorHAnsi" w:hAnsiTheme="minorHAnsi"/>
        </w:rPr>
      </w:pPr>
      <w:r w:rsidRPr="002345CF">
        <w:rPr>
          <w:rFonts w:asciiTheme="minorHAnsi" w:hAnsiTheme="minorHAnsi"/>
        </w:rPr>
        <w:t>Treść wyjaśnień zostanie udzielona przez Zamawiającego zgodnie z art. 38 ust. 2 ustawy</w:t>
      </w:r>
      <w:r w:rsidR="00741563" w:rsidRPr="002345CF">
        <w:rPr>
          <w:rFonts w:asciiTheme="minorHAnsi" w:hAnsiTheme="minorHAnsi"/>
        </w:rPr>
        <w:t xml:space="preserve"> </w:t>
      </w:r>
      <w:proofErr w:type="spellStart"/>
      <w:r w:rsidR="00741563" w:rsidRPr="002345CF">
        <w:rPr>
          <w:rFonts w:asciiTheme="minorHAnsi" w:hAnsiTheme="minorHAnsi"/>
        </w:rPr>
        <w:t>Pzp</w:t>
      </w:r>
      <w:proofErr w:type="spellEnd"/>
      <w:r w:rsidRPr="002345CF">
        <w:rPr>
          <w:rFonts w:asciiTheme="minorHAnsi" w:hAnsiTheme="minorHAnsi"/>
        </w:rPr>
        <w:t>.</w:t>
      </w:r>
    </w:p>
    <w:p w:rsidR="0060532B" w:rsidRPr="002345CF" w:rsidRDefault="006060A3" w:rsidP="00532F37">
      <w:pPr>
        <w:pStyle w:val="Akapitzlist"/>
        <w:numPr>
          <w:ilvl w:val="1"/>
          <w:numId w:val="2"/>
        </w:numPr>
        <w:tabs>
          <w:tab w:val="clear" w:pos="1260"/>
          <w:tab w:val="num" w:pos="851"/>
        </w:tabs>
        <w:ind w:left="851" w:hanging="425"/>
        <w:jc w:val="both"/>
        <w:rPr>
          <w:rFonts w:asciiTheme="minorHAnsi" w:hAnsiTheme="minorHAnsi"/>
        </w:rPr>
      </w:pPr>
      <w:r w:rsidRPr="002345CF">
        <w:rPr>
          <w:rFonts w:asciiTheme="minorHAnsi" w:hAnsiTheme="minorHAnsi"/>
        </w:rPr>
        <w:t>Wszelkie wyjaśnienia i modyfikacje, w tym zmiany terminów stają się integralną częścią specyfikacji istotnych warunków zamówienia i są wiążące dla zamawiającego i wykonawców.</w:t>
      </w:r>
    </w:p>
    <w:p w:rsidR="00643BB0" w:rsidRPr="002345CF" w:rsidRDefault="006060A3" w:rsidP="00570A72">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theme="minorHAnsi"/>
          <w:b/>
        </w:rPr>
        <w:t>WYMAGANIA</w:t>
      </w:r>
      <w:r w:rsidRPr="002345CF">
        <w:rPr>
          <w:rFonts w:asciiTheme="minorHAnsi" w:hAnsiTheme="minorHAnsi" w:cs="Arial"/>
          <w:b/>
        </w:rPr>
        <w:t xml:space="preserve"> DOTYCZĄCE WADIUM</w:t>
      </w:r>
    </w:p>
    <w:p w:rsidR="008A4DEB" w:rsidRDefault="006060A3" w:rsidP="00B32B79">
      <w:pPr>
        <w:pStyle w:val="Akapitzlist"/>
        <w:numPr>
          <w:ilvl w:val="0"/>
          <w:numId w:val="36"/>
        </w:numPr>
        <w:autoSpaceDE w:val="0"/>
        <w:autoSpaceDN w:val="0"/>
        <w:adjustRightInd w:val="0"/>
        <w:ind w:left="425" w:hanging="425"/>
        <w:jc w:val="both"/>
        <w:rPr>
          <w:rFonts w:asciiTheme="minorHAnsi" w:hAnsiTheme="minorHAnsi"/>
        </w:rPr>
      </w:pPr>
      <w:r w:rsidRPr="002345CF">
        <w:rPr>
          <w:rFonts w:asciiTheme="minorHAnsi" w:hAnsiTheme="minorHAnsi"/>
        </w:rPr>
        <w:t>Zamawiający żąda wniesienia przez wykonawców wadium, którego wysokość ustalona została na kwotę</w:t>
      </w:r>
      <w:r w:rsidR="008A4DEB" w:rsidRPr="002345CF">
        <w:rPr>
          <w:rFonts w:asciiTheme="minorHAnsi" w:hAnsiTheme="minorHAnsi"/>
        </w:rPr>
        <w:t>:</w:t>
      </w:r>
      <w:r w:rsidR="00216574" w:rsidRPr="002345CF">
        <w:rPr>
          <w:rFonts w:asciiTheme="minorHAnsi" w:hAnsiTheme="minorHAnsi"/>
        </w:rPr>
        <w:t xml:space="preserve"> </w:t>
      </w:r>
    </w:p>
    <w:p w:rsidR="00396136" w:rsidRDefault="00B40AF1" w:rsidP="00B32B79">
      <w:pPr>
        <w:pStyle w:val="Akapitzlist"/>
        <w:autoSpaceDE w:val="0"/>
        <w:autoSpaceDN w:val="0"/>
        <w:adjustRightInd w:val="0"/>
        <w:ind w:left="425"/>
        <w:jc w:val="both"/>
        <w:rPr>
          <w:rFonts w:asciiTheme="minorHAnsi" w:hAnsiTheme="minorHAnsi"/>
        </w:rPr>
      </w:pPr>
      <w:r>
        <w:rPr>
          <w:rFonts w:asciiTheme="minorHAnsi" w:hAnsiTheme="minorHAnsi"/>
        </w:rPr>
        <w:t>Pakiet nr 1</w:t>
      </w:r>
      <w:r w:rsidR="005C70C2">
        <w:rPr>
          <w:rFonts w:asciiTheme="minorHAnsi" w:hAnsiTheme="minorHAnsi"/>
        </w:rPr>
        <w:t xml:space="preserve"> </w:t>
      </w:r>
      <w:r w:rsidR="005E3CF1">
        <w:rPr>
          <w:rFonts w:asciiTheme="minorHAnsi" w:hAnsiTheme="minorHAnsi"/>
        </w:rPr>
        <w:t>–</w:t>
      </w:r>
      <w:r w:rsidR="003D7D35">
        <w:rPr>
          <w:rFonts w:asciiTheme="minorHAnsi" w:hAnsiTheme="minorHAnsi"/>
        </w:rPr>
        <w:t>680,00</w:t>
      </w:r>
      <w:r>
        <w:rPr>
          <w:rFonts w:asciiTheme="minorHAnsi" w:hAnsiTheme="minorHAnsi"/>
        </w:rPr>
        <w:t xml:space="preserve"> </w:t>
      </w:r>
      <w:r w:rsidR="000A5DCF">
        <w:rPr>
          <w:rFonts w:asciiTheme="minorHAnsi" w:hAnsiTheme="minorHAnsi"/>
        </w:rPr>
        <w:t xml:space="preserve"> </w:t>
      </w:r>
      <w:r w:rsidR="00396136">
        <w:rPr>
          <w:rFonts w:asciiTheme="minorHAnsi" w:hAnsiTheme="minorHAnsi"/>
        </w:rPr>
        <w:t>zł</w:t>
      </w:r>
      <w:r w:rsidR="00590AEC">
        <w:rPr>
          <w:rFonts w:asciiTheme="minorHAnsi" w:hAnsiTheme="minorHAnsi"/>
        </w:rPr>
        <w:t>;</w:t>
      </w:r>
    </w:p>
    <w:p w:rsidR="00396136" w:rsidRDefault="00163422" w:rsidP="00B32B79">
      <w:pPr>
        <w:pStyle w:val="Akapitzlist"/>
        <w:autoSpaceDE w:val="0"/>
        <w:autoSpaceDN w:val="0"/>
        <w:adjustRightInd w:val="0"/>
        <w:ind w:left="425"/>
        <w:jc w:val="both"/>
        <w:rPr>
          <w:rFonts w:asciiTheme="minorHAnsi" w:hAnsiTheme="minorHAnsi"/>
        </w:rPr>
      </w:pPr>
      <w:r>
        <w:rPr>
          <w:rFonts w:asciiTheme="minorHAnsi" w:hAnsiTheme="minorHAnsi"/>
        </w:rPr>
        <w:t>Pakiet nr 2</w:t>
      </w:r>
      <w:r w:rsidR="005C70C2">
        <w:rPr>
          <w:rFonts w:asciiTheme="minorHAnsi" w:hAnsiTheme="minorHAnsi"/>
        </w:rPr>
        <w:t xml:space="preserve"> </w:t>
      </w:r>
      <w:r w:rsidR="005E3CF1">
        <w:rPr>
          <w:rFonts w:asciiTheme="minorHAnsi" w:hAnsiTheme="minorHAnsi"/>
        </w:rPr>
        <w:t>–</w:t>
      </w:r>
      <w:r>
        <w:rPr>
          <w:rFonts w:asciiTheme="minorHAnsi" w:hAnsiTheme="minorHAnsi"/>
        </w:rPr>
        <w:t xml:space="preserve"> </w:t>
      </w:r>
      <w:r w:rsidR="003D7D35">
        <w:rPr>
          <w:rFonts w:asciiTheme="minorHAnsi" w:hAnsiTheme="minorHAnsi"/>
        </w:rPr>
        <w:t>60,00</w:t>
      </w:r>
      <w:r w:rsidR="000A5DCF">
        <w:rPr>
          <w:rFonts w:asciiTheme="minorHAnsi" w:hAnsiTheme="minorHAnsi"/>
        </w:rPr>
        <w:t xml:space="preserve">   </w:t>
      </w:r>
      <w:r w:rsidR="00396136">
        <w:rPr>
          <w:rFonts w:asciiTheme="minorHAnsi" w:hAnsiTheme="minorHAnsi"/>
        </w:rPr>
        <w:t>zł</w:t>
      </w:r>
      <w:r w:rsidR="00590AEC">
        <w:rPr>
          <w:rFonts w:asciiTheme="minorHAnsi" w:hAnsiTheme="minorHAnsi"/>
        </w:rPr>
        <w:t>;</w:t>
      </w:r>
    </w:p>
    <w:p w:rsidR="00396136" w:rsidRDefault="00396136" w:rsidP="00B32B79">
      <w:pPr>
        <w:pStyle w:val="Akapitzlist"/>
        <w:autoSpaceDE w:val="0"/>
        <w:autoSpaceDN w:val="0"/>
        <w:adjustRightInd w:val="0"/>
        <w:ind w:left="425"/>
        <w:jc w:val="both"/>
        <w:rPr>
          <w:rFonts w:asciiTheme="minorHAnsi" w:hAnsiTheme="minorHAnsi"/>
        </w:rPr>
      </w:pPr>
      <w:r>
        <w:rPr>
          <w:rFonts w:asciiTheme="minorHAnsi" w:hAnsiTheme="minorHAnsi"/>
        </w:rPr>
        <w:t xml:space="preserve">Pakiet </w:t>
      </w:r>
      <w:r w:rsidR="00163422">
        <w:rPr>
          <w:rFonts w:asciiTheme="minorHAnsi" w:hAnsiTheme="minorHAnsi"/>
        </w:rPr>
        <w:t>nr 3</w:t>
      </w:r>
      <w:r w:rsidR="005C70C2">
        <w:rPr>
          <w:rFonts w:asciiTheme="minorHAnsi" w:hAnsiTheme="minorHAnsi"/>
        </w:rPr>
        <w:t xml:space="preserve"> </w:t>
      </w:r>
      <w:r w:rsidR="005E3CF1">
        <w:rPr>
          <w:rFonts w:asciiTheme="minorHAnsi" w:hAnsiTheme="minorHAnsi"/>
        </w:rPr>
        <w:t>–</w:t>
      </w:r>
      <w:r w:rsidR="00163422">
        <w:rPr>
          <w:rFonts w:asciiTheme="minorHAnsi" w:hAnsiTheme="minorHAnsi"/>
        </w:rPr>
        <w:t xml:space="preserve"> </w:t>
      </w:r>
      <w:r w:rsidR="003D7D35">
        <w:rPr>
          <w:rFonts w:asciiTheme="minorHAnsi" w:hAnsiTheme="minorHAnsi"/>
        </w:rPr>
        <w:t>100,00</w:t>
      </w:r>
      <w:r w:rsidR="000A5DCF">
        <w:rPr>
          <w:rFonts w:asciiTheme="minorHAnsi" w:hAnsiTheme="minorHAnsi"/>
        </w:rPr>
        <w:t xml:space="preserve">  </w:t>
      </w:r>
      <w:r>
        <w:rPr>
          <w:rFonts w:asciiTheme="minorHAnsi" w:hAnsiTheme="minorHAnsi"/>
        </w:rPr>
        <w:t>zł</w:t>
      </w:r>
      <w:r w:rsidR="00590AEC">
        <w:rPr>
          <w:rFonts w:asciiTheme="minorHAnsi" w:hAnsiTheme="minorHAnsi"/>
        </w:rPr>
        <w:t>;</w:t>
      </w:r>
    </w:p>
    <w:p w:rsidR="00396136" w:rsidRDefault="00163422" w:rsidP="00B32B79">
      <w:pPr>
        <w:pStyle w:val="Akapitzlist"/>
        <w:autoSpaceDE w:val="0"/>
        <w:autoSpaceDN w:val="0"/>
        <w:adjustRightInd w:val="0"/>
        <w:ind w:left="425"/>
        <w:jc w:val="both"/>
        <w:rPr>
          <w:rFonts w:asciiTheme="minorHAnsi" w:hAnsiTheme="minorHAnsi"/>
        </w:rPr>
      </w:pPr>
      <w:r>
        <w:rPr>
          <w:rFonts w:asciiTheme="minorHAnsi" w:hAnsiTheme="minorHAnsi"/>
        </w:rPr>
        <w:t>Pakiet nr 4</w:t>
      </w:r>
      <w:r w:rsidR="005C70C2">
        <w:rPr>
          <w:rFonts w:asciiTheme="minorHAnsi" w:hAnsiTheme="minorHAnsi"/>
        </w:rPr>
        <w:t xml:space="preserve"> </w:t>
      </w:r>
      <w:r w:rsidR="005E3CF1">
        <w:rPr>
          <w:rFonts w:asciiTheme="minorHAnsi" w:hAnsiTheme="minorHAnsi"/>
        </w:rPr>
        <w:t>–</w:t>
      </w:r>
      <w:r w:rsidR="003D7D35">
        <w:rPr>
          <w:rFonts w:asciiTheme="minorHAnsi" w:hAnsiTheme="minorHAnsi"/>
        </w:rPr>
        <w:t>1.330,00</w:t>
      </w:r>
      <w:r w:rsidR="000A5DCF">
        <w:rPr>
          <w:rFonts w:asciiTheme="minorHAnsi" w:hAnsiTheme="minorHAnsi"/>
        </w:rPr>
        <w:t xml:space="preserve"> </w:t>
      </w:r>
      <w:r w:rsidR="00396136">
        <w:rPr>
          <w:rFonts w:asciiTheme="minorHAnsi" w:hAnsiTheme="minorHAnsi"/>
        </w:rPr>
        <w:t>zł</w:t>
      </w:r>
      <w:r w:rsidR="00590AEC">
        <w:rPr>
          <w:rFonts w:asciiTheme="minorHAnsi" w:hAnsiTheme="minorHAnsi"/>
        </w:rPr>
        <w:t>;</w:t>
      </w:r>
    </w:p>
    <w:p w:rsidR="00396136" w:rsidRDefault="00163422" w:rsidP="00B32B79">
      <w:pPr>
        <w:pStyle w:val="Akapitzlist"/>
        <w:autoSpaceDE w:val="0"/>
        <w:autoSpaceDN w:val="0"/>
        <w:adjustRightInd w:val="0"/>
        <w:ind w:left="425"/>
        <w:jc w:val="both"/>
        <w:rPr>
          <w:rFonts w:asciiTheme="minorHAnsi" w:hAnsiTheme="minorHAnsi"/>
        </w:rPr>
      </w:pPr>
      <w:r>
        <w:rPr>
          <w:rFonts w:asciiTheme="minorHAnsi" w:hAnsiTheme="minorHAnsi"/>
        </w:rPr>
        <w:t>Pakiet nr 5</w:t>
      </w:r>
      <w:r w:rsidR="005C70C2">
        <w:rPr>
          <w:rFonts w:asciiTheme="minorHAnsi" w:hAnsiTheme="minorHAnsi"/>
        </w:rPr>
        <w:t xml:space="preserve"> </w:t>
      </w:r>
      <w:r w:rsidR="005E3CF1">
        <w:rPr>
          <w:rFonts w:asciiTheme="minorHAnsi" w:hAnsiTheme="minorHAnsi"/>
        </w:rPr>
        <w:t>–</w:t>
      </w:r>
      <w:r>
        <w:rPr>
          <w:rFonts w:asciiTheme="minorHAnsi" w:hAnsiTheme="minorHAnsi"/>
        </w:rPr>
        <w:t xml:space="preserve"> </w:t>
      </w:r>
      <w:r w:rsidR="003D7D35">
        <w:rPr>
          <w:rFonts w:asciiTheme="minorHAnsi" w:hAnsiTheme="minorHAnsi"/>
        </w:rPr>
        <w:t>560,00</w:t>
      </w:r>
      <w:r w:rsidR="000A5DCF">
        <w:rPr>
          <w:rFonts w:asciiTheme="minorHAnsi" w:hAnsiTheme="minorHAnsi"/>
        </w:rPr>
        <w:t xml:space="preserve">  </w:t>
      </w:r>
      <w:r w:rsidR="00396136">
        <w:rPr>
          <w:rFonts w:asciiTheme="minorHAnsi" w:hAnsiTheme="minorHAnsi"/>
        </w:rPr>
        <w:t>zł</w:t>
      </w:r>
      <w:r w:rsidR="00590AEC">
        <w:rPr>
          <w:rFonts w:asciiTheme="minorHAnsi" w:hAnsiTheme="minorHAnsi"/>
        </w:rPr>
        <w:t>;</w:t>
      </w:r>
    </w:p>
    <w:p w:rsidR="00396136" w:rsidRDefault="00163422" w:rsidP="00B32B79">
      <w:pPr>
        <w:pStyle w:val="Akapitzlist"/>
        <w:autoSpaceDE w:val="0"/>
        <w:autoSpaceDN w:val="0"/>
        <w:adjustRightInd w:val="0"/>
        <w:ind w:left="425"/>
        <w:jc w:val="both"/>
        <w:rPr>
          <w:rFonts w:asciiTheme="minorHAnsi" w:hAnsiTheme="minorHAnsi"/>
        </w:rPr>
      </w:pPr>
      <w:r>
        <w:rPr>
          <w:rFonts w:asciiTheme="minorHAnsi" w:hAnsiTheme="minorHAnsi"/>
        </w:rPr>
        <w:t>Pakiet nr 6</w:t>
      </w:r>
      <w:r w:rsidR="005C70C2">
        <w:rPr>
          <w:rFonts w:asciiTheme="minorHAnsi" w:hAnsiTheme="minorHAnsi"/>
        </w:rPr>
        <w:t xml:space="preserve"> </w:t>
      </w:r>
      <w:r w:rsidR="005E3CF1">
        <w:rPr>
          <w:rFonts w:asciiTheme="minorHAnsi" w:hAnsiTheme="minorHAnsi"/>
        </w:rPr>
        <w:t>–</w:t>
      </w:r>
      <w:r>
        <w:rPr>
          <w:rFonts w:asciiTheme="minorHAnsi" w:hAnsiTheme="minorHAnsi"/>
        </w:rPr>
        <w:t xml:space="preserve"> </w:t>
      </w:r>
      <w:r w:rsidR="005E3CF1">
        <w:rPr>
          <w:rFonts w:asciiTheme="minorHAnsi" w:hAnsiTheme="minorHAnsi"/>
        </w:rPr>
        <w:t xml:space="preserve"> </w:t>
      </w:r>
      <w:r w:rsidR="003D7D35">
        <w:rPr>
          <w:rFonts w:asciiTheme="minorHAnsi" w:hAnsiTheme="minorHAnsi"/>
        </w:rPr>
        <w:t>1.940,00</w:t>
      </w:r>
      <w:r w:rsidR="000A5DCF">
        <w:rPr>
          <w:rFonts w:asciiTheme="minorHAnsi" w:hAnsiTheme="minorHAnsi"/>
        </w:rPr>
        <w:t xml:space="preserve"> </w:t>
      </w:r>
      <w:r w:rsidR="00396136">
        <w:rPr>
          <w:rFonts w:asciiTheme="minorHAnsi" w:hAnsiTheme="minorHAnsi"/>
        </w:rPr>
        <w:t>zł</w:t>
      </w:r>
      <w:r w:rsidR="00590AEC">
        <w:rPr>
          <w:rFonts w:asciiTheme="minorHAnsi" w:hAnsiTheme="minorHAnsi"/>
        </w:rPr>
        <w:t>;</w:t>
      </w:r>
    </w:p>
    <w:p w:rsidR="00396136" w:rsidRDefault="00163422" w:rsidP="00B32B79">
      <w:pPr>
        <w:pStyle w:val="Akapitzlist"/>
        <w:autoSpaceDE w:val="0"/>
        <w:autoSpaceDN w:val="0"/>
        <w:adjustRightInd w:val="0"/>
        <w:ind w:left="425"/>
        <w:jc w:val="both"/>
        <w:rPr>
          <w:rFonts w:asciiTheme="minorHAnsi" w:hAnsiTheme="minorHAnsi"/>
        </w:rPr>
      </w:pPr>
      <w:r>
        <w:rPr>
          <w:rFonts w:asciiTheme="minorHAnsi" w:hAnsiTheme="minorHAnsi"/>
        </w:rPr>
        <w:t>Pakiet nr 7</w:t>
      </w:r>
      <w:r w:rsidR="005C70C2">
        <w:rPr>
          <w:rFonts w:asciiTheme="minorHAnsi" w:hAnsiTheme="minorHAnsi"/>
        </w:rPr>
        <w:t xml:space="preserve"> </w:t>
      </w:r>
      <w:r w:rsidR="005E3CF1">
        <w:rPr>
          <w:rFonts w:asciiTheme="minorHAnsi" w:hAnsiTheme="minorHAnsi"/>
        </w:rPr>
        <w:t>–</w:t>
      </w:r>
      <w:r>
        <w:rPr>
          <w:rFonts w:asciiTheme="minorHAnsi" w:hAnsiTheme="minorHAnsi"/>
        </w:rPr>
        <w:t xml:space="preserve"> </w:t>
      </w:r>
      <w:r w:rsidR="003D7D35">
        <w:rPr>
          <w:rFonts w:asciiTheme="minorHAnsi" w:hAnsiTheme="minorHAnsi"/>
        </w:rPr>
        <w:t>3.620,00</w:t>
      </w:r>
      <w:r w:rsidR="005C70C2">
        <w:rPr>
          <w:rFonts w:asciiTheme="minorHAnsi" w:hAnsiTheme="minorHAnsi"/>
        </w:rPr>
        <w:t xml:space="preserve"> </w:t>
      </w:r>
      <w:r w:rsidR="00396136">
        <w:rPr>
          <w:rFonts w:asciiTheme="minorHAnsi" w:hAnsiTheme="minorHAnsi"/>
        </w:rPr>
        <w:t>zł</w:t>
      </w:r>
      <w:r w:rsidR="00590AEC">
        <w:rPr>
          <w:rFonts w:asciiTheme="minorHAnsi" w:hAnsiTheme="minorHAnsi"/>
        </w:rPr>
        <w:t>;</w:t>
      </w:r>
    </w:p>
    <w:p w:rsidR="003D7D35" w:rsidRDefault="003D7D35" w:rsidP="003D7D35">
      <w:pPr>
        <w:pStyle w:val="Akapitzlist"/>
        <w:autoSpaceDE w:val="0"/>
        <w:autoSpaceDN w:val="0"/>
        <w:adjustRightInd w:val="0"/>
        <w:ind w:left="425"/>
        <w:jc w:val="both"/>
        <w:rPr>
          <w:rFonts w:asciiTheme="minorHAnsi" w:hAnsiTheme="minorHAnsi"/>
        </w:rPr>
      </w:pPr>
      <w:r>
        <w:rPr>
          <w:rFonts w:asciiTheme="minorHAnsi" w:hAnsiTheme="minorHAnsi"/>
        </w:rPr>
        <w:t>Pakiet nr 8 – 3.000,00 zł;</w:t>
      </w:r>
    </w:p>
    <w:p w:rsidR="003D7D35" w:rsidRDefault="003D7D35" w:rsidP="00B32B79">
      <w:pPr>
        <w:pStyle w:val="Akapitzlist"/>
        <w:autoSpaceDE w:val="0"/>
        <w:autoSpaceDN w:val="0"/>
        <w:adjustRightInd w:val="0"/>
        <w:ind w:left="425"/>
        <w:jc w:val="both"/>
        <w:rPr>
          <w:rFonts w:asciiTheme="minorHAnsi" w:hAnsiTheme="minorHAnsi"/>
        </w:rPr>
      </w:pPr>
    </w:p>
    <w:p w:rsidR="00A61239" w:rsidRDefault="003D7D35" w:rsidP="00B32B79">
      <w:pPr>
        <w:pStyle w:val="Akapitzlist"/>
        <w:autoSpaceDE w:val="0"/>
        <w:autoSpaceDN w:val="0"/>
        <w:adjustRightInd w:val="0"/>
        <w:ind w:left="425"/>
        <w:jc w:val="both"/>
        <w:rPr>
          <w:rFonts w:asciiTheme="minorHAnsi" w:hAnsiTheme="minorHAnsi"/>
        </w:rPr>
      </w:pPr>
      <w:r>
        <w:rPr>
          <w:rFonts w:asciiTheme="minorHAnsi" w:hAnsiTheme="minorHAnsi"/>
        </w:rPr>
        <w:t xml:space="preserve">Całość dla Pakietów nr 1-8 : </w:t>
      </w:r>
      <w:r w:rsidR="00DB7591">
        <w:rPr>
          <w:rFonts w:asciiTheme="minorHAnsi" w:hAnsiTheme="minorHAnsi"/>
        </w:rPr>
        <w:t>11.290,00</w:t>
      </w:r>
      <w:r w:rsidR="00B40310">
        <w:rPr>
          <w:rFonts w:asciiTheme="minorHAnsi" w:hAnsiTheme="minorHAnsi"/>
        </w:rPr>
        <w:t xml:space="preserve"> zł</w:t>
      </w:r>
    </w:p>
    <w:p w:rsidR="00021FA9" w:rsidRPr="007A26A6" w:rsidRDefault="00B40310" w:rsidP="00B32B79">
      <w:pPr>
        <w:pStyle w:val="Akapitzlist"/>
        <w:autoSpaceDE w:val="0"/>
        <w:autoSpaceDN w:val="0"/>
        <w:adjustRightInd w:val="0"/>
        <w:ind w:left="425"/>
        <w:jc w:val="both"/>
        <w:rPr>
          <w:rFonts w:asciiTheme="minorHAnsi" w:hAnsiTheme="minorHAnsi"/>
        </w:rPr>
      </w:pPr>
      <w:r>
        <w:rPr>
          <w:rFonts w:asciiTheme="minorHAnsi" w:hAnsiTheme="minorHAnsi"/>
        </w:rPr>
        <w:t xml:space="preserve"> </w:t>
      </w:r>
    </w:p>
    <w:p w:rsidR="00CD66F7" w:rsidRPr="002345CF"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rPr>
      </w:pPr>
      <w:r w:rsidRPr="002345CF">
        <w:rPr>
          <w:rFonts w:asciiTheme="minorHAnsi" w:hAnsiTheme="minorHAnsi"/>
        </w:rPr>
        <w:t>Wadium może być wnoszone w jednej lub kilku następujących formach:</w:t>
      </w:r>
    </w:p>
    <w:p w:rsidR="00CD66F7" w:rsidRPr="002345CF"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rPr>
      </w:pPr>
      <w:r w:rsidRPr="002345CF">
        <w:rPr>
          <w:rFonts w:asciiTheme="minorHAnsi" w:hAnsiTheme="minorHAnsi"/>
        </w:rPr>
        <w:t>pieniądzu;</w:t>
      </w:r>
    </w:p>
    <w:p w:rsidR="00CD66F7" w:rsidRPr="002345CF"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rPr>
      </w:pPr>
      <w:r w:rsidRPr="002345CF">
        <w:rPr>
          <w:rFonts w:asciiTheme="minorHAnsi" w:hAnsiTheme="minorHAnsi"/>
        </w:rPr>
        <w:t>poręczeniach bankowych lub poręczeniach spółdzielczej kasy oszczędnościowo –kredytowej, z tym że poręczenie kasy jest zawsze poręczeniem pieniężnym;</w:t>
      </w:r>
    </w:p>
    <w:p w:rsidR="00CD66F7" w:rsidRPr="002345CF"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rPr>
      </w:pPr>
      <w:r w:rsidRPr="002345CF">
        <w:rPr>
          <w:rFonts w:asciiTheme="minorHAnsi" w:hAnsiTheme="minorHAnsi"/>
        </w:rPr>
        <w:t>gwarancjach bankowych;</w:t>
      </w:r>
    </w:p>
    <w:p w:rsidR="00CD66F7" w:rsidRPr="002345CF"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rPr>
      </w:pPr>
      <w:r w:rsidRPr="002345CF">
        <w:rPr>
          <w:rFonts w:asciiTheme="minorHAnsi" w:hAnsiTheme="minorHAnsi"/>
        </w:rPr>
        <w:t>gwarancjach ubezpieczeniowych;</w:t>
      </w:r>
    </w:p>
    <w:p w:rsidR="00CD66F7" w:rsidRPr="002345CF" w:rsidRDefault="006060A3" w:rsidP="00960727">
      <w:pPr>
        <w:pStyle w:val="Akapitzlist"/>
        <w:numPr>
          <w:ilvl w:val="0"/>
          <w:numId w:val="37"/>
        </w:numPr>
        <w:autoSpaceDE w:val="0"/>
        <w:autoSpaceDN w:val="0"/>
        <w:adjustRightInd w:val="0"/>
        <w:spacing w:after="120" w:line="276" w:lineRule="auto"/>
        <w:ind w:left="709" w:right="34" w:hanging="283"/>
        <w:jc w:val="both"/>
        <w:rPr>
          <w:rFonts w:asciiTheme="minorHAnsi" w:hAnsiTheme="minorHAnsi"/>
        </w:rPr>
      </w:pPr>
      <w:r w:rsidRPr="002345CF">
        <w:rPr>
          <w:rFonts w:asciiTheme="minorHAnsi" w:hAnsiTheme="minorHAnsi"/>
        </w:rPr>
        <w:t xml:space="preserve">poręczeniach udzielanych przez podmioty, o których mowa w art. 6b ust. 5 </w:t>
      </w:r>
      <w:proofErr w:type="spellStart"/>
      <w:r w:rsidRPr="002345CF">
        <w:rPr>
          <w:rFonts w:asciiTheme="minorHAnsi" w:hAnsiTheme="minorHAnsi"/>
        </w:rPr>
        <w:t>pkt</w:t>
      </w:r>
      <w:proofErr w:type="spellEnd"/>
      <w:r w:rsidRPr="002345CF">
        <w:rPr>
          <w:rFonts w:asciiTheme="minorHAnsi" w:hAnsiTheme="minorHAnsi"/>
        </w:rPr>
        <w:t xml:space="preserve"> 2 ustawy z dnia 9 listopada 2000 r. o utworzeniu Polskiej Agencji Rozwoju Przedsiębiorczości (t. j. Dz. U. z </w:t>
      </w:r>
      <w:r w:rsidR="00B82AE0" w:rsidRPr="002345CF">
        <w:rPr>
          <w:rFonts w:asciiTheme="minorHAnsi" w:hAnsiTheme="minorHAnsi"/>
        </w:rPr>
        <w:t>2019</w:t>
      </w:r>
      <w:r w:rsidRPr="002345CF">
        <w:rPr>
          <w:rFonts w:asciiTheme="minorHAnsi" w:hAnsiTheme="minorHAnsi"/>
        </w:rPr>
        <w:t xml:space="preserve"> r., poz. </w:t>
      </w:r>
      <w:r w:rsidR="00B82AE0" w:rsidRPr="002345CF">
        <w:rPr>
          <w:rFonts w:asciiTheme="minorHAnsi" w:hAnsiTheme="minorHAnsi"/>
        </w:rPr>
        <w:t>310</w:t>
      </w:r>
      <w:r w:rsidRPr="002345CF">
        <w:rPr>
          <w:rFonts w:asciiTheme="minorHAnsi" w:hAnsiTheme="minorHAnsi"/>
        </w:rPr>
        <w:t>).</w:t>
      </w:r>
    </w:p>
    <w:p w:rsidR="00CD66F7" w:rsidRPr="002345CF"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cs="Calibri,Bold"/>
          <w:bCs/>
        </w:rPr>
      </w:pPr>
      <w:r w:rsidRPr="002345CF">
        <w:rPr>
          <w:rFonts w:asciiTheme="minorHAnsi" w:hAnsiTheme="minorHAnsi"/>
        </w:rPr>
        <w:t xml:space="preserve">Wadium musi być wniesione przez </w:t>
      </w:r>
      <w:r w:rsidR="00B82AE0" w:rsidRPr="002345CF">
        <w:rPr>
          <w:rFonts w:asciiTheme="minorHAnsi" w:hAnsiTheme="minorHAnsi"/>
        </w:rPr>
        <w:t>W</w:t>
      </w:r>
      <w:r w:rsidRPr="002345CF">
        <w:rPr>
          <w:rFonts w:asciiTheme="minorHAnsi" w:hAnsiTheme="minorHAnsi"/>
        </w:rPr>
        <w:t xml:space="preserve">ykonawców </w:t>
      </w:r>
      <w:r w:rsidRPr="002345CF">
        <w:rPr>
          <w:rFonts w:asciiTheme="minorHAnsi" w:hAnsiTheme="minorHAnsi" w:cs="Calibri,Bold"/>
          <w:bCs/>
        </w:rPr>
        <w:t>przed upływem terminu wyznaczonego do składania ofert.</w:t>
      </w:r>
    </w:p>
    <w:p w:rsidR="00CD66F7" w:rsidRPr="002345CF"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rPr>
      </w:pPr>
      <w:r w:rsidRPr="002345CF">
        <w:rPr>
          <w:rFonts w:asciiTheme="minorHAnsi" w:hAnsiTheme="minorHAnsi" w:cs="Calibri,Bold"/>
          <w:bCs/>
        </w:rPr>
        <w:t xml:space="preserve">W przypadku wnoszenia wadium w formie pieniądza liczy się termin wpływu środków na konto </w:t>
      </w:r>
      <w:r w:rsidR="00B82AE0" w:rsidRPr="002345CF">
        <w:rPr>
          <w:rFonts w:asciiTheme="minorHAnsi" w:hAnsiTheme="minorHAnsi" w:cs="Calibri,Bold"/>
          <w:bCs/>
        </w:rPr>
        <w:t>Z</w:t>
      </w:r>
      <w:r w:rsidRPr="002345CF">
        <w:rPr>
          <w:rFonts w:asciiTheme="minorHAnsi" w:hAnsiTheme="minorHAnsi" w:cs="Calibri,Bold"/>
          <w:bCs/>
        </w:rPr>
        <w:t>amawiającego</w:t>
      </w:r>
      <w:r w:rsidRPr="002345CF">
        <w:rPr>
          <w:rFonts w:asciiTheme="minorHAnsi" w:hAnsiTheme="minorHAnsi" w:cs="Calibri,Bold"/>
          <w:b/>
          <w:bCs/>
        </w:rPr>
        <w:t xml:space="preserve"> </w:t>
      </w:r>
      <w:r w:rsidRPr="002345CF">
        <w:rPr>
          <w:rFonts w:asciiTheme="minorHAnsi" w:hAnsiTheme="minorHAnsi"/>
        </w:rPr>
        <w:t>(moment uznania konta zamawiającego).</w:t>
      </w:r>
    </w:p>
    <w:p w:rsidR="00CD66F7"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rPr>
      </w:pPr>
      <w:r w:rsidRPr="002345CF">
        <w:rPr>
          <w:rFonts w:asciiTheme="minorHAnsi" w:hAnsiTheme="minorHAnsi"/>
        </w:rPr>
        <w:lastRenderedPageBreak/>
        <w:t xml:space="preserve">Wadium wnoszone w pieniądzu wpłaca się </w:t>
      </w:r>
      <w:r w:rsidRPr="002345CF">
        <w:rPr>
          <w:rFonts w:asciiTheme="minorHAnsi" w:hAnsiTheme="minorHAnsi" w:cs="Calibri,Bold"/>
          <w:bCs/>
          <w:u w:val="single"/>
        </w:rPr>
        <w:t>przelewem</w:t>
      </w:r>
      <w:r w:rsidRPr="002345CF">
        <w:rPr>
          <w:rFonts w:asciiTheme="minorHAnsi" w:hAnsiTheme="minorHAnsi" w:cs="Calibri,Bold"/>
          <w:b/>
          <w:bCs/>
        </w:rPr>
        <w:t xml:space="preserve"> </w:t>
      </w:r>
      <w:r w:rsidRPr="002345CF">
        <w:rPr>
          <w:rFonts w:asciiTheme="minorHAnsi" w:hAnsiTheme="minorHAnsi"/>
        </w:rPr>
        <w:t xml:space="preserve">na rachunek bankowy </w:t>
      </w:r>
      <w:r w:rsidR="00B82AE0" w:rsidRPr="002345CF">
        <w:rPr>
          <w:rFonts w:asciiTheme="minorHAnsi" w:hAnsiTheme="minorHAnsi"/>
        </w:rPr>
        <w:t>Z</w:t>
      </w:r>
      <w:r w:rsidRPr="002345CF">
        <w:rPr>
          <w:rFonts w:asciiTheme="minorHAnsi" w:hAnsiTheme="minorHAnsi"/>
        </w:rPr>
        <w:t>amawiającego wg danych:</w:t>
      </w:r>
    </w:p>
    <w:p w:rsidR="004B138F" w:rsidRPr="002345CF" w:rsidRDefault="004B138F" w:rsidP="004B138F">
      <w:pPr>
        <w:pStyle w:val="Akapitzlist"/>
        <w:autoSpaceDE w:val="0"/>
        <w:autoSpaceDN w:val="0"/>
        <w:adjustRightInd w:val="0"/>
        <w:spacing w:line="276" w:lineRule="auto"/>
        <w:ind w:left="426"/>
        <w:jc w:val="both"/>
        <w:rPr>
          <w:rFonts w:asciiTheme="minorHAnsi" w:hAnsiTheme="minorHAnsi"/>
        </w:rPr>
      </w:pPr>
    </w:p>
    <w:p w:rsidR="00532F37" w:rsidRPr="002345CF" w:rsidRDefault="006060A3" w:rsidP="00532F37">
      <w:pPr>
        <w:pStyle w:val="Akapitzlist"/>
        <w:jc w:val="center"/>
        <w:outlineLvl w:val="0"/>
        <w:rPr>
          <w:rFonts w:asciiTheme="minorHAnsi" w:eastAsia="Times New Roman" w:hAnsiTheme="minorHAnsi"/>
          <w:b/>
          <w:bCs/>
        </w:rPr>
      </w:pPr>
      <w:r w:rsidRPr="002345CF">
        <w:rPr>
          <w:rFonts w:asciiTheme="minorHAnsi" w:eastAsia="Times New Roman" w:hAnsiTheme="minorHAnsi"/>
          <w:b/>
          <w:bCs/>
        </w:rPr>
        <w:t>PEKAO SA</w:t>
      </w:r>
    </w:p>
    <w:p w:rsidR="00532F37" w:rsidRPr="002345CF" w:rsidRDefault="006060A3" w:rsidP="00532F37">
      <w:pPr>
        <w:pStyle w:val="Akapitzlist"/>
        <w:keepNext/>
        <w:jc w:val="center"/>
        <w:outlineLvl w:val="2"/>
        <w:rPr>
          <w:rFonts w:asciiTheme="minorHAnsi" w:eastAsia="Times New Roman" w:hAnsiTheme="minorHAnsi"/>
          <w:b/>
        </w:rPr>
      </w:pPr>
      <w:r w:rsidRPr="002345CF">
        <w:rPr>
          <w:rFonts w:asciiTheme="minorHAnsi" w:eastAsia="Times New Roman" w:hAnsiTheme="minorHAnsi"/>
          <w:b/>
        </w:rPr>
        <w:t>ODDZIAŁ W KIELCACH</w:t>
      </w:r>
    </w:p>
    <w:p w:rsidR="00532F37" w:rsidRPr="002345CF" w:rsidRDefault="006060A3" w:rsidP="00532F37">
      <w:pPr>
        <w:pStyle w:val="Akapitzlist"/>
        <w:jc w:val="center"/>
        <w:rPr>
          <w:rFonts w:asciiTheme="minorHAnsi" w:eastAsia="Times New Roman" w:hAnsiTheme="minorHAnsi"/>
          <w:b/>
        </w:rPr>
      </w:pPr>
      <w:r w:rsidRPr="002345CF">
        <w:rPr>
          <w:rFonts w:asciiTheme="minorHAnsi" w:eastAsia="Times New Roman" w:hAnsiTheme="minorHAnsi"/>
          <w:b/>
        </w:rPr>
        <w:t>75 1240 4416 1111 0000 4956 5870</w:t>
      </w:r>
    </w:p>
    <w:p w:rsidR="00532F37" w:rsidRPr="002345CF" w:rsidRDefault="00532F37" w:rsidP="00532F37">
      <w:pPr>
        <w:pStyle w:val="Akapitzlist"/>
        <w:jc w:val="center"/>
        <w:rPr>
          <w:rFonts w:asciiTheme="minorHAnsi" w:eastAsia="Times New Roman" w:hAnsiTheme="minorHAnsi"/>
          <w:b/>
        </w:rPr>
      </w:pPr>
    </w:p>
    <w:p w:rsidR="00532F37" w:rsidRPr="002345CF" w:rsidRDefault="006060A3" w:rsidP="00906337">
      <w:pPr>
        <w:spacing w:after="240" w:line="240" w:lineRule="atLeast"/>
        <w:jc w:val="center"/>
        <w:rPr>
          <w:rFonts w:asciiTheme="minorHAnsi" w:eastAsia="Times New Roman" w:hAnsiTheme="minorHAnsi"/>
        </w:rPr>
      </w:pPr>
      <w:r w:rsidRPr="002345CF">
        <w:rPr>
          <w:rFonts w:asciiTheme="minorHAnsi" w:eastAsia="Times New Roman" w:hAnsiTheme="minorHAnsi"/>
        </w:rPr>
        <w:t>(prosimy o podanie nazwy banku, numeru konta, na który należy zwrócić pieniądze)</w:t>
      </w:r>
    </w:p>
    <w:p w:rsidR="00B517EA" w:rsidRPr="00DB7591" w:rsidRDefault="006060A3" w:rsidP="00DB7591">
      <w:pPr>
        <w:pStyle w:val="Teksttreci30"/>
        <w:spacing w:before="0" w:line="276" w:lineRule="auto"/>
        <w:ind w:left="426"/>
        <w:rPr>
          <w:rFonts w:asciiTheme="minorHAnsi" w:eastAsia="Tahoma" w:hAnsiTheme="minorHAnsi"/>
          <w:b/>
          <w:sz w:val="22"/>
          <w:szCs w:val="22"/>
        </w:rPr>
      </w:pPr>
      <w:r w:rsidRPr="00DB7591">
        <w:rPr>
          <w:rFonts w:asciiTheme="minorHAnsi" w:hAnsiTheme="minorHAnsi"/>
          <w:b/>
          <w:sz w:val="22"/>
          <w:szCs w:val="22"/>
        </w:rPr>
        <w:t>Tytuł wpłaty:</w:t>
      </w:r>
      <w:r w:rsidRPr="00DB7591">
        <w:rPr>
          <w:rFonts w:asciiTheme="minorHAnsi" w:hAnsiTheme="minorHAnsi"/>
          <w:sz w:val="22"/>
          <w:szCs w:val="22"/>
        </w:rPr>
        <w:t xml:space="preserve"> </w:t>
      </w:r>
      <w:r w:rsidR="00DB7591" w:rsidRPr="00DB7591">
        <w:rPr>
          <w:rFonts w:asciiTheme="minorHAnsi" w:hAnsiTheme="minorHAnsi" w:cs="Calibri,Bold"/>
          <w:b/>
          <w:bCs/>
          <w:sz w:val="22"/>
          <w:szCs w:val="22"/>
        </w:rPr>
        <w:t>AZP.2411.26.2020.IA</w:t>
      </w:r>
      <w:r w:rsidR="00A61239" w:rsidRPr="00DB7591">
        <w:rPr>
          <w:rFonts w:asciiTheme="minorHAnsi" w:hAnsiTheme="minorHAnsi" w:cs="Calibri,Bold"/>
          <w:b/>
          <w:bCs/>
          <w:sz w:val="22"/>
          <w:szCs w:val="22"/>
        </w:rPr>
        <w:t xml:space="preserve"> „</w:t>
      </w:r>
      <w:r w:rsidR="00DB7591" w:rsidRPr="00DB7591">
        <w:rPr>
          <w:rFonts w:eastAsia="Tahoma"/>
          <w:b/>
          <w:sz w:val="22"/>
          <w:szCs w:val="22"/>
        </w:rPr>
        <w:t xml:space="preserve">Zakup wraz z dostawą opatrunków </w:t>
      </w:r>
      <w:proofErr w:type="spellStart"/>
      <w:r w:rsidR="00DB7591" w:rsidRPr="00DB7591">
        <w:rPr>
          <w:rFonts w:eastAsia="Tahoma"/>
          <w:b/>
          <w:sz w:val="22"/>
          <w:szCs w:val="22"/>
        </w:rPr>
        <w:t>opatrunków</w:t>
      </w:r>
      <w:proofErr w:type="spellEnd"/>
      <w:r w:rsidR="00DB7591" w:rsidRPr="00DB7591">
        <w:rPr>
          <w:rFonts w:eastAsia="Tahoma"/>
          <w:b/>
          <w:sz w:val="22"/>
          <w:szCs w:val="22"/>
        </w:rPr>
        <w:t>: specjalistycznych , antybakteryjnych, podstawowych , przylepców  oraz kremu łagodząco- regenerującego</w:t>
      </w:r>
      <w:r w:rsidR="00A61239" w:rsidRPr="00DB7591">
        <w:rPr>
          <w:rFonts w:eastAsia="Tahoma"/>
          <w:b/>
          <w:sz w:val="22"/>
          <w:szCs w:val="22"/>
        </w:rPr>
        <w:t xml:space="preserve"> dla Apteki Szpitalnej Świętokrzyskiego Centrum Onkologii w Kielcach</w:t>
      </w:r>
      <w:r w:rsidRPr="00DB7591">
        <w:rPr>
          <w:rFonts w:asciiTheme="minorHAnsi" w:hAnsiTheme="minorHAnsi" w:cs="Calibri,Bold"/>
          <w:b/>
          <w:bCs/>
          <w:sz w:val="22"/>
          <w:szCs w:val="22"/>
        </w:rPr>
        <w:t xml:space="preserve"> </w:t>
      </w:r>
      <w:r w:rsidR="00A61239" w:rsidRPr="00DB7591">
        <w:rPr>
          <w:rFonts w:asciiTheme="minorHAnsi" w:hAnsiTheme="minorHAnsi" w:cs="Calibri,Bold"/>
          <w:b/>
          <w:bCs/>
          <w:sz w:val="22"/>
          <w:szCs w:val="22"/>
        </w:rPr>
        <w:t>„.</w:t>
      </w:r>
    </w:p>
    <w:p w:rsidR="0090773A" w:rsidRPr="0090773A" w:rsidRDefault="0090773A" w:rsidP="0090773A">
      <w:pPr>
        <w:spacing w:after="240" w:line="240" w:lineRule="atLeast"/>
        <w:jc w:val="both"/>
        <w:rPr>
          <w:rFonts w:asciiTheme="minorHAnsi" w:eastAsia="Times New Roman" w:hAnsiTheme="minorHAnsi"/>
          <w:lang w:eastAsia="pl-PL"/>
        </w:rPr>
      </w:pPr>
      <w:r w:rsidRPr="0090773A">
        <w:rPr>
          <w:rFonts w:asciiTheme="minorHAnsi" w:eastAsia="Times New Roman" w:hAnsiTheme="minorHAnsi"/>
          <w:lang w:eastAsia="pl-PL"/>
        </w:rPr>
        <w:t xml:space="preserve">Wniesienie wadium w pieniądzu będzie skuteczne, jeżeli w podanym terminie składania ofert, tj.  dn. </w:t>
      </w:r>
      <w:r w:rsidR="00D433CB" w:rsidRPr="00D433CB">
        <w:rPr>
          <w:rFonts w:asciiTheme="minorHAnsi" w:eastAsia="Times New Roman" w:hAnsiTheme="minorHAnsi"/>
          <w:b/>
          <w:color w:val="000000" w:themeColor="text1"/>
          <w:lang w:eastAsia="pl-PL"/>
        </w:rPr>
        <w:t>08.04</w:t>
      </w:r>
      <w:r w:rsidR="00D44B65" w:rsidRPr="00D433CB">
        <w:rPr>
          <w:rFonts w:asciiTheme="minorHAnsi" w:eastAsia="Times New Roman" w:hAnsiTheme="minorHAnsi"/>
          <w:b/>
          <w:color w:val="000000" w:themeColor="text1"/>
          <w:lang w:eastAsia="pl-PL"/>
        </w:rPr>
        <w:t>.2020</w:t>
      </w:r>
      <w:r w:rsidRPr="00D433CB">
        <w:rPr>
          <w:rFonts w:asciiTheme="minorHAnsi" w:eastAsia="Times New Roman" w:hAnsiTheme="minorHAnsi"/>
          <w:b/>
          <w:color w:val="000000" w:themeColor="text1"/>
          <w:lang w:eastAsia="pl-PL"/>
        </w:rPr>
        <w:t xml:space="preserve"> </w:t>
      </w:r>
      <w:r w:rsidRPr="00D433CB">
        <w:rPr>
          <w:rFonts w:asciiTheme="minorHAnsi" w:eastAsia="Times New Roman" w:hAnsiTheme="minorHAnsi"/>
          <w:b/>
          <w:bCs/>
          <w:color w:val="000000" w:themeColor="text1"/>
          <w:lang w:eastAsia="pl-PL"/>
        </w:rPr>
        <w:t>r. do godz</w:t>
      </w:r>
      <w:r w:rsidRPr="003E364E">
        <w:rPr>
          <w:rFonts w:asciiTheme="minorHAnsi" w:eastAsia="Times New Roman" w:hAnsiTheme="minorHAnsi"/>
          <w:b/>
          <w:bCs/>
          <w:lang w:eastAsia="pl-PL"/>
        </w:rPr>
        <w:t>. 10:00</w:t>
      </w:r>
      <w:r w:rsidRPr="0090773A">
        <w:rPr>
          <w:rFonts w:asciiTheme="minorHAnsi" w:eastAsia="Times New Roman" w:hAnsiTheme="minorHAnsi"/>
          <w:b/>
          <w:bCs/>
          <w:lang w:eastAsia="pl-PL"/>
        </w:rPr>
        <w:t xml:space="preserve"> </w:t>
      </w:r>
      <w:r w:rsidRPr="0090773A">
        <w:rPr>
          <w:rFonts w:asciiTheme="minorHAnsi" w:eastAsia="Times New Roman" w:hAnsiTheme="minorHAnsi"/>
          <w:lang w:eastAsia="pl-PL"/>
        </w:rPr>
        <w:t xml:space="preserve"> znajdzie się na rachunku bankowym Zamawiającego.</w:t>
      </w:r>
    </w:p>
    <w:p w:rsidR="00CD66F7" w:rsidRPr="0090773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rPr>
      </w:pPr>
      <w:r w:rsidRPr="0090773A">
        <w:rPr>
          <w:rFonts w:asciiTheme="minorHAnsi" w:hAnsiTheme="minorHAnsi"/>
        </w:rPr>
        <w:t xml:space="preserve">Wadium wniesione w pieniądzu </w:t>
      </w:r>
      <w:r w:rsidR="00B82AE0" w:rsidRPr="0090773A">
        <w:rPr>
          <w:rFonts w:asciiTheme="minorHAnsi" w:hAnsiTheme="minorHAnsi"/>
        </w:rPr>
        <w:t>Z</w:t>
      </w:r>
      <w:r w:rsidRPr="0090773A">
        <w:rPr>
          <w:rFonts w:asciiTheme="minorHAnsi" w:hAnsiTheme="minorHAnsi"/>
        </w:rPr>
        <w:t>amawiający przechowuje na rachunku bankowym.</w:t>
      </w:r>
    </w:p>
    <w:p w:rsidR="00CD66F7" w:rsidRPr="002345CF"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cs="Calibri,Bold"/>
          <w:b/>
          <w:bCs/>
        </w:rPr>
      </w:pPr>
      <w:r w:rsidRPr="0090773A">
        <w:rPr>
          <w:rFonts w:asciiTheme="minorHAnsi" w:hAnsiTheme="minorHAnsi"/>
        </w:rPr>
        <w:t xml:space="preserve">Wadium wnoszone w formach, o których mowa w </w:t>
      </w:r>
      <w:r w:rsidRPr="0090773A">
        <w:rPr>
          <w:rFonts w:asciiTheme="minorHAnsi" w:hAnsiTheme="minorHAnsi" w:cs="Calibri,Bold"/>
          <w:bCs/>
        </w:rPr>
        <w:t>ust. 2 lit. b – e</w:t>
      </w:r>
      <w:r w:rsidRPr="0090773A">
        <w:rPr>
          <w:rFonts w:asciiTheme="minorHAnsi" w:hAnsiTheme="minorHAnsi" w:cs="Calibri,Bold"/>
          <w:b/>
          <w:bCs/>
        </w:rPr>
        <w:t xml:space="preserve"> </w:t>
      </w:r>
      <w:r w:rsidRPr="0090773A">
        <w:rPr>
          <w:rFonts w:asciiTheme="minorHAnsi" w:hAnsiTheme="minorHAnsi"/>
        </w:rPr>
        <w:t>musi wskazywać przedmiot zamówienia</w:t>
      </w:r>
      <w:r w:rsidRPr="002345CF">
        <w:rPr>
          <w:rFonts w:asciiTheme="minorHAnsi" w:hAnsiTheme="minorHAnsi"/>
        </w:rPr>
        <w:t xml:space="preserve"> i zabezpieczać złożoną ofertę przez cały okres związania </w:t>
      </w:r>
      <w:r w:rsidR="00B82AE0" w:rsidRPr="002345CF">
        <w:rPr>
          <w:rFonts w:asciiTheme="minorHAnsi" w:hAnsiTheme="minorHAnsi"/>
        </w:rPr>
        <w:t>W</w:t>
      </w:r>
      <w:r w:rsidRPr="002345CF">
        <w:rPr>
          <w:rFonts w:asciiTheme="minorHAnsi" w:hAnsiTheme="minorHAnsi"/>
        </w:rPr>
        <w:t xml:space="preserve">ykonawcy ofertą. Dokument taki musi zawierać nieodwołalne i bezwarunkowe zobowiązanie poręczyciela lub gwaranta wypłacenia </w:t>
      </w:r>
      <w:r w:rsidR="00B82AE0" w:rsidRPr="002345CF">
        <w:rPr>
          <w:rFonts w:asciiTheme="minorHAnsi" w:hAnsiTheme="minorHAnsi"/>
        </w:rPr>
        <w:t>Z</w:t>
      </w:r>
      <w:r w:rsidRPr="002345CF">
        <w:rPr>
          <w:rFonts w:asciiTheme="minorHAnsi" w:hAnsiTheme="minorHAnsi"/>
        </w:rPr>
        <w:t>amawiającemu, na pierwsze jego żądanie, kwoty wadium w przypadkach, o których mowa w art. 46 ust. 4a i 5 ustawy</w:t>
      </w:r>
      <w:r w:rsidR="00B82AE0" w:rsidRPr="002345CF">
        <w:rPr>
          <w:rFonts w:asciiTheme="minorHAnsi" w:hAnsiTheme="minorHAnsi"/>
        </w:rPr>
        <w:t xml:space="preserve"> </w:t>
      </w:r>
      <w:proofErr w:type="spellStart"/>
      <w:r w:rsidR="00B82AE0" w:rsidRPr="002345CF">
        <w:rPr>
          <w:rFonts w:asciiTheme="minorHAnsi" w:hAnsiTheme="minorHAnsi"/>
        </w:rPr>
        <w:t>Pzp</w:t>
      </w:r>
      <w:proofErr w:type="spellEnd"/>
      <w:r w:rsidRPr="002345CF">
        <w:rPr>
          <w:rFonts w:asciiTheme="minorHAnsi" w:hAnsiTheme="minorHAnsi"/>
        </w:rPr>
        <w:t xml:space="preserve">. Oryginał dokumentu, potwierdzającego wniesienie przez </w:t>
      </w:r>
      <w:r w:rsidR="00B82AE0" w:rsidRPr="002345CF">
        <w:rPr>
          <w:rFonts w:asciiTheme="minorHAnsi" w:hAnsiTheme="minorHAnsi"/>
        </w:rPr>
        <w:t>W</w:t>
      </w:r>
      <w:r w:rsidRPr="002345CF">
        <w:rPr>
          <w:rFonts w:asciiTheme="minorHAnsi" w:hAnsiTheme="minorHAnsi"/>
        </w:rPr>
        <w:t xml:space="preserve">ykonawcę wadium w wymaganej wysokości, </w:t>
      </w:r>
      <w:r w:rsidRPr="002345CF">
        <w:rPr>
          <w:rFonts w:asciiTheme="minorHAnsi" w:eastAsia="Times New Roman" w:hAnsiTheme="minorHAnsi" w:cstheme="minorHAnsi"/>
          <w:bCs/>
          <w:u w:val="single"/>
        </w:rPr>
        <w:t>opatrzony kwalifikowanym podpisem elektronicznym osób upoważnionych do jego wystawienia</w:t>
      </w:r>
      <w:r w:rsidRPr="002345CF">
        <w:rPr>
          <w:rFonts w:asciiTheme="minorHAnsi" w:eastAsia="Times New Roman" w:hAnsiTheme="minorHAnsi" w:cstheme="minorHAnsi"/>
          <w:bCs/>
        </w:rPr>
        <w:t xml:space="preserve">, </w:t>
      </w:r>
      <w:r w:rsidRPr="002345CF">
        <w:rPr>
          <w:rFonts w:asciiTheme="minorHAnsi" w:hAnsiTheme="minorHAnsi"/>
        </w:rPr>
        <w:t xml:space="preserve"> należy złożyć wraz z ofertą zgodnie z opisem zawartym w rozdziale X SIWZ.</w:t>
      </w:r>
    </w:p>
    <w:p w:rsidR="00CD66F7" w:rsidRPr="002345CF"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rPr>
      </w:pPr>
      <w:r w:rsidRPr="002345CF">
        <w:rPr>
          <w:rFonts w:asciiTheme="minorHAnsi" w:hAnsiTheme="minorHAnsi"/>
        </w:rPr>
        <w:t xml:space="preserve">Zamawiający zwraca wadium wszystkim </w:t>
      </w:r>
      <w:r w:rsidR="00B82AE0" w:rsidRPr="002345CF">
        <w:rPr>
          <w:rFonts w:asciiTheme="minorHAnsi" w:hAnsiTheme="minorHAnsi"/>
        </w:rPr>
        <w:t>W</w:t>
      </w:r>
      <w:r w:rsidRPr="002345CF">
        <w:rPr>
          <w:rFonts w:asciiTheme="minorHAnsi" w:hAnsiTheme="minorHAnsi"/>
        </w:rPr>
        <w:t xml:space="preserve">ykonawcom niezwłocznie po wyborze oferty najkorzystniejszej lub unieważnieniu postępowania, z wyjątkiem </w:t>
      </w:r>
      <w:r w:rsidR="00B82AE0" w:rsidRPr="002345CF">
        <w:rPr>
          <w:rFonts w:asciiTheme="minorHAnsi" w:hAnsiTheme="minorHAnsi"/>
        </w:rPr>
        <w:t>W</w:t>
      </w:r>
      <w:r w:rsidRPr="002345CF">
        <w:rPr>
          <w:rFonts w:asciiTheme="minorHAnsi" w:hAnsiTheme="minorHAnsi"/>
        </w:rPr>
        <w:t>ykonawcy, którego oferta została wybrana jako najkorzystniejsza, z zastrzeżeniem art. 46 ust. 4a ustawy</w:t>
      </w:r>
      <w:r w:rsidR="00B82AE0" w:rsidRPr="002345CF">
        <w:rPr>
          <w:rFonts w:asciiTheme="minorHAnsi" w:hAnsiTheme="minorHAnsi"/>
        </w:rPr>
        <w:t xml:space="preserve"> </w:t>
      </w:r>
      <w:proofErr w:type="spellStart"/>
      <w:r w:rsidR="00B82AE0" w:rsidRPr="002345CF">
        <w:rPr>
          <w:rFonts w:asciiTheme="minorHAnsi" w:hAnsiTheme="minorHAnsi"/>
        </w:rPr>
        <w:t>Pzp</w:t>
      </w:r>
      <w:proofErr w:type="spellEnd"/>
      <w:r w:rsidRPr="002345CF">
        <w:rPr>
          <w:rFonts w:asciiTheme="minorHAnsi" w:hAnsiTheme="minorHAnsi"/>
        </w:rPr>
        <w:t xml:space="preserve"> (ust. 13 lit. a niniejszego rozdziału).</w:t>
      </w:r>
    </w:p>
    <w:p w:rsidR="00CD66F7" w:rsidRPr="002345CF"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rPr>
      </w:pPr>
      <w:r w:rsidRPr="002345CF">
        <w:rPr>
          <w:rFonts w:asciiTheme="minorHAnsi" w:hAnsiTheme="minorHAnsi"/>
        </w:rPr>
        <w:t>Wykonawcy, którego oferta została wybrana jako najkorzystniejsza, zamawiający zwraca wadium niezwłocznie po zawarciu umowy w sprawie zamówienia publicznego.</w:t>
      </w:r>
    </w:p>
    <w:p w:rsidR="00CD66F7" w:rsidRPr="002345CF"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rPr>
      </w:pPr>
      <w:r w:rsidRPr="002345CF">
        <w:rPr>
          <w:rFonts w:asciiTheme="minorHAnsi" w:hAnsiTheme="minorHAnsi"/>
        </w:rPr>
        <w:t xml:space="preserve">Zamawiający zwraca niezwłocznie wadium na wniosek </w:t>
      </w:r>
      <w:r w:rsidR="00B82AE0" w:rsidRPr="002345CF">
        <w:rPr>
          <w:rFonts w:asciiTheme="minorHAnsi" w:hAnsiTheme="minorHAnsi"/>
        </w:rPr>
        <w:t>W</w:t>
      </w:r>
      <w:r w:rsidRPr="002345CF">
        <w:rPr>
          <w:rFonts w:asciiTheme="minorHAnsi" w:hAnsiTheme="minorHAnsi"/>
        </w:rPr>
        <w:t>ykonawcy, który wycofał ofertę przed upływem terminu składania ofert.</w:t>
      </w:r>
    </w:p>
    <w:p w:rsidR="00CD66F7" w:rsidRPr="002345CF"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rPr>
      </w:pPr>
      <w:r w:rsidRPr="002345CF">
        <w:rPr>
          <w:rFonts w:asciiTheme="minorHAnsi" w:hAnsiTheme="minorHAnsi"/>
        </w:rPr>
        <w:t xml:space="preserve">Zamawiający żądać będzie ponownego wniesienia wadium przez </w:t>
      </w:r>
      <w:r w:rsidR="00B82AE0" w:rsidRPr="002345CF">
        <w:rPr>
          <w:rFonts w:asciiTheme="minorHAnsi" w:hAnsiTheme="minorHAnsi"/>
        </w:rPr>
        <w:t>W</w:t>
      </w:r>
      <w:r w:rsidRPr="002345CF">
        <w:rPr>
          <w:rFonts w:asciiTheme="minorHAnsi" w:hAnsiTheme="minorHAnsi"/>
        </w:rPr>
        <w:t xml:space="preserve">ykonawcę, któremu zwrócono wadium na podstawie ust. 8, jeżeli w wyniku rozstrzygnięcia odwołania jego oferta została wybrana jako najkorzystniejsza. Wykonawca wnosi wadium w terminie określonym przez </w:t>
      </w:r>
      <w:r w:rsidR="00B82AE0" w:rsidRPr="002345CF">
        <w:rPr>
          <w:rFonts w:asciiTheme="minorHAnsi" w:hAnsiTheme="minorHAnsi"/>
        </w:rPr>
        <w:t>Z</w:t>
      </w:r>
      <w:r w:rsidRPr="002345CF">
        <w:rPr>
          <w:rFonts w:asciiTheme="minorHAnsi" w:hAnsiTheme="minorHAnsi"/>
        </w:rPr>
        <w:t>amawiającego.</w:t>
      </w:r>
    </w:p>
    <w:p w:rsidR="00CD66F7" w:rsidRPr="002345CF" w:rsidRDefault="006060A3" w:rsidP="00960727">
      <w:pPr>
        <w:pStyle w:val="Akapitzlist"/>
        <w:numPr>
          <w:ilvl w:val="0"/>
          <w:numId w:val="36"/>
        </w:numPr>
        <w:autoSpaceDE w:val="0"/>
        <w:autoSpaceDN w:val="0"/>
        <w:adjustRightInd w:val="0"/>
        <w:spacing w:before="120" w:after="120" w:line="276" w:lineRule="auto"/>
        <w:ind w:left="426" w:right="34" w:hanging="425"/>
        <w:jc w:val="both"/>
        <w:rPr>
          <w:rFonts w:asciiTheme="minorHAnsi" w:hAnsiTheme="minorHAnsi"/>
        </w:rPr>
      </w:pPr>
      <w:r w:rsidRPr="002345CF">
        <w:rPr>
          <w:rFonts w:asciiTheme="minorHAnsi" w:hAnsiTheme="minorHAnsi"/>
        </w:rPr>
        <w:t xml:space="preserve">Wadium wniesione w pieniądzu zamawiający zwraca wraz z odsetkami wynikającymi z umowy rachunku bankowego, na którym było ono przechowywane, pomniejszone koszty prowadzenia rachunku bankowego oraz prowizji bankowej za przelew pieniędzy na rachunek bankowy wskazany przez </w:t>
      </w:r>
      <w:r w:rsidR="00B82AE0" w:rsidRPr="002345CF">
        <w:rPr>
          <w:rFonts w:asciiTheme="minorHAnsi" w:hAnsiTheme="minorHAnsi"/>
        </w:rPr>
        <w:t>W</w:t>
      </w:r>
      <w:r w:rsidRPr="002345CF">
        <w:rPr>
          <w:rFonts w:asciiTheme="minorHAnsi" w:hAnsiTheme="minorHAnsi"/>
        </w:rPr>
        <w:t>ykonawcę.</w:t>
      </w:r>
    </w:p>
    <w:p w:rsidR="00CD66F7" w:rsidRPr="002345CF"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rPr>
      </w:pPr>
      <w:r w:rsidRPr="002345CF">
        <w:rPr>
          <w:rFonts w:asciiTheme="minorHAnsi" w:hAnsiTheme="minorHAnsi"/>
        </w:rPr>
        <w:t>Zamawiający zatrzymuje wadium wraz z odsetkami, w następujących przypadkach:</w:t>
      </w:r>
    </w:p>
    <w:p w:rsidR="00CD66F7" w:rsidRPr="002345CF" w:rsidRDefault="006060A3" w:rsidP="00960727">
      <w:pPr>
        <w:pStyle w:val="Akapitzlist"/>
        <w:numPr>
          <w:ilvl w:val="3"/>
          <w:numId w:val="36"/>
        </w:numPr>
        <w:autoSpaceDE w:val="0"/>
        <w:autoSpaceDN w:val="0"/>
        <w:adjustRightInd w:val="0"/>
        <w:spacing w:line="276" w:lineRule="auto"/>
        <w:ind w:left="709" w:hanging="284"/>
        <w:jc w:val="both"/>
        <w:rPr>
          <w:rFonts w:asciiTheme="minorHAnsi" w:hAnsiTheme="minorHAnsi"/>
        </w:rPr>
      </w:pPr>
      <w:r w:rsidRPr="002345CF">
        <w:rPr>
          <w:rFonts w:asciiTheme="minorHAnsi" w:hAnsiTheme="minorHAnsi" w:cs="Calibri,Bold"/>
          <w:bCs/>
          <w:u w:val="single"/>
        </w:rPr>
        <w:t xml:space="preserve">zgodnie z art. 46 ust. 4a ustawy </w:t>
      </w:r>
      <w:proofErr w:type="spellStart"/>
      <w:r w:rsidRPr="002345CF">
        <w:rPr>
          <w:rFonts w:asciiTheme="minorHAnsi" w:hAnsiTheme="minorHAnsi" w:cs="Calibri,Bold"/>
          <w:bCs/>
          <w:u w:val="single"/>
        </w:rPr>
        <w:t>Pzp</w:t>
      </w:r>
      <w:proofErr w:type="spellEnd"/>
      <w:r w:rsidRPr="002345CF">
        <w:rPr>
          <w:rFonts w:asciiTheme="minorHAnsi" w:hAnsiTheme="minorHAnsi" w:cs="Calibri,Bold"/>
          <w:b/>
          <w:bCs/>
        </w:rPr>
        <w:t xml:space="preserve"> </w:t>
      </w:r>
      <w:r w:rsidRPr="002345CF">
        <w:rPr>
          <w:rFonts w:asciiTheme="minorHAnsi" w:hAnsiTheme="minorHAnsi"/>
        </w:rPr>
        <w:t xml:space="preserve">- jeżeli wykonawca w odpowiedzi na wezwanie zamawiającego, o którym mowa </w:t>
      </w:r>
      <w:r w:rsidRPr="002345CF">
        <w:rPr>
          <w:rFonts w:asciiTheme="minorHAnsi" w:hAnsiTheme="minorHAnsi" w:cs="Calibri,Bold"/>
          <w:bCs/>
          <w:u w:val="single"/>
        </w:rPr>
        <w:t xml:space="preserve">w art. 26 ust. 3 i 2 ustawy </w:t>
      </w:r>
      <w:proofErr w:type="spellStart"/>
      <w:r w:rsidRPr="002345CF">
        <w:rPr>
          <w:rFonts w:asciiTheme="minorHAnsi" w:hAnsiTheme="minorHAnsi" w:cs="Calibri,Bold"/>
          <w:bCs/>
          <w:u w:val="single"/>
        </w:rPr>
        <w:t>Pzp</w:t>
      </w:r>
      <w:proofErr w:type="spellEnd"/>
      <w:r w:rsidRPr="002345CF">
        <w:rPr>
          <w:rFonts w:asciiTheme="minorHAnsi" w:hAnsiTheme="minorHAnsi"/>
        </w:rPr>
        <w:t>, z przyczyn leżących po jego stronie, nie złożył oświadczeń lub dokumentów potwierdzających okoliczności, o których mowa w art. 25 ust. 1 ustawy</w:t>
      </w:r>
      <w:r w:rsidR="00765F35" w:rsidRPr="002345CF">
        <w:rPr>
          <w:rFonts w:asciiTheme="minorHAnsi" w:hAnsiTheme="minorHAnsi"/>
        </w:rPr>
        <w:t xml:space="preserve"> </w:t>
      </w:r>
      <w:proofErr w:type="spellStart"/>
      <w:r w:rsidR="00765F35" w:rsidRPr="002345CF">
        <w:rPr>
          <w:rFonts w:asciiTheme="minorHAnsi" w:hAnsiTheme="minorHAnsi"/>
        </w:rPr>
        <w:t>Pzp</w:t>
      </w:r>
      <w:proofErr w:type="spellEnd"/>
      <w:r w:rsidRPr="002345CF">
        <w:rPr>
          <w:rFonts w:asciiTheme="minorHAnsi" w:hAnsiTheme="minorHAnsi"/>
        </w:rPr>
        <w:t>, oświadczenia, o którym mowa w art. 25a ust. 1 ustawy</w:t>
      </w:r>
      <w:r w:rsidR="00B82AE0" w:rsidRPr="002345CF">
        <w:rPr>
          <w:rFonts w:asciiTheme="minorHAnsi" w:hAnsiTheme="minorHAnsi"/>
        </w:rPr>
        <w:t xml:space="preserve"> </w:t>
      </w:r>
      <w:proofErr w:type="spellStart"/>
      <w:r w:rsidR="00B82AE0" w:rsidRPr="002345CF">
        <w:rPr>
          <w:rFonts w:asciiTheme="minorHAnsi" w:hAnsiTheme="minorHAnsi"/>
        </w:rPr>
        <w:t>Pzp</w:t>
      </w:r>
      <w:proofErr w:type="spellEnd"/>
      <w:r w:rsidRPr="002345CF">
        <w:rPr>
          <w:rFonts w:asciiTheme="minorHAnsi" w:hAnsiTheme="minorHAnsi"/>
        </w:rPr>
        <w:t xml:space="preserve">, pełnomocnictw lub nie wyraził zgody na poprawienie omyłki, o której mowa w art. 87 ust. 2 </w:t>
      </w:r>
      <w:proofErr w:type="spellStart"/>
      <w:r w:rsidRPr="002345CF">
        <w:rPr>
          <w:rFonts w:asciiTheme="minorHAnsi" w:hAnsiTheme="minorHAnsi"/>
        </w:rPr>
        <w:t>pkt</w:t>
      </w:r>
      <w:proofErr w:type="spellEnd"/>
      <w:r w:rsidRPr="002345CF">
        <w:rPr>
          <w:rFonts w:asciiTheme="minorHAnsi" w:hAnsiTheme="minorHAnsi"/>
        </w:rPr>
        <w:t xml:space="preserve"> 3, </w:t>
      </w:r>
      <w:r w:rsidRPr="002345CF">
        <w:rPr>
          <w:rFonts w:asciiTheme="minorHAnsi" w:hAnsiTheme="minorHAnsi"/>
        </w:rPr>
        <w:lastRenderedPageBreak/>
        <w:t>co spowodowało brak możliwości wybrania oferty złożonej przez wykonawcę jako najkorzystniejszej,</w:t>
      </w:r>
    </w:p>
    <w:p w:rsidR="00CD66F7" w:rsidRPr="002345CF" w:rsidRDefault="006060A3" w:rsidP="00960727">
      <w:pPr>
        <w:pStyle w:val="Akapitzlist"/>
        <w:numPr>
          <w:ilvl w:val="3"/>
          <w:numId w:val="36"/>
        </w:numPr>
        <w:autoSpaceDE w:val="0"/>
        <w:autoSpaceDN w:val="0"/>
        <w:adjustRightInd w:val="0"/>
        <w:spacing w:line="276" w:lineRule="auto"/>
        <w:ind w:left="709" w:hanging="284"/>
        <w:jc w:val="both"/>
        <w:rPr>
          <w:rFonts w:asciiTheme="minorHAnsi" w:hAnsiTheme="minorHAnsi"/>
        </w:rPr>
      </w:pPr>
      <w:r w:rsidRPr="002345CF">
        <w:rPr>
          <w:rFonts w:asciiTheme="minorHAnsi" w:hAnsiTheme="minorHAnsi" w:cs="Calibri,Bold"/>
          <w:bCs/>
          <w:u w:val="single"/>
        </w:rPr>
        <w:t>zgodnie z art. 46 ust. 5 ustawy</w:t>
      </w:r>
      <w:r w:rsidRPr="002345CF">
        <w:rPr>
          <w:rFonts w:asciiTheme="minorHAnsi" w:hAnsiTheme="minorHAnsi" w:cs="Calibri,Bold"/>
          <w:b/>
          <w:bCs/>
          <w:u w:val="single"/>
        </w:rPr>
        <w:t xml:space="preserve"> </w:t>
      </w:r>
      <w:proofErr w:type="spellStart"/>
      <w:r w:rsidRPr="002345CF">
        <w:rPr>
          <w:rFonts w:asciiTheme="minorHAnsi" w:hAnsiTheme="minorHAnsi"/>
          <w:u w:val="single"/>
        </w:rPr>
        <w:t>Pzp</w:t>
      </w:r>
      <w:proofErr w:type="spellEnd"/>
      <w:r w:rsidRPr="002345CF">
        <w:rPr>
          <w:rFonts w:asciiTheme="minorHAnsi" w:hAnsiTheme="minorHAnsi"/>
        </w:rPr>
        <w:t xml:space="preserve"> - jeżeli </w:t>
      </w:r>
      <w:r w:rsidR="00B82AE0" w:rsidRPr="002345CF">
        <w:rPr>
          <w:rFonts w:asciiTheme="minorHAnsi" w:hAnsiTheme="minorHAnsi"/>
        </w:rPr>
        <w:t>W</w:t>
      </w:r>
      <w:r w:rsidRPr="002345CF">
        <w:rPr>
          <w:rFonts w:asciiTheme="minorHAnsi" w:hAnsiTheme="minorHAnsi"/>
        </w:rPr>
        <w:t>ykonawca, którego oferta została wybrana:</w:t>
      </w:r>
    </w:p>
    <w:p w:rsidR="00CD66F7" w:rsidRPr="002345CF" w:rsidRDefault="006060A3" w:rsidP="00960727">
      <w:pPr>
        <w:pStyle w:val="Akapitzlist"/>
        <w:numPr>
          <w:ilvl w:val="0"/>
          <w:numId w:val="38"/>
        </w:numPr>
        <w:autoSpaceDE w:val="0"/>
        <w:autoSpaceDN w:val="0"/>
        <w:adjustRightInd w:val="0"/>
        <w:spacing w:line="276" w:lineRule="auto"/>
        <w:ind w:left="709" w:hanging="283"/>
        <w:jc w:val="both"/>
        <w:rPr>
          <w:rFonts w:asciiTheme="minorHAnsi" w:hAnsiTheme="minorHAnsi"/>
        </w:rPr>
      </w:pPr>
      <w:r w:rsidRPr="002345CF">
        <w:rPr>
          <w:rFonts w:asciiTheme="minorHAnsi" w:hAnsiTheme="minorHAnsi"/>
        </w:rPr>
        <w:t>odmówił podpisania umowy w sprawie zamówienia publicznego na warunkach określonych w ofercie,</w:t>
      </w:r>
    </w:p>
    <w:p w:rsidR="00CD66F7" w:rsidRPr="002345CF" w:rsidRDefault="006060A3" w:rsidP="00960727">
      <w:pPr>
        <w:pStyle w:val="Akapitzlist"/>
        <w:numPr>
          <w:ilvl w:val="0"/>
          <w:numId w:val="38"/>
        </w:numPr>
        <w:autoSpaceDE w:val="0"/>
        <w:autoSpaceDN w:val="0"/>
        <w:adjustRightInd w:val="0"/>
        <w:spacing w:line="276" w:lineRule="auto"/>
        <w:ind w:left="709" w:hanging="283"/>
        <w:jc w:val="both"/>
        <w:rPr>
          <w:rFonts w:asciiTheme="minorHAnsi" w:hAnsiTheme="minorHAnsi" w:cs="Arial"/>
          <w:b/>
        </w:rPr>
      </w:pPr>
      <w:r w:rsidRPr="002345CF">
        <w:rPr>
          <w:rFonts w:asciiTheme="minorHAnsi" w:hAnsiTheme="minorHAnsi"/>
        </w:rPr>
        <w:t xml:space="preserve">zawarcie umowy w sprawie zamówienia publicznego stało się niemożliwe z przyczyn leżących po stronie </w:t>
      </w:r>
      <w:r w:rsidR="00B82AE0" w:rsidRPr="002345CF">
        <w:rPr>
          <w:rFonts w:asciiTheme="minorHAnsi" w:hAnsiTheme="minorHAnsi"/>
        </w:rPr>
        <w:t>W</w:t>
      </w:r>
      <w:r w:rsidRPr="002345CF">
        <w:rPr>
          <w:rFonts w:asciiTheme="minorHAnsi" w:hAnsiTheme="minorHAnsi"/>
        </w:rPr>
        <w:t>ykonawcy.</w:t>
      </w:r>
    </w:p>
    <w:p w:rsidR="00B52007" w:rsidRPr="002345CF" w:rsidRDefault="00B52007" w:rsidP="00B52007">
      <w:pPr>
        <w:pStyle w:val="Akapitzlist"/>
        <w:autoSpaceDE w:val="0"/>
        <w:autoSpaceDN w:val="0"/>
        <w:adjustRightInd w:val="0"/>
        <w:spacing w:line="276" w:lineRule="auto"/>
        <w:ind w:left="709"/>
        <w:jc w:val="both"/>
        <w:rPr>
          <w:rFonts w:asciiTheme="minorHAnsi" w:hAnsiTheme="minorHAnsi" w:cs="Arial"/>
          <w:b/>
        </w:rPr>
      </w:pPr>
    </w:p>
    <w:p w:rsidR="00643BB0" w:rsidRPr="002345CF" w:rsidRDefault="006060A3" w:rsidP="00412495">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theme="minorHAnsi"/>
          <w:b/>
        </w:rPr>
        <w:t>TERMIN</w:t>
      </w:r>
      <w:r w:rsidRPr="002345CF">
        <w:rPr>
          <w:rFonts w:asciiTheme="minorHAnsi" w:hAnsiTheme="minorHAnsi" w:cs="Arial"/>
          <w:b/>
        </w:rPr>
        <w:t xml:space="preserve"> ZWIĄZANIA OFERTĄ</w:t>
      </w:r>
    </w:p>
    <w:p w:rsidR="006661E2" w:rsidRPr="002345CF"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rPr>
      </w:pPr>
      <w:r w:rsidRPr="002345CF">
        <w:rPr>
          <w:rFonts w:asciiTheme="minorHAnsi" w:hAnsiTheme="minorHAnsi" w:cstheme="minorHAnsi"/>
        </w:rPr>
        <w:t xml:space="preserve">Termin związania ofertą wynosi </w:t>
      </w:r>
      <w:r w:rsidRPr="002345CF">
        <w:rPr>
          <w:rFonts w:asciiTheme="minorHAnsi" w:hAnsiTheme="minorHAnsi" w:cstheme="minorHAnsi"/>
          <w:u w:val="single"/>
        </w:rPr>
        <w:t>60 dni</w:t>
      </w:r>
      <w:r w:rsidRPr="002345CF">
        <w:rPr>
          <w:rFonts w:asciiTheme="minorHAnsi" w:hAnsiTheme="minorHAnsi" w:cstheme="minorHAnsi"/>
        </w:rPr>
        <w:t xml:space="preserve"> od upływu terminu składania ofert.</w:t>
      </w:r>
    </w:p>
    <w:p w:rsidR="00001914" w:rsidRPr="002345CF"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rPr>
      </w:pPr>
      <w:r w:rsidRPr="002345CF">
        <w:rPr>
          <w:rFonts w:asciiTheme="minorHAnsi" w:hAnsiTheme="minorHAnsi" w:cstheme="minorHAnsi"/>
        </w:rPr>
        <w:t>Bieg terminu związania ofertą rozpoczyna się wraz z upływem terminu składania ofert.</w:t>
      </w:r>
    </w:p>
    <w:p w:rsidR="00FB04B1" w:rsidRPr="002345CF" w:rsidRDefault="006060A3" w:rsidP="00FB04B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rPr>
      </w:pPr>
      <w:r w:rsidRPr="002345CF">
        <w:rPr>
          <w:rFonts w:asciiTheme="minorHAnsi" w:eastAsia="Times New Roman" w:hAnsiTheme="minorHAnsi" w:cstheme="minorHAnsi"/>
        </w:rPr>
        <w:t xml:space="preserve">Wykonawca samodzielnie lub na wniosek zamawiającego może przedłużyć termin związania ofertą, z tym, że zamawiający może tylko raz, co najmniej na 3 dni przed upływem terminu związania ofertą, zwrócić się do </w:t>
      </w:r>
      <w:r w:rsidR="00B82AE0" w:rsidRPr="002345CF">
        <w:rPr>
          <w:rFonts w:asciiTheme="minorHAnsi" w:eastAsia="Times New Roman" w:hAnsiTheme="minorHAnsi" w:cstheme="minorHAnsi"/>
        </w:rPr>
        <w:t>W</w:t>
      </w:r>
      <w:r w:rsidRPr="002345CF">
        <w:rPr>
          <w:rFonts w:asciiTheme="minorHAnsi" w:eastAsia="Times New Roman" w:hAnsiTheme="minorHAnsi" w:cstheme="minorHAnsi"/>
        </w:rPr>
        <w:t>ykonawców o wyrażenie zgody na przedłużenie tego terminu o oznaczony okres, nie dłuższy jednak niż 60 dni.</w:t>
      </w:r>
    </w:p>
    <w:p w:rsidR="00FB04B1" w:rsidRPr="002345CF" w:rsidRDefault="006060A3" w:rsidP="00FB04B1">
      <w:pPr>
        <w:widowControl w:val="0"/>
        <w:numPr>
          <w:ilvl w:val="0"/>
          <w:numId w:val="3"/>
        </w:numPr>
        <w:tabs>
          <w:tab w:val="clear" w:pos="1080"/>
          <w:tab w:val="num" w:pos="426"/>
        </w:tabs>
        <w:suppressAutoHyphens/>
        <w:overflowPunct w:val="0"/>
        <w:spacing w:before="120" w:after="120"/>
        <w:ind w:left="425" w:hanging="425"/>
        <w:jc w:val="both"/>
        <w:textAlignment w:val="baseline"/>
        <w:rPr>
          <w:rFonts w:asciiTheme="minorHAnsi" w:hAnsiTheme="minorHAnsi"/>
        </w:rPr>
      </w:pPr>
      <w:r w:rsidRPr="002345CF">
        <w:rPr>
          <w:rFonts w:asciiTheme="minorHAnsi" w:hAnsiTheme="minorHAnsi"/>
        </w:rPr>
        <w:t xml:space="preserve">Zgoda </w:t>
      </w:r>
      <w:r w:rsidR="00B82AE0" w:rsidRPr="002345CF">
        <w:rPr>
          <w:rFonts w:asciiTheme="minorHAnsi" w:hAnsiTheme="minorHAnsi"/>
        </w:rPr>
        <w:t>W</w:t>
      </w:r>
      <w:r w:rsidRPr="002345CF">
        <w:rPr>
          <w:rFonts w:asciiTheme="minorHAnsi" w:hAnsiTheme="minorHAnsi"/>
        </w:rPr>
        <w:t xml:space="preserve">ykonawcy na 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przedłużenie dotyczy jedynie </w:t>
      </w:r>
      <w:r w:rsidR="00B82AE0" w:rsidRPr="002345CF">
        <w:rPr>
          <w:rFonts w:asciiTheme="minorHAnsi" w:hAnsiTheme="minorHAnsi"/>
        </w:rPr>
        <w:t>W</w:t>
      </w:r>
      <w:r w:rsidRPr="002345CF">
        <w:rPr>
          <w:rFonts w:asciiTheme="minorHAnsi" w:hAnsiTheme="minorHAnsi"/>
        </w:rPr>
        <w:t>ykonawcy, którego oferta została wybrana jako najkorzystniejsza.</w:t>
      </w:r>
    </w:p>
    <w:p w:rsidR="00532F37" w:rsidRPr="002345CF" w:rsidRDefault="006060A3" w:rsidP="00AF7F0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rPr>
      </w:pPr>
      <w:r w:rsidRPr="002345CF">
        <w:rPr>
          <w:rFonts w:asciiTheme="minorHAnsi" w:eastAsia="Times New Roman" w:hAnsiTheme="minorHAnsi" w:cstheme="minorHAnsi"/>
        </w:rPr>
        <w:t xml:space="preserve">Zgodnie </w:t>
      </w:r>
      <w:r w:rsidRPr="002345CF">
        <w:rPr>
          <w:rFonts w:asciiTheme="minorHAnsi" w:eastAsia="Times New Roman" w:hAnsiTheme="minorHAnsi" w:cstheme="minorHAnsi"/>
          <w:color w:val="000000"/>
        </w:rPr>
        <w:t xml:space="preserve">z art. 182 ust. 6 ustawy </w:t>
      </w:r>
      <w:proofErr w:type="spellStart"/>
      <w:r w:rsidRPr="002345CF">
        <w:rPr>
          <w:rFonts w:asciiTheme="minorHAnsi" w:eastAsia="Times New Roman" w:hAnsiTheme="minorHAnsi" w:cstheme="minorHAnsi"/>
          <w:color w:val="000000"/>
        </w:rPr>
        <w:t>Pzp</w:t>
      </w:r>
      <w:proofErr w:type="spellEnd"/>
      <w:r w:rsidRPr="002345CF">
        <w:rPr>
          <w:rFonts w:asciiTheme="minorHAnsi" w:eastAsia="Times New Roman" w:hAnsiTheme="minorHAnsi" w:cstheme="minorHAnsi"/>
          <w:color w:val="FF0000"/>
        </w:rPr>
        <w:t xml:space="preserve"> </w:t>
      </w:r>
      <w:r w:rsidRPr="002345CF">
        <w:rPr>
          <w:rFonts w:asciiTheme="minorHAnsi" w:eastAsia="Times New Roman" w:hAnsiTheme="minorHAnsi" w:cstheme="minorHAnsi"/>
        </w:rPr>
        <w:t>w przypadku wniesienia odwołania po upływie terminu składania ofert bieg terminu związania ofertą ulega zawieszeniu do czasu ogłoszenia przez Izbę orzeczenia.</w:t>
      </w:r>
    </w:p>
    <w:p w:rsidR="00643BB0" w:rsidRPr="002345CF" w:rsidRDefault="006060A3" w:rsidP="00412495">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Arial"/>
          <w:b/>
        </w:rPr>
        <w:t>OPIS SPOSOBU PRZYGOTOWYWANIA OFERT</w:t>
      </w:r>
    </w:p>
    <w:p w:rsidR="006661E2" w:rsidRPr="002345CF" w:rsidRDefault="006060A3" w:rsidP="00412495">
      <w:pPr>
        <w:numPr>
          <w:ilvl w:val="0"/>
          <w:numId w:val="4"/>
        </w:numPr>
        <w:tabs>
          <w:tab w:val="left" w:pos="426"/>
        </w:tabs>
        <w:spacing w:before="100" w:after="0"/>
        <w:ind w:left="426" w:hanging="284"/>
        <w:jc w:val="both"/>
        <w:rPr>
          <w:rFonts w:asciiTheme="minorHAnsi" w:hAnsiTheme="minorHAnsi" w:cstheme="minorHAnsi"/>
          <w:u w:val="single"/>
        </w:rPr>
      </w:pPr>
      <w:r w:rsidRPr="002345CF">
        <w:rPr>
          <w:rFonts w:asciiTheme="minorHAnsi" w:hAnsiTheme="minorHAnsi" w:cstheme="minorHAnsi"/>
          <w:u w:val="single"/>
        </w:rPr>
        <w:t>Oferta składa się z:</w:t>
      </w:r>
    </w:p>
    <w:p w:rsidR="003713E4" w:rsidRPr="002345CF" w:rsidRDefault="006060A3" w:rsidP="003713E4">
      <w:pPr>
        <w:pStyle w:val="Akapitzlist"/>
        <w:numPr>
          <w:ilvl w:val="0"/>
          <w:numId w:val="5"/>
        </w:numPr>
        <w:tabs>
          <w:tab w:val="left" w:pos="851"/>
        </w:tabs>
        <w:suppressAutoHyphens/>
        <w:ind w:hanging="927"/>
        <w:jc w:val="both"/>
        <w:rPr>
          <w:rFonts w:asciiTheme="minorHAnsi" w:hAnsiTheme="minorHAnsi"/>
        </w:rPr>
      </w:pPr>
      <w:r w:rsidRPr="002345CF">
        <w:rPr>
          <w:rFonts w:asciiTheme="minorHAnsi" w:hAnsiTheme="minorHAnsi" w:cstheme="minorHAnsi"/>
        </w:rPr>
        <w:t xml:space="preserve">Wypełniony „ </w:t>
      </w:r>
      <w:r w:rsidRPr="002345CF">
        <w:rPr>
          <w:rFonts w:asciiTheme="minorHAnsi" w:hAnsiTheme="minorHAnsi"/>
        </w:rPr>
        <w:t xml:space="preserve">Druk Oferta” – zgodny ze wzorem stanowiącym </w:t>
      </w:r>
      <w:r w:rsidRPr="002345CF">
        <w:rPr>
          <w:rFonts w:asciiTheme="minorHAnsi" w:hAnsiTheme="minorHAnsi" w:cstheme="minorHAnsi"/>
          <w:u w:val="single"/>
        </w:rPr>
        <w:t xml:space="preserve">w Dodatku nr 1 do SIWZ. </w:t>
      </w:r>
    </w:p>
    <w:p w:rsidR="003713E4" w:rsidRPr="002345CF" w:rsidRDefault="003713E4" w:rsidP="003713E4">
      <w:pPr>
        <w:numPr>
          <w:ilvl w:val="0"/>
          <w:numId w:val="5"/>
        </w:numPr>
        <w:tabs>
          <w:tab w:val="left" w:pos="851"/>
        </w:tabs>
        <w:spacing w:before="60" w:after="0"/>
        <w:ind w:left="850" w:hanging="425"/>
        <w:jc w:val="both"/>
        <w:rPr>
          <w:rFonts w:asciiTheme="minorHAnsi" w:hAnsiTheme="minorHAnsi"/>
        </w:rPr>
      </w:pPr>
      <w:r w:rsidRPr="002345CF">
        <w:rPr>
          <w:rFonts w:asciiTheme="minorHAnsi" w:hAnsiTheme="minorHAnsi"/>
        </w:rPr>
        <w:t xml:space="preserve">Wypełniony formularz asortymentowo-cenowy – zgodny ze wzorem stanowiącym </w:t>
      </w:r>
      <w:r w:rsidRPr="002345CF">
        <w:rPr>
          <w:rFonts w:asciiTheme="minorHAnsi" w:hAnsiTheme="minorHAnsi" w:cstheme="minorHAnsi"/>
        </w:rPr>
        <w:t>załącznik</w:t>
      </w:r>
      <w:r w:rsidRPr="002345CF">
        <w:rPr>
          <w:rFonts w:asciiTheme="minorHAnsi" w:hAnsiTheme="minorHAnsi"/>
        </w:rPr>
        <w:t xml:space="preserve"> nr 1.</w:t>
      </w:r>
    </w:p>
    <w:p w:rsidR="000A2677" w:rsidRPr="002345CF" w:rsidRDefault="006060A3" w:rsidP="00685D45">
      <w:pPr>
        <w:numPr>
          <w:ilvl w:val="0"/>
          <w:numId w:val="5"/>
        </w:numPr>
        <w:tabs>
          <w:tab w:val="left" w:pos="851"/>
        </w:tabs>
        <w:spacing w:before="60" w:after="0"/>
        <w:ind w:left="850" w:hanging="425"/>
        <w:jc w:val="both"/>
        <w:rPr>
          <w:rFonts w:asciiTheme="minorHAnsi" w:hAnsiTheme="minorHAnsi" w:cstheme="minorHAnsi"/>
        </w:rPr>
      </w:pPr>
      <w:r w:rsidRPr="002345CF">
        <w:rPr>
          <w:rFonts w:asciiTheme="minorHAnsi" w:hAnsiTheme="minorHAnsi" w:cstheme="minorHAnsi"/>
        </w:rPr>
        <w:t xml:space="preserve">W przypadku wspólnego ubiegania się o udzielenie zamówienia wykonawców występujących wspólnie </w:t>
      </w:r>
      <w:r w:rsidRPr="002345CF">
        <w:rPr>
          <w:rFonts w:asciiTheme="minorHAnsi" w:hAnsiTheme="minorHAnsi" w:cstheme="minorHAnsi"/>
          <w:u w:val="single"/>
        </w:rPr>
        <w:t>(dotyczy również spółki cywilnej)</w:t>
      </w:r>
      <w:r w:rsidRPr="002345CF">
        <w:rPr>
          <w:rFonts w:asciiTheme="minorHAnsi" w:hAnsiTheme="minorHAnsi" w:cstheme="minorHAnsi"/>
        </w:rPr>
        <w:t xml:space="preserve"> – </w:t>
      </w:r>
      <w:r w:rsidRPr="002345CF">
        <w:rPr>
          <w:rFonts w:asciiTheme="minorHAnsi" w:hAnsiTheme="minorHAnsi" w:cstheme="minorHAnsi"/>
          <w:u w:val="single"/>
        </w:rPr>
        <w:t>pełnomocnictwa</w:t>
      </w:r>
      <w:r w:rsidRPr="002345CF">
        <w:rPr>
          <w:rFonts w:asciiTheme="minorHAnsi" w:hAnsiTheme="minorHAnsi" w:cstheme="minorHAnsi"/>
        </w:rPr>
        <w:t xml:space="preserve"> do reprezentowania w  postępowaniu o udzielenie zamówienia publicznego albo reprezentowania w postępowaniu i zawarcia umowy w sprawie zamówienia publicznego.</w:t>
      </w:r>
    </w:p>
    <w:p w:rsidR="006661E2" w:rsidRPr="002345CF" w:rsidRDefault="006060A3" w:rsidP="00450D79">
      <w:pPr>
        <w:numPr>
          <w:ilvl w:val="0"/>
          <w:numId w:val="5"/>
        </w:numPr>
        <w:tabs>
          <w:tab w:val="left" w:pos="851"/>
        </w:tabs>
        <w:spacing w:before="60" w:after="0"/>
        <w:ind w:left="850" w:hanging="425"/>
        <w:jc w:val="both"/>
        <w:rPr>
          <w:rFonts w:asciiTheme="minorHAnsi" w:hAnsiTheme="minorHAnsi" w:cstheme="minorHAnsi"/>
        </w:rPr>
      </w:pPr>
      <w:r w:rsidRPr="002345CF">
        <w:rPr>
          <w:rFonts w:asciiTheme="minorHAnsi" w:hAnsiTheme="minorHAnsi" w:cstheme="minorHAnsi"/>
          <w:u w:val="single"/>
        </w:rPr>
        <w:t>Pełnomocnictwa</w:t>
      </w:r>
      <w:r w:rsidRPr="002345CF">
        <w:rPr>
          <w:rFonts w:asciiTheme="minorHAnsi" w:hAnsiTheme="minorHAnsi" w:cstheme="minorHAnsi"/>
        </w:rPr>
        <w:t xml:space="preserve"> określającego jego zakres – w przypadku gdy </w:t>
      </w:r>
      <w:r w:rsidR="00B82AE0" w:rsidRPr="002345CF">
        <w:rPr>
          <w:rFonts w:asciiTheme="minorHAnsi" w:hAnsiTheme="minorHAnsi" w:cstheme="minorHAnsi"/>
        </w:rPr>
        <w:t>W</w:t>
      </w:r>
      <w:r w:rsidRPr="002345CF">
        <w:rPr>
          <w:rFonts w:asciiTheme="minorHAnsi" w:hAnsiTheme="minorHAnsi" w:cstheme="minorHAnsi"/>
        </w:rPr>
        <w:t>ykonawcę reprezentuje pełnomocnik.</w:t>
      </w:r>
    </w:p>
    <w:p w:rsidR="009D546C" w:rsidRPr="002345CF" w:rsidRDefault="006060A3" w:rsidP="00450D79">
      <w:pPr>
        <w:numPr>
          <w:ilvl w:val="0"/>
          <w:numId w:val="5"/>
        </w:numPr>
        <w:tabs>
          <w:tab w:val="left" w:pos="851"/>
        </w:tabs>
        <w:spacing w:before="60" w:after="0"/>
        <w:ind w:left="850" w:hanging="425"/>
        <w:jc w:val="both"/>
        <w:rPr>
          <w:rFonts w:asciiTheme="minorHAnsi" w:hAnsiTheme="minorHAnsi" w:cstheme="minorHAnsi"/>
        </w:rPr>
      </w:pPr>
      <w:r w:rsidRPr="002345CF">
        <w:rPr>
          <w:rFonts w:asciiTheme="minorHAnsi" w:hAnsiTheme="minorHAnsi"/>
          <w:u w:val="single"/>
        </w:rPr>
        <w:t>Zobowiązanie podmiotu trzeciego</w:t>
      </w:r>
      <w:r w:rsidRPr="002345CF">
        <w:rPr>
          <w:rFonts w:asciiTheme="minorHAnsi" w:hAnsiTheme="minorHAnsi"/>
        </w:rPr>
        <w:t xml:space="preserve">, o którym mowa w rozdziale V ust. 4 </w:t>
      </w:r>
      <w:proofErr w:type="spellStart"/>
      <w:r w:rsidRPr="002345CF">
        <w:rPr>
          <w:rFonts w:asciiTheme="minorHAnsi" w:hAnsiTheme="minorHAnsi"/>
        </w:rPr>
        <w:t>pkt</w:t>
      </w:r>
      <w:proofErr w:type="spellEnd"/>
      <w:r w:rsidRPr="002345CF">
        <w:rPr>
          <w:rFonts w:asciiTheme="minorHAnsi" w:hAnsiTheme="minorHAnsi"/>
        </w:rPr>
        <w:t xml:space="preserve"> 4.1.1 SIWZ – jeżeli </w:t>
      </w:r>
      <w:r w:rsidR="00B82AE0" w:rsidRPr="002345CF">
        <w:rPr>
          <w:rFonts w:asciiTheme="minorHAnsi" w:hAnsiTheme="minorHAnsi"/>
        </w:rPr>
        <w:t>W</w:t>
      </w:r>
      <w:r w:rsidRPr="002345CF">
        <w:rPr>
          <w:rFonts w:asciiTheme="minorHAnsi" w:hAnsiTheme="minorHAnsi"/>
        </w:rPr>
        <w:t>ykonawca polega na zasobach lub sytuacji podmiotu trzeciego.</w:t>
      </w:r>
    </w:p>
    <w:p w:rsidR="00211B4B" w:rsidRDefault="006060A3" w:rsidP="00211B4B">
      <w:pPr>
        <w:numPr>
          <w:ilvl w:val="0"/>
          <w:numId w:val="5"/>
        </w:numPr>
        <w:tabs>
          <w:tab w:val="left" w:pos="851"/>
        </w:tabs>
        <w:suppressAutoHyphens/>
        <w:spacing w:after="0" w:line="240" w:lineRule="auto"/>
        <w:ind w:left="851" w:hanging="425"/>
        <w:jc w:val="both"/>
        <w:rPr>
          <w:rFonts w:asciiTheme="minorHAnsi" w:hAnsiTheme="minorHAnsi"/>
        </w:rPr>
      </w:pPr>
      <w:r w:rsidRPr="002345CF">
        <w:rPr>
          <w:rFonts w:asciiTheme="minorHAnsi" w:hAnsiTheme="minorHAnsi"/>
        </w:rPr>
        <w:t xml:space="preserve">Oryginał gwarancji/poręczenia jeżeli </w:t>
      </w:r>
      <w:r w:rsidR="00AA5234" w:rsidRPr="002345CF">
        <w:rPr>
          <w:rFonts w:asciiTheme="minorHAnsi" w:hAnsiTheme="minorHAnsi"/>
        </w:rPr>
        <w:t>W</w:t>
      </w:r>
      <w:r w:rsidRPr="002345CF">
        <w:rPr>
          <w:rFonts w:asciiTheme="minorHAnsi" w:hAnsiTheme="minorHAnsi"/>
        </w:rPr>
        <w:t>ykonawca wnosi wadium w innej formie niż pieniężna.</w:t>
      </w:r>
    </w:p>
    <w:p w:rsidR="00420887" w:rsidRPr="00420887" w:rsidRDefault="00420887" w:rsidP="00420887">
      <w:pPr>
        <w:numPr>
          <w:ilvl w:val="0"/>
          <w:numId w:val="5"/>
        </w:numPr>
        <w:tabs>
          <w:tab w:val="left" w:pos="851"/>
        </w:tabs>
        <w:suppressAutoHyphens/>
        <w:spacing w:after="0" w:line="240" w:lineRule="auto"/>
        <w:ind w:left="851" w:hanging="425"/>
        <w:jc w:val="both"/>
        <w:rPr>
          <w:rFonts w:asciiTheme="minorHAnsi" w:hAnsiTheme="minorHAnsi"/>
        </w:rPr>
      </w:pPr>
      <w:r w:rsidRPr="00420887">
        <w:rPr>
          <w:rFonts w:asciiTheme="minorHAnsi" w:hAnsiTheme="minorHAnsi"/>
        </w:rPr>
        <w:t>Wypełniony Jednolity Europejski Dokument Zamówienia (JEDZ) – złożony w sposób opisany w rozdziale VI SIWZ.</w:t>
      </w:r>
    </w:p>
    <w:p w:rsidR="00420887" w:rsidRPr="002345CF" w:rsidRDefault="00420887" w:rsidP="00420887">
      <w:pPr>
        <w:tabs>
          <w:tab w:val="left" w:pos="851"/>
        </w:tabs>
        <w:suppressAutoHyphens/>
        <w:spacing w:after="0" w:line="240" w:lineRule="auto"/>
        <w:ind w:left="851"/>
        <w:jc w:val="both"/>
        <w:rPr>
          <w:rFonts w:asciiTheme="minorHAnsi" w:hAnsiTheme="minorHAnsi"/>
        </w:rPr>
      </w:pPr>
    </w:p>
    <w:p w:rsidR="006661E2" w:rsidRPr="002345CF" w:rsidRDefault="006060A3" w:rsidP="00412495">
      <w:pPr>
        <w:numPr>
          <w:ilvl w:val="0"/>
          <w:numId w:val="4"/>
        </w:numPr>
        <w:tabs>
          <w:tab w:val="left" w:pos="426"/>
        </w:tabs>
        <w:spacing w:before="120" w:after="0"/>
        <w:ind w:left="426" w:hanging="284"/>
        <w:jc w:val="both"/>
        <w:rPr>
          <w:rFonts w:asciiTheme="minorHAnsi" w:hAnsiTheme="minorHAnsi" w:cstheme="minorHAnsi"/>
          <w:u w:val="single"/>
        </w:rPr>
      </w:pPr>
      <w:r w:rsidRPr="002345CF">
        <w:rPr>
          <w:rFonts w:asciiTheme="minorHAnsi" w:hAnsiTheme="minorHAnsi" w:cstheme="minorHAnsi"/>
          <w:u w:val="single"/>
        </w:rPr>
        <w:t>Wymagania formalne:</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Wykonawca składa ofertę wraz z załącznikami za pośrednictwem platformy zakupowej pod adresem: https://</w:t>
      </w:r>
      <w:hyperlink r:id="rId18" w:tooltip="blocked::http://platformazakupowa.pl/pn/onkol_kielce" w:history="1">
        <w:r w:rsidRPr="002345CF">
          <w:rPr>
            <w:rStyle w:val="Hipercze"/>
            <w:rFonts w:asciiTheme="minorHAnsi" w:hAnsiTheme="minorHAnsi"/>
          </w:rPr>
          <w:t>platformazakupowa.pl/pn/onkol_kielce</w:t>
        </w:r>
      </w:hyperlink>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lastRenderedPageBreak/>
        <w:t xml:space="preserve">Oferta powinna być sporządzona w języku polskim, z zachowaniem postaci elektronicznej w formacie danych </w:t>
      </w:r>
      <w:proofErr w:type="spellStart"/>
      <w:r w:rsidRPr="002345CF">
        <w:rPr>
          <w:rFonts w:asciiTheme="minorHAnsi" w:hAnsiTheme="minorHAnsi"/>
        </w:rPr>
        <w:t>doc</w:t>
      </w:r>
      <w:proofErr w:type="spellEnd"/>
      <w:r w:rsidRPr="002345CF">
        <w:rPr>
          <w:rFonts w:asciiTheme="minorHAnsi" w:hAnsiTheme="minorHAnsi"/>
        </w:rPr>
        <w:t>, .</w:t>
      </w:r>
      <w:proofErr w:type="spellStart"/>
      <w:r w:rsidRPr="002345CF">
        <w:rPr>
          <w:rFonts w:asciiTheme="minorHAnsi" w:hAnsiTheme="minorHAnsi"/>
        </w:rPr>
        <w:t>docx</w:t>
      </w:r>
      <w:proofErr w:type="spellEnd"/>
      <w:r w:rsidRPr="002345CF">
        <w:rPr>
          <w:rFonts w:asciiTheme="minorHAnsi" w:hAnsiTheme="minorHAnsi"/>
        </w:rPr>
        <w:t xml:space="preserve">. </w:t>
      </w:r>
      <w:proofErr w:type="spellStart"/>
      <w:r w:rsidRPr="002345CF">
        <w:rPr>
          <w:rFonts w:asciiTheme="minorHAnsi" w:hAnsiTheme="minorHAnsi"/>
        </w:rPr>
        <w:t>pdf</w:t>
      </w:r>
      <w:proofErr w:type="spellEnd"/>
      <w:r w:rsidRPr="002345CF">
        <w:rPr>
          <w:rFonts w:asciiTheme="minorHAnsi" w:hAnsiTheme="minorHAnsi"/>
        </w:rPr>
        <w:t xml:space="preserve">. i podpisana kwalifikowanym podpisem elektronicznym. Sposób złożenia oferty został w Instrukcji składania oferty umieszczonej pod adresem </w:t>
      </w:r>
      <w:hyperlink r:id="rId19" w:history="1">
        <w:r w:rsidRPr="005F2361">
          <w:rPr>
            <w:rStyle w:val="Hipercze"/>
            <w:rFonts w:asciiTheme="minorHAnsi" w:hAnsiTheme="minorHAnsi"/>
          </w:rPr>
          <w:t>https://platformazakupowa.pl/pn/onkol_kielce</w:t>
        </w:r>
      </w:hyperlink>
      <w:r w:rsidR="00532F37" w:rsidRPr="002345CF">
        <w:rPr>
          <w:rFonts w:asciiTheme="minorHAnsi" w:hAnsiTheme="minorHAnsi"/>
        </w:rPr>
        <w:t xml:space="preserve"> </w:t>
      </w:r>
    </w:p>
    <w:p w:rsidR="00532F37" w:rsidRPr="002345CF" w:rsidRDefault="00954F7D" w:rsidP="00225ABE">
      <w:pPr>
        <w:pStyle w:val="Akapitzlist"/>
        <w:tabs>
          <w:tab w:val="left" w:pos="1080"/>
        </w:tabs>
        <w:suppressAutoHyphens/>
        <w:ind w:left="709" w:hanging="425"/>
        <w:jc w:val="both"/>
        <w:rPr>
          <w:rFonts w:asciiTheme="minorHAnsi" w:hAnsiTheme="minorHAnsi"/>
        </w:rPr>
      </w:pPr>
      <w:r>
        <w:rPr>
          <w:rFonts w:asciiTheme="minorHAnsi" w:hAnsiTheme="minorHAnsi"/>
          <w:b/>
        </w:rPr>
        <w:t xml:space="preserve">         </w:t>
      </w:r>
      <w:r w:rsidR="006060A3" w:rsidRPr="002345CF">
        <w:rPr>
          <w:rFonts w:asciiTheme="minorHAnsi" w:hAnsiTheme="minorHAnsi"/>
          <w:b/>
        </w:rPr>
        <w:t xml:space="preserve">Ofertę należy złożyć w oryginale. </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Do oferty należy dołączyć Jednolity Europejski Dokument Zamówienia w postaci elektronicznej opatrzonej kwalifikowanym podpisem elektronicznym, a następnie wraz z plikami stanowiącymi ofertę skompresować do jednego pliku archiwum (ZIP).</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Korzystanie z platformy zakupowej przez Wykonawcę jest bezpłatne.</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Wykonawca ma prawo złożyć tylko jedną ofertę.</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Wykonawca może przed upływem terminu do składania ofert zmienić lub wycofać ofertę za pośrednictwem Formularza do złożenia, zmiany, wycofania oferty.</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Wykonawca po upływie terminu do składania ofert nie może skutecznie dokonać zmiany ani wycofać złożonej oferty.</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Treść złożonej oferty musi odpowiadać treści SIWZ.</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Oferta winna być złożona przez osoby umocowane do składania oświadczeń woli i zaciągania zobowiązań w imieniu Wykonawcy.</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W przypadku złożenia oferty i składających się na nią dokumentów i oświadczeń przez </w:t>
      </w:r>
      <w:proofErr w:type="spellStart"/>
      <w:r w:rsidRPr="002345CF">
        <w:rPr>
          <w:rFonts w:asciiTheme="minorHAnsi" w:hAnsiTheme="minorHAnsi"/>
        </w:rPr>
        <w:t>osob</w:t>
      </w:r>
      <w:proofErr w:type="spellEnd"/>
      <w:r w:rsidRPr="002345CF">
        <w:rPr>
          <w:rFonts w:asciiTheme="minorHAnsi" w:hAnsiTheme="minorHAnsi"/>
        </w:rPr>
        <w:t xml:space="preserve">(ę)y </w:t>
      </w:r>
      <w:proofErr w:type="spellStart"/>
      <w:r w:rsidRPr="002345CF">
        <w:rPr>
          <w:rFonts w:asciiTheme="minorHAnsi" w:hAnsiTheme="minorHAnsi"/>
        </w:rPr>
        <w:t>niewymienion</w:t>
      </w:r>
      <w:proofErr w:type="spellEnd"/>
      <w:r w:rsidRPr="002345CF">
        <w:rPr>
          <w:rFonts w:asciiTheme="minorHAnsi" w:hAnsiTheme="minorHAnsi"/>
        </w:rPr>
        <w:t>(ą)e w dokumencie rejestracyjnym (ewidencyjnym) Wykonawcy, należy do oferty dołączyć stosowne pełnomocnictwo opatrzone kwalifikowanym podpisem elektronicznym.</w:t>
      </w:r>
    </w:p>
    <w:p w:rsidR="00532F37" w:rsidRPr="002345CF" w:rsidRDefault="006060A3" w:rsidP="00225ABE">
      <w:pPr>
        <w:pStyle w:val="Akapitzlist"/>
        <w:numPr>
          <w:ilvl w:val="1"/>
          <w:numId w:val="4"/>
        </w:numPr>
        <w:tabs>
          <w:tab w:val="left" w:pos="1080"/>
        </w:tabs>
        <w:suppressAutoHyphens/>
        <w:ind w:left="709" w:hanging="425"/>
        <w:jc w:val="both"/>
        <w:rPr>
          <w:rFonts w:asciiTheme="minorHAnsi" w:hAnsiTheme="minorHAnsi"/>
        </w:rPr>
      </w:pPr>
      <w:r w:rsidRPr="002345CF">
        <w:rPr>
          <w:rFonts w:asciiTheme="minorHAnsi" w:hAnsiTheme="minorHAnsi"/>
        </w:rPr>
        <w:t xml:space="preserve"> Wykonawcy ponoszą wszelkie koszty związane z przygotowaniem postępowania i złożeniem oferty, w tym koszty poniesione z tytułu nabycia kwalifikowanego podpisu elektronicznego.</w:t>
      </w:r>
    </w:p>
    <w:p w:rsidR="00532F37" w:rsidRPr="002345CF" w:rsidRDefault="00532F37" w:rsidP="00225ABE">
      <w:pPr>
        <w:tabs>
          <w:tab w:val="left" w:pos="1080"/>
        </w:tabs>
        <w:suppressAutoHyphens/>
        <w:spacing w:after="0" w:line="240" w:lineRule="auto"/>
        <w:ind w:left="709" w:hanging="425"/>
        <w:jc w:val="both"/>
        <w:rPr>
          <w:rFonts w:asciiTheme="minorHAnsi" w:hAnsiTheme="minorHAnsi"/>
        </w:rPr>
      </w:pPr>
    </w:p>
    <w:p w:rsidR="00C16B3F" w:rsidRPr="002345CF" w:rsidRDefault="006060A3" w:rsidP="00532F37">
      <w:pPr>
        <w:tabs>
          <w:tab w:val="left" w:pos="1080"/>
        </w:tabs>
        <w:suppressAutoHyphens/>
        <w:jc w:val="both"/>
        <w:rPr>
          <w:rFonts w:asciiTheme="minorHAnsi" w:hAnsiTheme="minorHAnsi"/>
          <w:b/>
        </w:rPr>
      </w:pPr>
      <w:r w:rsidRPr="002345CF">
        <w:rPr>
          <w:rFonts w:asciiTheme="minorHAnsi" w:hAnsiTheme="minorHAnsi"/>
          <w:b/>
        </w:rPr>
        <w:t>Uwaga: Celem prawidłowego złożenia oferty Zamawiający zamieścił na stronie platformy zakupowej pod adresem:</w:t>
      </w:r>
      <w:r w:rsidR="00423561">
        <w:t xml:space="preserve"> </w:t>
      </w:r>
      <w:hyperlink r:id="rId20" w:history="1">
        <w:r w:rsidR="00423561">
          <w:rPr>
            <w:rStyle w:val="Hipercze"/>
          </w:rPr>
          <w:t>https://platformazakupowa.pl/strona/45-instrukcje</w:t>
        </w:r>
      </w:hyperlink>
      <w:r w:rsidR="00532F37" w:rsidRPr="002345CF">
        <w:rPr>
          <w:rFonts w:asciiTheme="minorHAnsi" w:hAnsiTheme="minorHAnsi"/>
          <w:b/>
        </w:rPr>
        <w:t>- Instrukcje składania oferty dla Wykonawcy.</w:t>
      </w:r>
    </w:p>
    <w:p w:rsidR="00643BB0" w:rsidRPr="002345CF" w:rsidRDefault="006060A3" w:rsidP="00412495">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Arial"/>
          <w:b/>
        </w:rPr>
        <w:t xml:space="preserve">TERMIN SKŁADANIA I OTWARCIA OFERT </w:t>
      </w:r>
    </w:p>
    <w:p w:rsidR="006661E2" w:rsidRPr="002345CF" w:rsidRDefault="006060A3" w:rsidP="00412495">
      <w:pPr>
        <w:numPr>
          <w:ilvl w:val="0"/>
          <w:numId w:val="1"/>
        </w:numPr>
        <w:tabs>
          <w:tab w:val="clear" w:pos="1080"/>
        </w:tabs>
        <w:spacing w:before="120" w:after="0"/>
        <w:ind w:left="426" w:right="34" w:hanging="426"/>
        <w:jc w:val="both"/>
        <w:rPr>
          <w:rFonts w:asciiTheme="minorHAnsi" w:hAnsiTheme="minorHAnsi" w:cstheme="minorHAnsi"/>
          <w:b/>
          <w:bCs/>
        </w:rPr>
      </w:pPr>
      <w:r w:rsidRPr="002345CF">
        <w:rPr>
          <w:rFonts w:asciiTheme="minorHAnsi" w:hAnsiTheme="minorHAnsi" w:cstheme="minorHAnsi"/>
        </w:rPr>
        <w:t xml:space="preserve">Termin składania ofert upływa </w:t>
      </w:r>
      <w:r w:rsidR="00DB7591">
        <w:rPr>
          <w:rFonts w:asciiTheme="minorHAnsi" w:hAnsiTheme="minorHAnsi" w:cstheme="minorHAnsi"/>
          <w:bCs/>
          <w:u w:val="single"/>
        </w:rPr>
        <w:t xml:space="preserve">w dniu </w:t>
      </w:r>
      <w:r w:rsidR="00571F94">
        <w:rPr>
          <w:rFonts w:asciiTheme="minorHAnsi" w:hAnsiTheme="minorHAnsi" w:cstheme="minorHAnsi"/>
          <w:bCs/>
          <w:u w:val="single"/>
        </w:rPr>
        <w:t xml:space="preserve"> 08.04.</w:t>
      </w:r>
      <w:r w:rsidR="00D44B65">
        <w:rPr>
          <w:rFonts w:asciiTheme="minorHAnsi" w:hAnsiTheme="minorHAnsi" w:cstheme="minorHAnsi"/>
          <w:bCs/>
          <w:u w:val="single"/>
        </w:rPr>
        <w:t>2020</w:t>
      </w:r>
      <w:r w:rsidRPr="002345CF">
        <w:rPr>
          <w:rFonts w:asciiTheme="minorHAnsi" w:hAnsiTheme="minorHAnsi" w:cstheme="minorHAnsi"/>
          <w:bCs/>
          <w:u w:val="single"/>
        </w:rPr>
        <w:t xml:space="preserve"> roku, o godz. </w:t>
      </w:r>
      <w:r w:rsidR="00AE064C" w:rsidRPr="002345CF">
        <w:rPr>
          <w:rFonts w:asciiTheme="minorHAnsi" w:hAnsiTheme="minorHAnsi" w:cstheme="minorHAnsi"/>
          <w:bCs/>
          <w:u w:val="single"/>
        </w:rPr>
        <w:t>10</w:t>
      </w:r>
      <w:r w:rsidRPr="002345CF">
        <w:rPr>
          <w:rFonts w:asciiTheme="minorHAnsi" w:hAnsiTheme="minorHAnsi" w:cstheme="minorHAnsi"/>
          <w:bCs/>
          <w:u w:val="single"/>
          <w:vertAlign w:val="superscript"/>
        </w:rPr>
        <w:t>00</w:t>
      </w:r>
      <w:r w:rsidRPr="002345CF">
        <w:rPr>
          <w:rFonts w:asciiTheme="minorHAnsi" w:eastAsiaTheme="minorHAnsi" w:hAnsiTheme="minorHAnsi" w:cs="Calibri"/>
        </w:rPr>
        <w:t xml:space="preserve"> </w:t>
      </w:r>
    </w:p>
    <w:p w:rsidR="006661E2" w:rsidRPr="002345CF" w:rsidRDefault="006060A3" w:rsidP="00412495">
      <w:pPr>
        <w:numPr>
          <w:ilvl w:val="0"/>
          <w:numId w:val="1"/>
        </w:numPr>
        <w:tabs>
          <w:tab w:val="clear" w:pos="1080"/>
        </w:tabs>
        <w:spacing w:before="120" w:after="0"/>
        <w:ind w:left="426" w:right="34" w:hanging="426"/>
        <w:jc w:val="both"/>
        <w:rPr>
          <w:rFonts w:asciiTheme="minorHAnsi" w:hAnsiTheme="minorHAnsi" w:cstheme="minorHAnsi"/>
          <w:bCs/>
        </w:rPr>
      </w:pPr>
      <w:r w:rsidRPr="002345CF">
        <w:rPr>
          <w:rFonts w:asciiTheme="minorHAnsi" w:hAnsiTheme="minorHAnsi" w:cstheme="minorHAnsi"/>
        </w:rPr>
        <w:t xml:space="preserve">Otwarcie ofert nastąpi </w:t>
      </w:r>
      <w:r w:rsidRPr="002345CF">
        <w:rPr>
          <w:rFonts w:asciiTheme="minorHAnsi" w:hAnsiTheme="minorHAnsi" w:cstheme="minorHAnsi"/>
          <w:bCs/>
          <w:u w:val="single"/>
        </w:rPr>
        <w:t xml:space="preserve">w dniu </w:t>
      </w:r>
      <w:r w:rsidR="00DB7591">
        <w:rPr>
          <w:rFonts w:asciiTheme="minorHAnsi" w:hAnsiTheme="minorHAnsi" w:cstheme="minorHAnsi"/>
          <w:bCs/>
          <w:u w:val="single"/>
        </w:rPr>
        <w:t xml:space="preserve"> </w:t>
      </w:r>
      <w:r w:rsidR="00571F94">
        <w:rPr>
          <w:rFonts w:asciiTheme="minorHAnsi" w:hAnsiTheme="minorHAnsi" w:cstheme="minorHAnsi"/>
          <w:bCs/>
          <w:u w:val="single"/>
        </w:rPr>
        <w:t>08.04.</w:t>
      </w:r>
      <w:r w:rsidR="00D44B65">
        <w:rPr>
          <w:rFonts w:asciiTheme="minorHAnsi" w:hAnsiTheme="minorHAnsi" w:cstheme="minorHAnsi"/>
          <w:bCs/>
          <w:u w:val="single"/>
        </w:rPr>
        <w:t>2020</w:t>
      </w:r>
      <w:r w:rsidRPr="002345CF">
        <w:rPr>
          <w:rFonts w:asciiTheme="minorHAnsi" w:hAnsiTheme="minorHAnsi" w:cstheme="minorHAnsi"/>
          <w:bCs/>
          <w:u w:val="single"/>
        </w:rPr>
        <w:t xml:space="preserve"> roku o godz. </w:t>
      </w:r>
      <w:r w:rsidR="00AE064C" w:rsidRPr="002345CF">
        <w:rPr>
          <w:rFonts w:asciiTheme="minorHAnsi" w:hAnsiTheme="minorHAnsi" w:cstheme="minorHAnsi"/>
          <w:bCs/>
          <w:u w:val="single"/>
        </w:rPr>
        <w:t>10</w:t>
      </w:r>
      <w:r w:rsidR="00AE064C" w:rsidRPr="002345CF">
        <w:rPr>
          <w:rFonts w:asciiTheme="minorHAnsi" w:hAnsiTheme="minorHAnsi" w:cstheme="minorHAnsi"/>
          <w:bCs/>
          <w:u w:val="single"/>
          <w:vertAlign w:val="superscript"/>
        </w:rPr>
        <w:t>30</w:t>
      </w:r>
      <w:r w:rsidRPr="002345CF">
        <w:rPr>
          <w:rFonts w:asciiTheme="minorHAnsi" w:hAnsiTheme="minorHAnsi" w:cstheme="minorHAnsi"/>
          <w:b/>
          <w:bCs/>
          <w:vertAlign w:val="superscript"/>
        </w:rPr>
        <w:t xml:space="preserve">  </w:t>
      </w:r>
    </w:p>
    <w:p w:rsidR="00532F37" w:rsidRPr="002345CF" w:rsidRDefault="006060A3" w:rsidP="00532F37">
      <w:pPr>
        <w:pStyle w:val="Listanumerowana"/>
        <w:tabs>
          <w:tab w:val="clear" w:pos="1080"/>
          <w:tab w:val="num" w:pos="426"/>
        </w:tabs>
        <w:ind w:left="426" w:hanging="426"/>
        <w:jc w:val="both"/>
        <w:rPr>
          <w:rFonts w:asciiTheme="minorHAnsi" w:hAnsiTheme="minorHAnsi"/>
          <w:b/>
          <w:bCs/>
          <w:sz w:val="22"/>
          <w:szCs w:val="22"/>
        </w:rPr>
      </w:pPr>
      <w:r w:rsidRPr="002345CF">
        <w:rPr>
          <w:rFonts w:asciiTheme="minorHAnsi" w:hAnsiTheme="minorHAnsi"/>
          <w:bCs/>
          <w:sz w:val="22"/>
          <w:szCs w:val="22"/>
        </w:rPr>
        <w:t>Otwarcie nastąpi w siedzibie Zamawiającego przy ulicy Artwińskiego 3C/ Budynek Administracyjny w sali Konferencyjnej (pok. 204)</w:t>
      </w:r>
      <w:r w:rsidRPr="002345CF">
        <w:rPr>
          <w:rFonts w:asciiTheme="minorHAnsi" w:hAnsiTheme="minorHAnsi"/>
          <w:sz w:val="22"/>
          <w:szCs w:val="22"/>
        </w:rPr>
        <w:t xml:space="preserve"> za pośrednictwem platformy zakupowej pod adresem: </w:t>
      </w:r>
      <w:hyperlink r:id="rId21" w:history="1">
        <w:r w:rsidRPr="002345CF">
          <w:rPr>
            <w:rStyle w:val="Hipercze"/>
            <w:rFonts w:asciiTheme="minorHAnsi" w:hAnsiTheme="minorHAnsi"/>
            <w:sz w:val="22"/>
            <w:szCs w:val="22"/>
          </w:rPr>
          <w:t>https://platformazakupowa.pl/pn/onkol_kielce</w:t>
        </w:r>
      </w:hyperlink>
      <w:r w:rsidRPr="002345CF">
        <w:rPr>
          <w:rFonts w:asciiTheme="minorHAnsi" w:hAnsiTheme="minorHAnsi"/>
          <w:sz w:val="22"/>
          <w:szCs w:val="22"/>
        </w:rPr>
        <w:t xml:space="preserve"> </w:t>
      </w:r>
    </w:p>
    <w:p w:rsidR="00FF58BD" w:rsidRPr="002345CF" w:rsidRDefault="006060A3" w:rsidP="00FF58BD">
      <w:pPr>
        <w:pStyle w:val="Listanumerowana"/>
        <w:tabs>
          <w:tab w:val="clear" w:pos="1080"/>
          <w:tab w:val="num" w:pos="426"/>
        </w:tabs>
        <w:autoSpaceDE w:val="0"/>
        <w:autoSpaceDN w:val="0"/>
        <w:spacing w:before="120" w:line="252" w:lineRule="auto"/>
        <w:ind w:left="426" w:hanging="426"/>
        <w:jc w:val="both"/>
        <w:rPr>
          <w:rFonts w:asciiTheme="minorHAnsi" w:eastAsiaTheme="minorHAnsi" w:hAnsiTheme="minorHAnsi" w:cs="Calibri"/>
          <w:sz w:val="22"/>
          <w:szCs w:val="22"/>
        </w:rPr>
      </w:pPr>
      <w:r w:rsidRPr="002345CF">
        <w:rPr>
          <w:rFonts w:asciiTheme="minorHAnsi" w:eastAsiaTheme="minorHAnsi" w:hAnsiTheme="minorHAnsi" w:cs="Calibri"/>
          <w:sz w:val="22"/>
          <w:szCs w:val="22"/>
        </w:rPr>
        <w:t xml:space="preserve">Otwarcie ofert jest jawne, </w:t>
      </w:r>
      <w:r w:rsidR="00B82AE0" w:rsidRPr="002345CF">
        <w:rPr>
          <w:rFonts w:asciiTheme="minorHAnsi" w:eastAsiaTheme="minorHAnsi" w:hAnsiTheme="minorHAnsi" w:cs="Calibri"/>
          <w:sz w:val="22"/>
          <w:szCs w:val="22"/>
        </w:rPr>
        <w:t>W</w:t>
      </w:r>
      <w:r w:rsidRPr="002345CF">
        <w:rPr>
          <w:rFonts w:asciiTheme="minorHAnsi" w:eastAsiaTheme="minorHAnsi" w:hAnsiTheme="minorHAnsi" w:cs="Calibri"/>
          <w:sz w:val="22"/>
          <w:szCs w:val="22"/>
        </w:rPr>
        <w:t>ykonawcy mogą uczestniczyć w sesji otwarcia ofert.</w:t>
      </w:r>
    </w:p>
    <w:p w:rsidR="006661E2" w:rsidRPr="002345CF" w:rsidRDefault="006060A3" w:rsidP="00412495">
      <w:pPr>
        <w:numPr>
          <w:ilvl w:val="0"/>
          <w:numId w:val="1"/>
        </w:numPr>
        <w:tabs>
          <w:tab w:val="clear" w:pos="1080"/>
        </w:tabs>
        <w:spacing w:before="120" w:after="0"/>
        <w:ind w:left="426" w:right="34" w:hanging="426"/>
        <w:jc w:val="both"/>
        <w:rPr>
          <w:rFonts w:asciiTheme="minorHAnsi" w:hAnsiTheme="minorHAnsi" w:cstheme="minorHAnsi"/>
        </w:rPr>
      </w:pPr>
      <w:r w:rsidRPr="002345CF">
        <w:rPr>
          <w:rFonts w:asciiTheme="minorHAnsi" w:hAnsiTheme="minorHAnsi" w:cstheme="minorHAnsi"/>
        </w:rPr>
        <w:t xml:space="preserve">Bezpośrednio przed otwarciem ofert zamawiający poda kwotę, jaką zamierza przeznaczyć na sfinansowanie zamówienia. </w:t>
      </w:r>
      <w:bookmarkStart w:id="0" w:name="_Toc263165407"/>
      <w:bookmarkStart w:id="1" w:name="_Toc278362616"/>
    </w:p>
    <w:p w:rsidR="006661E2" w:rsidRPr="002345CF" w:rsidRDefault="006060A3" w:rsidP="00412495">
      <w:pPr>
        <w:numPr>
          <w:ilvl w:val="0"/>
          <w:numId w:val="1"/>
        </w:numPr>
        <w:tabs>
          <w:tab w:val="clear" w:pos="1080"/>
        </w:tabs>
        <w:spacing w:before="120" w:after="0"/>
        <w:ind w:left="426" w:right="34" w:hanging="426"/>
        <w:jc w:val="both"/>
        <w:rPr>
          <w:rFonts w:asciiTheme="minorHAnsi" w:hAnsiTheme="minorHAnsi" w:cstheme="minorHAnsi"/>
        </w:rPr>
      </w:pPr>
      <w:r w:rsidRPr="002345CF">
        <w:rPr>
          <w:rFonts w:asciiTheme="minorHAnsi" w:hAnsiTheme="minorHAnsi" w:cstheme="minorHAnsi"/>
        </w:rPr>
        <w:t>Niezwłocznie po otwarciu ofert zamawiający zamieści na stronie internetowej informacje</w:t>
      </w:r>
      <w:bookmarkStart w:id="2" w:name="_Toc263165408"/>
      <w:bookmarkStart w:id="3" w:name="_Toc278362617"/>
      <w:bookmarkEnd w:id="0"/>
      <w:bookmarkEnd w:id="1"/>
      <w:r w:rsidRPr="002345CF">
        <w:rPr>
          <w:rFonts w:asciiTheme="minorHAnsi" w:hAnsiTheme="minorHAnsi" w:cstheme="minorHAnsi"/>
        </w:rPr>
        <w:t>,</w:t>
      </w:r>
      <w:r w:rsidRPr="002345CF">
        <w:rPr>
          <w:rFonts w:asciiTheme="minorHAnsi" w:hAnsiTheme="minorHAnsi" w:cstheme="minorHAnsi"/>
        </w:rPr>
        <w:br/>
        <w:t xml:space="preserve">o których mowa w art. 86 ust. 5 ustawy </w:t>
      </w:r>
      <w:proofErr w:type="spellStart"/>
      <w:r w:rsidRPr="002345CF">
        <w:rPr>
          <w:rFonts w:asciiTheme="minorHAnsi" w:hAnsiTheme="minorHAnsi" w:cstheme="minorHAnsi"/>
        </w:rPr>
        <w:t>Pzp</w:t>
      </w:r>
      <w:proofErr w:type="spellEnd"/>
      <w:r w:rsidRPr="002345CF">
        <w:rPr>
          <w:rFonts w:asciiTheme="minorHAnsi" w:hAnsiTheme="minorHAnsi" w:cstheme="minorHAnsi"/>
        </w:rPr>
        <w:t>.</w:t>
      </w:r>
    </w:p>
    <w:bookmarkEnd w:id="2"/>
    <w:bookmarkEnd w:id="3"/>
    <w:p w:rsidR="00643BB0" w:rsidRPr="002345CF" w:rsidRDefault="006060A3" w:rsidP="00412495">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Arial"/>
          <w:b/>
        </w:rPr>
        <w:t>OPIS SPOSOBU OBLICZENIA CENY</w:t>
      </w:r>
    </w:p>
    <w:p w:rsidR="00CD66F7" w:rsidRPr="002345CF" w:rsidRDefault="006060A3" w:rsidP="00960727">
      <w:pPr>
        <w:numPr>
          <w:ilvl w:val="1"/>
          <w:numId w:val="39"/>
        </w:numPr>
        <w:spacing w:before="120" w:after="0"/>
        <w:ind w:left="426" w:right="34" w:hanging="426"/>
        <w:jc w:val="both"/>
        <w:rPr>
          <w:rFonts w:asciiTheme="minorHAnsi" w:eastAsia="Times New Roman" w:hAnsiTheme="minorHAnsi"/>
          <w:u w:val="single"/>
          <w:lang w:eastAsia="pl-PL"/>
        </w:rPr>
      </w:pPr>
      <w:r w:rsidRPr="002345CF">
        <w:rPr>
          <w:rFonts w:asciiTheme="minorHAnsi" w:eastAsia="Times New Roman" w:hAnsiTheme="minorHAnsi"/>
          <w:lang w:eastAsia="pl-PL"/>
        </w:rPr>
        <w:t>Wykonawca podaje „Cenę oferty (brutto)”, liczbowo i słownie w Druku Oferta –</w:t>
      </w:r>
      <w:r w:rsidRPr="002345CF">
        <w:rPr>
          <w:rFonts w:asciiTheme="minorHAnsi" w:eastAsia="Times New Roman" w:hAnsiTheme="minorHAnsi"/>
          <w:u w:val="single"/>
          <w:lang w:eastAsia="pl-PL"/>
        </w:rPr>
        <w:t xml:space="preserve"> Dodatek nr 1 do SIWZ. </w:t>
      </w:r>
    </w:p>
    <w:p w:rsidR="00CD66F7" w:rsidRPr="002345CF" w:rsidRDefault="006060A3" w:rsidP="00960727">
      <w:pPr>
        <w:numPr>
          <w:ilvl w:val="1"/>
          <w:numId w:val="39"/>
        </w:numPr>
        <w:spacing w:before="120" w:after="0"/>
        <w:ind w:left="426" w:right="34" w:hanging="426"/>
        <w:jc w:val="both"/>
        <w:rPr>
          <w:rFonts w:asciiTheme="minorHAnsi" w:hAnsiTheme="minorHAnsi"/>
        </w:rPr>
      </w:pPr>
      <w:r w:rsidRPr="002345CF">
        <w:rPr>
          <w:rFonts w:asciiTheme="minorHAnsi" w:eastAsia="Times New Roman" w:hAnsiTheme="minorHAnsi"/>
          <w:lang w:eastAsia="pl-PL"/>
        </w:rPr>
        <w:t>„Cena oferty (brutto)”</w:t>
      </w:r>
      <w:r w:rsidRPr="002345CF">
        <w:rPr>
          <w:rFonts w:asciiTheme="minorHAnsi" w:eastAsia="Times New Roman" w:hAnsiTheme="minorHAnsi"/>
          <w:b/>
          <w:lang w:eastAsia="pl-PL"/>
        </w:rPr>
        <w:t xml:space="preserve"> </w:t>
      </w:r>
      <w:r w:rsidRPr="002345CF">
        <w:rPr>
          <w:rFonts w:asciiTheme="minorHAnsi" w:hAnsiTheme="minorHAnsi"/>
        </w:rPr>
        <w:t xml:space="preserve">musi uwzględniać wszystkie koszty realizacji przedmiotu zamówienia określone w SIWZ (w tym w Załączniku Nr 1 do SIWZ) oraz wykonanie wszystkich prac </w:t>
      </w:r>
      <w:r w:rsidRPr="002345CF">
        <w:rPr>
          <w:rFonts w:asciiTheme="minorHAnsi" w:hAnsiTheme="minorHAnsi"/>
        </w:rPr>
        <w:br/>
      </w:r>
      <w:r w:rsidRPr="002345CF">
        <w:rPr>
          <w:rFonts w:asciiTheme="minorHAnsi" w:hAnsiTheme="minorHAnsi"/>
        </w:rPr>
        <w:lastRenderedPageBreak/>
        <w:t xml:space="preserve">i czynności świadczonych na warunkach określonych w ofercie i wzorze umowy oraz inne koszty, które </w:t>
      </w:r>
      <w:r w:rsidR="00AA5234" w:rsidRPr="002345CF">
        <w:rPr>
          <w:rFonts w:asciiTheme="minorHAnsi" w:hAnsiTheme="minorHAnsi"/>
        </w:rPr>
        <w:t>W</w:t>
      </w:r>
      <w:r w:rsidRPr="002345CF">
        <w:rPr>
          <w:rFonts w:asciiTheme="minorHAnsi" w:hAnsiTheme="minorHAnsi"/>
        </w:rPr>
        <w:t xml:space="preserve">ykonawca będzie musiał ponieść w celu należytego wykonania przedmiotu zamówienia . </w:t>
      </w:r>
    </w:p>
    <w:p w:rsidR="00CD66F7" w:rsidRPr="002345CF" w:rsidRDefault="006060A3" w:rsidP="00960727">
      <w:pPr>
        <w:pStyle w:val="Akapitzlist"/>
        <w:numPr>
          <w:ilvl w:val="1"/>
          <w:numId w:val="39"/>
        </w:numPr>
        <w:spacing w:before="120"/>
        <w:ind w:left="426" w:right="34" w:hanging="426"/>
        <w:jc w:val="both"/>
        <w:rPr>
          <w:rFonts w:asciiTheme="minorHAnsi" w:eastAsia="Times New Roman" w:hAnsiTheme="minorHAnsi"/>
          <w:b/>
        </w:rPr>
      </w:pPr>
      <w:r w:rsidRPr="002345CF">
        <w:rPr>
          <w:rFonts w:asciiTheme="minorHAnsi" w:eastAsia="Times New Roman" w:hAnsiTheme="minorHAnsi"/>
        </w:rPr>
        <w:t>Zamawiający wymaga, aby wszystkie obliczenia dokonane zostały z dokładnością do dwóch miejsc po przecinku – zaokrąglenia należy wykonywać zgodnie z zasadami matematycznymi (decyduje trzecia cyfra po przecinku).</w:t>
      </w:r>
    </w:p>
    <w:p w:rsidR="00CD66F7" w:rsidRPr="002345CF" w:rsidRDefault="006060A3" w:rsidP="00960727">
      <w:pPr>
        <w:pStyle w:val="Akapitzlist"/>
        <w:numPr>
          <w:ilvl w:val="1"/>
          <w:numId w:val="39"/>
        </w:numPr>
        <w:spacing w:before="120"/>
        <w:ind w:left="426" w:right="34" w:hanging="426"/>
        <w:jc w:val="both"/>
        <w:rPr>
          <w:rFonts w:asciiTheme="minorHAnsi" w:eastAsia="Times New Roman" w:hAnsiTheme="minorHAnsi"/>
          <w:b/>
        </w:rPr>
      </w:pPr>
      <w:r w:rsidRPr="002345CF">
        <w:rPr>
          <w:rFonts w:asciiTheme="minorHAnsi" w:eastAsia="Times New Roman" w:hAnsiTheme="minorHAnsi"/>
        </w:rPr>
        <w:t>Cena musi być wyrażona w złotych polskich niezależnie od wchodzących w jej skład elementów. Cena ta będzie brana pod uwagę przez komisję przetargową w trakcie wyboru najkorzystniejszej oferty w odpowiedniej części zamówienia.</w:t>
      </w:r>
    </w:p>
    <w:p w:rsidR="00CD66F7" w:rsidRPr="002345CF" w:rsidRDefault="006060A3" w:rsidP="00960727">
      <w:pPr>
        <w:numPr>
          <w:ilvl w:val="1"/>
          <w:numId w:val="39"/>
        </w:numPr>
        <w:spacing w:before="120" w:after="0"/>
        <w:ind w:left="425" w:right="34" w:hanging="425"/>
        <w:jc w:val="both"/>
        <w:rPr>
          <w:rFonts w:asciiTheme="minorHAnsi" w:eastAsia="Times New Roman" w:hAnsiTheme="minorHAnsi"/>
          <w:b/>
          <w:lang w:eastAsia="pl-PL"/>
        </w:rPr>
      </w:pPr>
      <w:r w:rsidRPr="002345CF">
        <w:rPr>
          <w:rFonts w:asciiTheme="minorHAnsi" w:hAnsiTheme="minorHAnsi"/>
        </w:rPr>
        <w:t>Jeżeli złożona zostanie oferta, której wybór prowadziłby do powstania u zamawiającego obowiązku podatkowego zgodnie z przepisami o podatku od towarów i usług, Zamawiający</w:t>
      </w:r>
      <w:r w:rsidRPr="002345CF">
        <w:rPr>
          <w:rFonts w:asciiTheme="minorHAnsi" w:hAnsiTheme="minorHAnsi"/>
        </w:rPr>
        <w:br/>
        <w:t xml:space="preserve"> w celu oceny takiej oferty doliczy do przedstawionej w niej ceny podatek od towarów </w:t>
      </w:r>
      <w:r w:rsidRPr="002345CF">
        <w:rPr>
          <w:rFonts w:asciiTheme="minorHAnsi" w:hAnsiTheme="minorHAnsi"/>
        </w:rPr>
        <w:br/>
        <w:t xml:space="preserve">i usług, który miałby obowiązek rozliczyć zgodnie z tymi przepisami. </w:t>
      </w:r>
    </w:p>
    <w:p w:rsidR="00CD66F7" w:rsidRPr="002345CF" w:rsidRDefault="006060A3" w:rsidP="00960727">
      <w:pPr>
        <w:pStyle w:val="Akapitzlist"/>
        <w:numPr>
          <w:ilvl w:val="1"/>
          <w:numId w:val="39"/>
        </w:numPr>
        <w:spacing w:before="120" w:line="276" w:lineRule="auto"/>
        <w:ind w:left="426" w:right="34" w:hanging="426"/>
        <w:jc w:val="both"/>
        <w:rPr>
          <w:rFonts w:asciiTheme="minorHAnsi" w:hAnsiTheme="minorHAnsi"/>
        </w:rPr>
      </w:pPr>
      <w:r w:rsidRPr="002345CF">
        <w:rPr>
          <w:rFonts w:asciiTheme="minorHAnsi" w:hAnsiTheme="minorHAnsi" w:cs="A"/>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2345CF" w:rsidRDefault="006060A3" w:rsidP="00960727">
      <w:pPr>
        <w:pStyle w:val="Akapitzlist"/>
        <w:numPr>
          <w:ilvl w:val="1"/>
          <w:numId w:val="39"/>
        </w:numPr>
        <w:spacing w:before="120" w:line="276" w:lineRule="auto"/>
        <w:ind w:left="426" w:right="34" w:hanging="426"/>
        <w:jc w:val="both"/>
        <w:rPr>
          <w:rFonts w:asciiTheme="minorHAnsi" w:hAnsiTheme="minorHAnsi"/>
        </w:rPr>
      </w:pPr>
      <w:r w:rsidRPr="002345CF">
        <w:rPr>
          <w:rFonts w:asciiTheme="minorHAnsi" w:eastAsia="Times New Roman" w:hAnsiTheme="minorHAnsi" w:cstheme="minorHAnsi"/>
        </w:rPr>
        <w:t xml:space="preserve">Zamawiający w celu ustalenia, czy oferta zawiera rażąco niską cenę w stosunku do przedmiotu zamówienia, zwróci się do </w:t>
      </w:r>
      <w:r w:rsidR="00AA5234" w:rsidRPr="002345CF">
        <w:rPr>
          <w:rFonts w:asciiTheme="minorHAnsi" w:eastAsia="Times New Roman" w:hAnsiTheme="minorHAnsi" w:cstheme="minorHAnsi"/>
        </w:rPr>
        <w:t>W</w:t>
      </w:r>
      <w:r w:rsidRPr="002345CF">
        <w:rPr>
          <w:rFonts w:asciiTheme="minorHAnsi" w:eastAsia="Times New Roman" w:hAnsiTheme="minorHAnsi" w:cstheme="minorHAnsi"/>
        </w:rPr>
        <w:t xml:space="preserve">ykonawcy o udzielenie w określonym terminie wyjaśnień dotyczących elementów oferty mających wpływ na wysokość ceny. Zamawiający odrzuci ofertę </w:t>
      </w:r>
      <w:r w:rsidR="00AA5234" w:rsidRPr="002345CF">
        <w:rPr>
          <w:rFonts w:asciiTheme="minorHAnsi" w:eastAsia="Times New Roman" w:hAnsiTheme="minorHAnsi" w:cstheme="minorHAnsi"/>
        </w:rPr>
        <w:t>W</w:t>
      </w:r>
      <w:r w:rsidRPr="002345CF">
        <w:rPr>
          <w:rFonts w:asciiTheme="minorHAnsi" w:eastAsia="Times New Roman" w:hAnsiTheme="minorHAnsi" w:cstheme="minorHAnsi"/>
        </w:rPr>
        <w:t>ykonawcy, który nie złoży wymaganych wyjaśnień lub jeżeli dokonana ocena wyjaśnień wraz z dostarczonymi dowodami potwierdzi, że oferta zawiera rażąco niską cenę w stosunku do przedmiotu zamówienia.</w:t>
      </w:r>
    </w:p>
    <w:p w:rsidR="00CD66F7" w:rsidRPr="002345CF" w:rsidRDefault="006060A3" w:rsidP="00960727">
      <w:pPr>
        <w:pStyle w:val="Akapitzlist"/>
        <w:numPr>
          <w:ilvl w:val="1"/>
          <w:numId w:val="39"/>
        </w:numPr>
        <w:spacing w:before="120" w:line="276" w:lineRule="auto"/>
        <w:ind w:left="426" w:right="34" w:hanging="426"/>
        <w:jc w:val="both"/>
        <w:rPr>
          <w:rFonts w:asciiTheme="minorHAnsi" w:hAnsiTheme="minorHAnsi"/>
        </w:rPr>
      </w:pPr>
      <w:r w:rsidRPr="002345CF">
        <w:rPr>
          <w:rFonts w:asciiTheme="minorHAnsi" w:hAnsiTheme="minorHAnsi" w:cstheme="minorHAnsi"/>
        </w:rPr>
        <w:t xml:space="preserve">Obowiązek wykazania, że oferta nie zawiera rażąco niskiej ceny spoczywać będzie na </w:t>
      </w:r>
      <w:r w:rsidR="00AA5234" w:rsidRPr="002345CF">
        <w:rPr>
          <w:rFonts w:asciiTheme="minorHAnsi" w:hAnsiTheme="minorHAnsi" w:cstheme="minorHAnsi"/>
        </w:rPr>
        <w:t>W</w:t>
      </w:r>
      <w:r w:rsidRPr="002345CF">
        <w:rPr>
          <w:rFonts w:asciiTheme="minorHAnsi" w:hAnsiTheme="minorHAnsi" w:cstheme="minorHAnsi"/>
        </w:rPr>
        <w:t xml:space="preserve">ykonawcy. </w:t>
      </w:r>
    </w:p>
    <w:p w:rsidR="00CD66F7" w:rsidRPr="002345CF" w:rsidRDefault="006060A3" w:rsidP="00960727">
      <w:pPr>
        <w:pStyle w:val="Akapitzlist"/>
        <w:numPr>
          <w:ilvl w:val="1"/>
          <w:numId w:val="39"/>
        </w:numPr>
        <w:spacing w:before="120" w:line="276" w:lineRule="auto"/>
        <w:ind w:left="426" w:right="34" w:hanging="426"/>
        <w:jc w:val="both"/>
        <w:rPr>
          <w:rFonts w:asciiTheme="minorHAnsi" w:hAnsiTheme="minorHAnsi"/>
        </w:rPr>
      </w:pPr>
      <w:r w:rsidRPr="002345CF">
        <w:rPr>
          <w:rFonts w:asciiTheme="minorHAnsi" w:hAnsiTheme="minorHAnsi" w:cs="Arial"/>
        </w:rPr>
        <w:t xml:space="preserve">W toku badania i oceny ofert zamawiający może żądać wyjaśnień dotyczących treści złożonych </w:t>
      </w:r>
      <w:r w:rsidRPr="002345CF">
        <w:rPr>
          <w:rFonts w:asciiTheme="minorHAnsi" w:hAnsiTheme="minorHAnsi"/>
        </w:rPr>
        <w:t>ofert</w:t>
      </w:r>
      <w:r w:rsidRPr="002345CF">
        <w:rPr>
          <w:rFonts w:asciiTheme="minorHAnsi" w:hAnsiTheme="minorHAnsi" w:cs="Arial"/>
        </w:rPr>
        <w:t xml:space="preserve">. Nie dopuszcza się prowadzenia między </w:t>
      </w:r>
      <w:r w:rsidR="00AA5234" w:rsidRPr="002345CF">
        <w:rPr>
          <w:rFonts w:asciiTheme="minorHAnsi" w:hAnsiTheme="minorHAnsi" w:cs="Arial"/>
        </w:rPr>
        <w:t>Z</w:t>
      </w:r>
      <w:r w:rsidRPr="002345CF">
        <w:rPr>
          <w:rFonts w:asciiTheme="minorHAnsi" w:hAnsiTheme="minorHAnsi" w:cs="Arial"/>
        </w:rPr>
        <w:t>amawiającym a </w:t>
      </w:r>
      <w:r w:rsidR="00AA5234" w:rsidRPr="002345CF">
        <w:rPr>
          <w:rFonts w:asciiTheme="minorHAnsi" w:hAnsiTheme="minorHAnsi" w:cs="Arial"/>
        </w:rPr>
        <w:t>W</w:t>
      </w:r>
      <w:r w:rsidRPr="002345CF">
        <w:rPr>
          <w:rFonts w:asciiTheme="minorHAnsi" w:hAnsiTheme="minorHAnsi" w:cs="Arial"/>
        </w:rPr>
        <w:t>ykonawcą negocjacji dotyczących złożonej oferty oraz dokonywanie jaki</w:t>
      </w:r>
      <w:r w:rsidR="00670208">
        <w:rPr>
          <w:rFonts w:asciiTheme="minorHAnsi" w:hAnsiTheme="minorHAnsi" w:cs="Arial"/>
        </w:rPr>
        <w:t xml:space="preserve">ejkolwiek zmiany w jej treści, </w:t>
      </w:r>
      <w:r w:rsidRPr="002345CF">
        <w:rPr>
          <w:rFonts w:asciiTheme="minorHAnsi" w:hAnsiTheme="minorHAnsi" w:cs="Arial"/>
        </w:rPr>
        <w:t>z zastrzeżeniem ust. 10 niniejszego rozdziału.</w:t>
      </w:r>
    </w:p>
    <w:p w:rsidR="00CD66F7" w:rsidRPr="002345CF" w:rsidRDefault="006060A3" w:rsidP="00960727">
      <w:pPr>
        <w:pStyle w:val="Akapitzlist"/>
        <w:numPr>
          <w:ilvl w:val="1"/>
          <w:numId w:val="39"/>
        </w:numPr>
        <w:spacing w:before="120" w:line="276" w:lineRule="auto"/>
        <w:ind w:left="426" w:right="34" w:hanging="426"/>
        <w:jc w:val="both"/>
        <w:rPr>
          <w:rFonts w:asciiTheme="minorHAnsi" w:hAnsiTheme="minorHAnsi"/>
        </w:rPr>
      </w:pPr>
      <w:r w:rsidRPr="002345CF">
        <w:rPr>
          <w:rFonts w:asciiTheme="minorHAnsi" w:hAnsiTheme="minorHAnsi"/>
          <w:bCs/>
          <w:color w:val="000000"/>
        </w:rPr>
        <w:t>Zamawiający</w:t>
      </w:r>
      <w:r w:rsidRPr="002345CF">
        <w:rPr>
          <w:rFonts w:asciiTheme="minorHAnsi" w:hAnsiTheme="minorHAnsi" w:cs="Arial"/>
        </w:rPr>
        <w:t xml:space="preserve"> poprawi w tekście oferty następujące omyłki:</w:t>
      </w:r>
    </w:p>
    <w:p w:rsidR="00CD66F7" w:rsidRPr="002345CF" w:rsidRDefault="006060A3" w:rsidP="00960727">
      <w:pPr>
        <w:numPr>
          <w:ilvl w:val="0"/>
          <w:numId w:val="24"/>
        </w:numPr>
        <w:tabs>
          <w:tab w:val="clear" w:pos="1440"/>
          <w:tab w:val="left" w:pos="709"/>
        </w:tabs>
        <w:spacing w:before="120" w:after="0"/>
        <w:ind w:left="709" w:hanging="284"/>
        <w:jc w:val="both"/>
        <w:rPr>
          <w:rFonts w:asciiTheme="minorHAnsi" w:hAnsiTheme="minorHAnsi" w:cs="Arial"/>
        </w:rPr>
      </w:pPr>
      <w:r w:rsidRPr="002345CF">
        <w:rPr>
          <w:rFonts w:asciiTheme="minorHAnsi" w:hAnsiTheme="minorHAnsi" w:cs="Arial"/>
        </w:rPr>
        <w:t xml:space="preserve">oczywiste omyłki pisarskie, </w:t>
      </w:r>
    </w:p>
    <w:p w:rsidR="00CD66F7" w:rsidRPr="002345CF" w:rsidRDefault="006060A3" w:rsidP="00960727">
      <w:pPr>
        <w:numPr>
          <w:ilvl w:val="0"/>
          <w:numId w:val="24"/>
        </w:numPr>
        <w:tabs>
          <w:tab w:val="clear" w:pos="1440"/>
          <w:tab w:val="left" w:pos="709"/>
        </w:tabs>
        <w:spacing w:before="120" w:after="0"/>
        <w:ind w:left="709" w:hanging="284"/>
        <w:jc w:val="both"/>
        <w:rPr>
          <w:rFonts w:asciiTheme="minorHAnsi" w:hAnsiTheme="minorHAnsi"/>
        </w:rPr>
      </w:pPr>
      <w:r w:rsidRPr="002345CF">
        <w:rPr>
          <w:rFonts w:asciiTheme="minorHAnsi" w:hAnsiTheme="minorHAnsi" w:cs="Arial"/>
        </w:rPr>
        <w:t>oczywiste</w:t>
      </w:r>
      <w:r w:rsidRPr="002345CF">
        <w:rPr>
          <w:rFonts w:asciiTheme="minorHAnsi" w:hAnsiTheme="minorHAnsi" w:cs="Arial"/>
          <w:b/>
        </w:rPr>
        <w:t xml:space="preserve"> </w:t>
      </w:r>
      <w:r w:rsidRPr="002345CF">
        <w:rPr>
          <w:rFonts w:asciiTheme="minorHAnsi" w:hAnsiTheme="minorHAnsi" w:cs="Arial"/>
        </w:rPr>
        <w:t>omyłki rachunkowe, z uwzględnieniem konsekwencji rachunkowych dokonanych poprawek</w:t>
      </w:r>
      <w:r w:rsidRPr="002345CF">
        <w:rPr>
          <w:rFonts w:asciiTheme="minorHAnsi" w:hAnsiTheme="minorHAnsi"/>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2345CF">
        <w:rPr>
          <w:rFonts w:asciiTheme="minorHAnsi" w:hAnsiTheme="minorHAnsi"/>
          <w:u w:val="single"/>
        </w:rPr>
        <w:t xml:space="preserve">W przypadku mnożenia cen jednostkowych i jednostek miar przyjmuje się, że prawidłowo podano cenę jednostkową i liczbę jednostek miar. </w:t>
      </w:r>
    </w:p>
    <w:p w:rsidR="00CD66F7" w:rsidRPr="002345CF" w:rsidRDefault="006060A3" w:rsidP="00960727">
      <w:pPr>
        <w:numPr>
          <w:ilvl w:val="0"/>
          <w:numId w:val="24"/>
        </w:numPr>
        <w:tabs>
          <w:tab w:val="clear" w:pos="1440"/>
          <w:tab w:val="left" w:pos="709"/>
        </w:tabs>
        <w:spacing w:before="120" w:after="0"/>
        <w:ind w:left="709" w:hanging="284"/>
        <w:jc w:val="both"/>
        <w:rPr>
          <w:rFonts w:asciiTheme="minorHAnsi" w:hAnsiTheme="minorHAnsi" w:cs="Arial"/>
        </w:rPr>
      </w:pPr>
      <w:r w:rsidRPr="002345CF">
        <w:rPr>
          <w:rFonts w:asciiTheme="minorHAnsi" w:hAnsiTheme="minorHAnsi" w:cs="Arial"/>
        </w:rPr>
        <w:t xml:space="preserve">inne omyłki polegające na niezgodności oferty z SIWZ, niepowodujące istotnych zmian w treści oferty. </w:t>
      </w:r>
    </w:p>
    <w:p w:rsidR="00A05B86" w:rsidRPr="002345CF" w:rsidRDefault="006060A3" w:rsidP="00106EA5">
      <w:pPr>
        <w:tabs>
          <w:tab w:val="num" w:pos="709"/>
        </w:tabs>
        <w:spacing w:after="0"/>
        <w:ind w:left="709" w:hanging="284"/>
        <w:jc w:val="both"/>
        <w:rPr>
          <w:rFonts w:asciiTheme="minorHAnsi" w:hAnsiTheme="minorHAnsi" w:cs="Arial"/>
        </w:rPr>
      </w:pPr>
      <w:r w:rsidRPr="002345CF">
        <w:rPr>
          <w:rFonts w:asciiTheme="minorHAnsi" w:hAnsiTheme="minorHAnsi" w:cs="Arial"/>
        </w:rPr>
        <w:t xml:space="preserve">niezwłocznie zawiadamiając o tym </w:t>
      </w:r>
      <w:r w:rsidR="00AA5234" w:rsidRPr="002345CF">
        <w:rPr>
          <w:rFonts w:asciiTheme="minorHAnsi" w:hAnsiTheme="minorHAnsi" w:cs="Arial"/>
        </w:rPr>
        <w:t>W</w:t>
      </w:r>
      <w:r w:rsidRPr="002345CF">
        <w:rPr>
          <w:rFonts w:asciiTheme="minorHAnsi" w:hAnsiTheme="minorHAnsi" w:cs="Arial"/>
        </w:rPr>
        <w:t>ykonawcę, którego oferta została poprawiona.</w:t>
      </w:r>
    </w:p>
    <w:p w:rsidR="00CD66F7" w:rsidRPr="002345CF" w:rsidRDefault="006060A3" w:rsidP="00960727">
      <w:pPr>
        <w:pStyle w:val="Akapitzlist"/>
        <w:numPr>
          <w:ilvl w:val="1"/>
          <w:numId w:val="39"/>
        </w:numPr>
        <w:spacing w:before="120" w:line="276" w:lineRule="auto"/>
        <w:ind w:left="426" w:right="34" w:hanging="426"/>
        <w:jc w:val="both"/>
        <w:rPr>
          <w:rFonts w:asciiTheme="minorHAnsi" w:hAnsiTheme="minorHAnsi" w:cs="Arial"/>
        </w:rPr>
      </w:pPr>
      <w:r w:rsidRPr="002345CF">
        <w:rPr>
          <w:rFonts w:asciiTheme="minorHAnsi" w:hAnsiTheme="minorHAnsi" w:cs="Arial"/>
        </w:rPr>
        <w:t xml:space="preserve">Jeżeli w ciągu 3 dni od dnia doręczenia zawiadomienia </w:t>
      </w:r>
      <w:r w:rsidR="00AA5234" w:rsidRPr="002345CF">
        <w:rPr>
          <w:rFonts w:asciiTheme="minorHAnsi" w:hAnsiTheme="minorHAnsi" w:cs="Arial"/>
        </w:rPr>
        <w:t>W</w:t>
      </w:r>
      <w:r w:rsidRPr="002345CF">
        <w:rPr>
          <w:rFonts w:asciiTheme="minorHAnsi" w:hAnsiTheme="minorHAnsi" w:cs="Arial"/>
        </w:rPr>
        <w:t xml:space="preserve">ykonawca nie zgodzi się na poprawienie omyłki, polegającej na niezgodności oferty z SIWZ, niepowodującej istotnych zmian w treści oferty, jego oferta zostanie przez zamawiającego odrzucona. </w:t>
      </w:r>
    </w:p>
    <w:p w:rsidR="00CD66F7" w:rsidRPr="002345CF" w:rsidRDefault="006060A3" w:rsidP="00960727">
      <w:pPr>
        <w:pStyle w:val="Akapitzlist"/>
        <w:numPr>
          <w:ilvl w:val="1"/>
          <w:numId w:val="39"/>
        </w:numPr>
        <w:spacing w:before="120" w:line="276" w:lineRule="auto"/>
        <w:ind w:left="426" w:right="34" w:hanging="426"/>
        <w:jc w:val="both"/>
        <w:rPr>
          <w:rFonts w:asciiTheme="minorHAnsi" w:hAnsiTheme="minorHAnsi" w:cs="Arial"/>
        </w:rPr>
      </w:pPr>
      <w:r w:rsidRPr="002345CF">
        <w:rPr>
          <w:rFonts w:asciiTheme="minorHAnsi" w:hAnsiTheme="minorHAnsi" w:cstheme="minorHAnsi"/>
        </w:rPr>
        <w:t xml:space="preserve">Zamawiający odrzuci ofertę, jeżeli wystąpi co najmniej jedna przesłanka unormowana </w:t>
      </w:r>
      <w:r w:rsidRPr="002345CF">
        <w:rPr>
          <w:rFonts w:asciiTheme="minorHAnsi" w:hAnsiTheme="minorHAnsi" w:cstheme="minorHAnsi"/>
        </w:rPr>
        <w:br/>
        <w:t xml:space="preserve">w art. 89 ust. 1 ustawy </w:t>
      </w:r>
      <w:proofErr w:type="spellStart"/>
      <w:r w:rsidRPr="002345CF">
        <w:rPr>
          <w:rFonts w:asciiTheme="minorHAnsi" w:hAnsiTheme="minorHAnsi" w:cstheme="minorHAnsi"/>
        </w:rPr>
        <w:t>Pzp</w:t>
      </w:r>
      <w:proofErr w:type="spellEnd"/>
      <w:r w:rsidRPr="002345CF">
        <w:rPr>
          <w:rFonts w:asciiTheme="minorHAnsi" w:hAnsiTheme="minorHAnsi" w:cstheme="minorHAnsi"/>
        </w:rPr>
        <w:t>.</w:t>
      </w:r>
    </w:p>
    <w:p w:rsidR="00F717A3" w:rsidRPr="00F717A3" w:rsidRDefault="006060A3" w:rsidP="004F52CC">
      <w:pPr>
        <w:numPr>
          <w:ilvl w:val="0"/>
          <w:numId w:val="2"/>
        </w:numPr>
        <w:tabs>
          <w:tab w:val="left" w:pos="426"/>
        </w:tabs>
        <w:spacing w:before="240" w:after="120"/>
        <w:ind w:left="425" w:right="34" w:hanging="567"/>
        <w:jc w:val="both"/>
        <w:rPr>
          <w:rFonts w:asciiTheme="minorHAnsi" w:eastAsia="Times New Roman" w:hAnsiTheme="minorHAnsi" w:cs="Arial"/>
          <w:b/>
          <w:color w:val="000000"/>
          <w:lang w:eastAsia="pl-PL"/>
        </w:rPr>
      </w:pPr>
      <w:r w:rsidRPr="002345CF">
        <w:rPr>
          <w:rFonts w:asciiTheme="minorHAnsi" w:hAnsiTheme="minorHAnsi" w:cs="Arial"/>
          <w:b/>
        </w:rPr>
        <w:lastRenderedPageBreak/>
        <w:t>OPIS KRYTERIÓW, KTÓRYMI ZAMAWIAJĄCY BĘDZIE SIĘ KIEROWAŁ PRZY WYBORZE OFERTY WRAZ Z PODANIEM WAG TYCH KRYTERIÓW I SPOSOBU OCENY OFERT</w:t>
      </w:r>
    </w:p>
    <w:p w:rsidR="00F717A3" w:rsidRPr="00F717A3" w:rsidRDefault="00F717A3" w:rsidP="00F717A3">
      <w:pPr>
        <w:spacing w:after="0" w:line="240" w:lineRule="auto"/>
        <w:jc w:val="both"/>
        <w:rPr>
          <w:rFonts w:asciiTheme="minorHAnsi" w:hAnsiTheme="minorHAnsi"/>
          <w:b/>
          <w:lang w:eastAsia="pl-PL"/>
        </w:rPr>
      </w:pPr>
      <w:r w:rsidRPr="00F717A3">
        <w:rPr>
          <w:rFonts w:asciiTheme="minorHAnsi" w:hAnsiTheme="minorHAnsi"/>
          <w:b/>
          <w:lang w:eastAsia="pl-PL"/>
        </w:rPr>
        <w:t>Przy wyborze ofert Zamawiający będzie się kierował następującymi kryteriami:</w:t>
      </w:r>
    </w:p>
    <w:p w:rsidR="00F717A3" w:rsidRPr="00F717A3" w:rsidRDefault="00F717A3" w:rsidP="00F717A3">
      <w:pPr>
        <w:spacing w:after="0" w:line="240" w:lineRule="auto"/>
        <w:jc w:val="both"/>
        <w:rPr>
          <w:rFonts w:asciiTheme="minorHAnsi" w:hAnsiTheme="minorHAnsi"/>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6662"/>
        <w:gridCol w:w="1769"/>
      </w:tblGrid>
      <w:tr w:rsidR="00F717A3" w:rsidRPr="00F717A3" w:rsidTr="003D7D35">
        <w:tc>
          <w:tcPr>
            <w:tcW w:w="779" w:type="dxa"/>
            <w:tcBorders>
              <w:top w:val="single" w:sz="4" w:space="0" w:color="auto"/>
              <w:left w:val="single" w:sz="4" w:space="0" w:color="auto"/>
              <w:bottom w:val="single" w:sz="4" w:space="0" w:color="auto"/>
              <w:right w:val="single" w:sz="4" w:space="0" w:color="auto"/>
            </w:tcBorders>
            <w:shd w:val="pct15" w:color="000000" w:fill="FFFFFF"/>
            <w:hideMark/>
          </w:tcPr>
          <w:p w:rsidR="00F717A3" w:rsidRPr="00F717A3" w:rsidRDefault="00F717A3" w:rsidP="003D7D35">
            <w:pPr>
              <w:jc w:val="both"/>
              <w:rPr>
                <w:rFonts w:asciiTheme="minorHAnsi" w:hAnsiTheme="minorHAnsi"/>
                <w:b/>
              </w:rPr>
            </w:pPr>
            <w:r w:rsidRPr="00F717A3">
              <w:rPr>
                <w:rFonts w:asciiTheme="minorHAnsi" w:hAnsiTheme="minorHAnsi"/>
                <w:b/>
              </w:rPr>
              <w:t xml:space="preserve">  Lp.</w:t>
            </w:r>
          </w:p>
        </w:tc>
        <w:tc>
          <w:tcPr>
            <w:tcW w:w="6662" w:type="dxa"/>
            <w:tcBorders>
              <w:top w:val="single" w:sz="4" w:space="0" w:color="auto"/>
              <w:left w:val="single" w:sz="4" w:space="0" w:color="auto"/>
              <w:bottom w:val="single" w:sz="4" w:space="0" w:color="auto"/>
              <w:right w:val="single" w:sz="4" w:space="0" w:color="auto"/>
            </w:tcBorders>
            <w:shd w:val="pct15" w:color="000000" w:fill="FFFFFF"/>
            <w:hideMark/>
          </w:tcPr>
          <w:p w:rsidR="00F717A3" w:rsidRPr="00F717A3" w:rsidRDefault="00F717A3" w:rsidP="003D7D35">
            <w:pPr>
              <w:keepNext/>
              <w:jc w:val="both"/>
              <w:outlineLvl w:val="2"/>
              <w:rPr>
                <w:rFonts w:asciiTheme="minorHAnsi" w:hAnsiTheme="minorHAnsi"/>
                <w:b/>
              </w:rPr>
            </w:pPr>
            <w:r w:rsidRPr="00F717A3">
              <w:rPr>
                <w:rFonts w:asciiTheme="minorHAnsi" w:hAnsiTheme="minorHAnsi"/>
                <w:b/>
              </w:rPr>
              <w:t xml:space="preserve">                                   KRYTERIUM</w:t>
            </w:r>
          </w:p>
        </w:tc>
        <w:tc>
          <w:tcPr>
            <w:tcW w:w="1769" w:type="dxa"/>
            <w:tcBorders>
              <w:top w:val="single" w:sz="4" w:space="0" w:color="auto"/>
              <w:left w:val="single" w:sz="4" w:space="0" w:color="auto"/>
              <w:bottom w:val="single" w:sz="4" w:space="0" w:color="auto"/>
              <w:right w:val="single" w:sz="4" w:space="0" w:color="auto"/>
            </w:tcBorders>
            <w:shd w:val="pct15" w:color="000000" w:fill="FFFFFF"/>
            <w:hideMark/>
          </w:tcPr>
          <w:p w:rsidR="00F717A3" w:rsidRPr="00F717A3" w:rsidRDefault="00F717A3" w:rsidP="003D7D35">
            <w:pPr>
              <w:jc w:val="both"/>
              <w:rPr>
                <w:rFonts w:asciiTheme="minorHAnsi" w:hAnsiTheme="minorHAnsi"/>
                <w:b/>
              </w:rPr>
            </w:pPr>
            <w:r w:rsidRPr="00F717A3">
              <w:rPr>
                <w:rFonts w:asciiTheme="minorHAnsi" w:hAnsiTheme="minorHAnsi"/>
              </w:rPr>
              <w:t xml:space="preserve">      </w:t>
            </w:r>
            <w:r w:rsidRPr="00F717A3">
              <w:rPr>
                <w:rFonts w:asciiTheme="minorHAnsi" w:hAnsiTheme="minorHAnsi"/>
                <w:b/>
              </w:rPr>
              <w:t>WAGA</w:t>
            </w:r>
          </w:p>
        </w:tc>
      </w:tr>
      <w:tr w:rsidR="00F717A3" w:rsidRPr="00F717A3" w:rsidTr="003D7D35">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A3" w:rsidRPr="00F717A3" w:rsidRDefault="00F717A3" w:rsidP="003D7D35">
            <w:pPr>
              <w:jc w:val="both"/>
              <w:rPr>
                <w:rFonts w:asciiTheme="minorHAnsi" w:hAnsiTheme="minorHAnsi"/>
                <w:b/>
              </w:rPr>
            </w:pPr>
            <w:r w:rsidRPr="00F717A3">
              <w:rPr>
                <w:rFonts w:asciiTheme="minorHAnsi" w:hAnsiTheme="minorHAnsi"/>
                <w:b/>
              </w:rPr>
              <w:t>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A3" w:rsidRPr="00F717A3" w:rsidRDefault="00F717A3" w:rsidP="003D7D35">
            <w:pPr>
              <w:keepNext/>
              <w:jc w:val="both"/>
              <w:outlineLvl w:val="2"/>
              <w:rPr>
                <w:rFonts w:asciiTheme="minorHAnsi" w:hAnsiTheme="minorHAnsi"/>
                <w:b/>
              </w:rPr>
            </w:pPr>
            <w:r w:rsidRPr="00F717A3">
              <w:rPr>
                <w:rFonts w:asciiTheme="minorHAnsi" w:hAnsiTheme="minorHAnsi"/>
                <w:b/>
              </w:rPr>
              <w:t xml:space="preserve">Cena </w:t>
            </w:r>
            <w:r w:rsidR="009A0A79">
              <w:rPr>
                <w:rFonts w:asciiTheme="minorHAnsi" w:hAnsiTheme="minorHAnsi"/>
                <w:b/>
              </w:rPr>
              <w:t>ofertowa brutto</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A3" w:rsidRPr="00F717A3" w:rsidRDefault="00F717A3" w:rsidP="003D7D35">
            <w:pPr>
              <w:jc w:val="both"/>
              <w:rPr>
                <w:rFonts w:asciiTheme="minorHAnsi" w:hAnsiTheme="minorHAnsi"/>
              </w:rPr>
            </w:pPr>
            <w:r w:rsidRPr="00F717A3">
              <w:rPr>
                <w:rFonts w:asciiTheme="minorHAnsi" w:hAnsiTheme="minorHAnsi"/>
              </w:rPr>
              <w:t>60%</w:t>
            </w:r>
          </w:p>
        </w:tc>
      </w:tr>
      <w:tr w:rsidR="00F717A3" w:rsidRPr="00F717A3" w:rsidTr="003D7D35">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A3" w:rsidRPr="00F717A3" w:rsidRDefault="00F717A3" w:rsidP="003D7D35">
            <w:pPr>
              <w:jc w:val="both"/>
              <w:rPr>
                <w:rFonts w:asciiTheme="minorHAnsi" w:hAnsiTheme="minorHAnsi"/>
                <w:b/>
              </w:rPr>
            </w:pPr>
            <w:r w:rsidRPr="00F717A3">
              <w:rPr>
                <w:rFonts w:asciiTheme="minorHAnsi" w:hAnsiTheme="minorHAnsi"/>
                <w:b/>
              </w:rPr>
              <w:t>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A3" w:rsidRPr="00F717A3" w:rsidRDefault="00F717A3" w:rsidP="003D7D35">
            <w:pPr>
              <w:keepNext/>
              <w:jc w:val="both"/>
              <w:outlineLvl w:val="2"/>
              <w:rPr>
                <w:rFonts w:asciiTheme="minorHAnsi" w:hAnsiTheme="minorHAnsi"/>
                <w:b/>
              </w:rPr>
            </w:pPr>
            <w:r w:rsidRPr="00F717A3">
              <w:rPr>
                <w:rFonts w:asciiTheme="minorHAnsi" w:hAnsiTheme="minorHAnsi"/>
                <w:b/>
              </w:rPr>
              <w:t xml:space="preserve">Termin płatności </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A3" w:rsidRPr="00F717A3" w:rsidRDefault="00F717A3" w:rsidP="003D7D35">
            <w:pPr>
              <w:jc w:val="both"/>
              <w:rPr>
                <w:rFonts w:asciiTheme="minorHAnsi" w:hAnsiTheme="minorHAnsi"/>
              </w:rPr>
            </w:pPr>
            <w:r w:rsidRPr="00F717A3">
              <w:rPr>
                <w:rFonts w:asciiTheme="minorHAnsi" w:hAnsiTheme="minorHAnsi"/>
              </w:rPr>
              <w:t>40%</w:t>
            </w:r>
          </w:p>
        </w:tc>
      </w:tr>
    </w:tbl>
    <w:p w:rsidR="00F717A3" w:rsidRPr="00F717A3" w:rsidRDefault="00F717A3" w:rsidP="00F717A3">
      <w:pPr>
        <w:spacing w:after="0" w:line="240" w:lineRule="auto"/>
        <w:jc w:val="both"/>
        <w:rPr>
          <w:rFonts w:asciiTheme="minorHAnsi" w:hAnsiTheme="minorHAnsi"/>
          <w:b/>
          <w:lang w:eastAsia="pl-PL"/>
        </w:rPr>
      </w:pPr>
    </w:p>
    <w:p w:rsidR="00F717A3" w:rsidRDefault="00F717A3" w:rsidP="00F717A3">
      <w:pPr>
        <w:jc w:val="both"/>
        <w:rPr>
          <w:rFonts w:asciiTheme="minorHAnsi" w:hAnsiTheme="minorHAnsi"/>
        </w:rPr>
      </w:pPr>
      <w:r w:rsidRPr="00F717A3">
        <w:rPr>
          <w:rFonts w:asciiTheme="minorHAnsi" w:hAnsiTheme="minorHAnsi"/>
          <w:b/>
        </w:rPr>
        <w:t>a) cena</w:t>
      </w:r>
      <w:r w:rsidRPr="00F717A3">
        <w:rPr>
          <w:rFonts w:asciiTheme="minorHAnsi" w:hAnsiTheme="minorHAnsi"/>
        </w:rPr>
        <w:t xml:space="preserve">  zostanie obliczona </w:t>
      </w:r>
      <w:proofErr w:type="spellStart"/>
      <w:r w:rsidRPr="00F717A3">
        <w:rPr>
          <w:rFonts w:asciiTheme="minorHAnsi" w:hAnsiTheme="minorHAnsi"/>
        </w:rPr>
        <w:t>wg</w:t>
      </w:r>
      <w:proofErr w:type="spellEnd"/>
      <w:r w:rsidRPr="00F717A3">
        <w:rPr>
          <w:rFonts w:asciiTheme="minorHAnsi" w:hAnsiTheme="minorHAnsi"/>
        </w:rPr>
        <w:t xml:space="preserve">. formuły: </w:t>
      </w:r>
    </w:p>
    <w:p w:rsidR="00F717A3" w:rsidRPr="00F717A3" w:rsidRDefault="00F717A3" w:rsidP="00F717A3">
      <w:pPr>
        <w:rPr>
          <w:rFonts w:asciiTheme="minorHAnsi" w:hAnsiTheme="minorHAnsi"/>
        </w:rPr>
      </w:pPr>
      <w:r w:rsidRPr="00F717A3">
        <w:rPr>
          <w:rFonts w:asciiTheme="minorHAnsi" w:hAnsiTheme="minorHAnsi"/>
        </w:rPr>
        <w:t xml:space="preserve">                        najniższa wartość podana w ofertach</w:t>
      </w:r>
    </w:p>
    <w:p w:rsidR="00F717A3" w:rsidRPr="00F717A3" w:rsidRDefault="008C41D1" w:rsidP="00F717A3">
      <w:pPr>
        <w:pStyle w:val="Stopka"/>
        <w:tabs>
          <w:tab w:val="left" w:pos="708"/>
        </w:tabs>
        <w:rPr>
          <w:rFonts w:asciiTheme="minorHAnsi" w:hAnsiTheme="minorHAnsi"/>
        </w:rPr>
      </w:pPr>
      <w:r>
        <w:rPr>
          <w:rFonts w:asciiTheme="minorHAnsi" w:hAnsiTheme="minorHAnsi"/>
          <w:noProof/>
          <w:lang w:eastAsia="pl-PL"/>
        </w:rPr>
        <w:pict>
          <v:line id="Łącznik prostoliniowy 4" o:spid="_x0000_s1026" style="position:absolute;z-index:251659264;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NLk8sN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F717A3" w:rsidRPr="00F717A3">
        <w:rPr>
          <w:rFonts w:asciiTheme="minorHAnsi" w:hAnsiTheme="minorHAnsi"/>
        </w:rPr>
        <w:t xml:space="preserve">                          </w:t>
      </w:r>
    </w:p>
    <w:p w:rsidR="00F717A3" w:rsidRPr="00F717A3" w:rsidRDefault="00F717A3" w:rsidP="00F717A3">
      <w:pPr>
        <w:pStyle w:val="Stopka"/>
        <w:tabs>
          <w:tab w:val="left" w:pos="708"/>
        </w:tabs>
        <w:ind w:left="708" w:firstLine="708"/>
        <w:rPr>
          <w:rFonts w:asciiTheme="minorHAnsi" w:hAnsiTheme="minorHAnsi"/>
        </w:rPr>
      </w:pPr>
      <w:r w:rsidRPr="00F717A3">
        <w:rPr>
          <w:rFonts w:asciiTheme="minorHAnsi" w:hAnsiTheme="minorHAnsi"/>
        </w:rPr>
        <w:t xml:space="preserve">     wartości podane w ofercie                                                 X WAGA 60  %</w:t>
      </w:r>
    </w:p>
    <w:p w:rsidR="00F717A3" w:rsidRPr="00F717A3" w:rsidRDefault="00F717A3" w:rsidP="00F717A3">
      <w:pPr>
        <w:pStyle w:val="Stopka"/>
        <w:tabs>
          <w:tab w:val="left" w:pos="708"/>
        </w:tabs>
        <w:rPr>
          <w:rFonts w:asciiTheme="minorHAnsi" w:hAnsiTheme="minorHAnsi"/>
        </w:rPr>
      </w:pPr>
    </w:p>
    <w:p w:rsidR="00F717A3" w:rsidRPr="00F717A3" w:rsidRDefault="00F717A3" w:rsidP="00F717A3">
      <w:pPr>
        <w:pStyle w:val="Stopka"/>
        <w:tabs>
          <w:tab w:val="left" w:pos="708"/>
        </w:tabs>
        <w:rPr>
          <w:rFonts w:asciiTheme="minorHAnsi" w:hAnsiTheme="minorHAnsi"/>
        </w:rPr>
      </w:pPr>
      <w:r w:rsidRPr="00F717A3">
        <w:rPr>
          <w:rFonts w:asciiTheme="minorHAnsi" w:hAnsiTheme="minorHAnsi"/>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F717A3" w:rsidRPr="00F717A3" w:rsidRDefault="00F717A3" w:rsidP="00F717A3">
      <w:pPr>
        <w:rPr>
          <w:rFonts w:asciiTheme="minorHAnsi" w:hAnsiTheme="minorHAnsi"/>
          <w:b/>
        </w:rPr>
      </w:pPr>
    </w:p>
    <w:p w:rsidR="00F717A3" w:rsidRPr="00F717A3" w:rsidRDefault="00F717A3" w:rsidP="00F717A3">
      <w:pPr>
        <w:rPr>
          <w:rFonts w:asciiTheme="minorHAnsi" w:hAnsiTheme="minorHAnsi"/>
        </w:rPr>
      </w:pPr>
      <w:r w:rsidRPr="00F717A3">
        <w:rPr>
          <w:rFonts w:asciiTheme="minorHAnsi" w:hAnsiTheme="minorHAnsi"/>
          <w:b/>
        </w:rPr>
        <w:t xml:space="preserve">b) Kryterium  termin płatności </w:t>
      </w:r>
      <w:r w:rsidRPr="00F717A3">
        <w:rPr>
          <w:rFonts w:asciiTheme="minorHAnsi" w:hAnsiTheme="minorHAnsi"/>
        </w:rPr>
        <w:t xml:space="preserve">zostanie obliczona </w:t>
      </w:r>
      <w:proofErr w:type="spellStart"/>
      <w:r w:rsidRPr="00F717A3">
        <w:rPr>
          <w:rFonts w:asciiTheme="minorHAnsi" w:hAnsiTheme="minorHAnsi"/>
        </w:rPr>
        <w:t>wg</w:t>
      </w:r>
      <w:proofErr w:type="spellEnd"/>
      <w:r w:rsidRPr="00F717A3">
        <w:rPr>
          <w:rFonts w:asciiTheme="minorHAnsi" w:hAnsiTheme="minorHAnsi"/>
        </w:rPr>
        <w:t>. formuły:</w:t>
      </w:r>
    </w:p>
    <w:p w:rsidR="00F717A3" w:rsidRPr="00F717A3" w:rsidRDefault="00F717A3" w:rsidP="00F717A3">
      <w:pPr>
        <w:pStyle w:val="Stopka"/>
        <w:tabs>
          <w:tab w:val="left" w:pos="708"/>
        </w:tabs>
        <w:ind w:left="708" w:firstLine="708"/>
        <w:rPr>
          <w:rFonts w:asciiTheme="minorHAnsi" w:hAnsiTheme="minorHAnsi"/>
        </w:rPr>
      </w:pPr>
      <w:r w:rsidRPr="00F717A3">
        <w:rPr>
          <w:rFonts w:asciiTheme="minorHAnsi" w:hAnsiTheme="minorHAnsi"/>
        </w:rPr>
        <w:t xml:space="preserve">badany termin płatności  podany w ofercie    </w:t>
      </w:r>
    </w:p>
    <w:p w:rsidR="00F717A3" w:rsidRPr="00F717A3" w:rsidRDefault="00F717A3" w:rsidP="00F717A3">
      <w:pPr>
        <w:rPr>
          <w:rFonts w:asciiTheme="minorHAnsi" w:hAnsiTheme="minorHAnsi"/>
        </w:rPr>
      </w:pPr>
      <w:r w:rsidRPr="00F717A3">
        <w:rPr>
          <w:rFonts w:asciiTheme="minorHAnsi" w:hAnsiTheme="minorHAnsi"/>
        </w:rPr>
        <w:t xml:space="preserve">                                                                                                     </w:t>
      </w:r>
      <w:r>
        <w:rPr>
          <w:rFonts w:asciiTheme="minorHAnsi" w:hAnsiTheme="minorHAnsi"/>
        </w:rPr>
        <w:t xml:space="preserve">                   </w:t>
      </w:r>
      <w:r w:rsidRPr="00F717A3">
        <w:rPr>
          <w:rFonts w:asciiTheme="minorHAnsi" w:hAnsiTheme="minorHAnsi"/>
        </w:rPr>
        <w:t>X WAGA  40  %</w:t>
      </w:r>
    </w:p>
    <w:p w:rsidR="00F717A3" w:rsidRPr="00F717A3" w:rsidRDefault="008C41D1" w:rsidP="00F717A3">
      <w:pPr>
        <w:pStyle w:val="Stopka"/>
        <w:tabs>
          <w:tab w:val="left" w:pos="708"/>
        </w:tabs>
        <w:rPr>
          <w:rFonts w:asciiTheme="minorHAnsi" w:hAnsiTheme="minorHAnsi"/>
        </w:rPr>
      </w:pPr>
      <w:r>
        <w:rPr>
          <w:rFonts w:asciiTheme="minorHAnsi" w:hAnsiTheme="minorHAnsi"/>
          <w:noProof/>
          <w:lang w:eastAsia="pl-PL"/>
        </w:rPr>
        <w:pict>
          <v:line id="Łącznik prostoliniowy 2" o:spid="_x0000_s1027" style="position:absolute;z-index:251660288;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GePXY5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F717A3" w:rsidRPr="00F717A3">
        <w:rPr>
          <w:rFonts w:asciiTheme="minorHAnsi" w:hAnsiTheme="minorHAnsi"/>
        </w:rPr>
        <w:t xml:space="preserve">                          </w:t>
      </w:r>
    </w:p>
    <w:p w:rsidR="00F717A3" w:rsidRPr="00F717A3" w:rsidRDefault="00F717A3" w:rsidP="00F717A3">
      <w:pPr>
        <w:pStyle w:val="Stopka"/>
        <w:tabs>
          <w:tab w:val="left" w:pos="708"/>
        </w:tabs>
        <w:ind w:left="708" w:firstLine="708"/>
        <w:rPr>
          <w:rFonts w:asciiTheme="minorHAnsi" w:hAnsiTheme="minorHAnsi"/>
        </w:rPr>
      </w:pPr>
      <w:r w:rsidRPr="00F717A3">
        <w:rPr>
          <w:rFonts w:asciiTheme="minorHAnsi" w:hAnsiTheme="minorHAnsi"/>
        </w:rPr>
        <w:t xml:space="preserve"> najdłuższy termin płatności podany w ofertach                                         </w:t>
      </w:r>
    </w:p>
    <w:p w:rsidR="00F717A3" w:rsidRPr="00F717A3" w:rsidRDefault="00F717A3" w:rsidP="00F717A3">
      <w:pPr>
        <w:pStyle w:val="Stopka"/>
        <w:tabs>
          <w:tab w:val="left" w:pos="708"/>
        </w:tabs>
        <w:ind w:left="708" w:firstLine="708"/>
        <w:rPr>
          <w:rFonts w:asciiTheme="minorHAnsi" w:hAnsiTheme="minorHAnsi"/>
        </w:rPr>
      </w:pPr>
      <w:r w:rsidRPr="00F717A3">
        <w:rPr>
          <w:rFonts w:asciiTheme="minorHAnsi" w:hAnsiTheme="minorHAnsi"/>
        </w:rPr>
        <w:t xml:space="preserve">              </w:t>
      </w:r>
    </w:p>
    <w:p w:rsidR="00F717A3" w:rsidRPr="00F717A3" w:rsidRDefault="00F717A3" w:rsidP="00F717A3">
      <w:pPr>
        <w:rPr>
          <w:rFonts w:asciiTheme="minorHAnsi" w:hAnsiTheme="minorHAnsi"/>
        </w:rPr>
      </w:pPr>
      <w:r w:rsidRPr="00F717A3">
        <w:rPr>
          <w:rFonts w:asciiTheme="minorHAnsi" w:hAnsiTheme="minorHAnsi"/>
        </w:rPr>
        <w:t>Oferta z najdłuższym terminem płatności (</w:t>
      </w:r>
      <w:proofErr w:type="spellStart"/>
      <w:r w:rsidRPr="00F717A3">
        <w:rPr>
          <w:rFonts w:asciiTheme="minorHAnsi" w:hAnsiTheme="minorHAnsi"/>
        </w:rPr>
        <w:t>max</w:t>
      </w:r>
      <w:proofErr w:type="spellEnd"/>
      <w:r w:rsidRPr="00F717A3">
        <w:rPr>
          <w:rFonts w:asciiTheme="minorHAnsi" w:hAnsiTheme="minorHAnsi"/>
        </w:rPr>
        <w:t>. 60 dni ) otrzyma 40 pkt. Pozostałe oferty będą punktowane wg powyższej formuły arytmetycznej.</w:t>
      </w:r>
    </w:p>
    <w:p w:rsidR="00856C46" w:rsidRPr="002345CF" w:rsidRDefault="00856C46" w:rsidP="00960727">
      <w:pPr>
        <w:pStyle w:val="Akapitzlist"/>
        <w:numPr>
          <w:ilvl w:val="0"/>
          <w:numId w:val="28"/>
        </w:numPr>
        <w:suppressAutoHyphens/>
        <w:spacing w:before="120" w:line="276" w:lineRule="auto"/>
        <w:ind w:left="426" w:hanging="426"/>
        <w:jc w:val="both"/>
        <w:rPr>
          <w:rFonts w:asciiTheme="minorHAnsi" w:eastAsia="Times New Roman" w:hAnsiTheme="minorHAnsi" w:cs="Arial"/>
          <w:b/>
          <w:color w:val="000000"/>
        </w:rPr>
      </w:pPr>
      <w:r w:rsidRPr="002345CF">
        <w:rPr>
          <w:rFonts w:asciiTheme="minorHAnsi" w:eastAsia="Times New Roman" w:hAnsiTheme="minorHAnsi" w:cs="Arial"/>
          <w:b/>
          <w:color w:val="000000"/>
        </w:rPr>
        <w:t>Sposób obliczania wartości punktowej ofert i ustalenia oferty najkorzystniejszej.</w:t>
      </w:r>
    </w:p>
    <w:p w:rsidR="00856C46" w:rsidRPr="002345CF" w:rsidRDefault="00856C46" w:rsidP="00960727">
      <w:pPr>
        <w:pStyle w:val="Akapitzlist"/>
        <w:numPr>
          <w:ilvl w:val="0"/>
          <w:numId w:val="55"/>
        </w:numPr>
        <w:suppressAutoHyphens/>
        <w:spacing w:before="120"/>
        <w:jc w:val="both"/>
        <w:rPr>
          <w:rFonts w:asciiTheme="minorHAnsi" w:eastAsia="Times New Roman" w:hAnsiTheme="minorHAnsi" w:cs="Arial"/>
          <w:color w:val="000000"/>
        </w:rPr>
      </w:pPr>
      <w:r w:rsidRPr="002345CF">
        <w:rPr>
          <w:rFonts w:asciiTheme="minorHAnsi" w:eastAsia="Times New Roman" w:hAnsiTheme="minorHAnsi" w:cs="Arial"/>
          <w:color w:val="000000"/>
        </w:rPr>
        <w:t xml:space="preserve">W ocenie ofert według kryteriów podanych w pkt. 1, przyjmuje się, że 1% = 1 </w:t>
      </w:r>
      <w:proofErr w:type="spellStart"/>
      <w:r w:rsidRPr="002345CF">
        <w:rPr>
          <w:rFonts w:asciiTheme="minorHAnsi" w:eastAsia="Times New Roman" w:hAnsiTheme="minorHAnsi" w:cs="Arial"/>
          <w:color w:val="000000"/>
        </w:rPr>
        <w:t>pkt</w:t>
      </w:r>
      <w:proofErr w:type="spellEnd"/>
      <w:r w:rsidRPr="002345CF">
        <w:rPr>
          <w:rFonts w:asciiTheme="minorHAnsi" w:eastAsia="Times New Roman" w:hAnsiTheme="minorHAnsi" w:cs="Arial"/>
          <w:color w:val="000000"/>
        </w:rPr>
        <w:t xml:space="preserve"> i tak zostanie przeliczona liczba uzyskanych punktów.</w:t>
      </w:r>
    </w:p>
    <w:p w:rsidR="00856C46" w:rsidRPr="002345CF" w:rsidRDefault="00856C46" w:rsidP="00960727">
      <w:pPr>
        <w:pStyle w:val="Akapitzlist"/>
        <w:numPr>
          <w:ilvl w:val="0"/>
          <w:numId w:val="55"/>
        </w:numPr>
        <w:suppressAutoHyphens/>
        <w:spacing w:before="120"/>
        <w:jc w:val="both"/>
        <w:rPr>
          <w:rFonts w:asciiTheme="minorHAnsi" w:eastAsia="Times New Roman" w:hAnsiTheme="minorHAnsi" w:cs="Arial"/>
          <w:color w:val="000000"/>
        </w:rPr>
      </w:pPr>
      <w:r w:rsidRPr="002345CF">
        <w:rPr>
          <w:rFonts w:asciiTheme="minorHAnsi" w:eastAsia="Times New Roman" w:hAnsiTheme="minorHAnsi" w:cs="Arial"/>
          <w:color w:val="000000"/>
        </w:rPr>
        <w:t>Maksymalna liczna możliwych do uzyskania punktów jednocześnie we wszystkich kryteriach wynosi 100.</w:t>
      </w:r>
    </w:p>
    <w:p w:rsidR="00856C46" w:rsidRPr="002345CF" w:rsidRDefault="00856C46" w:rsidP="00960727">
      <w:pPr>
        <w:pStyle w:val="Akapitzlist"/>
        <w:numPr>
          <w:ilvl w:val="0"/>
          <w:numId w:val="55"/>
        </w:numPr>
        <w:suppressAutoHyphens/>
        <w:spacing w:before="120"/>
        <w:jc w:val="both"/>
        <w:rPr>
          <w:rFonts w:asciiTheme="minorHAnsi" w:eastAsia="Times New Roman" w:hAnsiTheme="minorHAnsi" w:cs="Arial"/>
          <w:color w:val="000000"/>
        </w:rPr>
      </w:pPr>
      <w:r w:rsidRPr="002345CF">
        <w:rPr>
          <w:rFonts w:asciiTheme="minorHAnsi" w:eastAsia="Times New Roman" w:hAnsiTheme="minorHAnsi" w:cs="Arial"/>
          <w:color w:val="000000"/>
        </w:rPr>
        <w:t xml:space="preserve">Za ofertę najkorzystniejszą uznana zostanie oferta, która uzyska najwyższą liczbę punktów wyliczona jako sumę punktów uzyskanych we wszystkich kryteriach. </w:t>
      </w:r>
    </w:p>
    <w:p w:rsidR="00DC01F5" w:rsidRPr="002345CF" w:rsidRDefault="00DC01F5" w:rsidP="00960727">
      <w:pPr>
        <w:pStyle w:val="Akapitzlist"/>
        <w:numPr>
          <w:ilvl w:val="0"/>
          <w:numId w:val="55"/>
        </w:numPr>
        <w:suppressAutoHyphens/>
        <w:spacing w:before="120"/>
        <w:jc w:val="both"/>
        <w:rPr>
          <w:rFonts w:asciiTheme="minorHAnsi" w:eastAsia="Times New Roman" w:hAnsiTheme="minorHAnsi" w:cs="Arial"/>
          <w:color w:val="000000"/>
        </w:rPr>
      </w:pPr>
      <w:r w:rsidRPr="002345CF">
        <w:rPr>
          <w:rFonts w:asciiTheme="minorHAnsi" w:hAnsiTheme="minorHAnsi"/>
        </w:rPr>
        <w:t xml:space="preserve">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t>
      </w:r>
      <w:r w:rsidR="00AA5234" w:rsidRPr="002345CF">
        <w:rPr>
          <w:rFonts w:asciiTheme="minorHAnsi" w:hAnsiTheme="minorHAnsi"/>
        </w:rPr>
        <w:t>W</w:t>
      </w:r>
      <w:r w:rsidRPr="002345CF">
        <w:rPr>
          <w:rFonts w:asciiTheme="minorHAnsi" w:hAnsiTheme="minorHAnsi"/>
        </w:rPr>
        <w:t xml:space="preserve">ykonawców, którzy złożyli te oferty, do złożenia w terminie określonym przez </w:t>
      </w:r>
      <w:r w:rsidR="00AA5234" w:rsidRPr="002345CF">
        <w:rPr>
          <w:rFonts w:asciiTheme="minorHAnsi" w:hAnsiTheme="minorHAnsi"/>
        </w:rPr>
        <w:t>Z</w:t>
      </w:r>
      <w:r w:rsidRPr="002345CF">
        <w:rPr>
          <w:rFonts w:asciiTheme="minorHAnsi" w:hAnsiTheme="minorHAnsi"/>
        </w:rPr>
        <w:t>amawiającego ofert dodatkowych</w:t>
      </w:r>
      <w:r w:rsidR="000D1659" w:rsidRPr="002345CF">
        <w:rPr>
          <w:rFonts w:asciiTheme="minorHAnsi" w:hAnsiTheme="minorHAnsi"/>
        </w:rPr>
        <w:t>.</w:t>
      </w:r>
    </w:p>
    <w:p w:rsidR="000D1659" w:rsidRPr="002345CF" w:rsidRDefault="000D1659" w:rsidP="00960727">
      <w:pPr>
        <w:pStyle w:val="Akapitzlist"/>
        <w:numPr>
          <w:ilvl w:val="0"/>
          <w:numId w:val="55"/>
        </w:numPr>
        <w:suppressAutoHyphens/>
        <w:spacing w:before="120" w:line="276" w:lineRule="auto"/>
        <w:jc w:val="both"/>
        <w:rPr>
          <w:rFonts w:asciiTheme="minorHAnsi" w:hAnsiTheme="minorHAnsi"/>
        </w:rPr>
      </w:pPr>
      <w:r w:rsidRPr="002345CF">
        <w:rPr>
          <w:rFonts w:asciiTheme="minorHAnsi" w:hAnsiTheme="minorHAnsi"/>
        </w:rPr>
        <w:t>Wykonawcy, składając oferty dodatkowe, nie mogą zaoferować cen wyższych niż zaoferowane w złożonych ofertach.</w:t>
      </w:r>
    </w:p>
    <w:p w:rsidR="00F717A3" w:rsidRPr="00F717A3" w:rsidRDefault="00856C46" w:rsidP="00F717A3">
      <w:pPr>
        <w:pStyle w:val="Akapitzlist"/>
        <w:numPr>
          <w:ilvl w:val="0"/>
          <w:numId w:val="55"/>
        </w:numPr>
        <w:suppressAutoHyphens/>
        <w:spacing w:before="120"/>
        <w:jc w:val="both"/>
        <w:rPr>
          <w:rFonts w:asciiTheme="minorHAnsi" w:eastAsia="Times New Roman" w:hAnsiTheme="minorHAnsi" w:cs="Arial"/>
          <w:color w:val="000000"/>
        </w:rPr>
      </w:pPr>
      <w:r w:rsidRPr="002345CF">
        <w:rPr>
          <w:rFonts w:asciiTheme="minorHAnsi" w:eastAsia="Times New Roman" w:hAnsiTheme="minorHAnsi" w:cs="Arial"/>
          <w:color w:val="000000"/>
        </w:rPr>
        <w:lastRenderedPageBreak/>
        <w:t>W celu obliczenia punktów wyniki poszczególnych działań matematycznych będą zaokrąglone do dwóch miejsc po przecinku lub z większą dokładnością, jeśli będzie to konieczne.</w:t>
      </w:r>
    </w:p>
    <w:p w:rsidR="00643BB0" w:rsidRPr="002345CF" w:rsidRDefault="006060A3" w:rsidP="004F52CC">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Arial"/>
          <w:b/>
        </w:rPr>
        <w:t>INFORMACJA O FORMALNOŚCIACH, JAKIE POWINNY ZOSTAĆ DOPEŁNIONE PO WYBORZE OFERTY W CELU ZAWARCIA UMOWY</w:t>
      </w:r>
    </w:p>
    <w:p w:rsidR="00BD3523" w:rsidRPr="002345CF" w:rsidRDefault="006060A3" w:rsidP="007309B9">
      <w:pPr>
        <w:numPr>
          <w:ilvl w:val="0"/>
          <w:numId w:val="10"/>
        </w:numPr>
        <w:tabs>
          <w:tab w:val="clear" w:pos="1080"/>
          <w:tab w:val="num" w:pos="426"/>
        </w:tabs>
        <w:spacing w:before="120" w:after="0"/>
        <w:ind w:left="426" w:hanging="426"/>
        <w:jc w:val="both"/>
        <w:rPr>
          <w:rFonts w:asciiTheme="minorHAnsi" w:hAnsiTheme="minorHAnsi" w:cstheme="minorHAnsi"/>
        </w:rPr>
      </w:pPr>
      <w:r w:rsidRPr="002345CF">
        <w:rPr>
          <w:rFonts w:asciiTheme="minorHAnsi" w:hAnsiTheme="minorHAnsi" w:cstheme="minorHAnsi"/>
        </w:rPr>
        <w:t xml:space="preserve">Zamawiający informuje niezwłocznie wszystkich </w:t>
      </w:r>
      <w:r w:rsidR="00AA5234" w:rsidRPr="002345CF">
        <w:rPr>
          <w:rFonts w:asciiTheme="minorHAnsi" w:hAnsiTheme="minorHAnsi" w:cstheme="minorHAnsi"/>
        </w:rPr>
        <w:t>W</w:t>
      </w:r>
      <w:r w:rsidRPr="002345CF">
        <w:rPr>
          <w:rFonts w:asciiTheme="minorHAnsi" w:hAnsiTheme="minorHAnsi" w:cstheme="minorHAnsi"/>
        </w:rPr>
        <w:t>ykonawców o:</w:t>
      </w:r>
    </w:p>
    <w:p w:rsidR="00BD3523" w:rsidRPr="002345CF" w:rsidRDefault="006060A3" w:rsidP="007309B9">
      <w:pPr>
        <w:numPr>
          <w:ilvl w:val="0"/>
          <w:numId w:val="11"/>
        </w:numPr>
        <w:tabs>
          <w:tab w:val="clear" w:pos="1495"/>
          <w:tab w:val="num" w:pos="709"/>
        </w:tabs>
        <w:spacing w:after="0"/>
        <w:ind w:left="709" w:hanging="283"/>
        <w:jc w:val="both"/>
        <w:rPr>
          <w:rFonts w:asciiTheme="minorHAnsi" w:hAnsiTheme="minorHAnsi" w:cstheme="minorHAnsi"/>
        </w:rPr>
      </w:pPr>
      <w:r w:rsidRPr="002345CF">
        <w:rPr>
          <w:rFonts w:asciiTheme="minorHAnsi" w:hAnsiTheme="minorHAnsi" w:cstheme="minorHAnsi"/>
        </w:rPr>
        <w:t xml:space="preserve">wyborze najkorzystniejszej oferty, podając nazwę albo imię i nazwisko, siedzibę albo miejsce zamieszkania i adres, jeżeli jest miejscem wykonywania działalności </w:t>
      </w:r>
      <w:r w:rsidR="00AA5234" w:rsidRPr="002345CF">
        <w:rPr>
          <w:rFonts w:asciiTheme="minorHAnsi" w:hAnsiTheme="minorHAnsi" w:cstheme="minorHAnsi"/>
        </w:rPr>
        <w:t>W</w:t>
      </w:r>
      <w:r w:rsidRPr="002345CF">
        <w:rPr>
          <w:rFonts w:asciiTheme="minorHAnsi" w:hAnsiTheme="minorHAnsi" w:cstheme="minorHAnsi"/>
        </w:rPr>
        <w:t xml:space="preserve">ykonawcy, którego ofertę wybrano, oraz nazwy albo imiona i nazwiska, siedziby albo miejsca zamieszkania i adresy, jeżeli są miejscami wykonywania działalności </w:t>
      </w:r>
      <w:r w:rsidR="00AA5234" w:rsidRPr="002345CF">
        <w:rPr>
          <w:rFonts w:asciiTheme="minorHAnsi" w:hAnsiTheme="minorHAnsi" w:cstheme="minorHAnsi"/>
        </w:rPr>
        <w:t>W</w:t>
      </w:r>
      <w:r w:rsidRPr="002345CF">
        <w:rPr>
          <w:rFonts w:asciiTheme="minorHAnsi" w:hAnsiTheme="minorHAnsi" w:cstheme="minorHAnsi"/>
        </w:rPr>
        <w:t>ykonawców, którzy złożyli oferty, a także punktację przyznaną ofertom</w:t>
      </w:r>
      <w:r w:rsidR="001513BE">
        <w:rPr>
          <w:rFonts w:asciiTheme="minorHAnsi" w:hAnsiTheme="minorHAnsi" w:cstheme="minorHAnsi"/>
        </w:rPr>
        <w:t xml:space="preserve"> w każdym kryterium oceny ofert</w:t>
      </w:r>
      <w:r w:rsidRPr="002345CF">
        <w:rPr>
          <w:rFonts w:asciiTheme="minorHAnsi" w:hAnsiTheme="minorHAnsi" w:cstheme="minorHAnsi"/>
        </w:rPr>
        <w:t xml:space="preserve"> i łączną punktację,</w:t>
      </w:r>
    </w:p>
    <w:p w:rsidR="00BD3523" w:rsidRPr="002345CF" w:rsidRDefault="00AA5234" w:rsidP="007309B9">
      <w:pPr>
        <w:numPr>
          <w:ilvl w:val="0"/>
          <w:numId w:val="11"/>
        </w:numPr>
        <w:tabs>
          <w:tab w:val="clear" w:pos="1495"/>
          <w:tab w:val="num" w:pos="709"/>
        </w:tabs>
        <w:spacing w:after="0"/>
        <w:ind w:left="709" w:hanging="283"/>
        <w:jc w:val="both"/>
        <w:rPr>
          <w:rFonts w:asciiTheme="minorHAnsi" w:hAnsiTheme="minorHAnsi" w:cstheme="minorHAnsi"/>
        </w:rPr>
      </w:pPr>
      <w:r w:rsidRPr="002345CF">
        <w:rPr>
          <w:rFonts w:asciiTheme="minorHAnsi" w:hAnsiTheme="minorHAnsi" w:cstheme="minorHAnsi"/>
        </w:rPr>
        <w:t>W</w:t>
      </w:r>
      <w:r w:rsidR="006060A3" w:rsidRPr="002345CF">
        <w:rPr>
          <w:rFonts w:asciiTheme="minorHAnsi" w:hAnsiTheme="minorHAnsi" w:cstheme="minorHAnsi"/>
        </w:rPr>
        <w:t>ykonawcach, którzy zostali wykluczeni,</w:t>
      </w:r>
    </w:p>
    <w:p w:rsidR="00BD3523" w:rsidRPr="002345CF" w:rsidRDefault="00AA5234" w:rsidP="007309B9">
      <w:pPr>
        <w:numPr>
          <w:ilvl w:val="0"/>
          <w:numId w:val="11"/>
        </w:numPr>
        <w:tabs>
          <w:tab w:val="clear" w:pos="1495"/>
          <w:tab w:val="num" w:pos="709"/>
        </w:tabs>
        <w:spacing w:after="0"/>
        <w:ind w:left="709" w:hanging="283"/>
        <w:jc w:val="both"/>
        <w:rPr>
          <w:rFonts w:asciiTheme="minorHAnsi" w:hAnsiTheme="minorHAnsi" w:cstheme="minorHAnsi"/>
        </w:rPr>
      </w:pPr>
      <w:r w:rsidRPr="002345CF">
        <w:rPr>
          <w:rFonts w:asciiTheme="minorHAnsi" w:hAnsiTheme="minorHAnsi" w:cstheme="minorHAnsi"/>
        </w:rPr>
        <w:t>W</w:t>
      </w:r>
      <w:r w:rsidR="006060A3" w:rsidRPr="002345CF">
        <w:rPr>
          <w:rFonts w:asciiTheme="minorHAnsi" w:hAnsiTheme="minorHAnsi" w:cstheme="minorHAnsi"/>
        </w:rPr>
        <w:t>ykonawcach, których oferty zostały odrzucone, powodach odrzucenia oferty,</w:t>
      </w:r>
    </w:p>
    <w:p w:rsidR="00BD3523" w:rsidRPr="002345CF" w:rsidRDefault="006060A3" w:rsidP="007309B9">
      <w:pPr>
        <w:numPr>
          <w:ilvl w:val="0"/>
          <w:numId w:val="11"/>
        </w:numPr>
        <w:tabs>
          <w:tab w:val="clear" w:pos="1495"/>
          <w:tab w:val="num" w:pos="709"/>
        </w:tabs>
        <w:spacing w:after="0"/>
        <w:ind w:left="709" w:hanging="283"/>
        <w:jc w:val="both"/>
        <w:rPr>
          <w:rFonts w:asciiTheme="minorHAnsi" w:hAnsiTheme="minorHAnsi" w:cstheme="minorHAnsi"/>
        </w:rPr>
      </w:pPr>
      <w:r w:rsidRPr="002345CF">
        <w:rPr>
          <w:rFonts w:asciiTheme="minorHAnsi" w:hAnsiTheme="minorHAnsi" w:cstheme="minorHAnsi"/>
        </w:rPr>
        <w:t>unieważnieniu postępowania,</w:t>
      </w:r>
    </w:p>
    <w:p w:rsidR="00CD66F7" w:rsidRPr="002345CF" w:rsidRDefault="006060A3" w:rsidP="00960727">
      <w:pPr>
        <w:numPr>
          <w:ilvl w:val="0"/>
          <w:numId w:val="22"/>
        </w:numPr>
        <w:spacing w:after="0"/>
        <w:ind w:left="851" w:right="-1" w:hanging="425"/>
        <w:jc w:val="both"/>
        <w:rPr>
          <w:rFonts w:asciiTheme="minorHAnsi" w:hAnsiTheme="minorHAnsi" w:cstheme="minorHAnsi"/>
          <w:lang w:eastAsia="pl-PL"/>
        </w:rPr>
      </w:pPr>
      <w:r w:rsidRPr="002345CF">
        <w:rPr>
          <w:rFonts w:asciiTheme="minorHAnsi" w:hAnsiTheme="minorHAnsi" w:cstheme="minorHAnsi"/>
          <w:lang w:eastAsia="pl-PL"/>
        </w:rPr>
        <w:t>podając uzasadnienie faktyczne i prawne.</w:t>
      </w:r>
    </w:p>
    <w:p w:rsidR="00BD3523" w:rsidRPr="002345CF"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rPr>
      </w:pPr>
      <w:r w:rsidRPr="002345CF">
        <w:rPr>
          <w:rFonts w:asciiTheme="minorHAnsi" w:hAnsiTheme="minorHAnsi" w:cstheme="minorHAnsi"/>
        </w:rPr>
        <w:t xml:space="preserve">W przypadkach, o którym mowa w art. 24 ust. 8 ustawy </w:t>
      </w:r>
      <w:proofErr w:type="spellStart"/>
      <w:r w:rsidRPr="002345CF">
        <w:rPr>
          <w:rFonts w:asciiTheme="minorHAnsi" w:hAnsiTheme="minorHAnsi" w:cstheme="minorHAnsi"/>
        </w:rPr>
        <w:t>Pzp</w:t>
      </w:r>
      <w:proofErr w:type="spellEnd"/>
      <w:r w:rsidRPr="002345CF">
        <w:rPr>
          <w:rFonts w:asciiTheme="minorHAnsi" w:hAnsiTheme="minorHAnsi" w:cstheme="minorHAnsi"/>
        </w:rPr>
        <w:t xml:space="preserve"> informacja, o której mowa w ust. 1 lit. b) zawierać będzie również wyjaśnienia powodów, dla których dowody przedstawione przez </w:t>
      </w:r>
      <w:r w:rsidR="00AA5234" w:rsidRPr="002345CF">
        <w:rPr>
          <w:rFonts w:asciiTheme="minorHAnsi" w:hAnsiTheme="minorHAnsi" w:cstheme="minorHAnsi"/>
        </w:rPr>
        <w:t>W</w:t>
      </w:r>
      <w:r w:rsidRPr="002345CF">
        <w:rPr>
          <w:rFonts w:asciiTheme="minorHAnsi" w:hAnsiTheme="minorHAnsi" w:cstheme="minorHAnsi"/>
        </w:rPr>
        <w:t>ykonawcę zamawiający uznał za niewystarczające.</w:t>
      </w:r>
    </w:p>
    <w:p w:rsidR="00BD3523" w:rsidRPr="002345CF"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rPr>
      </w:pPr>
      <w:r w:rsidRPr="002345CF">
        <w:rPr>
          <w:rFonts w:asciiTheme="minorHAnsi" w:hAnsiTheme="minorHAnsi" w:cstheme="minorHAnsi"/>
        </w:rPr>
        <w:t>Informacje, o których mowa w ust. 1 lit. a) i d), zamawiający zamieści niezwłocznie na stronie internetowej, której adres podany został w rozdziale I ust. 6 niniejszej SIWZ.</w:t>
      </w:r>
    </w:p>
    <w:p w:rsidR="00BD3523" w:rsidRPr="002345CF"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rPr>
      </w:pPr>
      <w:r w:rsidRPr="002345CF">
        <w:rPr>
          <w:rFonts w:asciiTheme="minorHAnsi" w:hAnsiTheme="minorHAnsi" w:cstheme="minorHAnsi"/>
        </w:rPr>
        <w:t xml:space="preserve">Z </w:t>
      </w:r>
      <w:r w:rsidR="00AA5234" w:rsidRPr="002345CF">
        <w:rPr>
          <w:rFonts w:asciiTheme="minorHAnsi" w:hAnsiTheme="minorHAnsi" w:cstheme="minorHAnsi"/>
        </w:rPr>
        <w:t>W</w:t>
      </w:r>
      <w:r w:rsidRPr="002345CF">
        <w:rPr>
          <w:rFonts w:asciiTheme="minorHAnsi" w:hAnsiTheme="minorHAnsi" w:cstheme="minorHAnsi"/>
        </w:rPr>
        <w:t xml:space="preserve">ykonawcą, którego oferta została uznana jako oferta najkorzystniejsza zostanie zawarta umowa zgodnie ze Wzorem umowy, stanowiącym </w:t>
      </w:r>
      <w:r w:rsidRPr="002345CF">
        <w:rPr>
          <w:rFonts w:asciiTheme="minorHAnsi" w:hAnsiTheme="minorHAnsi" w:cstheme="minorHAnsi"/>
          <w:u w:val="single"/>
        </w:rPr>
        <w:t>Dodatek nr 4 do SIWZ.</w:t>
      </w:r>
    </w:p>
    <w:p w:rsidR="00BD3523" w:rsidRPr="002345CF"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rPr>
      </w:pPr>
      <w:r w:rsidRPr="002345CF">
        <w:rPr>
          <w:rFonts w:asciiTheme="minorHAnsi" w:hAnsiTheme="minorHAnsi" w:cstheme="minorHAnsi"/>
        </w:rPr>
        <w:t xml:space="preserve">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1E2CD6" w:rsidRPr="002345CF"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rPr>
      </w:pPr>
      <w:r w:rsidRPr="002345CF">
        <w:rPr>
          <w:rFonts w:asciiTheme="minorHAnsi" w:hAnsiTheme="minorHAnsi" w:cstheme="minorHAnsi"/>
        </w:rPr>
        <w:t>Zamawiający może zawrzeć umowę w sprawie zamówienia publicznego przed upływem terminów, o których mowa w ust. 5, jeżeli:</w:t>
      </w:r>
    </w:p>
    <w:p w:rsidR="001B4898" w:rsidRPr="002345CF" w:rsidRDefault="006060A3" w:rsidP="007309B9">
      <w:pPr>
        <w:numPr>
          <w:ilvl w:val="0"/>
          <w:numId w:val="15"/>
        </w:numPr>
        <w:tabs>
          <w:tab w:val="left" w:pos="709"/>
        </w:tabs>
        <w:spacing w:after="0"/>
        <w:ind w:left="709" w:right="34" w:hanging="283"/>
        <w:jc w:val="both"/>
        <w:rPr>
          <w:rFonts w:asciiTheme="minorHAnsi" w:hAnsiTheme="minorHAnsi" w:cstheme="minorHAnsi"/>
          <w:lang w:eastAsia="pl-PL"/>
        </w:rPr>
      </w:pPr>
      <w:r w:rsidRPr="002345CF">
        <w:rPr>
          <w:rFonts w:asciiTheme="minorHAnsi" w:hAnsiTheme="minorHAnsi" w:cstheme="minorHAnsi"/>
          <w:lang w:eastAsia="pl-PL"/>
        </w:rPr>
        <w:t>w postępowaniu o udzielenie zamówienia została złożona tylko jedna oferta;</w:t>
      </w:r>
    </w:p>
    <w:p w:rsidR="00BD3523" w:rsidRPr="002345CF"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rPr>
      </w:pPr>
      <w:r w:rsidRPr="002345CF">
        <w:rPr>
          <w:rFonts w:asciiTheme="minorHAnsi" w:hAnsiTheme="minorHAnsi" w:cstheme="minorHAnsi"/>
        </w:rPr>
        <w:t xml:space="preserve">Zamawiający wskaże termin i miejsce zawarcia umowy w zaproszeniu przekazanym </w:t>
      </w:r>
      <w:r w:rsidR="00AA5234" w:rsidRPr="002345CF">
        <w:rPr>
          <w:rFonts w:asciiTheme="minorHAnsi" w:hAnsiTheme="minorHAnsi" w:cstheme="minorHAnsi"/>
        </w:rPr>
        <w:t>W</w:t>
      </w:r>
      <w:r w:rsidRPr="002345CF">
        <w:rPr>
          <w:rFonts w:asciiTheme="minorHAnsi" w:hAnsiTheme="minorHAnsi" w:cstheme="minorHAnsi"/>
        </w:rPr>
        <w:t xml:space="preserve">ykonawcy. </w:t>
      </w:r>
    </w:p>
    <w:p w:rsidR="00BD3523" w:rsidRPr="002345CF"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rPr>
      </w:pPr>
      <w:r w:rsidRPr="002345CF">
        <w:rPr>
          <w:rFonts w:asciiTheme="minorHAnsi" w:hAnsiTheme="minorHAnsi" w:cstheme="minorHAnsi"/>
        </w:rPr>
        <w:t xml:space="preserve">Przed zawarciem umowy </w:t>
      </w:r>
      <w:r w:rsidR="00AA5234" w:rsidRPr="002345CF">
        <w:rPr>
          <w:rFonts w:asciiTheme="minorHAnsi" w:hAnsiTheme="minorHAnsi" w:cstheme="minorHAnsi"/>
        </w:rPr>
        <w:t>W</w:t>
      </w:r>
      <w:r w:rsidRPr="002345CF">
        <w:rPr>
          <w:rFonts w:asciiTheme="minorHAnsi" w:hAnsiTheme="minorHAnsi" w:cstheme="minorHAnsi"/>
        </w:rPr>
        <w:t>ykonawca zobowiązany jest do przedłożenia zamawiającemu dokumentów wymaganych przepisami prawa oraz w SIWZ, w szczególności:</w:t>
      </w:r>
    </w:p>
    <w:p w:rsidR="00BD3523" w:rsidRPr="002345CF" w:rsidRDefault="00BD3523" w:rsidP="007309B9">
      <w:pPr>
        <w:numPr>
          <w:ilvl w:val="2"/>
          <w:numId w:val="9"/>
        </w:numPr>
        <w:tabs>
          <w:tab w:val="clear" w:pos="1713"/>
          <w:tab w:val="num" w:pos="709"/>
        </w:tabs>
        <w:spacing w:after="0"/>
        <w:ind w:left="709" w:right="34" w:hanging="283"/>
        <w:jc w:val="both"/>
        <w:rPr>
          <w:rFonts w:asciiTheme="minorHAnsi" w:hAnsiTheme="minorHAnsi" w:cstheme="minorHAnsi"/>
          <w:lang w:eastAsia="pl-PL"/>
        </w:rPr>
      </w:pPr>
      <w:r w:rsidRPr="002345CF">
        <w:rPr>
          <w:rFonts w:asciiTheme="minorHAnsi" w:hAnsiTheme="minorHAnsi" w:cstheme="minorHAnsi"/>
          <w:lang w:eastAsia="pl-PL"/>
        </w:rPr>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2345CF">
        <w:rPr>
          <w:rFonts w:asciiTheme="minorHAnsi" w:hAnsiTheme="minorHAnsi" w:cstheme="minorHAnsi"/>
          <w:lang w:eastAsia="pl-PL"/>
        </w:rPr>
        <w:t>publicznego,</w:t>
      </w:r>
    </w:p>
    <w:p w:rsidR="00426EFD" w:rsidRPr="002345CF" w:rsidRDefault="006060A3" w:rsidP="007309B9">
      <w:pPr>
        <w:numPr>
          <w:ilvl w:val="2"/>
          <w:numId w:val="9"/>
        </w:numPr>
        <w:tabs>
          <w:tab w:val="clear" w:pos="1713"/>
          <w:tab w:val="num" w:pos="709"/>
        </w:tabs>
        <w:spacing w:after="0"/>
        <w:ind w:left="709" w:right="34" w:hanging="283"/>
        <w:jc w:val="both"/>
        <w:rPr>
          <w:rFonts w:asciiTheme="minorHAnsi" w:hAnsiTheme="minorHAnsi" w:cstheme="minorHAnsi"/>
          <w:lang w:eastAsia="pl-PL"/>
        </w:rPr>
      </w:pPr>
      <w:r w:rsidRPr="002345CF">
        <w:rPr>
          <w:rFonts w:asciiTheme="minorHAnsi" w:hAnsiTheme="minorHAnsi" w:cstheme="minorHAnsi"/>
          <w:lang w:eastAsia="pl-PL"/>
        </w:rPr>
        <w:t xml:space="preserve">umów z ewentualnymi aneksami regulujących współpracę między </w:t>
      </w:r>
      <w:r w:rsidR="00AA5234" w:rsidRPr="002345CF">
        <w:rPr>
          <w:rFonts w:asciiTheme="minorHAnsi" w:hAnsiTheme="minorHAnsi" w:cstheme="minorHAnsi"/>
          <w:lang w:eastAsia="pl-PL"/>
        </w:rPr>
        <w:t>W</w:t>
      </w:r>
      <w:r w:rsidRPr="002345CF">
        <w:rPr>
          <w:rFonts w:asciiTheme="minorHAnsi" w:hAnsiTheme="minorHAnsi" w:cstheme="minorHAnsi"/>
          <w:lang w:eastAsia="pl-PL"/>
        </w:rPr>
        <w:t>ykonawcami występującymi wspólnie.</w:t>
      </w:r>
    </w:p>
    <w:p w:rsidR="00643BB0" w:rsidRPr="002345CF" w:rsidRDefault="006060A3" w:rsidP="004F52CC">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Arial"/>
          <w:b/>
        </w:rPr>
        <w:t>ISTOTNE DLA STRON POSTANOWIENIA UMOWY</w:t>
      </w:r>
    </w:p>
    <w:p w:rsidR="00BD3523" w:rsidRPr="002345CF"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rPr>
      </w:pPr>
      <w:r w:rsidRPr="002345CF">
        <w:rPr>
          <w:rFonts w:asciiTheme="minorHAnsi" w:hAnsiTheme="minorHAnsi" w:cstheme="minorHAnsi"/>
        </w:rPr>
        <w:t>Wzór umowy</w:t>
      </w:r>
      <w:r w:rsidRPr="002345CF">
        <w:rPr>
          <w:rFonts w:asciiTheme="minorHAnsi" w:hAnsiTheme="minorHAnsi"/>
        </w:rPr>
        <w:t xml:space="preserve"> </w:t>
      </w:r>
      <w:r w:rsidRPr="002345CF">
        <w:rPr>
          <w:rFonts w:asciiTheme="minorHAnsi" w:hAnsiTheme="minorHAnsi" w:cstheme="minorHAnsi"/>
        </w:rPr>
        <w:t xml:space="preserve">stanowi </w:t>
      </w:r>
      <w:r w:rsidRPr="002345CF">
        <w:rPr>
          <w:rFonts w:asciiTheme="minorHAnsi" w:hAnsiTheme="minorHAnsi" w:cstheme="minorHAnsi"/>
          <w:u w:val="single"/>
        </w:rPr>
        <w:t>Dodatek nr 4 do SIWZ</w:t>
      </w:r>
      <w:r w:rsidRPr="002345CF">
        <w:rPr>
          <w:rFonts w:asciiTheme="minorHAnsi" w:hAnsiTheme="minorHAnsi" w:cstheme="minorHAnsi"/>
        </w:rPr>
        <w:t xml:space="preserve">. Zamawiający wymaga od </w:t>
      </w:r>
      <w:r w:rsidR="00AA5234" w:rsidRPr="002345CF">
        <w:rPr>
          <w:rFonts w:asciiTheme="minorHAnsi" w:hAnsiTheme="minorHAnsi" w:cstheme="minorHAnsi"/>
        </w:rPr>
        <w:t>W</w:t>
      </w:r>
      <w:r w:rsidRPr="002345CF">
        <w:rPr>
          <w:rFonts w:asciiTheme="minorHAnsi" w:hAnsiTheme="minorHAnsi" w:cstheme="minorHAnsi"/>
        </w:rPr>
        <w:t xml:space="preserve">ykonawcy, aby zawarł z nim umowę w sprawie udzielenia zamówienia publicznego na zawartych w niej warunkach. </w:t>
      </w:r>
    </w:p>
    <w:p w:rsidR="00BD3523" w:rsidRPr="002345CF"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rPr>
      </w:pPr>
      <w:r w:rsidRPr="002345CF">
        <w:rPr>
          <w:rFonts w:asciiTheme="minorHAnsi" w:hAnsiTheme="minorHAnsi" w:cstheme="minorHAnsi"/>
        </w:rPr>
        <w:t xml:space="preserve">Sposób rozliczeń, wysokość kar umownych, możliwości i warunki zmiany umowy zostały zawarte w w/w wzorze umowy. </w:t>
      </w:r>
    </w:p>
    <w:p w:rsidR="00BD3523" w:rsidRPr="002345CF"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rPr>
      </w:pPr>
      <w:r w:rsidRPr="002345CF">
        <w:rPr>
          <w:rFonts w:asciiTheme="minorHAnsi" w:hAnsiTheme="minorHAnsi" w:cstheme="minorHAnsi"/>
        </w:rPr>
        <w:lastRenderedPageBreak/>
        <w:t xml:space="preserve">Stosownie do treści art. 144 ust.1 ustawy </w:t>
      </w:r>
      <w:proofErr w:type="spellStart"/>
      <w:r w:rsidRPr="002345CF">
        <w:rPr>
          <w:rFonts w:asciiTheme="minorHAnsi" w:hAnsiTheme="minorHAnsi" w:cstheme="minorHAnsi"/>
        </w:rPr>
        <w:t>Pzp</w:t>
      </w:r>
      <w:proofErr w:type="spellEnd"/>
      <w:r w:rsidRPr="002345CF">
        <w:rPr>
          <w:rFonts w:asciiTheme="minorHAnsi" w:hAnsiTheme="minorHAnsi" w:cstheme="minorHAnsi"/>
        </w:rPr>
        <w:t>, przewiduje się możliwości dokonywania zmian postanowień umowy, zgodnie z postanowieniami zawartymi we wzorze umowy.</w:t>
      </w:r>
    </w:p>
    <w:p w:rsidR="00643BB0" w:rsidRPr="002345CF" w:rsidRDefault="006060A3" w:rsidP="004F52CC">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Arial"/>
          <w:b/>
        </w:rPr>
        <w:t>POUCZENIE O ŚRODKACH OCHRONY PRAWNEJ PRZYSŁUGUJĄCYCH WYKONAWCY W TOKU POSTĘPOWANIA O UDZIELENIE ZAMÓWIENIA</w:t>
      </w:r>
    </w:p>
    <w:p w:rsidR="001E2CD6" w:rsidRPr="002345CF" w:rsidRDefault="006060A3" w:rsidP="004F52CC">
      <w:pPr>
        <w:spacing w:before="120" w:after="0"/>
        <w:jc w:val="both"/>
        <w:rPr>
          <w:rFonts w:asciiTheme="minorHAnsi" w:hAnsiTheme="minorHAnsi" w:cstheme="minorHAnsi"/>
        </w:rPr>
      </w:pPr>
      <w:r w:rsidRPr="002345CF">
        <w:rPr>
          <w:rFonts w:asciiTheme="minorHAnsi" w:hAnsiTheme="minorHAnsi" w:cstheme="minorHAnsi"/>
        </w:rPr>
        <w:t xml:space="preserve">Środkami ochrony prawnej w niniejszym postępowaniu są odwołanie i skarga do sądu, przewidziane w Dziale VI ustawy </w:t>
      </w:r>
      <w:proofErr w:type="spellStart"/>
      <w:r w:rsidRPr="002345CF">
        <w:rPr>
          <w:rFonts w:asciiTheme="minorHAnsi" w:hAnsiTheme="minorHAnsi" w:cstheme="minorHAnsi"/>
        </w:rPr>
        <w:t>Pzp</w:t>
      </w:r>
      <w:proofErr w:type="spellEnd"/>
      <w:r w:rsidRPr="002345CF">
        <w:rPr>
          <w:rFonts w:asciiTheme="minorHAnsi" w:hAnsiTheme="minorHAnsi" w:cstheme="minorHAnsi"/>
          <w:b/>
        </w:rPr>
        <w:t xml:space="preserve">, </w:t>
      </w:r>
      <w:r w:rsidRPr="002345CF">
        <w:rPr>
          <w:rFonts w:asciiTheme="minorHAnsi" w:hAnsiTheme="minorHAnsi" w:cstheme="minorHAnsi"/>
        </w:rPr>
        <w:t xml:space="preserve">które przysługują </w:t>
      </w:r>
      <w:r w:rsidR="00AA5234" w:rsidRPr="002345CF">
        <w:rPr>
          <w:rFonts w:asciiTheme="minorHAnsi" w:hAnsiTheme="minorHAnsi" w:cstheme="minorHAnsi"/>
        </w:rPr>
        <w:t>W</w:t>
      </w:r>
      <w:r w:rsidRPr="002345CF">
        <w:rPr>
          <w:rFonts w:asciiTheme="minorHAnsi" w:hAnsiTheme="minorHAnsi" w:cstheme="minorHAnsi"/>
        </w:rPr>
        <w:t xml:space="preserve">ykonawcom, a także innemu podmiotowi, jeżeli ma lub miał interes w uzyskaniu zamówienia oraz poniósł lub może ponieść szkodę w wyniku naruszenia przez </w:t>
      </w:r>
      <w:r w:rsidR="00765F35" w:rsidRPr="002345CF">
        <w:rPr>
          <w:rFonts w:asciiTheme="minorHAnsi" w:hAnsiTheme="minorHAnsi" w:cstheme="minorHAnsi"/>
        </w:rPr>
        <w:t>Z</w:t>
      </w:r>
      <w:r w:rsidRPr="002345CF">
        <w:rPr>
          <w:rFonts w:asciiTheme="minorHAnsi" w:hAnsiTheme="minorHAnsi" w:cstheme="minorHAnsi"/>
        </w:rPr>
        <w:t>amawiającego przepisów ustawy</w:t>
      </w:r>
      <w:r w:rsidR="00765F35" w:rsidRPr="002345CF">
        <w:rPr>
          <w:rFonts w:asciiTheme="minorHAnsi" w:hAnsiTheme="minorHAnsi" w:cstheme="minorHAnsi"/>
        </w:rPr>
        <w:t xml:space="preserve"> </w:t>
      </w:r>
      <w:proofErr w:type="spellStart"/>
      <w:r w:rsidR="00765F35" w:rsidRPr="002345CF">
        <w:rPr>
          <w:rFonts w:asciiTheme="minorHAnsi" w:hAnsiTheme="minorHAnsi" w:cstheme="minorHAnsi"/>
        </w:rPr>
        <w:t>Pzp</w:t>
      </w:r>
      <w:proofErr w:type="spellEnd"/>
      <w:r w:rsidRPr="002345CF">
        <w:rPr>
          <w:rFonts w:asciiTheme="minorHAnsi" w:hAnsiTheme="minorHAnsi" w:cstheme="minorHAnsi"/>
        </w:rPr>
        <w:t xml:space="preserve">.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BD3523" w:rsidRPr="002345CF" w:rsidRDefault="006060A3" w:rsidP="00560FCB">
      <w:pPr>
        <w:pStyle w:val="Akapitzlist"/>
        <w:numPr>
          <w:ilvl w:val="2"/>
          <w:numId w:val="39"/>
        </w:numPr>
        <w:spacing w:before="120"/>
        <w:ind w:left="426"/>
        <w:jc w:val="both"/>
        <w:rPr>
          <w:rFonts w:asciiTheme="minorHAnsi" w:hAnsiTheme="minorHAnsi" w:cstheme="minorHAnsi"/>
          <w:u w:val="single"/>
        </w:rPr>
      </w:pPr>
      <w:r w:rsidRPr="002345CF">
        <w:rPr>
          <w:rFonts w:asciiTheme="minorHAnsi" w:hAnsiTheme="minorHAnsi" w:cstheme="minorHAnsi"/>
          <w:u w:val="single"/>
        </w:rPr>
        <w:t>ODWOŁANIE</w:t>
      </w:r>
    </w:p>
    <w:p w:rsidR="00BD3523" w:rsidRPr="002345CF" w:rsidRDefault="006060A3" w:rsidP="007309B9">
      <w:pPr>
        <w:numPr>
          <w:ilvl w:val="0"/>
          <w:numId w:val="7"/>
        </w:numPr>
        <w:tabs>
          <w:tab w:val="clear" w:pos="1080"/>
        </w:tabs>
        <w:spacing w:before="60" w:after="0"/>
        <w:ind w:left="426" w:right="34" w:hanging="425"/>
        <w:jc w:val="both"/>
        <w:rPr>
          <w:rFonts w:asciiTheme="minorHAnsi" w:hAnsiTheme="minorHAnsi" w:cstheme="minorHAnsi"/>
          <w:lang w:eastAsia="pl-PL"/>
        </w:rPr>
      </w:pPr>
      <w:r w:rsidRPr="002345CF">
        <w:rPr>
          <w:rFonts w:asciiTheme="minorHAnsi" w:hAnsiTheme="minorHAnsi" w:cstheme="minorHAnsi"/>
        </w:rPr>
        <w:t xml:space="preserve">Odwołanie przysługuje wyłącznie od niezgodnej z przepisami ustawy </w:t>
      </w:r>
      <w:proofErr w:type="spellStart"/>
      <w:r w:rsidRPr="002345CF">
        <w:rPr>
          <w:rFonts w:asciiTheme="minorHAnsi" w:hAnsiTheme="minorHAnsi" w:cstheme="minorHAnsi"/>
        </w:rPr>
        <w:t>Pzp</w:t>
      </w:r>
      <w:proofErr w:type="spellEnd"/>
      <w:r w:rsidRPr="002345CF">
        <w:rPr>
          <w:rFonts w:asciiTheme="minorHAnsi" w:hAnsiTheme="minorHAnsi" w:cstheme="minorHAnsi"/>
        </w:rPr>
        <w:t xml:space="preserve"> czynności zamawiającego podjętej w postępowaniu o udzielenie zamówienia lub zaniechania czynności, do której jest zobowiązany na podstawie ustawy </w:t>
      </w:r>
      <w:proofErr w:type="spellStart"/>
      <w:r w:rsidRPr="002345CF">
        <w:rPr>
          <w:rFonts w:asciiTheme="minorHAnsi" w:hAnsiTheme="minorHAnsi" w:cstheme="minorHAnsi"/>
        </w:rPr>
        <w:t>Pzp</w:t>
      </w:r>
      <w:proofErr w:type="spellEnd"/>
      <w:r w:rsidRPr="002345CF">
        <w:rPr>
          <w:rFonts w:asciiTheme="minorHAnsi" w:hAnsiTheme="minorHAnsi" w:cstheme="minorHAnsi"/>
        </w:rPr>
        <w:t xml:space="preserve">. </w:t>
      </w:r>
    </w:p>
    <w:p w:rsidR="00BD3523" w:rsidRPr="002345CF" w:rsidRDefault="006060A3" w:rsidP="007309B9">
      <w:pPr>
        <w:numPr>
          <w:ilvl w:val="0"/>
          <w:numId w:val="7"/>
        </w:numPr>
        <w:tabs>
          <w:tab w:val="clear" w:pos="1080"/>
        </w:tabs>
        <w:spacing w:before="60" w:after="0"/>
        <w:ind w:left="426" w:right="34" w:hanging="425"/>
        <w:jc w:val="both"/>
        <w:rPr>
          <w:rFonts w:asciiTheme="minorHAnsi" w:hAnsiTheme="minorHAnsi" w:cstheme="minorHAnsi"/>
          <w:lang w:eastAsia="pl-PL"/>
        </w:rPr>
      </w:pPr>
      <w:r w:rsidRPr="002345CF">
        <w:rPr>
          <w:rFonts w:asciiTheme="minorHAnsi" w:hAnsiTheme="minorHAnsi" w:cstheme="minorHAnsi"/>
        </w:rPr>
        <w:t>W niniejszym postępowaniu, zgodnie z art. 180 ust. 2 ustawy</w:t>
      </w:r>
      <w:r w:rsidR="00AA5234" w:rsidRPr="002345CF">
        <w:rPr>
          <w:rFonts w:asciiTheme="minorHAnsi" w:hAnsiTheme="minorHAnsi" w:cstheme="minorHAnsi"/>
        </w:rPr>
        <w:t xml:space="preserve"> </w:t>
      </w:r>
      <w:proofErr w:type="spellStart"/>
      <w:r w:rsidR="00AA5234" w:rsidRPr="002345CF">
        <w:rPr>
          <w:rFonts w:asciiTheme="minorHAnsi" w:hAnsiTheme="minorHAnsi" w:cstheme="minorHAnsi"/>
        </w:rPr>
        <w:t>Pzp</w:t>
      </w:r>
      <w:proofErr w:type="spellEnd"/>
      <w:r w:rsidRPr="002345CF">
        <w:rPr>
          <w:rFonts w:asciiTheme="minorHAnsi" w:hAnsiTheme="minorHAnsi" w:cstheme="minorHAnsi"/>
        </w:rPr>
        <w:t xml:space="preserve">, odwołanie przysługuje wyłącznie wobec czynności: </w:t>
      </w:r>
    </w:p>
    <w:p w:rsidR="00BD3523" w:rsidRPr="002345CF"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rPr>
      </w:pPr>
      <w:r w:rsidRPr="002345CF">
        <w:rPr>
          <w:rFonts w:asciiTheme="minorHAnsi" w:hAnsiTheme="minorHAnsi" w:cstheme="minorHAnsi"/>
        </w:rPr>
        <w:t>określenia warunków udziału w postępowaniu;</w:t>
      </w:r>
    </w:p>
    <w:p w:rsidR="00BD3523" w:rsidRPr="002345CF"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rPr>
      </w:pPr>
      <w:r w:rsidRPr="002345CF">
        <w:rPr>
          <w:rFonts w:asciiTheme="minorHAnsi" w:hAnsiTheme="minorHAnsi" w:cstheme="minorHAnsi"/>
        </w:rPr>
        <w:t>wykluczenia odwołującego z postępowania o udzielenie zamówienia;</w:t>
      </w:r>
    </w:p>
    <w:p w:rsidR="00BD3523" w:rsidRPr="002345CF"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rPr>
      </w:pPr>
      <w:r w:rsidRPr="002345CF">
        <w:rPr>
          <w:rFonts w:asciiTheme="minorHAnsi" w:hAnsiTheme="minorHAnsi" w:cstheme="minorHAnsi"/>
        </w:rPr>
        <w:t>odrzucenia oferty odwołującego;</w:t>
      </w:r>
    </w:p>
    <w:p w:rsidR="00BD3523" w:rsidRPr="002345CF"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rPr>
      </w:pPr>
      <w:r w:rsidRPr="002345CF">
        <w:rPr>
          <w:rFonts w:asciiTheme="minorHAnsi" w:hAnsiTheme="minorHAnsi" w:cstheme="minorHAnsi"/>
        </w:rPr>
        <w:t xml:space="preserve">opisu przedmiotu zamówienia; </w:t>
      </w:r>
    </w:p>
    <w:p w:rsidR="00BD3523" w:rsidRPr="002345CF"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rPr>
      </w:pPr>
      <w:r w:rsidRPr="002345CF">
        <w:rPr>
          <w:rFonts w:asciiTheme="minorHAnsi" w:hAnsiTheme="minorHAnsi" w:cstheme="minorHAnsi"/>
        </w:rPr>
        <w:t xml:space="preserve">wyboru najkorzystniejszej oferty. </w:t>
      </w:r>
    </w:p>
    <w:p w:rsidR="00BD3523" w:rsidRPr="002345CF" w:rsidRDefault="006060A3" w:rsidP="007309B9">
      <w:pPr>
        <w:numPr>
          <w:ilvl w:val="0"/>
          <w:numId w:val="7"/>
        </w:numPr>
        <w:tabs>
          <w:tab w:val="clear" w:pos="1080"/>
          <w:tab w:val="num" w:pos="567"/>
        </w:tabs>
        <w:spacing w:before="60" w:after="0"/>
        <w:ind w:left="567" w:right="34" w:hanging="425"/>
        <w:jc w:val="both"/>
        <w:rPr>
          <w:rFonts w:asciiTheme="minorHAnsi" w:hAnsiTheme="minorHAnsi" w:cstheme="minorHAnsi"/>
        </w:rPr>
      </w:pPr>
      <w:r w:rsidRPr="002345CF">
        <w:rPr>
          <w:rFonts w:asciiTheme="minorHAnsi" w:hAnsiTheme="minorHAnsi" w:cstheme="minorHAnsi"/>
        </w:rPr>
        <w:t xml:space="preserve">Odwołanie powinno wskazywać czynność lub zaniechanie czynności zamawiającego, której zarzuca się niezgodność z przepisami ustawy </w:t>
      </w:r>
      <w:proofErr w:type="spellStart"/>
      <w:r w:rsidRPr="002345CF">
        <w:rPr>
          <w:rFonts w:asciiTheme="minorHAnsi" w:hAnsiTheme="minorHAnsi" w:cstheme="minorHAnsi"/>
        </w:rPr>
        <w:t>Pzp</w:t>
      </w:r>
      <w:proofErr w:type="spellEnd"/>
      <w:r w:rsidRPr="002345CF">
        <w:rPr>
          <w:rFonts w:asciiTheme="minorHAnsi" w:hAnsiTheme="minorHAnsi" w:cstheme="minorHAnsi"/>
        </w:rPr>
        <w:t>, zawierać zwięzłe przedstawienie zarzutów, określać żądanie oraz wskazywać okoliczności faktyczne i prawne uzasadniające wniesienie odwołania.</w:t>
      </w:r>
    </w:p>
    <w:p w:rsidR="00BD3523" w:rsidRPr="002345CF"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rPr>
      </w:pPr>
      <w:r w:rsidRPr="002345CF">
        <w:rPr>
          <w:rFonts w:asciiTheme="minorHAnsi" w:hAnsiTheme="minorHAnsi" w:cstheme="minorHAnsi"/>
        </w:rPr>
        <w:t xml:space="preserve">Odwołanie wnosi się do Prezesa Izby (Krajowej Izby Odwoławczej) w formie </w:t>
      </w:r>
      <w:r w:rsidRPr="002345CF">
        <w:rPr>
          <w:rFonts w:asciiTheme="minorHAnsi" w:hAnsiTheme="minorHAnsi" w:cstheme="minorHAnsi"/>
        </w:rPr>
        <w:br/>
        <w:t>pisemnej w postaci papierowej lub w postaci elektronicznej, opatrzone odpowiednio własnoręcznym podpisem albo  kwalifikowanym podpisem elektronicznym.</w:t>
      </w:r>
    </w:p>
    <w:p w:rsidR="00BD3523" w:rsidRPr="002345CF"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rPr>
      </w:pPr>
      <w:r w:rsidRPr="002345CF">
        <w:rPr>
          <w:rFonts w:asciiTheme="minorHAnsi" w:hAnsiTheme="minorHAnsi" w:cstheme="minorHAnsi"/>
          <w:color w:val="000000"/>
        </w:rPr>
        <w:t xml:space="preserve">Odwołanie wnosi się w terminie </w:t>
      </w:r>
      <w:r w:rsidRPr="002345CF">
        <w:rPr>
          <w:rFonts w:asciiTheme="minorHAnsi" w:hAnsiTheme="minorHAnsi" w:cstheme="minorHAnsi"/>
          <w:bCs/>
          <w:color w:val="000000"/>
        </w:rPr>
        <w:t>10</w:t>
      </w:r>
      <w:r w:rsidRPr="002345CF">
        <w:rPr>
          <w:rFonts w:asciiTheme="minorHAnsi" w:hAnsiTheme="minorHAnsi" w:cstheme="minorHAnsi"/>
          <w:color w:val="000000"/>
        </w:rPr>
        <w:t xml:space="preserve"> dni</w:t>
      </w:r>
      <w:r w:rsidRPr="002345CF">
        <w:rPr>
          <w:rFonts w:asciiTheme="minorHAnsi" w:hAnsiTheme="minorHAnsi" w:cstheme="minorHAnsi"/>
          <w:b/>
          <w:color w:val="000000"/>
        </w:rPr>
        <w:t xml:space="preserve"> </w:t>
      </w:r>
      <w:r w:rsidRPr="002345CF">
        <w:rPr>
          <w:rFonts w:asciiTheme="minorHAnsi" w:hAnsiTheme="minorHAnsi" w:cstheme="minorHAnsi"/>
          <w:color w:val="000000"/>
        </w:rPr>
        <w:t xml:space="preserve">od dnia przesłania informacji o czynności zamawiającego stanowiącej podstawę jego wniesienia – jeżeli zostały przesłane w sposób określony w art. 180 ust. 5 ustawy </w:t>
      </w:r>
      <w:proofErr w:type="spellStart"/>
      <w:r w:rsidRPr="002345CF">
        <w:rPr>
          <w:rFonts w:asciiTheme="minorHAnsi" w:hAnsiTheme="minorHAnsi" w:cstheme="minorHAnsi"/>
          <w:color w:val="000000"/>
        </w:rPr>
        <w:t>Pzp</w:t>
      </w:r>
      <w:proofErr w:type="spellEnd"/>
      <w:r w:rsidRPr="002345CF">
        <w:rPr>
          <w:rFonts w:asciiTheme="minorHAnsi" w:hAnsiTheme="minorHAnsi" w:cstheme="minorHAnsi"/>
          <w:color w:val="000000"/>
        </w:rPr>
        <w:t xml:space="preserve"> zdanie drugie albo w terminie 15 dni – jeżeli zostały przesłane w inny sposób.</w:t>
      </w:r>
    </w:p>
    <w:p w:rsidR="00BD3523" w:rsidRPr="002345CF"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rPr>
      </w:pPr>
      <w:r w:rsidRPr="002345CF">
        <w:rPr>
          <w:rFonts w:asciiTheme="minorHAnsi" w:hAnsiTheme="minorHAnsi" w:cstheme="minorHAnsi"/>
        </w:rPr>
        <w:t xml:space="preserve">Odwołanie wobec treści ogłoszenia o zamówieniu, a także wobec postanowień SIWZ wnosi się w terminie 10 dni od dnia publikacji ogłoszenia w </w:t>
      </w:r>
      <w:r w:rsidRPr="002345CF">
        <w:rPr>
          <w:rFonts w:asciiTheme="minorHAnsi" w:hAnsiTheme="minorHAnsi"/>
        </w:rPr>
        <w:t>Dzienniku Urzędowym Unii Europejskiej</w:t>
      </w:r>
      <w:r w:rsidRPr="002345CF">
        <w:rPr>
          <w:rFonts w:asciiTheme="minorHAnsi" w:hAnsiTheme="minorHAnsi" w:cstheme="minorHAnsi"/>
        </w:rPr>
        <w:t xml:space="preserve"> lub zamieszczenia SIWZ na stronie internetowej.</w:t>
      </w:r>
    </w:p>
    <w:p w:rsidR="00BD3523" w:rsidRPr="002345CF"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rPr>
      </w:pPr>
      <w:r w:rsidRPr="002345CF">
        <w:rPr>
          <w:rFonts w:asciiTheme="minorHAnsi" w:hAnsiTheme="minorHAnsi" w:cstheme="minorHAnsi"/>
        </w:rPr>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2345CF"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rPr>
      </w:pPr>
      <w:r w:rsidRPr="002345CF">
        <w:rPr>
          <w:rFonts w:asciiTheme="minorHAnsi" w:hAnsiTheme="minorHAnsi" w:cstheme="minorHAnsi"/>
        </w:rPr>
        <w:t xml:space="preserve">Jeżeli </w:t>
      </w:r>
      <w:r w:rsidR="00AA5234" w:rsidRPr="002345CF">
        <w:rPr>
          <w:rFonts w:asciiTheme="minorHAnsi" w:hAnsiTheme="minorHAnsi" w:cstheme="minorHAnsi"/>
        </w:rPr>
        <w:t>Z</w:t>
      </w:r>
      <w:r w:rsidRPr="002345CF">
        <w:rPr>
          <w:rFonts w:asciiTheme="minorHAnsi" w:hAnsiTheme="minorHAnsi" w:cstheme="minorHAnsi"/>
        </w:rPr>
        <w:t xml:space="preserve">amawiający nie przesłał </w:t>
      </w:r>
      <w:r w:rsidR="00AA5234" w:rsidRPr="002345CF">
        <w:rPr>
          <w:rFonts w:asciiTheme="minorHAnsi" w:hAnsiTheme="minorHAnsi" w:cstheme="minorHAnsi"/>
        </w:rPr>
        <w:t>W</w:t>
      </w:r>
      <w:r w:rsidRPr="002345CF">
        <w:rPr>
          <w:rFonts w:asciiTheme="minorHAnsi" w:hAnsiTheme="minorHAnsi" w:cstheme="minorHAnsi"/>
        </w:rPr>
        <w:t>ykonawcy zawiadomienia o wyborze oferty najkorzystniejszej, odwołanie wnosi się nie później niż w terminie:</w:t>
      </w:r>
    </w:p>
    <w:p w:rsidR="00CD66F7" w:rsidRPr="002345CF" w:rsidRDefault="006060A3" w:rsidP="00960727">
      <w:pPr>
        <w:pStyle w:val="Akapitzlist"/>
        <w:numPr>
          <w:ilvl w:val="1"/>
          <w:numId w:val="40"/>
        </w:numPr>
        <w:tabs>
          <w:tab w:val="left" w:pos="993"/>
        </w:tabs>
        <w:ind w:left="851" w:hanging="425"/>
        <w:jc w:val="both"/>
        <w:rPr>
          <w:rFonts w:asciiTheme="minorHAnsi" w:hAnsiTheme="minorHAnsi" w:cstheme="minorHAnsi"/>
        </w:rPr>
      </w:pPr>
      <w:r w:rsidRPr="002345CF">
        <w:rPr>
          <w:rFonts w:asciiTheme="minorHAnsi" w:hAnsiTheme="minorHAnsi" w:cstheme="minorHAnsi"/>
        </w:rPr>
        <w:t xml:space="preserve">30 dni od dnia zamieszczenia w </w:t>
      </w:r>
      <w:r w:rsidRPr="002345CF">
        <w:rPr>
          <w:rFonts w:asciiTheme="minorHAnsi" w:hAnsiTheme="minorHAnsi"/>
        </w:rPr>
        <w:t>Dzienniku Urzędowym Unii Europejskiej</w:t>
      </w:r>
      <w:r w:rsidRPr="002345CF">
        <w:rPr>
          <w:rFonts w:asciiTheme="minorHAnsi" w:hAnsiTheme="minorHAnsi" w:cstheme="minorHAnsi"/>
        </w:rPr>
        <w:t xml:space="preserve"> ogłoszenia </w:t>
      </w:r>
      <w:r w:rsidRPr="002345CF">
        <w:rPr>
          <w:rFonts w:asciiTheme="minorHAnsi" w:hAnsiTheme="minorHAnsi" w:cstheme="minorHAnsi"/>
        </w:rPr>
        <w:br/>
        <w:t>o udzieleniu zamówienia,</w:t>
      </w:r>
    </w:p>
    <w:p w:rsidR="00CD66F7" w:rsidRPr="002345CF" w:rsidRDefault="006060A3" w:rsidP="00960727">
      <w:pPr>
        <w:pStyle w:val="Akapitzlist"/>
        <w:numPr>
          <w:ilvl w:val="1"/>
          <w:numId w:val="40"/>
        </w:numPr>
        <w:ind w:left="851" w:hanging="425"/>
        <w:jc w:val="both"/>
        <w:rPr>
          <w:rFonts w:asciiTheme="minorHAnsi" w:hAnsiTheme="minorHAnsi" w:cstheme="minorHAnsi"/>
        </w:rPr>
      </w:pPr>
      <w:r w:rsidRPr="002345CF">
        <w:rPr>
          <w:rFonts w:asciiTheme="minorHAnsi" w:hAnsiTheme="minorHAnsi" w:cstheme="minorHAnsi"/>
        </w:rPr>
        <w:t>6 miesięcy od dnia zawarcia umowy, jeżeli zamawiający nie opublikował w </w:t>
      </w:r>
      <w:r w:rsidRPr="002345CF">
        <w:rPr>
          <w:rFonts w:asciiTheme="minorHAnsi" w:hAnsiTheme="minorHAnsi"/>
        </w:rPr>
        <w:t>Dzienniku Urzędowym Unii Europejskiej</w:t>
      </w:r>
      <w:r w:rsidRPr="002345CF">
        <w:rPr>
          <w:rFonts w:asciiTheme="minorHAnsi" w:hAnsiTheme="minorHAnsi" w:cstheme="minorHAnsi"/>
        </w:rPr>
        <w:t xml:space="preserve"> ogłoszenia o udzieleniu zamówienia.</w:t>
      </w:r>
    </w:p>
    <w:p w:rsidR="001E2CD6" w:rsidRPr="002345CF" w:rsidRDefault="006060A3" w:rsidP="007309B9">
      <w:pPr>
        <w:numPr>
          <w:ilvl w:val="0"/>
          <w:numId w:val="7"/>
        </w:numPr>
        <w:tabs>
          <w:tab w:val="clear" w:pos="1080"/>
          <w:tab w:val="num" w:pos="426"/>
        </w:tabs>
        <w:spacing w:before="120" w:after="0"/>
        <w:ind w:left="426" w:right="34" w:hanging="425"/>
        <w:jc w:val="both"/>
        <w:rPr>
          <w:rFonts w:asciiTheme="minorHAnsi" w:hAnsiTheme="minorHAnsi" w:cstheme="minorHAnsi"/>
          <w:b/>
        </w:rPr>
      </w:pPr>
      <w:r w:rsidRPr="002345CF">
        <w:rPr>
          <w:rFonts w:asciiTheme="minorHAnsi" w:hAnsiTheme="minorHAnsi" w:cstheme="minorHAnsi"/>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2345CF">
        <w:rPr>
          <w:rFonts w:asciiTheme="minorHAnsi" w:hAnsiTheme="minorHAnsi" w:cstheme="minorHAnsi"/>
          <w:b/>
        </w:rPr>
        <w:t>.</w:t>
      </w:r>
    </w:p>
    <w:p w:rsidR="00CD66F7" w:rsidRPr="002345CF" w:rsidRDefault="006060A3" w:rsidP="00560FCB">
      <w:pPr>
        <w:pStyle w:val="Akapitzlist"/>
        <w:numPr>
          <w:ilvl w:val="2"/>
          <w:numId w:val="39"/>
        </w:numPr>
        <w:spacing w:before="120"/>
        <w:jc w:val="both"/>
        <w:rPr>
          <w:rFonts w:asciiTheme="minorHAnsi" w:hAnsiTheme="minorHAnsi" w:cstheme="minorHAnsi"/>
          <w:u w:val="single"/>
        </w:rPr>
      </w:pPr>
      <w:r w:rsidRPr="002345CF">
        <w:rPr>
          <w:rFonts w:asciiTheme="minorHAnsi" w:hAnsiTheme="minorHAnsi" w:cstheme="minorHAnsi"/>
          <w:u w:val="single"/>
        </w:rPr>
        <w:t>SKARGA</w:t>
      </w:r>
    </w:p>
    <w:p w:rsidR="00BD3523" w:rsidRPr="002345CF"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rPr>
      </w:pPr>
      <w:r w:rsidRPr="002345CF">
        <w:rPr>
          <w:rFonts w:asciiTheme="minorHAnsi" w:hAnsiTheme="minorHAnsi" w:cstheme="minorHAnsi"/>
        </w:rPr>
        <w:t>Na orzeczenie Izby stronom oraz uczestnikom postępowania odwoławczego przysługuje skarga do sądu, którą wnosi się do sądu okręgowego właściwego dla siedziby zamawiającego. Skargę może wnieść również zamawiający.</w:t>
      </w:r>
    </w:p>
    <w:p w:rsidR="00BD3523" w:rsidRPr="002345CF"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rPr>
      </w:pPr>
      <w:r w:rsidRPr="002345CF">
        <w:rPr>
          <w:rFonts w:asciiTheme="minorHAnsi" w:hAnsiTheme="minorHAnsi" w:cstheme="minorHAnsi"/>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BD3523" w:rsidRPr="002345CF"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rPr>
      </w:pPr>
      <w:r w:rsidRPr="002345CF">
        <w:rPr>
          <w:rFonts w:asciiTheme="minorHAnsi" w:hAnsiTheme="minorHAnsi" w:cstheme="minorHAnsi"/>
        </w:rPr>
        <w:t xml:space="preserve">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w:t>
      </w:r>
      <w:r w:rsidR="00765F35" w:rsidRPr="002345CF">
        <w:rPr>
          <w:rFonts w:asciiTheme="minorHAnsi" w:hAnsiTheme="minorHAnsi" w:cstheme="minorHAnsi"/>
        </w:rPr>
        <w:t>z</w:t>
      </w:r>
      <w:r w:rsidRPr="002345CF">
        <w:rPr>
          <w:rFonts w:asciiTheme="minorHAnsi" w:hAnsiTheme="minorHAnsi" w:cstheme="minorHAnsi"/>
        </w:rPr>
        <w:t xml:space="preserve"> dnia 17 listopada 1964</w:t>
      </w:r>
      <w:r w:rsidR="00DF1E7A" w:rsidRPr="002345CF">
        <w:rPr>
          <w:rFonts w:asciiTheme="minorHAnsi" w:hAnsiTheme="minorHAnsi" w:cstheme="minorHAnsi"/>
        </w:rPr>
        <w:t xml:space="preserve"> </w:t>
      </w:r>
      <w:r w:rsidRPr="002345CF">
        <w:rPr>
          <w:rFonts w:asciiTheme="minorHAnsi" w:hAnsiTheme="minorHAnsi" w:cstheme="minorHAnsi"/>
        </w:rPr>
        <w:t xml:space="preserve">r. – </w:t>
      </w:r>
      <w:r w:rsidR="001513BE">
        <w:rPr>
          <w:rFonts w:asciiTheme="minorHAnsi" w:hAnsiTheme="minorHAnsi" w:cstheme="minorHAnsi"/>
        </w:rPr>
        <w:t xml:space="preserve">Kodeks postępowania cywilnego  </w:t>
      </w:r>
      <w:r w:rsidRPr="002345CF">
        <w:rPr>
          <w:rFonts w:asciiTheme="minorHAnsi" w:hAnsiTheme="minorHAnsi" w:cstheme="minorHAnsi"/>
        </w:rPr>
        <w:t>o prokuratorze.</w:t>
      </w:r>
    </w:p>
    <w:p w:rsidR="00643BB0" w:rsidRPr="002345CF" w:rsidRDefault="006060A3" w:rsidP="004F52CC">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Arial"/>
          <w:b/>
        </w:rPr>
        <w:t xml:space="preserve">WYKAZ ZAŁĄCZNIKÓW DO SIWZ </w:t>
      </w:r>
    </w:p>
    <w:p w:rsidR="009E1664" w:rsidRDefault="006060A3" w:rsidP="007309B9">
      <w:pPr>
        <w:numPr>
          <w:ilvl w:val="0"/>
          <w:numId w:val="8"/>
        </w:numPr>
        <w:tabs>
          <w:tab w:val="clear" w:pos="720"/>
          <w:tab w:val="num" w:pos="426"/>
        </w:tabs>
        <w:spacing w:before="120" w:after="0"/>
        <w:ind w:left="426" w:hanging="426"/>
        <w:jc w:val="both"/>
        <w:rPr>
          <w:rFonts w:asciiTheme="minorHAnsi" w:hAnsiTheme="minorHAnsi" w:cstheme="minorHAnsi"/>
          <w:lang w:eastAsia="pl-PL"/>
        </w:rPr>
      </w:pPr>
      <w:r w:rsidRPr="002345CF">
        <w:rPr>
          <w:rFonts w:asciiTheme="minorHAnsi" w:hAnsiTheme="minorHAnsi" w:cstheme="minorHAnsi"/>
          <w:u w:val="single"/>
          <w:lang w:eastAsia="pl-PL"/>
        </w:rPr>
        <w:t>Załącznik Nr 1</w:t>
      </w:r>
      <w:r w:rsidRPr="002345CF">
        <w:rPr>
          <w:rFonts w:asciiTheme="minorHAnsi" w:hAnsiTheme="minorHAnsi" w:cstheme="minorHAnsi"/>
          <w:b/>
          <w:lang w:eastAsia="pl-PL"/>
        </w:rPr>
        <w:t xml:space="preserve"> </w:t>
      </w:r>
      <w:r w:rsidRPr="002345CF">
        <w:rPr>
          <w:rFonts w:asciiTheme="minorHAnsi" w:hAnsiTheme="minorHAnsi" w:cstheme="minorHAnsi"/>
          <w:lang w:eastAsia="pl-PL"/>
        </w:rPr>
        <w:t>–</w:t>
      </w:r>
      <w:r w:rsidR="003713E4" w:rsidRPr="002345CF">
        <w:rPr>
          <w:rFonts w:asciiTheme="minorHAnsi" w:hAnsiTheme="minorHAnsi" w:cstheme="minorHAnsi"/>
          <w:lang w:eastAsia="pl-PL"/>
        </w:rPr>
        <w:t xml:space="preserve"> </w:t>
      </w:r>
      <w:r w:rsidR="00E63D60" w:rsidRPr="002345CF">
        <w:rPr>
          <w:rFonts w:asciiTheme="minorHAnsi" w:hAnsiTheme="minorHAnsi" w:cstheme="minorHAnsi"/>
          <w:lang w:eastAsia="pl-PL"/>
        </w:rPr>
        <w:t xml:space="preserve">Formularz </w:t>
      </w:r>
      <w:r w:rsidR="003713E4" w:rsidRPr="002345CF">
        <w:rPr>
          <w:rFonts w:asciiTheme="minorHAnsi" w:hAnsiTheme="minorHAnsi" w:cstheme="minorHAnsi"/>
          <w:lang w:eastAsia="pl-PL"/>
        </w:rPr>
        <w:t>asortymentowo-</w:t>
      </w:r>
      <w:r w:rsidR="00E63D60" w:rsidRPr="002345CF">
        <w:rPr>
          <w:rFonts w:asciiTheme="minorHAnsi" w:hAnsiTheme="minorHAnsi" w:cstheme="minorHAnsi"/>
          <w:lang w:eastAsia="pl-PL"/>
        </w:rPr>
        <w:t>cenowy</w:t>
      </w:r>
    </w:p>
    <w:p w:rsidR="00643BB0" w:rsidRPr="002345CF" w:rsidRDefault="006060A3" w:rsidP="004F52CC">
      <w:pPr>
        <w:numPr>
          <w:ilvl w:val="0"/>
          <w:numId w:val="2"/>
        </w:numPr>
        <w:tabs>
          <w:tab w:val="left" w:pos="426"/>
        </w:tabs>
        <w:spacing w:before="240" w:after="120"/>
        <w:ind w:left="425" w:right="34" w:hanging="567"/>
        <w:jc w:val="both"/>
        <w:rPr>
          <w:rFonts w:asciiTheme="minorHAnsi" w:hAnsiTheme="minorHAnsi" w:cs="Arial"/>
          <w:b/>
        </w:rPr>
      </w:pPr>
      <w:r w:rsidRPr="002345CF">
        <w:rPr>
          <w:rFonts w:asciiTheme="minorHAnsi" w:hAnsiTheme="minorHAnsi" w:cs="Arial"/>
          <w:b/>
        </w:rPr>
        <w:t>WYKAZ DODATKÓW DO SIWZ (WZORY)</w:t>
      </w:r>
    </w:p>
    <w:p w:rsidR="00CD66F7" w:rsidRPr="002345CF"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lang w:eastAsia="pl-PL"/>
        </w:rPr>
      </w:pPr>
      <w:r w:rsidRPr="002345CF">
        <w:rPr>
          <w:rFonts w:asciiTheme="minorHAnsi" w:hAnsiTheme="minorHAnsi" w:cstheme="minorHAnsi"/>
          <w:bCs/>
          <w:iCs/>
          <w:u w:val="single"/>
          <w:lang w:eastAsia="pl-PL"/>
        </w:rPr>
        <w:t xml:space="preserve">Dodatek nr 1 – </w:t>
      </w:r>
      <w:r w:rsidRPr="002345CF">
        <w:rPr>
          <w:rFonts w:asciiTheme="minorHAnsi" w:hAnsiTheme="minorHAnsi" w:cstheme="minorHAnsi"/>
          <w:bCs/>
          <w:iCs/>
          <w:lang w:eastAsia="pl-PL"/>
        </w:rPr>
        <w:t>Druk Oferta</w:t>
      </w:r>
    </w:p>
    <w:p w:rsidR="00CD66F7" w:rsidRPr="002345CF"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rPr>
      </w:pPr>
      <w:r w:rsidRPr="002345CF">
        <w:rPr>
          <w:rFonts w:asciiTheme="minorHAnsi" w:hAnsiTheme="minorHAnsi" w:cstheme="minorHAnsi"/>
          <w:bCs/>
          <w:iCs/>
          <w:u w:val="single"/>
        </w:rPr>
        <w:t xml:space="preserve">Dodatek nr 2 – </w:t>
      </w:r>
      <w:r w:rsidRPr="002345CF">
        <w:rPr>
          <w:rFonts w:asciiTheme="minorHAnsi" w:hAnsiTheme="minorHAnsi" w:cstheme="minorHAnsi"/>
          <w:bCs/>
          <w:iCs/>
        </w:rPr>
        <w:t>Jednolity Europejski Dokument Zamówienia (JEDZ)</w:t>
      </w:r>
    </w:p>
    <w:p w:rsidR="00CD66F7" w:rsidRPr="002345CF"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rPr>
      </w:pPr>
      <w:r w:rsidRPr="002345CF">
        <w:rPr>
          <w:rFonts w:asciiTheme="minorHAnsi" w:hAnsiTheme="minorHAnsi" w:cstheme="minorHAnsi"/>
          <w:bCs/>
          <w:iCs/>
          <w:u w:val="single"/>
        </w:rPr>
        <w:t>Dodatek nr 3 –</w:t>
      </w:r>
      <w:r w:rsidRPr="002345CF">
        <w:rPr>
          <w:rFonts w:asciiTheme="minorHAnsi" w:hAnsiTheme="minorHAnsi" w:cstheme="minorHAnsi"/>
          <w:bCs/>
          <w:iCs/>
        </w:rPr>
        <w:t xml:space="preserve"> Oświadczenie o grupie kapitałowej</w:t>
      </w:r>
      <w:r w:rsidRPr="002345CF">
        <w:rPr>
          <w:rFonts w:asciiTheme="minorHAnsi" w:hAnsiTheme="minorHAnsi" w:cstheme="minorHAnsi"/>
          <w:bCs/>
          <w:iCs/>
          <w:u w:val="single"/>
        </w:rPr>
        <w:t xml:space="preserve"> </w:t>
      </w:r>
    </w:p>
    <w:p w:rsidR="00CD66F7" w:rsidRPr="002345CF"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rPr>
      </w:pPr>
      <w:r w:rsidRPr="002345CF">
        <w:rPr>
          <w:rFonts w:asciiTheme="minorHAnsi" w:hAnsiTheme="minorHAnsi" w:cstheme="minorHAnsi"/>
          <w:bCs/>
          <w:iCs/>
          <w:u w:val="single"/>
        </w:rPr>
        <w:t>Dodatek nr 4 –</w:t>
      </w:r>
      <w:r w:rsidRPr="002345CF">
        <w:rPr>
          <w:rFonts w:asciiTheme="minorHAnsi" w:hAnsiTheme="minorHAnsi" w:cstheme="minorHAnsi"/>
          <w:b/>
          <w:bCs/>
          <w:iCs/>
        </w:rPr>
        <w:t xml:space="preserve"> </w:t>
      </w:r>
      <w:r w:rsidRPr="002345CF">
        <w:rPr>
          <w:rFonts w:asciiTheme="minorHAnsi" w:hAnsiTheme="minorHAnsi" w:cstheme="minorHAnsi"/>
          <w:bCs/>
          <w:iCs/>
        </w:rPr>
        <w:t>Wzór umowy</w:t>
      </w:r>
      <w:r w:rsidR="008E41DF" w:rsidRPr="002345CF">
        <w:rPr>
          <w:rFonts w:asciiTheme="minorHAnsi" w:hAnsiTheme="minorHAnsi" w:cstheme="minorHAnsi"/>
          <w:bCs/>
          <w:iCs/>
        </w:rPr>
        <w:t xml:space="preserve"> </w:t>
      </w:r>
    </w:p>
    <w:p w:rsidR="00CD66F7" w:rsidRPr="002345CF"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rPr>
      </w:pPr>
      <w:r w:rsidRPr="002345CF">
        <w:rPr>
          <w:rFonts w:asciiTheme="minorHAnsi" w:hAnsiTheme="minorHAnsi" w:cstheme="minorHAnsi"/>
          <w:bCs/>
          <w:iCs/>
          <w:u w:val="single"/>
        </w:rPr>
        <w:t>Dodatek nr 5 –</w:t>
      </w:r>
      <w:r w:rsidRPr="002345CF">
        <w:rPr>
          <w:rFonts w:asciiTheme="minorHAnsi" w:hAnsiTheme="minorHAnsi" w:cstheme="minorHAnsi"/>
          <w:b/>
          <w:bCs/>
          <w:iCs/>
        </w:rPr>
        <w:t xml:space="preserve"> </w:t>
      </w:r>
      <w:r w:rsidRPr="002345CF">
        <w:rPr>
          <w:rFonts w:asciiTheme="minorHAnsi" w:hAnsiTheme="minorHAnsi" w:cstheme="minorHAnsi"/>
          <w:bCs/>
          <w:iCs/>
        </w:rPr>
        <w:t xml:space="preserve">Oświadczenie </w:t>
      </w:r>
      <w:r w:rsidR="00AA5234" w:rsidRPr="002345CF">
        <w:rPr>
          <w:rFonts w:asciiTheme="minorHAnsi" w:hAnsiTheme="minorHAnsi" w:cstheme="minorHAnsi"/>
          <w:bCs/>
          <w:iCs/>
        </w:rPr>
        <w:t>W</w:t>
      </w:r>
      <w:r w:rsidRPr="002345CF">
        <w:rPr>
          <w:rFonts w:asciiTheme="minorHAnsi" w:hAnsiTheme="minorHAnsi" w:cstheme="minorHAnsi"/>
          <w:bCs/>
          <w:iCs/>
        </w:rPr>
        <w:t>ykonawcy</w:t>
      </w:r>
    </w:p>
    <w:p w:rsidR="00CD66F7"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rPr>
      </w:pPr>
      <w:r w:rsidRPr="002345CF">
        <w:rPr>
          <w:rFonts w:asciiTheme="minorHAnsi" w:hAnsiTheme="minorHAnsi" w:cstheme="minorHAnsi"/>
          <w:bCs/>
          <w:iCs/>
          <w:u w:val="single"/>
        </w:rPr>
        <w:t>Dodatek nr 6-</w:t>
      </w:r>
      <w:r w:rsidRPr="002345CF">
        <w:rPr>
          <w:rFonts w:asciiTheme="minorHAnsi" w:hAnsiTheme="minorHAnsi" w:cstheme="minorHAnsi"/>
          <w:iCs/>
        </w:rPr>
        <w:t xml:space="preserve"> Wykaz </w:t>
      </w:r>
      <w:r w:rsidR="005D2BE2">
        <w:rPr>
          <w:rFonts w:asciiTheme="minorHAnsi" w:hAnsiTheme="minorHAnsi" w:cstheme="minorHAnsi"/>
          <w:iCs/>
        </w:rPr>
        <w:t>dosta</w:t>
      </w:r>
      <w:r w:rsidR="000C07CC">
        <w:rPr>
          <w:rFonts w:asciiTheme="minorHAnsi" w:hAnsiTheme="minorHAnsi" w:cstheme="minorHAnsi"/>
          <w:iCs/>
        </w:rPr>
        <w:t>w</w:t>
      </w:r>
      <w:r w:rsidR="00BA7F2F" w:rsidRPr="002345CF">
        <w:rPr>
          <w:rFonts w:asciiTheme="minorHAnsi" w:hAnsiTheme="minorHAnsi" w:cstheme="minorHAnsi"/>
          <w:iCs/>
        </w:rPr>
        <w:t xml:space="preserve">  (Na wezwanie) </w:t>
      </w:r>
    </w:p>
    <w:p w:rsidR="002D441C" w:rsidRDefault="002D441C" w:rsidP="00960727">
      <w:pPr>
        <w:numPr>
          <w:ilvl w:val="0"/>
          <w:numId w:val="23"/>
        </w:numPr>
        <w:tabs>
          <w:tab w:val="clear" w:pos="720"/>
          <w:tab w:val="num" w:pos="426"/>
        </w:tabs>
        <w:spacing w:before="40" w:after="0"/>
        <w:ind w:left="426" w:hanging="426"/>
        <w:jc w:val="both"/>
        <w:rPr>
          <w:rFonts w:asciiTheme="minorHAnsi" w:hAnsiTheme="minorHAnsi" w:cstheme="minorHAnsi"/>
          <w:iCs/>
        </w:rPr>
      </w:pPr>
      <w:r>
        <w:rPr>
          <w:rFonts w:asciiTheme="minorHAnsi" w:hAnsiTheme="minorHAnsi" w:cstheme="minorHAnsi"/>
          <w:bCs/>
          <w:iCs/>
          <w:u w:val="single"/>
        </w:rPr>
        <w:t>Dodatek nr 7-</w:t>
      </w:r>
      <w:r>
        <w:rPr>
          <w:rFonts w:asciiTheme="minorHAnsi" w:hAnsiTheme="minorHAnsi" w:cstheme="minorHAnsi"/>
          <w:iCs/>
        </w:rPr>
        <w:t xml:space="preserve"> Oświadczenie </w:t>
      </w:r>
    </w:p>
    <w:p w:rsidR="00D10D7E" w:rsidRPr="002345CF" w:rsidRDefault="00D10D7E" w:rsidP="00960727">
      <w:pPr>
        <w:numPr>
          <w:ilvl w:val="0"/>
          <w:numId w:val="23"/>
        </w:numPr>
        <w:tabs>
          <w:tab w:val="clear" w:pos="720"/>
          <w:tab w:val="num" w:pos="426"/>
        </w:tabs>
        <w:spacing w:before="40" w:after="0"/>
        <w:ind w:left="426" w:hanging="426"/>
        <w:jc w:val="both"/>
        <w:rPr>
          <w:rFonts w:asciiTheme="minorHAnsi" w:hAnsiTheme="minorHAnsi" w:cstheme="minorHAnsi"/>
          <w:iCs/>
        </w:rPr>
      </w:pPr>
      <w:r>
        <w:rPr>
          <w:rFonts w:asciiTheme="minorHAnsi" w:hAnsiTheme="minorHAnsi" w:cstheme="minorHAnsi"/>
          <w:bCs/>
          <w:iCs/>
          <w:u w:val="single"/>
        </w:rPr>
        <w:t>Dodatek nr 8-</w:t>
      </w:r>
      <w:r w:rsidR="001D40E1">
        <w:rPr>
          <w:rFonts w:asciiTheme="minorHAnsi" w:hAnsiTheme="minorHAnsi" w:cstheme="minorHAnsi"/>
          <w:bCs/>
          <w:iCs/>
          <w:u w:val="single"/>
        </w:rPr>
        <w:t xml:space="preserve"> </w:t>
      </w:r>
      <w:r w:rsidRPr="003B0D41">
        <w:rPr>
          <w:rFonts w:asciiTheme="minorHAnsi" w:hAnsiTheme="minorHAnsi" w:cstheme="minorHAnsi"/>
          <w:bCs/>
          <w:iCs/>
        </w:rPr>
        <w:t>Wykaz próbek</w:t>
      </w:r>
    </w:p>
    <w:p w:rsidR="005E7D14" w:rsidRPr="002345CF" w:rsidRDefault="005E7D14" w:rsidP="006B28E6">
      <w:pPr>
        <w:spacing w:after="0"/>
        <w:ind w:left="5664"/>
        <w:rPr>
          <w:rFonts w:asciiTheme="minorHAnsi" w:hAnsiTheme="minorHAnsi" w:cstheme="minorHAnsi"/>
          <w:b/>
          <w:bCs/>
          <w:iCs/>
        </w:rPr>
      </w:pPr>
    </w:p>
    <w:p w:rsidR="00BA7F2F" w:rsidRPr="002345CF" w:rsidRDefault="00BA7F2F" w:rsidP="006B28E6">
      <w:pPr>
        <w:spacing w:after="0"/>
        <w:ind w:left="5664"/>
        <w:rPr>
          <w:rFonts w:asciiTheme="minorHAnsi" w:hAnsiTheme="minorHAnsi" w:cstheme="minorHAnsi"/>
          <w:b/>
          <w:bCs/>
          <w:iCs/>
        </w:rPr>
      </w:pPr>
    </w:p>
    <w:p w:rsidR="00645E02" w:rsidRDefault="00632914" w:rsidP="006B28E6">
      <w:pPr>
        <w:spacing w:after="0"/>
        <w:ind w:left="5664"/>
        <w:rPr>
          <w:rFonts w:asciiTheme="minorHAnsi" w:hAnsiTheme="minorHAnsi" w:cstheme="minorHAnsi"/>
          <w:b/>
          <w:bCs/>
          <w:iCs/>
          <w:color w:val="000000" w:themeColor="text1"/>
        </w:rPr>
      </w:pPr>
      <w:bookmarkStart w:id="4" w:name="_GoBack"/>
      <w:bookmarkEnd w:id="4"/>
      <w:r>
        <w:rPr>
          <w:rFonts w:asciiTheme="minorHAnsi" w:hAnsiTheme="minorHAnsi" w:cstheme="minorHAnsi"/>
          <w:b/>
          <w:bCs/>
          <w:iCs/>
          <w:color w:val="000000" w:themeColor="text1"/>
        </w:rPr>
        <w:t xml:space="preserve">                      </w:t>
      </w:r>
      <w:r w:rsidR="006060A3" w:rsidRPr="005C0130">
        <w:rPr>
          <w:rFonts w:asciiTheme="minorHAnsi" w:hAnsiTheme="minorHAnsi" w:cstheme="minorHAnsi"/>
          <w:b/>
          <w:bCs/>
          <w:iCs/>
          <w:color w:val="000000" w:themeColor="text1"/>
        </w:rPr>
        <w:t>ZATWIERDZAM</w:t>
      </w:r>
    </w:p>
    <w:p w:rsidR="00F2597B" w:rsidRDefault="00F2597B" w:rsidP="00F2597B">
      <w:pPr>
        <w:spacing w:after="0"/>
        <w:rPr>
          <w:rFonts w:asciiTheme="minorHAnsi" w:hAnsiTheme="minorHAnsi" w:cstheme="minorHAnsi"/>
          <w:b/>
          <w:bCs/>
          <w:iCs/>
          <w:color w:val="000000" w:themeColor="text1"/>
        </w:rPr>
      </w:pPr>
      <w:r>
        <w:rPr>
          <w:rFonts w:asciiTheme="minorHAnsi" w:hAnsiTheme="minorHAnsi" w:cstheme="minorHAnsi"/>
          <w:b/>
          <w:bCs/>
          <w:iCs/>
          <w:color w:val="000000" w:themeColor="text1"/>
        </w:rPr>
        <w:t>Z-ca Dyr. Ds. Finansowo- Administarcyjnych mgr Teresa CZERNECKA</w:t>
      </w:r>
    </w:p>
    <w:sectPr w:rsidR="00F2597B" w:rsidSect="006B17D3">
      <w:headerReference w:type="default" r:id="rId22"/>
      <w:footerReference w:type="default" r:id="rId23"/>
      <w:footerReference w:type="first" r:id="rId24"/>
      <w:pgSz w:w="11906" w:h="16838"/>
      <w:pgMar w:top="1063" w:right="1134" w:bottom="1134" w:left="1276"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A6652" w15:done="0"/>
  <w15:commentEx w15:paraId="784419F3" w15:done="0"/>
  <w15:commentEx w15:paraId="67A46806" w15:done="0"/>
  <w15:commentEx w15:paraId="2937ABFC" w15:done="0"/>
  <w15:commentEx w15:paraId="75B4ED1B" w15:done="0"/>
  <w15:commentEx w15:paraId="57CDBB69" w15:done="0"/>
  <w15:commentEx w15:paraId="0A9B95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A6652" w16cid:durableId="20433400"/>
  <w16cid:commentId w16cid:paraId="784419F3" w16cid:durableId="20433401"/>
  <w16cid:commentId w16cid:paraId="67A46806" w16cid:durableId="20433402"/>
  <w16cid:commentId w16cid:paraId="2937ABFC" w16cid:durableId="20433441"/>
  <w16cid:commentId w16cid:paraId="75B4ED1B" w16cid:durableId="204358A8"/>
  <w16cid:commentId w16cid:paraId="57CDBB69" w16cid:durableId="20433403"/>
  <w16cid:commentId w16cid:paraId="0A9B9552" w16cid:durableId="204334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EFD" w:rsidRDefault="00960EFD" w:rsidP="00C2668F">
      <w:pPr>
        <w:spacing w:after="0" w:line="240" w:lineRule="auto"/>
      </w:pPr>
      <w:r>
        <w:separator/>
      </w:r>
    </w:p>
  </w:endnote>
  <w:endnote w:type="continuationSeparator" w:id="0">
    <w:p w:rsidR="00960EFD" w:rsidRDefault="00960EFD" w:rsidP="00C2668F">
      <w:pPr>
        <w:spacing w:after="0" w:line="240" w:lineRule="auto"/>
      </w:pPr>
      <w:r>
        <w:continuationSeparator/>
      </w:r>
    </w:p>
  </w:endnote>
  <w:endnote w:type="continuationNotice" w:id="1">
    <w:p w:rsidR="00960EFD" w:rsidRDefault="00960EF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Cambria">
    <w:altName w:val="Arial"/>
    <w:charset w:val="00"/>
    <w:family w:val="swiss"/>
    <w:pitch w:val="default"/>
    <w:sig w:usb0="00000000" w:usb1="00000000" w:usb2="00000000" w:usb3="00000000" w:csb0="00000000" w:csb1="00000000"/>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sz w:val="24"/>
        <w:szCs w:val="24"/>
      </w:rPr>
      <w:id w:val="-1690825474"/>
      <w:docPartObj>
        <w:docPartGallery w:val="Page Numbers (Bottom of Page)"/>
        <w:docPartUnique/>
      </w:docPartObj>
    </w:sdtPr>
    <w:sdtContent>
      <w:p w:rsidR="003D7D35" w:rsidRDefault="003D7D35" w:rsidP="00E569D3">
        <w:pPr>
          <w:pStyle w:val="Stopka"/>
          <w:tabs>
            <w:tab w:val="left" w:pos="3375"/>
            <w:tab w:val="right" w:pos="9638"/>
          </w:tabs>
          <w:jc w:val="right"/>
          <w:rPr>
            <w:noProof/>
          </w:rPr>
        </w:pPr>
        <w:r>
          <w:t xml:space="preserve"> </w:t>
        </w:r>
        <w:r w:rsidR="008C41D1">
          <w:rPr>
            <w:noProof/>
          </w:rPr>
          <w:fldChar w:fldCharType="begin"/>
        </w:r>
        <w:r>
          <w:rPr>
            <w:noProof/>
          </w:rPr>
          <w:instrText>PAGE   \* MERGEFORMAT</w:instrText>
        </w:r>
        <w:r w:rsidR="008C41D1">
          <w:rPr>
            <w:noProof/>
          </w:rPr>
          <w:fldChar w:fldCharType="separate"/>
        </w:r>
        <w:r w:rsidR="0013211E">
          <w:rPr>
            <w:noProof/>
          </w:rPr>
          <w:t>12</w:t>
        </w:r>
        <w:r w:rsidR="008C41D1">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3D7D35" w:rsidRPr="00DE1C19" w:rsidRDefault="003D7D35" w:rsidP="001174BE">
        <w:pPr>
          <w:pStyle w:val="Standard"/>
          <w:spacing w:line="240" w:lineRule="auto"/>
          <w:jc w:val="center"/>
          <w:rPr>
            <w:rFonts w:asciiTheme="minorHAnsi" w:hAnsiTheme="minorHAnsi"/>
            <w:szCs w:val="22"/>
          </w:rPr>
        </w:pPr>
      </w:p>
      <w:p w:rsidR="003D7D35" w:rsidRPr="00DE1C19" w:rsidRDefault="003D7D35" w:rsidP="00DE1C19">
        <w:pPr>
          <w:pStyle w:val="Standard"/>
          <w:tabs>
            <w:tab w:val="left" w:pos="5295"/>
          </w:tabs>
          <w:spacing w:line="240" w:lineRule="auto"/>
          <w:jc w:val="center"/>
          <w:rPr>
            <w:rFonts w:asciiTheme="minorHAnsi" w:hAnsiTheme="minorHAnsi"/>
            <w:szCs w:val="22"/>
          </w:rPr>
        </w:pPr>
      </w:p>
      <w:p w:rsidR="003D7D35" w:rsidRPr="00E569D3" w:rsidRDefault="008C41D1" w:rsidP="00DE1C19">
        <w:pPr>
          <w:pStyle w:val="Tekstpodstawowywcity"/>
          <w:ind w:left="0"/>
          <w:jc w:val="center"/>
          <w:rPr>
            <w:rFonts w:ascii="Times New Roman" w:hAnsi="Times New Roman"/>
            <w:i/>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EFD" w:rsidRDefault="00960EFD" w:rsidP="00C2668F">
      <w:pPr>
        <w:spacing w:after="0" w:line="240" w:lineRule="auto"/>
      </w:pPr>
      <w:r>
        <w:separator/>
      </w:r>
    </w:p>
  </w:footnote>
  <w:footnote w:type="continuationSeparator" w:id="0">
    <w:p w:rsidR="00960EFD" w:rsidRDefault="00960EFD" w:rsidP="00C2668F">
      <w:pPr>
        <w:spacing w:after="0" w:line="240" w:lineRule="auto"/>
      </w:pPr>
      <w:r>
        <w:continuationSeparator/>
      </w:r>
    </w:p>
  </w:footnote>
  <w:footnote w:type="continuationNotice" w:id="1">
    <w:p w:rsidR="00960EFD" w:rsidRDefault="00960EF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35" w:rsidRDefault="003D7D35">
    <w:pPr>
      <w:pStyle w:val="Nagwek"/>
    </w:pPr>
    <w:r>
      <w:rPr>
        <w:noProof/>
        <w:lang w:eastAsia="pl-P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A90714"/>
    <w:multiLevelType w:val="hybridMultilevel"/>
    <w:tmpl w:val="2EB42D3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880403A"/>
    <w:multiLevelType w:val="multilevel"/>
    <w:tmpl w:val="3084A3D0"/>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
    <w:nsid w:val="0C23542F"/>
    <w:multiLevelType w:val="hybridMultilevel"/>
    <w:tmpl w:val="E28A8C62"/>
    <w:lvl w:ilvl="0" w:tplc="CA301FDE">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11">
    <w:nsid w:val="0D134A3D"/>
    <w:multiLevelType w:val="hybridMultilevel"/>
    <w:tmpl w:val="7C74D5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4">
    <w:nsid w:val="14A81A71"/>
    <w:multiLevelType w:val="multilevel"/>
    <w:tmpl w:val="974A9B4A"/>
    <w:lvl w:ilvl="0">
      <w:start w:val="1"/>
      <w:numFmt w:val="decimal"/>
      <w:lvlText w:val="%1."/>
      <w:lvlJc w:val="left"/>
      <w:pPr>
        <w:ind w:left="786" w:hanging="360"/>
      </w:pPr>
      <w:rPr>
        <w:rFonts w:hint="default"/>
      </w:rPr>
    </w:lvl>
    <w:lvl w:ilvl="1">
      <w:start w:val="1"/>
      <w:numFmt w:val="decimal"/>
      <w:isLgl/>
      <w:lvlText w:val="%1.%2."/>
      <w:lvlJc w:val="left"/>
      <w:pPr>
        <w:ind w:left="840" w:hanging="360"/>
      </w:pPr>
      <w:rPr>
        <w:rFonts w:hint="default"/>
        <w:b w:val="0"/>
      </w:rPr>
    </w:lvl>
    <w:lvl w:ilvl="2">
      <w:start w:val="1"/>
      <w:numFmt w:val="decimal"/>
      <w:isLgl/>
      <w:lvlText w:val="%1.%2.%3."/>
      <w:lvlJc w:val="left"/>
      <w:pPr>
        <w:ind w:left="1254" w:hanging="720"/>
      </w:pPr>
      <w:rPr>
        <w:rFonts w:hint="default"/>
        <w:b w:val="0"/>
      </w:rPr>
    </w:lvl>
    <w:lvl w:ilvl="3">
      <w:start w:val="1"/>
      <w:numFmt w:val="decimal"/>
      <w:isLgl/>
      <w:lvlText w:val="%1.%2.%3.%4."/>
      <w:lvlJc w:val="left"/>
      <w:pPr>
        <w:ind w:left="1308" w:hanging="720"/>
      </w:pPr>
      <w:rPr>
        <w:rFonts w:hint="default"/>
        <w:b w:val="0"/>
      </w:rPr>
    </w:lvl>
    <w:lvl w:ilvl="4">
      <w:start w:val="1"/>
      <w:numFmt w:val="decimal"/>
      <w:isLgl/>
      <w:lvlText w:val="%1.%2.%3.%4.%5."/>
      <w:lvlJc w:val="left"/>
      <w:pPr>
        <w:ind w:left="1722" w:hanging="1080"/>
      </w:pPr>
      <w:rPr>
        <w:rFonts w:hint="default"/>
        <w:b w:val="0"/>
      </w:rPr>
    </w:lvl>
    <w:lvl w:ilvl="5">
      <w:start w:val="1"/>
      <w:numFmt w:val="decimal"/>
      <w:isLgl/>
      <w:lvlText w:val="%1.%2.%3.%4.%5.%6."/>
      <w:lvlJc w:val="left"/>
      <w:pPr>
        <w:ind w:left="1776" w:hanging="1080"/>
      </w:pPr>
      <w:rPr>
        <w:rFonts w:hint="default"/>
        <w:b w:val="0"/>
      </w:rPr>
    </w:lvl>
    <w:lvl w:ilvl="6">
      <w:start w:val="1"/>
      <w:numFmt w:val="decimal"/>
      <w:isLgl/>
      <w:lvlText w:val="%1.%2.%3.%4.%5.%6.%7."/>
      <w:lvlJc w:val="left"/>
      <w:pPr>
        <w:ind w:left="2190" w:hanging="1440"/>
      </w:pPr>
      <w:rPr>
        <w:rFonts w:hint="default"/>
        <w:b w:val="0"/>
      </w:rPr>
    </w:lvl>
    <w:lvl w:ilvl="7">
      <w:start w:val="1"/>
      <w:numFmt w:val="decimal"/>
      <w:isLgl/>
      <w:lvlText w:val="%1.%2.%3.%4.%5.%6.%7.%8."/>
      <w:lvlJc w:val="left"/>
      <w:pPr>
        <w:ind w:left="2244" w:hanging="1440"/>
      </w:pPr>
      <w:rPr>
        <w:rFonts w:hint="default"/>
        <w:b w:val="0"/>
      </w:rPr>
    </w:lvl>
    <w:lvl w:ilvl="8">
      <w:start w:val="1"/>
      <w:numFmt w:val="decimal"/>
      <w:isLgl/>
      <w:lvlText w:val="%1.%2.%3.%4.%5.%6.%7.%8.%9."/>
      <w:lvlJc w:val="left"/>
      <w:pPr>
        <w:ind w:left="2658" w:hanging="1800"/>
      </w:pPr>
      <w:rPr>
        <w:rFonts w:hint="default"/>
        <w:b w:val="0"/>
      </w:rPr>
    </w:lvl>
  </w:abstractNum>
  <w:abstractNum w:abstractNumId="15">
    <w:nsid w:val="153C472E"/>
    <w:multiLevelType w:val="hybridMultilevel"/>
    <w:tmpl w:val="FC2828BC"/>
    <w:lvl w:ilvl="0" w:tplc="96163B82">
      <w:start w:val="1"/>
      <w:numFmt w:val="lowerLetter"/>
      <w:lvlText w:val="%1)"/>
      <w:lvlJc w:val="left"/>
      <w:pPr>
        <w:ind w:left="1145" w:hanging="360"/>
      </w:pPr>
      <w:rPr>
        <w:rFonts w:ascii="Calibri" w:hAnsi="Calibri" w:cs="Arial"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nsid w:val="157A1E92"/>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7">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7076F9D"/>
    <w:multiLevelType w:val="hybridMultilevel"/>
    <w:tmpl w:val="716A7DEE"/>
    <w:lvl w:ilvl="0" w:tplc="83FCD9D4">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27B32DFD"/>
    <w:multiLevelType w:val="hybridMultilevel"/>
    <w:tmpl w:val="E056E5F2"/>
    <w:lvl w:ilvl="0" w:tplc="1AE8BE5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9501417"/>
    <w:multiLevelType w:val="multilevel"/>
    <w:tmpl w:val="29E21288"/>
    <w:lvl w:ilvl="0">
      <w:start w:val="9"/>
      <w:numFmt w:val="decimal"/>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CEC265E"/>
    <w:multiLevelType w:val="hybridMultilevel"/>
    <w:tmpl w:val="194E3A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nsid w:val="32890143"/>
    <w:multiLevelType w:val="hybridMultilevel"/>
    <w:tmpl w:val="6748CEC4"/>
    <w:lvl w:ilvl="0" w:tplc="9F48274E">
      <w:start w:val="1"/>
      <w:numFmt w:val="upperRoman"/>
      <w:lvlText w:val="%1."/>
      <w:lvlJc w:val="right"/>
      <w:pPr>
        <w:ind w:left="502" w:hanging="360"/>
      </w:pPr>
      <w:rPr>
        <w:rFonts w:cs="Times New Roman"/>
        <w:b/>
      </w:rPr>
    </w:lvl>
    <w:lvl w:ilvl="1" w:tplc="04150011">
      <w:start w:val="1"/>
      <w:numFmt w:val="decimal"/>
      <w:lvlText w:val="%2)"/>
      <w:lvlJc w:val="left"/>
      <w:pPr>
        <w:tabs>
          <w:tab w:val="num" w:pos="1260"/>
        </w:tabs>
        <w:ind w:left="1260" w:hanging="360"/>
      </w:pPr>
      <w:rPr>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5">
    <w:nsid w:val="34487D0E"/>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5D7A33"/>
    <w:multiLevelType w:val="hybridMultilevel"/>
    <w:tmpl w:val="C3BA4C6C"/>
    <w:lvl w:ilvl="0" w:tplc="D3169B92">
      <w:start w:val="1"/>
      <w:numFmt w:val="decimal"/>
      <w:lvlText w:val="%1)"/>
      <w:lvlJc w:val="left"/>
      <w:pPr>
        <w:ind w:left="644" w:hanging="360"/>
      </w:pPr>
      <w:rPr>
        <w:rFonts w:eastAsia="Times New Roman"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8">
    <w:nsid w:val="3AE223AE"/>
    <w:multiLevelType w:val="hybridMultilevel"/>
    <w:tmpl w:val="AA54E308"/>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2BE8436">
      <w:start w:val="1"/>
      <w:numFmt w:val="lowerLetter"/>
      <w:lvlText w:val="%4)"/>
      <w:lvlJc w:val="left"/>
      <w:pPr>
        <w:ind w:left="360" w:hanging="360"/>
      </w:pPr>
      <w:rPr>
        <w:rFonts w:ascii="Calibri" w:hAnsi="Calibri" w:cs="Times New Roman" w:hint="default"/>
        <w:b w:val="0"/>
        <w:i w:val="0"/>
        <w:color w:val="auto"/>
        <w:sz w:val="24"/>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2">
    <w:nsid w:val="4AAB47CE"/>
    <w:multiLevelType w:val="hybridMultilevel"/>
    <w:tmpl w:val="E8D4CEB4"/>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4A6524"/>
    <w:multiLevelType w:val="hybridMultilevel"/>
    <w:tmpl w:val="220C9186"/>
    <w:lvl w:ilvl="0" w:tplc="B60C8F48">
      <w:start w:val="1"/>
      <w:numFmt w:val="lowerLetter"/>
      <w:lvlText w:val="%1)"/>
      <w:lvlJc w:val="left"/>
      <w:pPr>
        <w:ind w:left="720" w:hanging="360"/>
      </w:pPr>
      <w:rPr>
        <w:rFonts w:eastAsia="Calibr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8F4950"/>
    <w:multiLevelType w:val="hybridMultilevel"/>
    <w:tmpl w:val="9C608EBA"/>
    <w:lvl w:ilvl="0" w:tplc="1FA4581C">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535E7287"/>
    <w:multiLevelType w:val="hybridMultilevel"/>
    <w:tmpl w:val="FB6E37E6"/>
    <w:lvl w:ilvl="0" w:tplc="57DE355E">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582E3025"/>
    <w:multiLevelType w:val="hybridMultilevel"/>
    <w:tmpl w:val="A33802E8"/>
    <w:lvl w:ilvl="0" w:tplc="A588DFA0">
      <w:start w:val="1"/>
      <w:numFmt w:val="decimal"/>
      <w:lvlText w:val="%1)"/>
      <w:lvlJc w:val="left"/>
      <w:pPr>
        <w:tabs>
          <w:tab w:val="num" w:pos="786"/>
        </w:tabs>
        <w:ind w:left="786" w:hanging="360"/>
      </w:pPr>
      <w:rPr>
        <w:rFonts w:ascii="Calibri" w:hAnsi="Calibri" w:cs="Times New Roman" w:hint="default"/>
        <w:b w:val="0"/>
        <w:bCs w:val="0"/>
        <w:i w:val="0"/>
        <w:color w:val="auto"/>
        <w:sz w:val="22"/>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nsid w:val="5BC61691"/>
    <w:multiLevelType w:val="singleLevel"/>
    <w:tmpl w:val="C5CEFF94"/>
    <w:lvl w:ilvl="0">
      <w:start w:val="1"/>
      <w:numFmt w:val="decimal"/>
      <w:lvlText w:val="%1."/>
      <w:lvlJc w:val="left"/>
      <w:pPr>
        <w:tabs>
          <w:tab w:val="num" w:pos="644"/>
        </w:tabs>
        <w:ind w:left="644" w:hanging="360"/>
      </w:pPr>
      <w:rPr>
        <w:rFonts w:cs="Times New Roman"/>
        <w:b w:val="0"/>
        <w:color w:val="auto"/>
        <w:sz w:val="24"/>
        <w:szCs w:val="24"/>
      </w:rPr>
    </w:lvl>
  </w:abstractNum>
  <w:abstractNum w:abstractNumId="40">
    <w:nsid w:val="5C1A14AC"/>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A61CA3"/>
    <w:multiLevelType w:val="hybridMultilevel"/>
    <w:tmpl w:val="C668FCFC"/>
    <w:lvl w:ilvl="0" w:tplc="EB6057EC">
      <w:start w:val="1"/>
      <w:numFmt w:val="decimal"/>
      <w:lvlText w:val="%1."/>
      <w:lvlJc w:val="left"/>
      <w:pPr>
        <w:tabs>
          <w:tab w:val="num" w:pos="720"/>
        </w:tabs>
        <w:ind w:left="720" w:hanging="360"/>
      </w:pPr>
      <w:rPr>
        <w:b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5D8A3619"/>
    <w:multiLevelType w:val="hybridMultilevel"/>
    <w:tmpl w:val="C87A7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191DED"/>
    <w:multiLevelType w:val="hybridMultilevel"/>
    <w:tmpl w:val="3B42CEDA"/>
    <w:lvl w:ilvl="0" w:tplc="ADA072CA">
      <w:start w:val="1"/>
      <w:numFmt w:val="lowerLetter"/>
      <w:lvlText w:val="%1)"/>
      <w:lvlJc w:val="left"/>
      <w:pPr>
        <w:ind w:left="1004" w:hanging="360"/>
      </w:pPr>
      <w:rPr>
        <w:rFonts w:hint="default"/>
        <w:b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E7337B2"/>
    <w:multiLevelType w:val="hybridMultilevel"/>
    <w:tmpl w:val="2D96391E"/>
    <w:lvl w:ilvl="0" w:tplc="04150013">
      <w:start w:val="1"/>
      <w:numFmt w:val="upperRoman"/>
      <w:lvlText w:val="%1."/>
      <w:lvlJc w:val="righ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nsid w:val="60753504"/>
    <w:multiLevelType w:val="hybridMultilevel"/>
    <w:tmpl w:val="52E8F2D2"/>
    <w:lvl w:ilvl="0" w:tplc="081C74E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7">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8">
    <w:nsid w:val="640D120A"/>
    <w:multiLevelType w:val="hybridMultilevel"/>
    <w:tmpl w:val="1BAABB8A"/>
    <w:lvl w:ilvl="0" w:tplc="50926EF2">
      <w:start w:val="3"/>
      <w:numFmt w:val="decimal"/>
      <w:lvlText w:val="%1."/>
      <w:lvlJc w:val="left"/>
      <w:pPr>
        <w:ind w:left="502" w:hanging="360"/>
      </w:pPr>
      <w:rPr>
        <w:rFonts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9">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0E0C14"/>
    <w:multiLevelType w:val="hybridMultilevel"/>
    <w:tmpl w:val="A20AF182"/>
    <w:lvl w:ilvl="0" w:tplc="CA42BFDC">
      <w:start w:val="1"/>
      <w:numFmt w:val="decimal"/>
      <w:lvlText w:val="%1."/>
      <w:lvlJc w:val="left"/>
      <w:pPr>
        <w:tabs>
          <w:tab w:val="num" w:pos="928"/>
        </w:tabs>
        <w:ind w:left="928" w:hanging="360"/>
      </w:pPr>
      <w:rPr>
        <w:rFonts w:ascii="Calibri" w:hAnsi="Calibri" w:cs="Times New Roman" w:hint="default"/>
        <w:b w:val="0"/>
        <w:i w:val="0"/>
        <w:color w:val="auto"/>
        <w:sz w:val="24"/>
      </w:rPr>
    </w:lvl>
    <w:lvl w:ilvl="1" w:tplc="89DAD7A8">
      <w:start w:val="1"/>
      <w:numFmt w:val="bullet"/>
      <w:lvlText w:val=""/>
      <w:lvlJc w:val="left"/>
      <w:pPr>
        <w:tabs>
          <w:tab w:val="num" w:pos="1288"/>
        </w:tabs>
        <w:ind w:left="1288" w:hanging="360"/>
      </w:pPr>
      <w:rPr>
        <w:rFonts w:ascii="Symbol" w:hAnsi="Symbol" w:hint="default"/>
        <w:b w:val="0"/>
        <w:i w:val="0"/>
        <w:color w:val="auto"/>
        <w:sz w:val="24"/>
      </w:rPr>
    </w:lvl>
    <w:lvl w:ilvl="2" w:tplc="0415001B">
      <w:start w:val="1"/>
      <w:numFmt w:val="lowerRoman"/>
      <w:lvlText w:val="%3."/>
      <w:lvlJc w:val="right"/>
      <w:pPr>
        <w:ind w:left="2008" w:hanging="180"/>
      </w:pPr>
      <w:rPr>
        <w:rFonts w:cs="Times New Roman"/>
      </w:rPr>
    </w:lvl>
    <w:lvl w:ilvl="3" w:tplc="0415000F">
      <w:start w:val="1"/>
      <w:numFmt w:val="decimal"/>
      <w:lvlText w:val="%4."/>
      <w:lvlJc w:val="left"/>
      <w:pPr>
        <w:ind w:left="2728" w:hanging="360"/>
      </w:pPr>
      <w:rPr>
        <w:rFonts w:cs="Times New Roman"/>
      </w:rPr>
    </w:lvl>
    <w:lvl w:ilvl="4" w:tplc="04150019">
      <w:start w:val="1"/>
      <w:numFmt w:val="lowerLetter"/>
      <w:lvlText w:val="%5."/>
      <w:lvlJc w:val="left"/>
      <w:pPr>
        <w:ind w:left="3448" w:hanging="360"/>
      </w:pPr>
      <w:rPr>
        <w:rFonts w:cs="Times New Roman"/>
      </w:rPr>
    </w:lvl>
    <w:lvl w:ilvl="5" w:tplc="0415001B" w:tentative="1">
      <w:start w:val="1"/>
      <w:numFmt w:val="lowerRoman"/>
      <w:lvlText w:val="%6."/>
      <w:lvlJc w:val="right"/>
      <w:pPr>
        <w:ind w:left="4168" w:hanging="180"/>
      </w:pPr>
      <w:rPr>
        <w:rFonts w:cs="Times New Roman"/>
      </w:rPr>
    </w:lvl>
    <w:lvl w:ilvl="6" w:tplc="0415000F" w:tentative="1">
      <w:start w:val="1"/>
      <w:numFmt w:val="decimal"/>
      <w:lvlText w:val="%7."/>
      <w:lvlJc w:val="left"/>
      <w:pPr>
        <w:ind w:left="4888" w:hanging="360"/>
      </w:pPr>
      <w:rPr>
        <w:rFonts w:cs="Times New Roman"/>
      </w:rPr>
    </w:lvl>
    <w:lvl w:ilvl="7" w:tplc="04150019" w:tentative="1">
      <w:start w:val="1"/>
      <w:numFmt w:val="lowerLetter"/>
      <w:lvlText w:val="%8."/>
      <w:lvlJc w:val="left"/>
      <w:pPr>
        <w:ind w:left="5608" w:hanging="360"/>
      </w:pPr>
      <w:rPr>
        <w:rFonts w:cs="Times New Roman"/>
      </w:rPr>
    </w:lvl>
    <w:lvl w:ilvl="8" w:tplc="0415001B" w:tentative="1">
      <w:start w:val="1"/>
      <w:numFmt w:val="lowerRoman"/>
      <w:lvlText w:val="%9."/>
      <w:lvlJc w:val="right"/>
      <w:pPr>
        <w:ind w:left="6328" w:hanging="180"/>
      </w:pPr>
      <w:rPr>
        <w:rFonts w:cs="Times New Roman"/>
      </w:rPr>
    </w:lvl>
  </w:abstractNum>
  <w:abstractNum w:abstractNumId="51">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79F17C6"/>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7F332CC"/>
    <w:multiLevelType w:val="hybridMultilevel"/>
    <w:tmpl w:val="63E60E9A"/>
    <w:lvl w:ilvl="0" w:tplc="8CE4A6E8">
      <w:start w:val="1"/>
      <w:numFmt w:val="decimal"/>
      <w:lvlText w:val="%1."/>
      <w:lvlJc w:val="right"/>
      <w:pPr>
        <w:ind w:left="960" w:hanging="360"/>
      </w:pPr>
      <w:rPr>
        <w:b w:val="0"/>
        <w:i w:val="0"/>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55">
    <w:nsid w:val="6931494C"/>
    <w:multiLevelType w:val="hybridMultilevel"/>
    <w:tmpl w:val="F3824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7A0F36"/>
    <w:multiLevelType w:val="singleLevel"/>
    <w:tmpl w:val="7E60A550"/>
    <w:lvl w:ilvl="0">
      <w:start w:val="1"/>
      <w:numFmt w:val="decimal"/>
      <w:lvlText w:val="%1."/>
      <w:lvlJc w:val="left"/>
      <w:pPr>
        <w:tabs>
          <w:tab w:val="num" w:pos="360"/>
        </w:tabs>
        <w:ind w:left="360" w:hanging="360"/>
      </w:pPr>
      <w:rPr>
        <w:rFonts w:cs="Times New Roman" w:hint="default"/>
        <w:b w:val="0"/>
      </w:rPr>
    </w:lvl>
  </w:abstractNum>
  <w:abstractNum w:abstractNumId="57">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0">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61">
    <w:nsid w:val="757B5084"/>
    <w:multiLevelType w:val="hybridMultilevel"/>
    <w:tmpl w:val="59A47862"/>
    <w:lvl w:ilvl="0" w:tplc="9CDAF8FC">
      <w:start w:val="1"/>
      <w:numFmt w:val="decimal"/>
      <w:lvlText w:val="%1."/>
      <w:lvlJc w:val="left"/>
      <w:pPr>
        <w:tabs>
          <w:tab w:val="num" w:pos="2346"/>
        </w:tabs>
        <w:ind w:left="2346" w:hanging="360"/>
      </w:pPr>
      <w:rPr>
        <w:rFonts w:ascii="Calibri" w:hAnsi="Calibri" w:hint="default"/>
        <w:b w:val="0"/>
        <w:i w:val="0"/>
        <w:sz w:val="24"/>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62">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4">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3"/>
  </w:num>
  <w:num w:numId="10">
    <w:abstractNumId w:val="9"/>
  </w:num>
  <w:num w:numId="11">
    <w:abstractNumId w:val="63"/>
  </w:num>
  <w:num w:numId="12">
    <w:abstractNumId w:val="36"/>
  </w:num>
  <w:num w:numId="13">
    <w:abstractNumId w:val="23"/>
  </w:num>
  <w:num w:numId="14">
    <w:abstractNumId w:val="18"/>
  </w:num>
  <w:num w:numId="15">
    <w:abstractNumId w:val="4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50"/>
  </w:num>
  <w:num w:numId="19">
    <w:abstractNumId w:val="47"/>
  </w:num>
  <w:num w:numId="20">
    <w:abstractNumId w:val="11"/>
  </w:num>
  <w:num w:numId="21">
    <w:abstractNumId w:val="17"/>
  </w:num>
  <w:num w:numId="22">
    <w:abstractNumId w:val="27"/>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6"/>
  </w:num>
  <w:num w:numId="27">
    <w:abstractNumId w:val="61"/>
  </w:num>
  <w:num w:numId="28">
    <w:abstractNumId w:val="51"/>
  </w:num>
  <w:num w:numId="29">
    <w:abstractNumId w:val="21"/>
  </w:num>
  <w:num w:numId="30">
    <w:abstractNumId w:val="64"/>
  </w:num>
  <w:num w:numId="31">
    <w:abstractNumId w:val="58"/>
  </w:num>
  <w:num w:numId="32">
    <w:abstractNumId w:val="32"/>
  </w:num>
  <w:num w:numId="33">
    <w:abstractNumId w:val="15"/>
  </w:num>
  <w:num w:numId="34">
    <w:abstractNumId w:val="26"/>
  </w:num>
  <w:num w:numId="35">
    <w:abstractNumId w:val="57"/>
  </w:num>
  <w:num w:numId="36">
    <w:abstractNumId w:val="30"/>
  </w:num>
  <w:num w:numId="37">
    <w:abstractNumId w:val="35"/>
  </w:num>
  <w:num w:numId="38">
    <w:abstractNumId w:val="45"/>
  </w:num>
  <w:num w:numId="39">
    <w:abstractNumId w:val="49"/>
  </w:num>
  <w:num w:numId="40">
    <w:abstractNumId w:val="5"/>
  </w:num>
  <w:num w:numId="41">
    <w:abstractNumId w:val="10"/>
  </w:num>
  <w:num w:numId="42">
    <w:abstractNumId w:val="62"/>
  </w:num>
  <w:num w:numId="43">
    <w:abstractNumId w:val="20"/>
  </w:num>
  <w:num w:numId="44">
    <w:abstractNumId w:val="52"/>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60"/>
  </w:num>
  <w:num w:numId="48">
    <w:abstractNumId w:val="48"/>
  </w:num>
  <w:num w:numId="49">
    <w:abstractNumId w:val="44"/>
  </w:num>
  <w:num w:numId="50">
    <w:abstractNumId w:val="25"/>
  </w:num>
  <w:num w:numId="51">
    <w:abstractNumId w:val="53"/>
  </w:num>
  <w:num w:numId="52">
    <w:abstractNumId w:val="40"/>
  </w:num>
  <w:num w:numId="53">
    <w:abstractNumId w:val="22"/>
  </w:num>
  <w:num w:numId="54">
    <w:abstractNumId w:val="33"/>
  </w:num>
  <w:num w:numId="55">
    <w:abstractNumId w:val="59"/>
  </w:num>
  <w:num w:numId="56">
    <w:abstractNumId w:val="19"/>
  </w:num>
  <w:num w:numId="57">
    <w:abstractNumId w:val="14"/>
  </w:num>
  <w:num w:numId="58">
    <w:abstractNumId w:val="3"/>
  </w:num>
  <w:num w:numId="59">
    <w:abstractNumId w:val="39"/>
  </w:num>
  <w:num w:numId="60">
    <w:abstractNumId w:val="42"/>
  </w:num>
  <w:num w:numId="61">
    <w:abstractNumId w:val="55"/>
  </w:num>
  <w:num w:numId="62">
    <w:abstractNumId w:val="56"/>
    <w:lvlOverride w:ilvl="0">
      <w:startOverride w:val="1"/>
    </w:lvlOverride>
  </w:num>
  <w:num w:numId="63">
    <w:abstractNumId w:val="4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Świercz, Monika">
    <w15:presenceInfo w15:providerId="AD" w15:userId="S-1-5-21-215249604-2136417950-460311963-46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0418"/>
  </w:hdrShapeDefaults>
  <w:footnotePr>
    <w:footnote w:id="-1"/>
    <w:footnote w:id="0"/>
    <w:footnote w:id="1"/>
  </w:footnotePr>
  <w:endnotePr>
    <w:endnote w:id="-1"/>
    <w:endnote w:id="0"/>
    <w:endnote w:id="1"/>
  </w:endnotePr>
  <w:compat/>
  <w:rsids>
    <w:rsidRoot w:val="00030389"/>
    <w:rsid w:val="000003A0"/>
    <w:rsid w:val="00001608"/>
    <w:rsid w:val="00001914"/>
    <w:rsid w:val="00001E7F"/>
    <w:rsid w:val="0000245F"/>
    <w:rsid w:val="00003377"/>
    <w:rsid w:val="000037E0"/>
    <w:rsid w:val="000040CE"/>
    <w:rsid w:val="00004412"/>
    <w:rsid w:val="00005E6F"/>
    <w:rsid w:val="000061D8"/>
    <w:rsid w:val="0000679D"/>
    <w:rsid w:val="00006FDE"/>
    <w:rsid w:val="00007290"/>
    <w:rsid w:val="00007809"/>
    <w:rsid w:val="000105CD"/>
    <w:rsid w:val="000113CD"/>
    <w:rsid w:val="00011F13"/>
    <w:rsid w:val="00012AB2"/>
    <w:rsid w:val="0001309B"/>
    <w:rsid w:val="00013144"/>
    <w:rsid w:val="00013A15"/>
    <w:rsid w:val="00013B41"/>
    <w:rsid w:val="00013FF2"/>
    <w:rsid w:val="0001435B"/>
    <w:rsid w:val="0001552C"/>
    <w:rsid w:val="00015A44"/>
    <w:rsid w:val="00015A62"/>
    <w:rsid w:val="00015AE4"/>
    <w:rsid w:val="00016000"/>
    <w:rsid w:val="00016028"/>
    <w:rsid w:val="00016624"/>
    <w:rsid w:val="000175D9"/>
    <w:rsid w:val="000219F2"/>
    <w:rsid w:val="00021E6D"/>
    <w:rsid w:val="00021FA9"/>
    <w:rsid w:val="000220DE"/>
    <w:rsid w:val="000229B7"/>
    <w:rsid w:val="000239C8"/>
    <w:rsid w:val="00024422"/>
    <w:rsid w:val="00024597"/>
    <w:rsid w:val="000249E4"/>
    <w:rsid w:val="00024DB0"/>
    <w:rsid w:val="0002503A"/>
    <w:rsid w:val="000250DD"/>
    <w:rsid w:val="0002583E"/>
    <w:rsid w:val="0002796E"/>
    <w:rsid w:val="00027C64"/>
    <w:rsid w:val="00027D29"/>
    <w:rsid w:val="00030389"/>
    <w:rsid w:val="000307EC"/>
    <w:rsid w:val="00030A68"/>
    <w:rsid w:val="00030C4F"/>
    <w:rsid w:val="00030F49"/>
    <w:rsid w:val="00030FBE"/>
    <w:rsid w:val="00031451"/>
    <w:rsid w:val="000324E8"/>
    <w:rsid w:val="00032595"/>
    <w:rsid w:val="00032A82"/>
    <w:rsid w:val="0003352C"/>
    <w:rsid w:val="00033693"/>
    <w:rsid w:val="00033FC4"/>
    <w:rsid w:val="0003403E"/>
    <w:rsid w:val="00034225"/>
    <w:rsid w:val="0003451F"/>
    <w:rsid w:val="00034D1D"/>
    <w:rsid w:val="000352C7"/>
    <w:rsid w:val="000355EA"/>
    <w:rsid w:val="00035A58"/>
    <w:rsid w:val="00035AF1"/>
    <w:rsid w:val="00035C22"/>
    <w:rsid w:val="00035D0B"/>
    <w:rsid w:val="00037AB0"/>
    <w:rsid w:val="00037FBF"/>
    <w:rsid w:val="00040150"/>
    <w:rsid w:val="00040391"/>
    <w:rsid w:val="00040730"/>
    <w:rsid w:val="00040C82"/>
    <w:rsid w:val="00042CAB"/>
    <w:rsid w:val="00043450"/>
    <w:rsid w:val="000436FB"/>
    <w:rsid w:val="0004374C"/>
    <w:rsid w:val="00043DCE"/>
    <w:rsid w:val="00044052"/>
    <w:rsid w:val="000453F0"/>
    <w:rsid w:val="000457C1"/>
    <w:rsid w:val="00045A3F"/>
    <w:rsid w:val="0004657A"/>
    <w:rsid w:val="00046BC8"/>
    <w:rsid w:val="00047362"/>
    <w:rsid w:val="000502D9"/>
    <w:rsid w:val="00050F2F"/>
    <w:rsid w:val="0005102E"/>
    <w:rsid w:val="000516F8"/>
    <w:rsid w:val="00051731"/>
    <w:rsid w:val="00051F5C"/>
    <w:rsid w:val="0005280A"/>
    <w:rsid w:val="000528AD"/>
    <w:rsid w:val="000536E4"/>
    <w:rsid w:val="00053FD0"/>
    <w:rsid w:val="00054532"/>
    <w:rsid w:val="00055A67"/>
    <w:rsid w:val="00056B89"/>
    <w:rsid w:val="00056D01"/>
    <w:rsid w:val="00057223"/>
    <w:rsid w:val="000574DD"/>
    <w:rsid w:val="00057C9C"/>
    <w:rsid w:val="00057D6D"/>
    <w:rsid w:val="00060408"/>
    <w:rsid w:val="000614D8"/>
    <w:rsid w:val="00061BF2"/>
    <w:rsid w:val="00062404"/>
    <w:rsid w:val="000638A7"/>
    <w:rsid w:val="00064454"/>
    <w:rsid w:val="00064672"/>
    <w:rsid w:val="000647F4"/>
    <w:rsid w:val="0006487F"/>
    <w:rsid w:val="00065599"/>
    <w:rsid w:val="000655D3"/>
    <w:rsid w:val="00066CCA"/>
    <w:rsid w:val="00066CDB"/>
    <w:rsid w:val="000672AC"/>
    <w:rsid w:val="00067993"/>
    <w:rsid w:val="00070E85"/>
    <w:rsid w:val="00071A1D"/>
    <w:rsid w:val="00072ADE"/>
    <w:rsid w:val="00072E43"/>
    <w:rsid w:val="00072F6B"/>
    <w:rsid w:val="00073002"/>
    <w:rsid w:val="00073CB1"/>
    <w:rsid w:val="000745A3"/>
    <w:rsid w:val="000753D2"/>
    <w:rsid w:val="00075902"/>
    <w:rsid w:val="00075D8D"/>
    <w:rsid w:val="00075F05"/>
    <w:rsid w:val="00076334"/>
    <w:rsid w:val="0007743E"/>
    <w:rsid w:val="00077479"/>
    <w:rsid w:val="000774B8"/>
    <w:rsid w:val="00077645"/>
    <w:rsid w:val="000802EF"/>
    <w:rsid w:val="00080E50"/>
    <w:rsid w:val="00081357"/>
    <w:rsid w:val="00081AFC"/>
    <w:rsid w:val="000824A8"/>
    <w:rsid w:val="00083125"/>
    <w:rsid w:val="00083D24"/>
    <w:rsid w:val="00084387"/>
    <w:rsid w:val="00084E74"/>
    <w:rsid w:val="0008521C"/>
    <w:rsid w:val="000868EA"/>
    <w:rsid w:val="00086AE1"/>
    <w:rsid w:val="000875F6"/>
    <w:rsid w:val="00087603"/>
    <w:rsid w:val="00087719"/>
    <w:rsid w:val="00090591"/>
    <w:rsid w:val="000917A5"/>
    <w:rsid w:val="0009193F"/>
    <w:rsid w:val="00091EA2"/>
    <w:rsid w:val="00091FF3"/>
    <w:rsid w:val="00092878"/>
    <w:rsid w:val="00092DDB"/>
    <w:rsid w:val="00093BC2"/>
    <w:rsid w:val="00095F6E"/>
    <w:rsid w:val="000961BE"/>
    <w:rsid w:val="00096BAF"/>
    <w:rsid w:val="000A0253"/>
    <w:rsid w:val="000A1CD8"/>
    <w:rsid w:val="000A2181"/>
    <w:rsid w:val="000A2677"/>
    <w:rsid w:val="000A27B6"/>
    <w:rsid w:val="000A3968"/>
    <w:rsid w:val="000A3C53"/>
    <w:rsid w:val="000A3E4C"/>
    <w:rsid w:val="000A48DB"/>
    <w:rsid w:val="000A4BC9"/>
    <w:rsid w:val="000A57C6"/>
    <w:rsid w:val="000A5DCF"/>
    <w:rsid w:val="000A6011"/>
    <w:rsid w:val="000A607E"/>
    <w:rsid w:val="000A6D47"/>
    <w:rsid w:val="000A6FF7"/>
    <w:rsid w:val="000A7085"/>
    <w:rsid w:val="000A7A56"/>
    <w:rsid w:val="000B0017"/>
    <w:rsid w:val="000B07F0"/>
    <w:rsid w:val="000B0DF6"/>
    <w:rsid w:val="000B161F"/>
    <w:rsid w:val="000B2028"/>
    <w:rsid w:val="000B31D7"/>
    <w:rsid w:val="000B3CC9"/>
    <w:rsid w:val="000B49E5"/>
    <w:rsid w:val="000B4EF0"/>
    <w:rsid w:val="000B5BD8"/>
    <w:rsid w:val="000B5E4B"/>
    <w:rsid w:val="000B64C8"/>
    <w:rsid w:val="000B6E5E"/>
    <w:rsid w:val="000B7698"/>
    <w:rsid w:val="000B79B0"/>
    <w:rsid w:val="000C07CC"/>
    <w:rsid w:val="000C0874"/>
    <w:rsid w:val="000C0BCD"/>
    <w:rsid w:val="000C0D7C"/>
    <w:rsid w:val="000C1B46"/>
    <w:rsid w:val="000C401C"/>
    <w:rsid w:val="000C490F"/>
    <w:rsid w:val="000C4DB1"/>
    <w:rsid w:val="000C6E6E"/>
    <w:rsid w:val="000D0B29"/>
    <w:rsid w:val="000D0E66"/>
    <w:rsid w:val="000D12B5"/>
    <w:rsid w:val="000D1659"/>
    <w:rsid w:val="000D1B39"/>
    <w:rsid w:val="000D24A0"/>
    <w:rsid w:val="000D2F41"/>
    <w:rsid w:val="000D3DDB"/>
    <w:rsid w:val="000D4677"/>
    <w:rsid w:val="000D4FDB"/>
    <w:rsid w:val="000D6062"/>
    <w:rsid w:val="000D77DF"/>
    <w:rsid w:val="000D7D4E"/>
    <w:rsid w:val="000D7EEE"/>
    <w:rsid w:val="000E00E5"/>
    <w:rsid w:val="000E0B05"/>
    <w:rsid w:val="000E0FE0"/>
    <w:rsid w:val="000E1107"/>
    <w:rsid w:val="000E17BA"/>
    <w:rsid w:val="000E1F8C"/>
    <w:rsid w:val="000E244F"/>
    <w:rsid w:val="000E2C4A"/>
    <w:rsid w:val="000E4B0E"/>
    <w:rsid w:val="000E4C69"/>
    <w:rsid w:val="000E62C6"/>
    <w:rsid w:val="000E6CED"/>
    <w:rsid w:val="000E7412"/>
    <w:rsid w:val="000E7478"/>
    <w:rsid w:val="000E7D94"/>
    <w:rsid w:val="000E7FFA"/>
    <w:rsid w:val="000F05D8"/>
    <w:rsid w:val="000F0B65"/>
    <w:rsid w:val="000F0C95"/>
    <w:rsid w:val="000F0F76"/>
    <w:rsid w:val="000F1FD8"/>
    <w:rsid w:val="000F25DA"/>
    <w:rsid w:val="000F381D"/>
    <w:rsid w:val="000F3BC7"/>
    <w:rsid w:val="000F3C04"/>
    <w:rsid w:val="000F5118"/>
    <w:rsid w:val="000F5326"/>
    <w:rsid w:val="000F53F5"/>
    <w:rsid w:val="000F5B85"/>
    <w:rsid w:val="000F7207"/>
    <w:rsid w:val="001005F5"/>
    <w:rsid w:val="0010092A"/>
    <w:rsid w:val="00100D09"/>
    <w:rsid w:val="00100F24"/>
    <w:rsid w:val="001012AD"/>
    <w:rsid w:val="0010148A"/>
    <w:rsid w:val="001019EC"/>
    <w:rsid w:val="00101B96"/>
    <w:rsid w:val="00101B9D"/>
    <w:rsid w:val="00101C93"/>
    <w:rsid w:val="00104AF9"/>
    <w:rsid w:val="00104CB9"/>
    <w:rsid w:val="00105A6B"/>
    <w:rsid w:val="00106CEA"/>
    <w:rsid w:val="00106E3A"/>
    <w:rsid w:val="00106EA5"/>
    <w:rsid w:val="00107356"/>
    <w:rsid w:val="0010752A"/>
    <w:rsid w:val="00107641"/>
    <w:rsid w:val="001103E5"/>
    <w:rsid w:val="00111AC6"/>
    <w:rsid w:val="00111E33"/>
    <w:rsid w:val="001127EA"/>
    <w:rsid w:val="00113CFD"/>
    <w:rsid w:val="00113FFA"/>
    <w:rsid w:val="001145AF"/>
    <w:rsid w:val="00115446"/>
    <w:rsid w:val="001159D9"/>
    <w:rsid w:val="00116486"/>
    <w:rsid w:val="0011722E"/>
    <w:rsid w:val="001172B3"/>
    <w:rsid w:val="001174BE"/>
    <w:rsid w:val="00121CB7"/>
    <w:rsid w:val="00122F90"/>
    <w:rsid w:val="0012334E"/>
    <w:rsid w:val="00123A67"/>
    <w:rsid w:val="00123C18"/>
    <w:rsid w:val="00123D74"/>
    <w:rsid w:val="00124885"/>
    <w:rsid w:val="001248D8"/>
    <w:rsid w:val="00124E00"/>
    <w:rsid w:val="00125376"/>
    <w:rsid w:val="00126B58"/>
    <w:rsid w:val="001278C3"/>
    <w:rsid w:val="001301CE"/>
    <w:rsid w:val="001306DA"/>
    <w:rsid w:val="00130DFA"/>
    <w:rsid w:val="0013120F"/>
    <w:rsid w:val="001314E2"/>
    <w:rsid w:val="001316F2"/>
    <w:rsid w:val="00131CF1"/>
    <w:rsid w:val="00131E69"/>
    <w:rsid w:val="0013211E"/>
    <w:rsid w:val="0013216F"/>
    <w:rsid w:val="00133C51"/>
    <w:rsid w:val="00135B1F"/>
    <w:rsid w:val="00136735"/>
    <w:rsid w:val="0013742A"/>
    <w:rsid w:val="00137D5E"/>
    <w:rsid w:val="00140914"/>
    <w:rsid w:val="0014093E"/>
    <w:rsid w:val="00140D54"/>
    <w:rsid w:val="00141300"/>
    <w:rsid w:val="00142002"/>
    <w:rsid w:val="0014200F"/>
    <w:rsid w:val="00142ED5"/>
    <w:rsid w:val="00142F40"/>
    <w:rsid w:val="00142FE3"/>
    <w:rsid w:val="00143788"/>
    <w:rsid w:val="00144A8A"/>
    <w:rsid w:val="00144F4F"/>
    <w:rsid w:val="00146291"/>
    <w:rsid w:val="0014756F"/>
    <w:rsid w:val="00147BCB"/>
    <w:rsid w:val="00150020"/>
    <w:rsid w:val="0015080A"/>
    <w:rsid w:val="00150E4D"/>
    <w:rsid w:val="001513BE"/>
    <w:rsid w:val="001514B2"/>
    <w:rsid w:val="00152709"/>
    <w:rsid w:val="00152BAD"/>
    <w:rsid w:val="001533A5"/>
    <w:rsid w:val="001534A5"/>
    <w:rsid w:val="00153FC3"/>
    <w:rsid w:val="0015451B"/>
    <w:rsid w:val="00155ABB"/>
    <w:rsid w:val="00155CF9"/>
    <w:rsid w:val="00155D5C"/>
    <w:rsid w:val="0015652C"/>
    <w:rsid w:val="001568E8"/>
    <w:rsid w:val="001571D5"/>
    <w:rsid w:val="00157395"/>
    <w:rsid w:val="00160B3F"/>
    <w:rsid w:val="00161825"/>
    <w:rsid w:val="00161B30"/>
    <w:rsid w:val="00161D00"/>
    <w:rsid w:val="00163422"/>
    <w:rsid w:val="0016387A"/>
    <w:rsid w:val="00164562"/>
    <w:rsid w:val="001645AE"/>
    <w:rsid w:val="001653CD"/>
    <w:rsid w:val="001654F0"/>
    <w:rsid w:val="00165542"/>
    <w:rsid w:val="00165645"/>
    <w:rsid w:val="001666CC"/>
    <w:rsid w:val="0016672B"/>
    <w:rsid w:val="00166E4F"/>
    <w:rsid w:val="001675A5"/>
    <w:rsid w:val="001703BD"/>
    <w:rsid w:val="001705C1"/>
    <w:rsid w:val="0017220C"/>
    <w:rsid w:val="00172456"/>
    <w:rsid w:val="00173378"/>
    <w:rsid w:val="00173FC2"/>
    <w:rsid w:val="0017416B"/>
    <w:rsid w:val="00174196"/>
    <w:rsid w:val="0017431F"/>
    <w:rsid w:val="00174A36"/>
    <w:rsid w:val="00174A56"/>
    <w:rsid w:val="0017663A"/>
    <w:rsid w:val="00177578"/>
    <w:rsid w:val="00177687"/>
    <w:rsid w:val="0018038F"/>
    <w:rsid w:val="0018044D"/>
    <w:rsid w:val="00182162"/>
    <w:rsid w:val="00182338"/>
    <w:rsid w:val="0018332F"/>
    <w:rsid w:val="00184001"/>
    <w:rsid w:val="00184095"/>
    <w:rsid w:val="00184C5A"/>
    <w:rsid w:val="001853DD"/>
    <w:rsid w:val="001858BD"/>
    <w:rsid w:val="00185C58"/>
    <w:rsid w:val="00186815"/>
    <w:rsid w:val="00186B92"/>
    <w:rsid w:val="001879B5"/>
    <w:rsid w:val="00187EF2"/>
    <w:rsid w:val="00190F00"/>
    <w:rsid w:val="00191A02"/>
    <w:rsid w:val="00191C43"/>
    <w:rsid w:val="001921C3"/>
    <w:rsid w:val="00193852"/>
    <w:rsid w:val="00193B8F"/>
    <w:rsid w:val="00194110"/>
    <w:rsid w:val="00194902"/>
    <w:rsid w:val="001961D7"/>
    <w:rsid w:val="00197693"/>
    <w:rsid w:val="00197749"/>
    <w:rsid w:val="001A0A71"/>
    <w:rsid w:val="001A0EB3"/>
    <w:rsid w:val="001A10DA"/>
    <w:rsid w:val="001A2A4A"/>
    <w:rsid w:val="001A2B18"/>
    <w:rsid w:val="001A35DD"/>
    <w:rsid w:val="001A3F09"/>
    <w:rsid w:val="001A48E2"/>
    <w:rsid w:val="001A495A"/>
    <w:rsid w:val="001A4CF7"/>
    <w:rsid w:val="001A4FCC"/>
    <w:rsid w:val="001A52CA"/>
    <w:rsid w:val="001A6B14"/>
    <w:rsid w:val="001A6CA6"/>
    <w:rsid w:val="001A714D"/>
    <w:rsid w:val="001A7380"/>
    <w:rsid w:val="001A7937"/>
    <w:rsid w:val="001A7D81"/>
    <w:rsid w:val="001B0345"/>
    <w:rsid w:val="001B0926"/>
    <w:rsid w:val="001B09E0"/>
    <w:rsid w:val="001B145C"/>
    <w:rsid w:val="001B16B8"/>
    <w:rsid w:val="001B2334"/>
    <w:rsid w:val="001B2BF8"/>
    <w:rsid w:val="001B2C26"/>
    <w:rsid w:val="001B33AC"/>
    <w:rsid w:val="001B35D3"/>
    <w:rsid w:val="001B4063"/>
    <w:rsid w:val="001B4898"/>
    <w:rsid w:val="001B4936"/>
    <w:rsid w:val="001B4A6E"/>
    <w:rsid w:val="001B4B80"/>
    <w:rsid w:val="001B4CB9"/>
    <w:rsid w:val="001B54FF"/>
    <w:rsid w:val="001B55EE"/>
    <w:rsid w:val="001B6493"/>
    <w:rsid w:val="001B6693"/>
    <w:rsid w:val="001B66C7"/>
    <w:rsid w:val="001B6853"/>
    <w:rsid w:val="001B69D7"/>
    <w:rsid w:val="001B739E"/>
    <w:rsid w:val="001B7407"/>
    <w:rsid w:val="001B7591"/>
    <w:rsid w:val="001B7757"/>
    <w:rsid w:val="001B7923"/>
    <w:rsid w:val="001C0A54"/>
    <w:rsid w:val="001C0E83"/>
    <w:rsid w:val="001C0EB5"/>
    <w:rsid w:val="001C1740"/>
    <w:rsid w:val="001C2838"/>
    <w:rsid w:val="001C31A3"/>
    <w:rsid w:val="001C4604"/>
    <w:rsid w:val="001C53DA"/>
    <w:rsid w:val="001C576B"/>
    <w:rsid w:val="001C7284"/>
    <w:rsid w:val="001C728E"/>
    <w:rsid w:val="001D169D"/>
    <w:rsid w:val="001D1A0F"/>
    <w:rsid w:val="001D3154"/>
    <w:rsid w:val="001D34E5"/>
    <w:rsid w:val="001D3885"/>
    <w:rsid w:val="001D3AD4"/>
    <w:rsid w:val="001D3B5F"/>
    <w:rsid w:val="001D40E1"/>
    <w:rsid w:val="001D54AA"/>
    <w:rsid w:val="001D5789"/>
    <w:rsid w:val="001D5AA9"/>
    <w:rsid w:val="001D63A1"/>
    <w:rsid w:val="001D6759"/>
    <w:rsid w:val="001D69B5"/>
    <w:rsid w:val="001D7091"/>
    <w:rsid w:val="001E027B"/>
    <w:rsid w:val="001E1876"/>
    <w:rsid w:val="001E263B"/>
    <w:rsid w:val="001E2929"/>
    <w:rsid w:val="001E2CD6"/>
    <w:rsid w:val="001E3919"/>
    <w:rsid w:val="001E3BF3"/>
    <w:rsid w:val="001E3D7B"/>
    <w:rsid w:val="001E3DEE"/>
    <w:rsid w:val="001E3E88"/>
    <w:rsid w:val="001E5487"/>
    <w:rsid w:val="001E688D"/>
    <w:rsid w:val="001E749F"/>
    <w:rsid w:val="001E7A04"/>
    <w:rsid w:val="001E7AFF"/>
    <w:rsid w:val="001E7C08"/>
    <w:rsid w:val="001F01EB"/>
    <w:rsid w:val="001F0C6F"/>
    <w:rsid w:val="001F10CE"/>
    <w:rsid w:val="001F1281"/>
    <w:rsid w:val="001F136E"/>
    <w:rsid w:val="001F1AE0"/>
    <w:rsid w:val="001F2EF2"/>
    <w:rsid w:val="001F484D"/>
    <w:rsid w:val="001F52E4"/>
    <w:rsid w:val="001F5AA9"/>
    <w:rsid w:val="001F7024"/>
    <w:rsid w:val="001F7295"/>
    <w:rsid w:val="001F757E"/>
    <w:rsid w:val="001F779E"/>
    <w:rsid w:val="001F794E"/>
    <w:rsid w:val="0020021C"/>
    <w:rsid w:val="00201A0C"/>
    <w:rsid w:val="0020240E"/>
    <w:rsid w:val="002025C5"/>
    <w:rsid w:val="00203025"/>
    <w:rsid w:val="0020344C"/>
    <w:rsid w:val="002043BA"/>
    <w:rsid w:val="002044D6"/>
    <w:rsid w:val="00204EC3"/>
    <w:rsid w:val="00206330"/>
    <w:rsid w:val="0020699F"/>
    <w:rsid w:val="00206AE2"/>
    <w:rsid w:val="00207182"/>
    <w:rsid w:val="002100A6"/>
    <w:rsid w:val="00210184"/>
    <w:rsid w:val="002106EE"/>
    <w:rsid w:val="00210EBF"/>
    <w:rsid w:val="00210EDF"/>
    <w:rsid w:val="0021112C"/>
    <w:rsid w:val="0021119D"/>
    <w:rsid w:val="00211B4B"/>
    <w:rsid w:val="00211B99"/>
    <w:rsid w:val="00212405"/>
    <w:rsid w:val="002133AE"/>
    <w:rsid w:val="002137A2"/>
    <w:rsid w:val="0021391F"/>
    <w:rsid w:val="00214307"/>
    <w:rsid w:val="00214466"/>
    <w:rsid w:val="002145F5"/>
    <w:rsid w:val="00214C20"/>
    <w:rsid w:val="00215BC9"/>
    <w:rsid w:val="00215D8B"/>
    <w:rsid w:val="00216574"/>
    <w:rsid w:val="00216D84"/>
    <w:rsid w:val="00217125"/>
    <w:rsid w:val="00217AE7"/>
    <w:rsid w:val="00217CE3"/>
    <w:rsid w:val="002202AC"/>
    <w:rsid w:val="00220738"/>
    <w:rsid w:val="00220FB3"/>
    <w:rsid w:val="00221448"/>
    <w:rsid w:val="00221A57"/>
    <w:rsid w:val="00221BF0"/>
    <w:rsid w:val="00222D99"/>
    <w:rsid w:val="00223AC0"/>
    <w:rsid w:val="00223E55"/>
    <w:rsid w:val="00224E31"/>
    <w:rsid w:val="002251F9"/>
    <w:rsid w:val="002253E6"/>
    <w:rsid w:val="00225860"/>
    <w:rsid w:val="002259FD"/>
    <w:rsid w:val="00225ABE"/>
    <w:rsid w:val="00226041"/>
    <w:rsid w:val="00226230"/>
    <w:rsid w:val="0022661A"/>
    <w:rsid w:val="002266DB"/>
    <w:rsid w:val="00226D5C"/>
    <w:rsid w:val="00227698"/>
    <w:rsid w:val="00227708"/>
    <w:rsid w:val="00227F9C"/>
    <w:rsid w:val="0023020F"/>
    <w:rsid w:val="00230B19"/>
    <w:rsid w:val="00230E98"/>
    <w:rsid w:val="002313FB"/>
    <w:rsid w:val="00231ABA"/>
    <w:rsid w:val="00232A03"/>
    <w:rsid w:val="00232BF9"/>
    <w:rsid w:val="002330C6"/>
    <w:rsid w:val="002337C5"/>
    <w:rsid w:val="00233EED"/>
    <w:rsid w:val="002342F6"/>
    <w:rsid w:val="002344D9"/>
    <w:rsid w:val="002345CF"/>
    <w:rsid w:val="00237A24"/>
    <w:rsid w:val="00241595"/>
    <w:rsid w:val="00241ED3"/>
    <w:rsid w:val="00242D96"/>
    <w:rsid w:val="00244BEB"/>
    <w:rsid w:val="00245053"/>
    <w:rsid w:val="00245300"/>
    <w:rsid w:val="0024544B"/>
    <w:rsid w:val="002463E8"/>
    <w:rsid w:val="00246CD9"/>
    <w:rsid w:val="002471C2"/>
    <w:rsid w:val="00247409"/>
    <w:rsid w:val="002479CB"/>
    <w:rsid w:val="00247DAF"/>
    <w:rsid w:val="00247F06"/>
    <w:rsid w:val="00250A8E"/>
    <w:rsid w:val="00251742"/>
    <w:rsid w:val="002517A0"/>
    <w:rsid w:val="0025269A"/>
    <w:rsid w:val="00252D6E"/>
    <w:rsid w:val="00253F7D"/>
    <w:rsid w:val="00255108"/>
    <w:rsid w:val="002554DE"/>
    <w:rsid w:val="0025579E"/>
    <w:rsid w:val="002562D3"/>
    <w:rsid w:val="002574BB"/>
    <w:rsid w:val="00257678"/>
    <w:rsid w:val="00257681"/>
    <w:rsid w:val="00261093"/>
    <w:rsid w:val="002615D0"/>
    <w:rsid w:val="00261EC8"/>
    <w:rsid w:val="00262233"/>
    <w:rsid w:val="002635F7"/>
    <w:rsid w:val="00264141"/>
    <w:rsid w:val="00264EE2"/>
    <w:rsid w:val="00264FB7"/>
    <w:rsid w:val="00266248"/>
    <w:rsid w:val="002703B7"/>
    <w:rsid w:val="00270643"/>
    <w:rsid w:val="002706A4"/>
    <w:rsid w:val="00270BF8"/>
    <w:rsid w:val="002714F1"/>
    <w:rsid w:val="002719D2"/>
    <w:rsid w:val="00271C6D"/>
    <w:rsid w:val="00272686"/>
    <w:rsid w:val="002726D2"/>
    <w:rsid w:val="00272B87"/>
    <w:rsid w:val="00273427"/>
    <w:rsid w:val="0027473D"/>
    <w:rsid w:val="002754CF"/>
    <w:rsid w:val="00276BF7"/>
    <w:rsid w:val="002770E2"/>
    <w:rsid w:val="002773B8"/>
    <w:rsid w:val="00277AD9"/>
    <w:rsid w:val="00277B4E"/>
    <w:rsid w:val="00277D60"/>
    <w:rsid w:val="00280D63"/>
    <w:rsid w:val="00281311"/>
    <w:rsid w:val="00281CEF"/>
    <w:rsid w:val="0028211D"/>
    <w:rsid w:val="00282922"/>
    <w:rsid w:val="00282FBB"/>
    <w:rsid w:val="00283F20"/>
    <w:rsid w:val="0028454E"/>
    <w:rsid w:val="002848AD"/>
    <w:rsid w:val="00284D9F"/>
    <w:rsid w:val="00285BF6"/>
    <w:rsid w:val="00285DF8"/>
    <w:rsid w:val="002864C8"/>
    <w:rsid w:val="002868A3"/>
    <w:rsid w:val="00290940"/>
    <w:rsid w:val="00290CA6"/>
    <w:rsid w:val="00291500"/>
    <w:rsid w:val="00291BAB"/>
    <w:rsid w:val="00292169"/>
    <w:rsid w:val="0029259D"/>
    <w:rsid w:val="00293326"/>
    <w:rsid w:val="002941EC"/>
    <w:rsid w:val="002943E0"/>
    <w:rsid w:val="002947A5"/>
    <w:rsid w:val="0029590B"/>
    <w:rsid w:val="002959C5"/>
    <w:rsid w:val="00296729"/>
    <w:rsid w:val="00296E0A"/>
    <w:rsid w:val="002A11BC"/>
    <w:rsid w:val="002A129C"/>
    <w:rsid w:val="002A53E8"/>
    <w:rsid w:val="002A57E3"/>
    <w:rsid w:val="002A619E"/>
    <w:rsid w:val="002B0029"/>
    <w:rsid w:val="002B00D7"/>
    <w:rsid w:val="002B0440"/>
    <w:rsid w:val="002B0A20"/>
    <w:rsid w:val="002B185E"/>
    <w:rsid w:val="002B1D0C"/>
    <w:rsid w:val="002B1EAA"/>
    <w:rsid w:val="002B210E"/>
    <w:rsid w:val="002B24BB"/>
    <w:rsid w:val="002B2C20"/>
    <w:rsid w:val="002B338A"/>
    <w:rsid w:val="002B45E1"/>
    <w:rsid w:val="002B52ED"/>
    <w:rsid w:val="002B6D10"/>
    <w:rsid w:val="002B7348"/>
    <w:rsid w:val="002C12ED"/>
    <w:rsid w:val="002C1863"/>
    <w:rsid w:val="002C2451"/>
    <w:rsid w:val="002C2720"/>
    <w:rsid w:val="002C2C40"/>
    <w:rsid w:val="002C2D13"/>
    <w:rsid w:val="002C3861"/>
    <w:rsid w:val="002C40F3"/>
    <w:rsid w:val="002C43A3"/>
    <w:rsid w:val="002C485C"/>
    <w:rsid w:val="002C487E"/>
    <w:rsid w:val="002C4963"/>
    <w:rsid w:val="002C4BC7"/>
    <w:rsid w:val="002C4D50"/>
    <w:rsid w:val="002C4F6E"/>
    <w:rsid w:val="002C640A"/>
    <w:rsid w:val="002C6E0E"/>
    <w:rsid w:val="002C6EF4"/>
    <w:rsid w:val="002C734C"/>
    <w:rsid w:val="002C7A13"/>
    <w:rsid w:val="002D04B0"/>
    <w:rsid w:val="002D0AD6"/>
    <w:rsid w:val="002D0E40"/>
    <w:rsid w:val="002D19DB"/>
    <w:rsid w:val="002D20C9"/>
    <w:rsid w:val="002D2B46"/>
    <w:rsid w:val="002D2C5C"/>
    <w:rsid w:val="002D441C"/>
    <w:rsid w:val="002D4420"/>
    <w:rsid w:val="002D4B60"/>
    <w:rsid w:val="002D4B8E"/>
    <w:rsid w:val="002D4FA0"/>
    <w:rsid w:val="002D57AB"/>
    <w:rsid w:val="002D710D"/>
    <w:rsid w:val="002E0CEA"/>
    <w:rsid w:val="002E1093"/>
    <w:rsid w:val="002E1425"/>
    <w:rsid w:val="002E1578"/>
    <w:rsid w:val="002E35EE"/>
    <w:rsid w:val="002E3C3C"/>
    <w:rsid w:val="002E4C90"/>
    <w:rsid w:val="002E5D95"/>
    <w:rsid w:val="002E5FDD"/>
    <w:rsid w:val="002E6299"/>
    <w:rsid w:val="002E62A7"/>
    <w:rsid w:val="002E6D5C"/>
    <w:rsid w:val="002F15B8"/>
    <w:rsid w:val="002F15ED"/>
    <w:rsid w:val="002F1753"/>
    <w:rsid w:val="002F18A5"/>
    <w:rsid w:val="002F1AD7"/>
    <w:rsid w:val="002F278B"/>
    <w:rsid w:val="002F4159"/>
    <w:rsid w:val="002F67FF"/>
    <w:rsid w:val="002F6ECB"/>
    <w:rsid w:val="002F738C"/>
    <w:rsid w:val="002F7526"/>
    <w:rsid w:val="00300689"/>
    <w:rsid w:val="003012D6"/>
    <w:rsid w:val="00301870"/>
    <w:rsid w:val="00303374"/>
    <w:rsid w:val="0030354C"/>
    <w:rsid w:val="0030399C"/>
    <w:rsid w:val="003052F3"/>
    <w:rsid w:val="003069FC"/>
    <w:rsid w:val="00306CB6"/>
    <w:rsid w:val="00306ED9"/>
    <w:rsid w:val="00307593"/>
    <w:rsid w:val="003079D4"/>
    <w:rsid w:val="00307C5B"/>
    <w:rsid w:val="00307DD4"/>
    <w:rsid w:val="003101F9"/>
    <w:rsid w:val="003103C3"/>
    <w:rsid w:val="00310E77"/>
    <w:rsid w:val="00311C96"/>
    <w:rsid w:val="00311F49"/>
    <w:rsid w:val="00312EB0"/>
    <w:rsid w:val="00312EE7"/>
    <w:rsid w:val="00315121"/>
    <w:rsid w:val="00315B82"/>
    <w:rsid w:val="00316994"/>
    <w:rsid w:val="00316E51"/>
    <w:rsid w:val="00317A82"/>
    <w:rsid w:val="00317F5B"/>
    <w:rsid w:val="003215BE"/>
    <w:rsid w:val="00321B8B"/>
    <w:rsid w:val="00322548"/>
    <w:rsid w:val="00322941"/>
    <w:rsid w:val="00322C87"/>
    <w:rsid w:val="00322CD7"/>
    <w:rsid w:val="00322CE2"/>
    <w:rsid w:val="00323552"/>
    <w:rsid w:val="00324EEA"/>
    <w:rsid w:val="00325828"/>
    <w:rsid w:val="00326892"/>
    <w:rsid w:val="003268BD"/>
    <w:rsid w:val="003269E6"/>
    <w:rsid w:val="00326DD6"/>
    <w:rsid w:val="00327209"/>
    <w:rsid w:val="00330891"/>
    <w:rsid w:val="00331FCC"/>
    <w:rsid w:val="00332A51"/>
    <w:rsid w:val="00332FBC"/>
    <w:rsid w:val="0033414B"/>
    <w:rsid w:val="00336D48"/>
    <w:rsid w:val="00336F16"/>
    <w:rsid w:val="00337528"/>
    <w:rsid w:val="003376BA"/>
    <w:rsid w:val="0033788B"/>
    <w:rsid w:val="003400D9"/>
    <w:rsid w:val="00340200"/>
    <w:rsid w:val="00340CAF"/>
    <w:rsid w:val="00340CD9"/>
    <w:rsid w:val="00341250"/>
    <w:rsid w:val="00341995"/>
    <w:rsid w:val="00341B31"/>
    <w:rsid w:val="00342659"/>
    <w:rsid w:val="00342824"/>
    <w:rsid w:val="00344AA6"/>
    <w:rsid w:val="00344D3D"/>
    <w:rsid w:val="00344F0D"/>
    <w:rsid w:val="00345A08"/>
    <w:rsid w:val="003474F6"/>
    <w:rsid w:val="0034794D"/>
    <w:rsid w:val="00350176"/>
    <w:rsid w:val="00350654"/>
    <w:rsid w:val="003507FB"/>
    <w:rsid w:val="003510D2"/>
    <w:rsid w:val="00351815"/>
    <w:rsid w:val="00351ACE"/>
    <w:rsid w:val="00351C73"/>
    <w:rsid w:val="00352470"/>
    <w:rsid w:val="0035249E"/>
    <w:rsid w:val="00352603"/>
    <w:rsid w:val="00352A52"/>
    <w:rsid w:val="00355E0C"/>
    <w:rsid w:val="003564FA"/>
    <w:rsid w:val="00356801"/>
    <w:rsid w:val="00357A3B"/>
    <w:rsid w:val="00357E5B"/>
    <w:rsid w:val="003602B7"/>
    <w:rsid w:val="003612B7"/>
    <w:rsid w:val="00362527"/>
    <w:rsid w:val="00362BA6"/>
    <w:rsid w:val="00362FDD"/>
    <w:rsid w:val="003632D8"/>
    <w:rsid w:val="0036427F"/>
    <w:rsid w:val="0036514A"/>
    <w:rsid w:val="00365591"/>
    <w:rsid w:val="0036598F"/>
    <w:rsid w:val="00365ECB"/>
    <w:rsid w:val="00365FBB"/>
    <w:rsid w:val="003660EA"/>
    <w:rsid w:val="00367157"/>
    <w:rsid w:val="003675E3"/>
    <w:rsid w:val="0036797B"/>
    <w:rsid w:val="0037011D"/>
    <w:rsid w:val="003706E7"/>
    <w:rsid w:val="00371071"/>
    <w:rsid w:val="003710B8"/>
    <w:rsid w:val="003713E4"/>
    <w:rsid w:val="0037170A"/>
    <w:rsid w:val="00372234"/>
    <w:rsid w:val="0037234F"/>
    <w:rsid w:val="003723E4"/>
    <w:rsid w:val="0037272E"/>
    <w:rsid w:val="00372B33"/>
    <w:rsid w:val="00372C63"/>
    <w:rsid w:val="00372E96"/>
    <w:rsid w:val="00373C96"/>
    <w:rsid w:val="00374526"/>
    <w:rsid w:val="00374E5A"/>
    <w:rsid w:val="00374E83"/>
    <w:rsid w:val="00375177"/>
    <w:rsid w:val="0037558E"/>
    <w:rsid w:val="00375CFC"/>
    <w:rsid w:val="00375D80"/>
    <w:rsid w:val="00376010"/>
    <w:rsid w:val="00376804"/>
    <w:rsid w:val="00377A75"/>
    <w:rsid w:val="00380632"/>
    <w:rsid w:val="003807D1"/>
    <w:rsid w:val="00380F51"/>
    <w:rsid w:val="003811E7"/>
    <w:rsid w:val="00381B6B"/>
    <w:rsid w:val="00385C68"/>
    <w:rsid w:val="00385EA9"/>
    <w:rsid w:val="00386258"/>
    <w:rsid w:val="00387036"/>
    <w:rsid w:val="003871A5"/>
    <w:rsid w:val="00390480"/>
    <w:rsid w:val="00392E22"/>
    <w:rsid w:val="00392F70"/>
    <w:rsid w:val="00393092"/>
    <w:rsid w:val="00394630"/>
    <w:rsid w:val="00394D4D"/>
    <w:rsid w:val="0039547E"/>
    <w:rsid w:val="00395652"/>
    <w:rsid w:val="00395924"/>
    <w:rsid w:val="00395A8B"/>
    <w:rsid w:val="00396136"/>
    <w:rsid w:val="003968EB"/>
    <w:rsid w:val="00396B85"/>
    <w:rsid w:val="00397373"/>
    <w:rsid w:val="00397F83"/>
    <w:rsid w:val="003A18D3"/>
    <w:rsid w:val="003A2308"/>
    <w:rsid w:val="003A238B"/>
    <w:rsid w:val="003A2784"/>
    <w:rsid w:val="003A3655"/>
    <w:rsid w:val="003A4193"/>
    <w:rsid w:val="003A449B"/>
    <w:rsid w:val="003A45C7"/>
    <w:rsid w:val="003A4C6F"/>
    <w:rsid w:val="003A4E9B"/>
    <w:rsid w:val="003A5BEB"/>
    <w:rsid w:val="003A6085"/>
    <w:rsid w:val="003A65C1"/>
    <w:rsid w:val="003A68C1"/>
    <w:rsid w:val="003A6C7B"/>
    <w:rsid w:val="003A7233"/>
    <w:rsid w:val="003B0D41"/>
    <w:rsid w:val="003B0DF5"/>
    <w:rsid w:val="003B150C"/>
    <w:rsid w:val="003B1824"/>
    <w:rsid w:val="003B2366"/>
    <w:rsid w:val="003B291C"/>
    <w:rsid w:val="003B29B5"/>
    <w:rsid w:val="003B3371"/>
    <w:rsid w:val="003B375C"/>
    <w:rsid w:val="003B3B96"/>
    <w:rsid w:val="003B3C16"/>
    <w:rsid w:val="003B4885"/>
    <w:rsid w:val="003B5797"/>
    <w:rsid w:val="003B5AFE"/>
    <w:rsid w:val="003B5EDB"/>
    <w:rsid w:val="003B74B3"/>
    <w:rsid w:val="003B7A4F"/>
    <w:rsid w:val="003C0B6C"/>
    <w:rsid w:val="003C0E5C"/>
    <w:rsid w:val="003C1A87"/>
    <w:rsid w:val="003C20C5"/>
    <w:rsid w:val="003C246D"/>
    <w:rsid w:val="003C2F12"/>
    <w:rsid w:val="003C362B"/>
    <w:rsid w:val="003C363A"/>
    <w:rsid w:val="003C3F19"/>
    <w:rsid w:val="003C42CD"/>
    <w:rsid w:val="003C581E"/>
    <w:rsid w:val="003C62FB"/>
    <w:rsid w:val="003C648A"/>
    <w:rsid w:val="003C6621"/>
    <w:rsid w:val="003C79C8"/>
    <w:rsid w:val="003C7C68"/>
    <w:rsid w:val="003D08D4"/>
    <w:rsid w:val="003D1CFC"/>
    <w:rsid w:val="003D21F7"/>
    <w:rsid w:val="003D2E3C"/>
    <w:rsid w:val="003D3EBE"/>
    <w:rsid w:val="003D4622"/>
    <w:rsid w:val="003D48A0"/>
    <w:rsid w:val="003D4999"/>
    <w:rsid w:val="003D5A06"/>
    <w:rsid w:val="003D5E48"/>
    <w:rsid w:val="003D6597"/>
    <w:rsid w:val="003D6677"/>
    <w:rsid w:val="003D6B90"/>
    <w:rsid w:val="003D7366"/>
    <w:rsid w:val="003D7D35"/>
    <w:rsid w:val="003E03C2"/>
    <w:rsid w:val="003E0775"/>
    <w:rsid w:val="003E142D"/>
    <w:rsid w:val="003E207B"/>
    <w:rsid w:val="003E23FE"/>
    <w:rsid w:val="003E364E"/>
    <w:rsid w:val="003E4741"/>
    <w:rsid w:val="003E50B3"/>
    <w:rsid w:val="003E52AB"/>
    <w:rsid w:val="003E53EA"/>
    <w:rsid w:val="003E551D"/>
    <w:rsid w:val="003E5694"/>
    <w:rsid w:val="003E57CE"/>
    <w:rsid w:val="003E644A"/>
    <w:rsid w:val="003E7EF7"/>
    <w:rsid w:val="003E7F5A"/>
    <w:rsid w:val="003F04D0"/>
    <w:rsid w:val="003F10DB"/>
    <w:rsid w:val="003F21E3"/>
    <w:rsid w:val="003F38D6"/>
    <w:rsid w:val="003F3DB2"/>
    <w:rsid w:val="003F4156"/>
    <w:rsid w:val="003F455D"/>
    <w:rsid w:val="003F492B"/>
    <w:rsid w:val="003F593B"/>
    <w:rsid w:val="003F61CF"/>
    <w:rsid w:val="003F74C4"/>
    <w:rsid w:val="003F7704"/>
    <w:rsid w:val="003F792B"/>
    <w:rsid w:val="003F7AE0"/>
    <w:rsid w:val="003F7E97"/>
    <w:rsid w:val="0040056D"/>
    <w:rsid w:val="0040071A"/>
    <w:rsid w:val="00400C8C"/>
    <w:rsid w:val="00401040"/>
    <w:rsid w:val="00401748"/>
    <w:rsid w:val="004022CA"/>
    <w:rsid w:val="004022FA"/>
    <w:rsid w:val="004032AE"/>
    <w:rsid w:val="00404494"/>
    <w:rsid w:val="004045B7"/>
    <w:rsid w:val="00404ED8"/>
    <w:rsid w:val="0040543B"/>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887"/>
    <w:rsid w:val="00420EAF"/>
    <w:rsid w:val="0042171F"/>
    <w:rsid w:val="00422247"/>
    <w:rsid w:val="0042317A"/>
    <w:rsid w:val="00423561"/>
    <w:rsid w:val="004238D0"/>
    <w:rsid w:val="00423E39"/>
    <w:rsid w:val="00426430"/>
    <w:rsid w:val="004269D4"/>
    <w:rsid w:val="00426EFD"/>
    <w:rsid w:val="00427880"/>
    <w:rsid w:val="00427A9A"/>
    <w:rsid w:val="00432328"/>
    <w:rsid w:val="00432F83"/>
    <w:rsid w:val="00434AAA"/>
    <w:rsid w:val="004350F0"/>
    <w:rsid w:val="00435F85"/>
    <w:rsid w:val="0043667A"/>
    <w:rsid w:val="00436A9C"/>
    <w:rsid w:val="00437C50"/>
    <w:rsid w:val="00440670"/>
    <w:rsid w:val="00441D10"/>
    <w:rsid w:val="0044276A"/>
    <w:rsid w:val="00443424"/>
    <w:rsid w:val="00443763"/>
    <w:rsid w:val="004448A5"/>
    <w:rsid w:val="00445761"/>
    <w:rsid w:val="00446ACC"/>
    <w:rsid w:val="00446D79"/>
    <w:rsid w:val="00450D79"/>
    <w:rsid w:val="004515D1"/>
    <w:rsid w:val="00451A84"/>
    <w:rsid w:val="00452272"/>
    <w:rsid w:val="00453E01"/>
    <w:rsid w:val="004543B6"/>
    <w:rsid w:val="004543BB"/>
    <w:rsid w:val="004550E5"/>
    <w:rsid w:val="00456094"/>
    <w:rsid w:val="00456CE4"/>
    <w:rsid w:val="00457C5A"/>
    <w:rsid w:val="00457DB1"/>
    <w:rsid w:val="00460551"/>
    <w:rsid w:val="00460B2F"/>
    <w:rsid w:val="004613C1"/>
    <w:rsid w:val="004614AD"/>
    <w:rsid w:val="0046472A"/>
    <w:rsid w:val="00464B7D"/>
    <w:rsid w:val="00465A56"/>
    <w:rsid w:val="0046634E"/>
    <w:rsid w:val="004664C8"/>
    <w:rsid w:val="0046659D"/>
    <w:rsid w:val="0047090B"/>
    <w:rsid w:val="00470F6C"/>
    <w:rsid w:val="00472F2E"/>
    <w:rsid w:val="00473B6E"/>
    <w:rsid w:val="00474B8F"/>
    <w:rsid w:val="00475B0F"/>
    <w:rsid w:val="00475D22"/>
    <w:rsid w:val="004765A7"/>
    <w:rsid w:val="0047677E"/>
    <w:rsid w:val="0047680B"/>
    <w:rsid w:val="004777DC"/>
    <w:rsid w:val="00480915"/>
    <w:rsid w:val="00480EB1"/>
    <w:rsid w:val="0048112C"/>
    <w:rsid w:val="00481A23"/>
    <w:rsid w:val="0048277C"/>
    <w:rsid w:val="00482792"/>
    <w:rsid w:val="00482A96"/>
    <w:rsid w:val="00483161"/>
    <w:rsid w:val="004838DF"/>
    <w:rsid w:val="00484643"/>
    <w:rsid w:val="00484684"/>
    <w:rsid w:val="00484A56"/>
    <w:rsid w:val="00484F76"/>
    <w:rsid w:val="00485A60"/>
    <w:rsid w:val="00485DC8"/>
    <w:rsid w:val="0048745B"/>
    <w:rsid w:val="00487A96"/>
    <w:rsid w:val="004903D6"/>
    <w:rsid w:val="004911AB"/>
    <w:rsid w:val="00491E72"/>
    <w:rsid w:val="00492EFE"/>
    <w:rsid w:val="00493A0C"/>
    <w:rsid w:val="00494152"/>
    <w:rsid w:val="00494378"/>
    <w:rsid w:val="00495637"/>
    <w:rsid w:val="00495FE2"/>
    <w:rsid w:val="00497BC1"/>
    <w:rsid w:val="00497CB7"/>
    <w:rsid w:val="004A095E"/>
    <w:rsid w:val="004A2E61"/>
    <w:rsid w:val="004A3259"/>
    <w:rsid w:val="004A34F6"/>
    <w:rsid w:val="004A525E"/>
    <w:rsid w:val="004A5329"/>
    <w:rsid w:val="004A6F01"/>
    <w:rsid w:val="004A79BA"/>
    <w:rsid w:val="004A7BB2"/>
    <w:rsid w:val="004B0FBF"/>
    <w:rsid w:val="004B11AC"/>
    <w:rsid w:val="004B138F"/>
    <w:rsid w:val="004B1E7C"/>
    <w:rsid w:val="004B37E6"/>
    <w:rsid w:val="004B38BE"/>
    <w:rsid w:val="004B3BF2"/>
    <w:rsid w:val="004B3FEF"/>
    <w:rsid w:val="004B45A8"/>
    <w:rsid w:val="004B4707"/>
    <w:rsid w:val="004B5763"/>
    <w:rsid w:val="004B5A82"/>
    <w:rsid w:val="004B6151"/>
    <w:rsid w:val="004B663C"/>
    <w:rsid w:val="004B7377"/>
    <w:rsid w:val="004B7B27"/>
    <w:rsid w:val="004B7DAA"/>
    <w:rsid w:val="004B7F05"/>
    <w:rsid w:val="004C2AB7"/>
    <w:rsid w:val="004C4BF3"/>
    <w:rsid w:val="004C4C7C"/>
    <w:rsid w:val="004C5086"/>
    <w:rsid w:val="004C657F"/>
    <w:rsid w:val="004D0400"/>
    <w:rsid w:val="004D058B"/>
    <w:rsid w:val="004D0688"/>
    <w:rsid w:val="004D081A"/>
    <w:rsid w:val="004D16D5"/>
    <w:rsid w:val="004D2746"/>
    <w:rsid w:val="004D3046"/>
    <w:rsid w:val="004D3A9B"/>
    <w:rsid w:val="004D4AE2"/>
    <w:rsid w:val="004D59F2"/>
    <w:rsid w:val="004D7230"/>
    <w:rsid w:val="004D72A4"/>
    <w:rsid w:val="004D74CB"/>
    <w:rsid w:val="004E0C9C"/>
    <w:rsid w:val="004E0FFD"/>
    <w:rsid w:val="004E25B2"/>
    <w:rsid w:val="004E2B69"/>
    <w:rsid w:val="004E2C78"/>
    <w:rsid w:val="004E3977"/>
    <w:rsid w:val="004E57B2"/>
    <w:rsid w:val="004E5FC5"/>
    <w:rsid w:val="004E647D"/>
    <w:rsid w:val="004E6623"/>
    <w:rsid w:val="004E69EB"/>
    <w:rsid w:val="004E70C4"/>
    <w:rsid w:val="004F010D"/>
    <w:rsid w:val="004F08B2"/>
    <w:rsid w:val="004F0987"/>
    <w:rsid w:val="004F0E38"/>
    <w:rsid w:val="004F1876"/>
    <w:rsid w:val="004F2455"/>
    <w:rsid w:val="004F2538"/>
    <w:rsid w:val="004F2794"/>
    <w:rsid w:val="004F29B3"/>
    <w:rsid w:val="004F2D0E"/>
    <w:rsid w:val="004F2F88"/>
    <w:rsid w:val="004F3CF7"/>
    <w:rsid w:val="004F3E6C"/>
    <w:rsid w:val="004F3ECE"/>
    <w:rsid w:val="004F41D0"/>
    <w:rsid w:val="004F4CBE"/>
    <w:rsid w:val="004F4DE1"/>
    <w:rsid w:val="004F5272"/>
    <w:rsid w:val="004F52CC"/>
    <w:rsid w:val="004F54FA"/>
    <w:rsid w:val="004F58E4"/>
    <w:rsid w:val="004F5C68"/>
    <w:rsid w:val="004F64EE"/>
    <w:rsid w:val="004F6863"/>
    <w:rsid w:val="004F6E86"/>
    <w:rsid w:val="004F7015"/>
    <w:rsid w:val="004F7CE9"/>
    <w:rsid w:val="00500126"/>
    <w:rsid w:val="0050066A"/>
    <w:rsid w:val="00501931"/>
    <w:rsid w:val="00502388"/>
    <w:rsid w:val="00502BAE"/>
    <w:rsid w:val="00502D04"/>
    <w:rsid w:val="005033C0"/>
    <w:rsid w:val="00503AC0"/>
    <w:rsid w:val="00503C07"/>
    <w:rsid w:val="00503FA0"/>
    <w:rsid w:val="00504809"/>
    <w:rsid w:val="00505449"/>
    <w:rsid w:val="00505CC8"/>
    <w:rsid w:val="0050626E"/>
    <w:rsid w:val="005067B8"/>
    <w:rsid w:val="00506B11"/>
    <w:rsid w:val="00506E92"/>
    <w:rsid w:val="00506E9A"/>
    <w:rsid w:val="00507709"/>
    <w:rsid w:val="00507C2B"/>
    <w:rsid w:val="00510C7A"/>
    <w:rsid w:val="00511CC0"/>
    <w:rsid w:val="00513500"/>
    <w:rsid w:val="005136D9"/>
    <w:rsid w:val="00513802"/>
    <w:rsid w:val="00513804"/>
    <w:rsid w:val="00513BC9"/>
    <w:rsid w:val="00513F9E"/>
    <w:rsid w:val="005142C6"/>
    <w:rsid w:val="005145FC"/>
    <w:rsid w:val="00514B34"/>
    <w:rsid w:val="00514BA2"/>
    <w:rsid w:val="00514D20"/>
    <w:rsid w:val="00515627"/>
    <w:rsid w:val="005157C6"/>
    <w:rsid w:val="00515884"/>
    <w:rsid w:val="00517CA3"/>
    <w:rsid w:val="00521869"/>
    <w:rsid w:val="00521A34"/>
    <w:rsid w:val="00521EE5"/>
    <w:rsid w:val="00522A2C"/>
    <w:rsid w:val="00523B30"/>
    <w:rsid w:val="005246F2"/>
    <w:rsid w:val="005263E7"/>
    <w:rsid w:val="0052652D"/>
    <w:rsid w:val="0052679C"/>
    <w:rsid w:val="005275C4"/>
    <w:rsid w:val="005276A3"/>
    <w:rsid w:val="00527DC8"/>
    <w:rsid w:val="00527F6B"/>
    <w:rsid w:val="00530059"/>
    <w:rsid w:val="00530991"/>
    <w:rsid w:val="00530BB6"/>
    <w:rsid w:val="005314EF"/>
    <w:rsid w:val="005323BB"/>
    <w:rsid w:val="00532EFD"/>
    <w:rsid w:val="00532F37"/>
    <w:rsid w:val="00533BE1"/>
    <w:rsid w:val="005350A8"/>
    <w:rsid w:val="0053526A"/>
    <w:rsid w:val="00535659"/>
    <w:rsid w:val="00535768"/>
    <w:rsid w:val="00535F5C"/>
    <w:rsid w:val="005363DF"/>
    <w:rsid w:val="00536E7B"/>
    <w:rsid w:val="00537590"/>
    <w:rsid w:val="00540164"/>
    <w:rsid w:val="00540A78"/>
    <w:rsid w:val="00541244"/>
    <w:rsid w:val="00541541"/>
    <w:rsid w:val="005417C5"/>
    <w:rsid w:val="005418AB"/>
    <w:rsid w:val="00542427"/>
    <w:rsid w:val="00542719"/>
    <w:rsid w:val="005427EE"/>
    <w:rsid w:val="00542A66"/>
    <w:rsid w:val="00543360"/>
    <w:rsid w:val="00544BA9"/>
    <w:rsid w:val="005459CA"/>
    <w:rsid w:val="005459E9"/>
    <w:rsid w:val="00546AC8"/>
    <w:rsid w:val="00546C33"/>
    <w:rsid w:val="00546C9B"/>
    <w:rsid w:val="005478BB"/>
    <w:rsid w:val="005478EE"/>
    <w:rsid w:val="00547935"/>
    <w:rsid w:val="0055010D"/>
    <w:rsid w:val="00550D2D"/>
    <w:rsid w:val="0055150B"/>
    <w:rsid w:val="00551999"/>
    <w:rsid w:val="00553824"/>
    <w:rsid w:val="00553957"/>
    <w:rsid w:val="00553AC9"/>
    <w:rsid w:val="00553E02"/>
    <w:rsid w:val="005543D6"/>
    <w:rsid w:val="00554643"/>
    <w:rsid w:val="00555D2C"/>
    <w:rsid w:val="00557068"/>
    <w:rsid w:val="0055798B"/>
    <w:rsid w:val="00557A7D"/>
    <w:rsid w:val="005604A8"/>
    <w:rsid w:val="00560722"/>
    <w:rsid w:val="0056089E"/>
    <w:rsid w:val="00560FCB"/>
    <w:rsid w:val="00561092"/>
    <w:rsid w:val="005614E6"/>
    <w:rsid w:val="00561A2F"/>
    <w:rsid w:val="00561C51"/>
    <w:rsid w:val="00562024"/>
    <w:rsid w:val="00562E36"/>
    <w:rsid w:val="00563660"/>
    <w:rsid w:val="0056492D"/>
    <w:rsid w:val="0056586D"/>
    <w:rsid w:val="00566262"/>
    <w:rsid w:val="005663C7"/>
    <w:rsid w:val="0056677A"/>
    <w:rsid w:val="00570A72"/>
    <w:rsid w:val="0057165C"/>
    <w:rsid w:val="00571C9E"/>
    <w:rsid w:val="00571F94"/>
    <w:rsid w:val="005723F1"/>
    <w:rsid w:val="0057284B"/>
    <w:rsid w:val="00572BE9"/>
    <w:rsid w:val="005730EB"/>
    <w:rsid w:val="00573518"/>
    <w:rsid w:val="00573678"/>
    <w:rsid w:val="005736D6"/>
    <w:rsid w:val="005748EA"/>
    <w:rsid w:val="005768CE"/>
    <w:rsid w:val="00576EAE"/>
    <w:rsid w:val="00576FC2"/>
    <w:rsid w:val="005778BD"/>
    <w:rsid w:val="00580E41"/>
    <w:rsid w:val="00581730"/>
    <w:rsid w:val="005823F3"/>
    <w:rsid w:val="005833C4"/>
    <w:rsid w:val="00584337"/>
    <w:rsid w:val="00584356"/>
    <w:rsid w:val="005861AB"/>
    <w:rsid w:val="00586416"/>
    <w:rsid w:val="00586BAF"/>
    <w:rsid w:val="00586E4E"/>
    <w:rsid w:val="005873BF"/>
    <w:rsid w:val="00587588"/>
    <w:rsid w:val="005878F6"/>
    <w:rsid w:val="00587C82"/>
    <w:rsid w:val="00587F20"/>
    <w:rsid w:val="00590557"/>
    <w:rsid w:val="00590895"/>
    <w:rsid w:val="00590AEC"/>
    <w:rsid w:val="00590E2E"/>
    <w:rsid w:val="0059318D"/>
    <w:rsid w:val="00593982"/>
    <w:rsid w:val="00593CDB"/>
    <w:rsid w:val="00594151"/>
    <w:rsid w:val="0059416C"/>
    <w:rsid w:val="00594772"/>
    <w:rsid w:val="00595400"/>
    <w:rsid w:val="00595736"/>
    <w:rsid w:val="00596A7E"/>
    <w:rsid w:val="0059713E"/>
    <w:rsid w:val="005A1446"/>
    <w:rsid w:val="005A190E"/>
    <w:rsid w:val="005A1963"/>
    <w:rsid w:val="005A1C43"/>
    <w:rsid w:val="005A2930"/>
    <w:rsid w:val="005A2A06"/>
    <w:rsid w:val="005A3291"/>
    <w:rsid w:val="005A3F56"/>
    <w:rsid w:val="005A4B3F"/>
    <w:rsid w:val="005A5A7C"/>
    <w:rsid w:val="005A6292"/>
    <w:rsid w:val="005A6821"/>
    <w:rsid w:val="005A761E"/>
    <w:rsid w:val="005A78A5"/>
    <w:rsid w:val="005A796B"/>
    <w:rsid w:val="005A7E6C"/>
    <w:rsid w:val="005B2A00"/>
    <w:rsid w:val="005B39C4"/>
    <w:rsid w:val="005B4259"/>
    <w:rsid w:val="005B5263"/>
    <w:rsid w:val="005B536A"/>
    <w:rsid w:val="005B53BF"/>
    <w:rsid w:val="005B6548"/>
    <w:rsid w:val="005B6E5A"/>
    <w:rsid w:val="005C0130"/>
    <w:rsid w:val="005C02C1"/>
    <w:rsid w:val="005C1CD4"/>
    <w:rsid w:val="005C215B"/>
    <w:rsid w:val="005C2AB1"/>
    <w:rsid w:val="005C3179"/>
    <w:rsid w:val="005C31EC"/>
    <w:rsid w:val="005C42C1"/>
    <w:rsid w:val="005C42C5"/>
    <w:rsid w:val="005C5582"/>
    <w:rsid w:val="005C5EB8"/>
    <w:rsid w:val="005C6080"/>
    <w:rsid w:val="005C60DB"/>
    <w:rsid w:val="005C61A4"/>
    <w:rsid w:val="005C70C2"/>
    <w:rsid w:val="005C72BE"/>
    <w:rsid w:val="005C7F68"/>
    <w:rsid w:val="005D09B4"/>
    <w:rsid w:val="005D09E5"/>
    <w:rsid w:val="005D0A15"/>
    <w:rsid w:val="005D18D4"/>
    <w:rsid w:val="005D1B47"/>
    <w:rsid w:val="005D1CD9"/>
    <w:rsid w:val="005D1D33"/>
    <w:rsid w:val="005D1D63"/>
    <w:rsid w:val="005D2BE2"/>
    <w:rsid w:val="005D2CC1"/>
    <w:rsid w:val="005D47E6"/>
    <w:rsid w:val="005D498B"/>
    <w:rsid w:val="005D4BF2"/>
    <w:rsid w:val="005D501E"/>
    <w:rsid w:val="005D5281"/>
    <w:rsid w:val="005D5B85"/>
    <w:rsid w:val="005D5CB3"/>
    <w:rsid w:val="005D65CE"/>
    <w:rsid w:val="005D6C2E"/>
    <w:rsid w:val="005D77AC"/>
    <w:rsid w:val="005E0FAE"/>
    <w:rsid w:val="005E2893"/>
    <w:rsid w:val="005E3CF1"/>
    <w:rsid w:val="005E53A8"/>
    <w:rsid w:val="005E5432"/>
    <w:rsid w:val="005E5528"/>
    <w:rsid w:val="005E5B4E"/>
    <w:rsid w:val="005E63E9"/>
    <w:rsid w:val="005E6586"/>
    <w:rsid w:val="005E6640"/>
    <w:rsid w:val="005E69F2"/>
    <w:rsid w:val="005E6AC5"/>
    <w:rsid w:val="005E6FA1"/>
    <w:rsid w:val="005E724D"/>
    <w:rsid w:val="005E7337"/>
    <w:rsid w:val="005E78F8"/>
    <w:rsid w:val="005E7D14"/>
    <w:rsid w:val="005E7FB8"/>
    <w:rsid w:val="005F0235"/>
    <w:rsid w:val="005F0D47"/>
    <w:rsid w:val="005F1C77"/>
    <w:rsid w:val="005F2068"/>
    <w:rsid w:val="005F21DA"/>
    <w:rsid w:val="005F22E8"/>
    <w:rsid w:val="005F2361"/>
    <w:rsid w:val="005F280A"/>
    <w:rsid w:val="005F2815"/>
    <w:rsid w:val="005F39ED"/>
    <w:rsid w:val="005F4F49"/>
    <w:rsid w:val="005F51E9"/>
    <w:rsid w:val="005F5646"/>
    <w:rsid w:val="005F5EC6"/>
    <w:rsid w:val="005F66F9"/>
    <w:rsid w:val="005F6765"/>
    <w:rsid w:val="005F6E25"/>
    <w:rsid w:val="005F737F"/>
    <w:rsid w:val="00600008"/>
    <w:rsid w:val="0060068D"/>
    <w:rsid w:val="00600726"/>
    <w:rsid w:val="00600D85"/>
    <w:rsid w:val="00600DA4"/>
    <w:rsid w:val="00601467"/>
    <w:rsid w:val="00601D77"/>
    <w:rsid w:val="00603E5E"/>
    <w:rsid w:val="006045FD"/>
    <w:rsid w:val="00604DC6"/>
    <w:rsid w:val="0060532B"/>
    <w:rsid w:val="006060A3"/>
    <w:rsid w:val="00606492"/>
    <w:rsid w:val="00606529"/>
    <w:rsid w:val="00606715"/>
    <w:rsid w:val="0060688B"/>
    <w:rsid w:val="00606ECD"/>
    <w:rsid w:val="00607769"/>
    <w:rsid w:val="006079B2"/>
    <w:rsid w:val="00607D8F"/>
    <w:rsid w:val="00610453"/>
    <w:rsid w:val="006112C3"/>
    <w:rsid w:val="00612E47"/>
    <w:rsid w:val="00613AA3"/>
    <w:rsid w:val="0061557F"/>
    <w:rsid w:val="006157CB"/>
    <w:rsid w:val="00615EE9"/>
    <w:rsid w:val="00616383"/>
    <w:rsid w:val="00616694"/>
    <w:rsid w:val="0061699D"/>
    <w:rsid w:val="006169F7"/>
    <w:rsid w:val="00616FA5"/>
    <w:rsid w:val="006171FC"/>
    <w:rsid w:val="0062004A"/>
    <w:rsid w:val="00620086"/>
    <w:rsid w:val="0062053F"/>
    <w:rsid w:val="0062196E"/>
    <w:rsid w:val="00621CE0"/>
    <w:rsid w:val="006220C5"/>
    <w:rsid w:val="00623E2F"/>
    <w:rsid w:val="00626371"/>
    <w:rsid w:val="00626891"/>
    <w:rsid w:val="00627C2C"/>
    <w:rsid w:val="00627E6C"/>
    <w:rsid w:val="006301D4"/>
    <w:rsid w:val="00630C6D"/>
    <w:rsid w:val="00631493"/>
    <w:rsid w:val="006314BA"/>
    <w:rsid w:val="00631E9F"/>
    <w:rsid w:val="00632914"/>
    <w:rsid w:val="00633B57"/>
    <w:rsid w:val="00633CE6"/>
    <w:rsid w:val="0063489B"/>
    <w:rsid w:val="006349B0"/>
    <w:rsid w:val="00634C37"/>
    <w:rsid w:val="00635283"/>
    <w:rsid w:val="00635532"/>
    <w:rsid w:val="00635F95"/>
    <w:rsid w:val="00636362"/>
    <w:rsid w:val="00636743"/>
    <w:rsid w:val="00636E6D"/>
    <w:rsid w:val="00637A11"/>
    <w:rsid w:val="00641592"/>
    <w:rsid w:val="00641E60"/>
    <w:rsid w:val="00642044"/>
    <w:rsid w:val="00642800"/>
    <w:rsid w:val="006429A0"/>
    <w:rsid w:val="00642AB9"/>
    <w:rsid w:val="00642C35"/>
    <w:rsid w:val="0064357F"/>
    <w:rsid w:val="00643BB0"/>
    <w:rsid w:val="0064431D"/>
    <w:rsid w:val="006445DE"/>
    <w:rsid w:val="0064562D"/>
    <w:rsid w:val="00645E02"/>
    <w:rsid w:val="00646046"/>
    <w:rsid w:val="006460C0"/>
    <w:rsid w:val="00646E7D"/>
    <w:rsid w:val="006477FD"/>
    <w:rsid w:val="006509AA"/>
    <w:rsid w:val="00650AB9"/>
    <w:rsid w:val="006514D2"/>
    <w:rsid w:val="006516CB"/>
    <w:rsid w:val="00651B1F"/>
    <w:rsid w:val="006523CA"/>
    <w:rsid w:val="00652FB9"/>
    <w:rsid w:val="00653592"/>
    <w:rsid w:val="00654390"/>
    <w:rsid w:val="00655AAC"/>
    <w:rsid w:val="00656E4C"/>
    <w:rsid w:val="006570B4"/>
    <w:rsid w:val="00657715"/>
    <w:rsid w:val="00657A93"/>
    <w:rsid w:val="006602B6"/>
    <w:rsid w:val="00660641"/>
    <w:rsid w:val="00660870"/>
    <w:rsid w:val="00661127"/>
    <w:rsid w:val="00661821"/>
    <w:rsid w:val="0066199B"/>
    <w:rsid w:val="00664A33"/>
    <w:rsid w:val="00665321"/>
    <w:rsid w:val="00665899"/>
    <w:rsid w:val="0066601E"/>
    <w:rsid w:val="006661E2"/>
    <w:rsid w:val="006673FE"/>
    <w:rsid w:val="00670208"/>
    <w:rsid w:val="0067033D"/>
    <w:rsid w:val="00670BD3"/>
    <w:rsid w:val="00670C3E"/>
    <w:rsid w:val="006710A0"/>
    <w:rsid w:val="006710FB"/>
    <w:rsid w:val="006716B1"/>
    <w:rsid w:val="00671A59"/>
    <w:rsid w:val="006724F5"/>
    <w:rsid w:val="006726BF"/>
    <w:rsid w:val="0067313F"/>
    <w:rsid w:val="00673EB4"/>
    <w:rsid w:val="0067468D"/>
    <w:rsid w:val="00674789"/>
    <w:rsid w:val="00674DB5"/>
    <w:rsid w:val="00674E08"/>
    <w:rsid w:val="00675951"/>
    <w:rsid w:val="00676966"/>
    <w:rsid w:val="00677ADF"/>
    <w:rsid w:val="0068016E"/>
    <w:rsid w:val="00681D7F"/>
    <w:rsid w:val="00682A90"/>
    <w:rsid w:val="00682C3D"/>
    <w:rsid w:val="00683029"/>
    <w:rsid w:val="006839E1"/>
    <w:rsid w:val="00683C2A"/>
    <w:rsid w:val="00684044"/>
    <w:rsid w:val="006843DA"/>
    <w:rsid w:val="006855A7"/>
    <w:rsid w:val="00685D45"/>
    <w:rsid w:val="00686169"/>
    <w:rsid w:val="0068740B"/>
    <w:rsid w:val="00687425"/>
    <w:rsid w:val="00687B81"/>
    <w:rsid w:val="0069108B"/>
    <w:rsid w:val="00692B43"/>
    <w:rsid w:val="00693C14"/>
    <w:rsid w:val="00693FBE"/>
    <w:rsid w:val="00693FE9"/>
    <w:rsid w:val="0069458F"/>
    <w:rsid w:val="006953CC"/>
    <w:rsid w:val="00696195"/>
    <w:rsid w:val="00696A2B"/>
    <w:rsid w:val="00697109"/>
    <w:rsid w:val="00697132"/>
    <w:rsid w:val="006A0D76"/>
    <w:rsid w:val="006A130B"/>
    <w:rsid w:val="006A2012"/>
    <w:rsid w:val="006A3F3F"/>
    <w:rsid w:val="006A4611"/>
    <w:rsid w:val="006A4893"/>
    <w:rsid w:val="006A50DE"/>
    <w:rsid w:val="006A52F2"/>
    <w:rsid w:val="006A5FCF"/>
    <w:rsid w:val="006A600B"/>
    <w:rsid w:val="006A7C8A"/>
    <w:rsid w:val="006A7DA3"/>
    <w:rsid w:val="006B0F12"/>
    <w:rsid w:val="006B17D3"/>
    <w:rsid w:val="006B28E6"/>
    <w:rsid w:val="006B29B3"/>
    <w:rsid w:val="006B3371"/>
    <w:rsid w:val="006B3708"/>
    <w:rsid w:val="006B5B47"/>
    <w:rsid w:val="006B61E5"/>
    <w:rsid w:val="006B6BB8"/>
    <w:rsid w:val="006B6E07"/>
    <w:rsid w:val="006B732F"/>
    <w:rsid w:val="006B75C4"/>
    <w:rsid w:val="006B7F56"/>
    <w:rsid w:val="006C19DB"/>
    <w:rsid w:val="006C240F"/>
    <w:rsid w:val="006C388E"/>
    <w:rsid w:val="006C5152"/>
    <w:rsid w:val="006C5E0D"/>
    <w:rsid w:val="006C5E25"/>
    <w:rsid w:val="006C6065"/>
    <w:rsid w:val="006C60FF"/>
    <w:rsid w:val="006C658E"/>
    <w:rsid w:val="006C6A1F"/>
    <w:rsid w:val="006C7EE9"/>
    <w:rsid w:val="006D08B5"/>
    <w:rsid w:val="006D2519"/>
    <w:rsid w:val="006D265B"/>
    <w:rsid w:val="006D345D"/>
    <w:rsid w:val="006D34BB"/>
    <w:rsid w:val="006D3DF2"/>
    <w:rsid w:val="006D4110"/>
    <w:rsid w:val="006D4409"/>
    <w:rsid w:val="006D47E0"/>
    <w:rsid w:val="006D5BB3"/>
    <w:rsid w:val="006D6223"/>
    <w:rsid w:val="006D671F"/>
    <w:rsid w:val="006D694F"/>
    <w:rsid w:val="006D6D4E"/>
    <w:rsid w:val="006D7773"/>
    <w:rsid w:val="006D782E"/>
    <w:rsid w:val="006E0803"/>
    <w:rsid w:val="006E0AE4"/>
    <w:rsid w:val="006E13DC"/>
    <w:rsid w:val="006E180F"/>
    <w:rsid w:val="006E1E0A"/>
    <w:rsid w:val="006E2529"/>
    <w:rsid w:val="006E2A7E"/>
    <w:rsid w:val="006E3798"/>
    <w:rsid w:val="006E38BB"/>
    <w:rsid w:val="006E3A3A"/>
    <w:rsid w:val="006E462A"/>
    <w:rsid w:val="006E5CF9"/>
    <w:rsid w:val="006E6F5D"/>
    <w:rsid w:val="006E70A4"/>
    <w:rsid w:val="006E7124"/>
    <w:rsid w:val="006E730B"/>
    <w:rsid w:val="006E7486"/>
    <w:rsid w:val="006F05AC"/>
    <w:rsid w:val="006F06F3"/>
    <w:rsid w:val="006F0A94"/>
    <w:rsid w:val="006F1550"/>
    <w:rsid w:val="006F1767"/>
    <w:rsid w:val="006F1A64"/>
    <w:rsid w:val="006F2297"/>
    <w:rsid w:val="006F3578"/>
    <w:rsid w:val="006F4E7F"/>
    <w:rsid w:val="006F520C"/>
    <w:rsid w:val="006F5469"/>
    <w:rsid w:val="006F564C"/>
    <w:rsid w:val="006F7AC1"/>
    <w:rsid w:val="006F7AE1"/>
    <w:rsid w:val="007002C5"/>
    <w:rsid w:val="007026DD"/>
    <w:rsid w:val="0070349B"/>
    <w:rsid w:val="00703845"/>
    <w:rsid w:val="007042AB"/>
    <w:rsid w:val="0070492B"/>
    <w:rsid w:val="007050BD"/>
    <w:rsid w:val="00705CF0"/>
    <w:rsid w:val="00706CBD"/>
    <w:rsid w:val="00706F72"/>
    <w:rsid w:val="00707BEF"/>
    <w:rsid w:val="00710027"/>
    <w:rsid w:val="0071033F"/>
    <w:rsid w:val="00710652"/>
    <w:rsid w:val="00711738"/>
    <w:rsid w:val="007118F3"/>
    <w:rsid w:val="00713520"/>
    <w:rsid w:val="007135D6"/>
    <w:rsid w:val="00713A12"/>
    <w:rsid w:val="00714125"/>
    <w:rsid w:val="00714A61"/>
    <w:rsid w:val="00715DD3"/>
    <w:rsid w:val="00717E56"/>
    <w:rsid w:val="00717EFC"/>
    <w:rsid w:val="00720067"/>
    <w:rsid w:val="007205CF"/>
    <w:rsid w:val="00720D6F"/>
    <w:rsid w:val="00721133"/>
    <w:rsid w:val="00721416"/>
    <w:rsid w:val="00721D93"/>
    <w:rsid w:val="00721DE9"/>
    <w:rsid w:val="00722044"/>
    <w:rsid w:val="00722E05"/>
    <w:rsid w:val="007234D2"/>
    <w:rsid w:val="0072353C"/>
    <w:rsid w:val="00724032"/>
    <w:rsid w:val="00724765"/>
    <w:rsid w:val="00724AF6"/>
    <w:rsid w:val="00725823"/>
    <w:rsid w:val="0072595F"/>
    <w:rsid w:val="007307F1"/>
    <w:rsid w:val="007309B9"/>
    <w:rsid w:val="007318D4"/>
    <w:rsid w:val="00731FE7"/>
    <w:rsid w:val="00732AC1"/>
    <w:rsid w:val="00733C98"/>
    <w:rsid w:val="007345A7"/>
    <w:rsid w:val="00734642"/>
    <w:rsid w:val="00734B82"/>
    <w:rsid w:val="00734D6C"/>
    <w:rsid w:val="00735A74"/>
    <w:rsid w:val="00735C6D"/>
    <w:rsid w:val="00736EA6"/>
    <w:rsid w:val="00737B13"/>
    <w:rsid w:val="00740025"/>
    <w:rsid w:val="007402A3"/>
    <w:rsid w:val="00740B76"/>
    <w:rsid w:val="00741563"/>
    <w:rsid w:val="007440DF"/>
    <w:rsid w:val="00744AEC"/>
    <w:rsid w:val="00747441"/>
    <w:rsid w:val="007479B8"/>
    <w:rsid w:val="00747B0D"/>
    <w:rsid w:val="0075084B"/>
    <w:rsid w:val="00750C3C"/>
    <w:rsid w:val="00750CF8"/>
    <w:rsid w:val="00750EE0"/>
    <w:rsid w:val="00750F77"/>
    <w:rsid w:val="00751867"/>
    <w:rsid w:val="00751A8B"/>
    <w:rsid w:val="00752F45"/>
    <w:rsid w:val="007531EF"/>
    <w:rsid w:val="00753B90"/>
    <w:rsid w:val="00753C86"/>
    <w:rsid w:val="00753F17"/>
    <w:rsid w:val="0075407C"/>
    <w:rsid w:val="007540FE"/>
    <w:rsid w:val="007542D5"/>
    <w:rsid w:val="007553B4"/>
    <w:rsid w:val="00756098"/>
    <w:rsid w:val="00756D19"/>
    <w:rsid w:val="00757075"/>
    <w:rsid w:val="00757881"/>
    <w:rsid w:val="00760025"/>
    <w:rsid w:val="0076014E"/>
    <w:rsid w:val="007606AE"/>
    <w:rsid w:val="00760B36"/>
    <w:rsid w:val="007614E0"/>
    <w:rsid w:val="007615F7"/>
    <w:rsid w:val="0076167F"/>
    <w:rsid w:val="00761899"/>
    <w:rsid w:val="00762654"/>
    <w:rsid w:val="007629EB"/>
    <w:rsid w:val="00762EB4"/>
    <w:rsid w:val="00762EF7"/>
    <w:rsid w:val="00763081"/>
    <w:rsid w:val="007637E8"/>
    <w:rsid w:val="00763A7A"/>
    <w:rsid w:val="007641E2"/>
    <w:rsid w:val="00764437"/>
    <w:rsid w:val="00764A59"/>
    <w:rsid w:val="00765F35"/>
    <w:rsid w:val="007663B8"/>
    <w:rsid w:val="007665D1"/>
    <w:rsid w:val="00767B67"/>
    <w:rsid w:val="00770635"/>
    <w:rsid w:val="0077089D"/>
    <w:rsid w:val="00771454"/>
    <w:rsid w:val="007717C5"/>
    <w:rsid w:val="0077199E"/>
    <w:rsid w:val="00771BA5"/>
    <w:rsid w:val="00772342"/>
    <w:rsid w:val="00775BE5"/>
    <w:rsid w:val="0077703F"/>
    <w:rsid w:val="00777157"/>
    <w:rsid w:val="00777405"/>
    <w:rsid w:val="00780D94"/>
    <w:rsid w:val="00781250"/>
    <w:rsid w:val="00781D63"/>
    <w:rsid w:val="00782B4A"/>
    <w:rsid w:val="00784882"/>
    <w:rsid w:val="007858F8"/>
    <w:rsid w:val="00785B5F"/>
    <w:rsid w:val="00785C89"/>
    <w:rsid w:val="00785EF8"/>
    <w:rsid w:val="00786648"/>
    <w:rsid w:val="00786F0E"/>
    <w:rsid w:val="00787640"/>
    <w:rsid w:val="007906B2"/>
    <w:rsid w:val="007918DB"/>
    <w:rsid w:val="0079242D"/>
    <w:rsid w:val="00792EBB"/>
    <w:rsid w:val="00793661"/>
    <w:rsid w:val="00794795"/>
    <w:rsid w:val="00795071"/>
    <w:rsid w:val="007951B0"/>
    <w:rsid w:val="00795BD6"/>
    <w:rsid w:val="00796083"/>
    <w:rsid w:val="007963EF"/>
    <w:rsid w:val="007A0921"/>
    <w:rsid w:val="007A140C"/>
    <w:rsid w:val="007A15FB"/>
    <w:rsid w:val="007A1933"/>
    <w:rsid w:val="007A1D92"/>
    <w:rsid w:val="007A26A6"/>
    <w:rsid w:val="007A2C67"/>
    <w:rsid w:val="007A2FFC"/>
    <w:rsid w:val="007A34A9"/>
    <w:rsid w:val="007A3DCD"/>
    <w:rsid w:val="007A48E4"/>
    <w:rsid w:val="007A5110"/>
    <w:rsid w:val="007A5306"/>
    <w:rsid w:val="007A616B"/>
    <w:rsid w:val="007A6572"/>
    <w:rsid w:val="007A7A5F"/>
    <w:rsid w:val="007B2638"/>
    <w:rsid w:val="007B2767"/>
    <w:rsid w:val="007B2A48"/>
    <w:rsid w:val="007B30FA"/>
    <w:rsid w:val="007B31EA"/>
    <w:rsid w:val="007B35A9"/>
    <w:rsid w:val="007B3ABE"/>
    <w:rsid w:val="007B4279"/>
    <w:rsid w:val="007B4555"/>
    <w:rsid w:val="007B549C"/>
    <w:rsid w:val="007B54E0"/>
    <w:rsid w:val="007B575D"/>
    <w:rsid w:val="007B58D6"/>
    <w:rsid w:val="007B5BA5"/>
    <w:rsid w:val="007B5DEE"/>
    <w:rsid w:val="007B6605"/>
    <w:rsid w:val="007B7EEF"/>
    <w:rsid w:val="007B7F52"/>
    <w:rsid w:val="007C00C7"/>
    <w:rsid w:val="007C0BFB"/>
    <w:rsid w:val="007C11C5"/>
    <w:rsid w:val="007C14AD"/>
    <w:rsid w:val="007C17FD"/>
    <w:rsid w:val="007C2BA5"/>
    <w:rsid w:val="007C2DDD"/>
    <w:rsid w:val="007C2F12"/>
    <w:rsid w:val="007C3B1F"/>
    <w:rsid w:val="007C57B7"/>
    <w:rsid w:val="007C64FB"/>
    <w:rsid w:val="007C690C"/>
    <w:rsid w:val="007C6ABD"/>
    <w:rsid w:val="007C6AC7"/>
    <w:rsid w:val="007C6BB1"/>
    <w:rsid w:val="007C7A73"/>
    <w:rsid w:val="007D0281"/>
    <w:rsid w:val="007D0A01"/>
    <w:rsid w:val="007D126B"/>
    <w:rsid w:val="007D1402"/>
    <w:rsid w:val="007D1904"/>
    <w:rsid w:val="007D1F86"/>
    <w:rsid w:val="007D473C"/>
    <w:rsid w:val="007D734C"/>
    <w:rsid w:val="007D7AAF"/>
    <w:rsid w:val="007E0002"/>
    <w:rsid w:val="007E0391"/>
    <w:rsid w:val="007E086D"/>
    <w:rsid w:val="007E1761"/>
    <w:rsid w:val="007E27BF"/>
    <w:rsid w:val="007E2BC4"/>
    <w:rsid w:val="007E39E3"/>
    <w:rsid w:val="007E4202"/>
    <w:rsid w:val="007E4E06"/>
    <w:rsid w:val="007E5C23"/>
    <w:rsid w:val="007E6546"/>
    <w:rsid w:val="007E68D7"/>
    <w:rsid w:val="007E6927"/>
    <w:rsid w:val="007E6D17"/>
    <w:rsid w:val="007E6F60"/>
    <w:rsid w:val="007E71DA"/>
    <w:rsid w:val="007E72A7"/>
    <w:rsid w:val="007E7FD1"/>
    <w:rsid w:val="007F125A"/>
    <w:rsid w:val="007F13F8"/>
    <w:rsid w:val="007F1763"/>
    <w:rsid w:val="007F3D10"/>
    <w:rsid w:val="007F402E"/>
    <w:rsid w:val="007F4D7E"/>
    <w:rsid w:val="007F54B0"/>
    <w:rsid w:val="007F580B"/>
    <w:rsid w:val="007F5CF2"/>
    <w:rsid w:val="007F6EC9"/>
    <w:rsid w:val="007F74E6"/>
    <w:rsid w:val="008010EC"/>
    <w:rsid w:val="008014C5"/>
    <w:rsid w:val="00801EBB"/>
    <w:rsid w:val="0080332A"/>
    <w:rsid w:val="00803481"/>
    <w:rsid w:val="008034D8"/>
    <w:rsid w:val="00803829"/>
    <w:rsid w:val="008050E8"/>
    <w:rsid w:val="00805B95"/>
    <w:rsid w:val="00806F68"/>
    <w:rsid w:val="00807512"/>
    <w:rsid w:val="00807A3B"/>
    <w:rsid w:val="00810226"/>
    <w:rsid w:val="008108D0"/>
    <w:rsid w:val="00810A45"/>
    <w:rsid w:val="0081110D"/>
    <w:rsid w:val="008114A8"/>
    <w:rsid w:val="00811E7E"/>
    <w:rsid w:val="00811ED8"/>
    <w:rsid w:val="008124CF"/>
    <w:rsid w:val="00812A30"/>
    <w:rsid w:val="00812D71"/>
    <w:rsid w:val="00814473"/>
    <w:rsid w:val="00815A50"/>
    <w:rsid w:val="0081603D"/>
    <w:rsid w:val="00817ADC"/>
    <w:rsid w:val="00820D5F"/>
    <w:rsid w:val="00821772"/>
    <w:rsid w:val="00821BF1"/>
    <w:rsid w:val="00821F74"/>
    <w:rsid w:val="008220C5"/>
    <w:rsid w:val="008228A9"/>
    <w:rsid w:val="00822DBB"/>
    <w:rsid w:val="0082362B"/>
    <w:rsid w:val="0082381B"/>
    <w:rsid w:val="00823E6A"/>
    <w:rsid w:val="00824404"/>
    <w:rsid w:val="008259E0"/>
    <w:rsid w:val="0082712F"/>
    <w:rsid w:val="008300D4"/>
    <w:rsid w:val="00830E4B"/>
    <w:rsid w:val="0083103F"/>
    <w:rsid w:val="0083107A"/>
    <w:rsid w:val="008315D2"/>
    <w:rsid w:val="008316A7"/>
    <w:rsid w:val="00831789"/>
    <w:rsid w:val="00831DB4"/>
    <w:rsid w:val="00832289"/>
    <w:rsid w:val="00832846"/>
    <w:rsid w:val="00832A4B"/>
    <w:rsid w:val="00833001"/>
    <w:rsid w:val="00833A72"/>
    <w:rsid w:val="0083498F"/>
    <w:rsid w:val="00835898"/>
    <w:rsid w:val="00836253"/>
    <w:rsid w:val="008372E3"/>
    <w:rsid w:val="00837967"/>
    <w:rsid w:val="00840264"/>
    <w:rsid w:val="008413D2"/>
    <w:rsid w:val="00842020"/>
    <w:rsid w:val="00843028"/>
    <w:rsid w:val="008436FD"/>
    <w:rsid w:val="00843E8D"/>
    <w:rsid w:val="00844E1F"/>
    <w:rsid w:val="00845BFA"/>
    <w:rsid w:val="00845C0A"/>
    <w:rsid w:val="00847025"/>
    <w:rsid w:val="0084736D"/>
    <w:rsid w:val="008502A5"/>
    <w:rsid w:val="008507FE"/>
    <w:rsid w:val="00850FFA"/>
    <w:rsid w:val="00854150"/>
    <w:rsid w:val="0085423D"/>
    <w:rsid w:val="00854C88"/>
    <w:rsid w:val="00854F3C"/>
    <w:rsid w:val="00855055"/>
    <w:rsid w:val="00856554"/>
    <w:rsid w:val="008565EA"/>
    <w:rsid w:val="00856C46"/>
    <w:rsid w:val="00856F69"/>
    <w:rsid w:val="00857586"/>
    <w:rsid w:val="008576BE"/>
    <w:rsid w:val="00857ACE"/>
    <w:rsid w:val="00857C6C"/>
    <w:rsid w:val="0086011B"/>
    <w:rsid w:val="0086035C"/>
    <w:rsid w:val="00860C30"/>
    <w:rsid w:val="00861066"/>
    <w:rsid w:val="00862891"/>
    <w:rsid w:val="00862F72"/>
    <w:rsid w:val="00864954"/>
    <w:rsid w:val="008653B9"/>
    <w:rsid w:val="00865AC8"/>
    <w:rsid w:val="0086742B"/>
    <w:rsid w:val="00867A13"/>
    <w:rsid w:val="00870485"/>
    <w:rsid w:val="00871C3F"/>
    <w:rsid w:val="00871CD4"/>
    <w:rsid w:val="008729C0"/>
    <w:rsid w:val="00872DC7"/>
    <w:rsid w:val="00874EEF"/>
    <w:rsid w:val="00876106"/>
    <w:rsid w:val="008768BA"/>
    <w:rsid w:val="0087708C"/>
    <w:rsid w:val="008777F5"/>
    <w:rsid w:val="0087789E"/>
    <w:rsid w:val="0088031C"/>
    <w:rsid w:val="0088099D"/>
    <w:rsid w:val="00881427"/>
    <w:rsid w:val="008814D1"/>
    <w:rsid w:val="008816AC"/>
    <w:rsid w:val="008831DA"/>
    <w:rsid w:val="00883572"/>
    <w:rsid w:val="00883B35"/>
    <w:rsid w:val="00884C8E"/>
    <w:rsid w:val="008859BB"/>
    <w:rsid w:val="008909C2"/>
    <w:rsid w:val="00891B5A"/>
    <w:rsid w:val="00891CB5"/>
    <w:rsid w:val="00891D01"/>
    <w:rsid w:val="008920A8"/>
    <w:rsid w:val="00892496"/>
    <w:rsid w:val="00892732"/>
    <w:rsid w:val="00892736"/>
    <w:rsid w:val="008928AB"/>
    <w:rsid w:val="008929E5"/>
    <w:rsid w:val="00893904"/>
    <w:rsid w:val="00894505"/>
    <w:rsid w:val="008959E5"/>
    <w:rsid w:val="00895E0D"/>
    <w:rsid w:val="008969E0"/>
    <w:rsid w:val="008975BC"/>
    <w:rsid w:val="00897B29"/>
    <w:rsid w:val="00897DC0"/>
    <w:rsid w:val="008A15FB"/>
    <w:rsid w:val="008A2630"/>
    <w:rsid w:val="008A2D47"/>
    <w:rsid w:val="008A4DEB"/>
    <w:rsid w:val="008A51C4"/>
    <w:rsid w:val="008A55C8"/>
    <w:rsid w:val="008A6034"/>
    <w:rsid w:val="008A6514"/>
    <w:rsid w:val="008A6703"/>
    <w:rsid w:val="008A6A0B"/>
    <w:rsid w:val="008A6EBC"/>
    <w:rsid w:val="008A7899"/>
    <w:rsid w:val="008B0982"/>
    <w:rsid w:val="008B1224"/>
    <w:rsid w:val="008B1AD9"/>
    <w:rsid w:val="008B2957"/>
    <w:rsid w:val="008B46B4"/>
    <w:rsid w:val="008B46CE"/>
    <w:rsid w:val="008B4B49"/>
    <w:rsid w:val="008B5A18"/>
    <w:rsid w:val="008B75B6"/>
    <w:rsid w:val="008B7760"/>
    <w:rsid w:val="008B794F"/>
    <w:rsid w:val="008C03B0"/>
    <w:rsid w:val="008C075C"/>
    <w:rsid w:val="008C182A"/>
    <w:rsid w:val="008C23A2"/>
    <w:rsid w:val="008C2D42"/>
    <w:rsid w:val="008C310F"/>
    <w:rsid w:val="008C41B6"/>
    <w:rsid w:val="008C41D1"/>
    <w:rsid w:val="008C4EE9"/>
    <w:rsid w:val="008C5A6F"/>
    <w:rsid w:val="008C67EA"/>
    <w:rsid w:val="008C6991"/>
    <w:rsid w:val="008C6D75"/>
    <w:rsid w:val="008C7288"/>
    <w:rsid w:val="008C7F83"/>
    <w:rsid w:val="008D04AA"/>
    <w:rsid w:val="008D056F"/>
    <w:rsid w:val="008D0724"/>
    <w:rsid w:val="008D081E"/>
    <w:rsid w:val="008D0ECB"/>
    <w:rsid w:val="008D2068"/>
    <w:rsid w:val="008D27DB"/>
    <w:rsid w:val="008D28E9"/>
    <w:rsid w:val="008D2CAE"/>
    <w:rsid w:val="008D3175"/>
    <w:rsid w:val="008D3348"/>
    <w:rsid w:val="008D33B3"/>
    <w:rsid w:val="008D3E76"/>
    <w:rsid w:val="008D4562"/>
    <w:rsid w:val="008D4F88"/>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1DF"/>
    <w:rsid w:val="008E43F0"/>
    <w:rsid w:val="008E534E"/>
    <w:rsid w:val="008E54D9"/>
    <w:rsid w:val="008E5ED7"/>
    <w:rsid w:val="008E6669"/>
    <w:rsid w:val="008E6BD9"/>
    <w:rsid w:val="008E73D9"/>
    <w:rsid w:val="008E74D1"/>
    <w:rsid w:val="008F2096"/>
    <w:rsid w:val="008F2920"/>
    <w:rsid w:val="008F349E"/>
    <w:rsid w:val="008F4033"/>
    <w:rsid w:val="008F436F"/>
    <w:rsid w:val="008F43F9"/>
    <w:rsid w:val="008F4DE0"/>
    <w:rsid w:val="008F4E79"/>
    <w:rsid w:val="008F6BDB"/>
    <w:rsid w:val="008F71C4"/>
    <w:rsid w:val="008F7411"/>
    <w:rsid w:val="008F7839"/>
    <w:rsid w:val="00902366"/>
    <w:rsid w:val="00902416"/>
    <w:rsid w:val="009027E6"/>
    <w:rsid w:val="00904829"/>
    <w:rsid w:val="009052F5"/>
    <w:rsid w:val="00905B79"/>
    <w:rsid w:val="00906337"/>
    <w:rsid w:val="00906D48"/>
    <w:rsid w:val="00906EDC"/>
    <w:rsid w:val="0090721B"/>
    <w:rsid w:val="0090773A"/>
    <w:rsid w:val="009108D9"/>
    <w:rsid w:val="00910B0C"/>
    <w:rsid w:val="00910EA5"/>
    <w:rsid w:val="00910F48"/>
    <w:rsid w:val="009113B4"/>
    <w:rsid w:val="009114CE"/>
    <w:rsid w:val="00911FEA"/>
    <w:rsid w:val="00912374"/>
    <w:rsid w:val="00912850"/>
    <w:rsid w:val="00912F29"/>
    <w:rsid w:val="00913B21"/>
    <w:rsid w:val="009149CE"/>
    <w:rsid w:val="00914D99"/>
    <w:rsid w:val="00914F47"/>
    <w:rsid w:val="00914F56"/>
    <w:rsid w:val="00915018"/>
    <w:rsid w:val="00915135"/>
    <w:rsid w:val="00915894"/>
    <w:rsid w:val="00916140"/>
    <w:rsid w:val="00916D8F"/>
    <w:rsid w:val="00917008"/>
    <w:rsid w:val="009209DF"/>
    <w:rsid w:val="00921B2F"/>
    <w:rsid w:val="009221B2"/>
    <w:rsid w:val="0092268B"/>
    <w:rsid w:val="00923285"/>
    <w:rsid w:val="0092337F"/>
    <w:rsid w:val="0092388C"/>
    <w:rsid w:val="00924392"/>
    <w:rsid w:val="009245A1"/>
    <w:rsid w:val="009246C7"/>
    <w:rsid w:val="00925476"/>
    <w:rsid w:val="00927547"/>
    <w:rsid w:val="00927CA1"/>
    <w:rsid w:val="00930231"/>
    <w:rsid w:val="009307E7"/>
    <w:rsid w:val="00930CD7"/>
    <w:rsid w:val="009310C7"/>
    <w:rsid w:val="00931A31"/>
    <w:rsid w:val="00931F89"/>
    <w:rsid w:val="0093206C"/>
    <w:rsid w:val="009321E8"/>
    <w:rsid w:val="00932FB9"/>
    <w:rsid w:val="00934127"/>
    <w:rsid w:val="00935980"/>
    <w:rsid w:val="00935B68"/>
    <w:rsid w:val="009376D6"/>
    <w:rsid w:val="00937F88"/>
    <w:rsid w:val="009406C5"/>
    <w:rsid w:val="00940B4D"/>
    <w:rsid w:val="0094104C"/>
    <w:rsid w:val="009418FF"/>
    <w:rsid w:val="00941AC3"/>
    <w:rsid w:val="009425AD"/>
    <w:rsid w:val="00943928"/>
    <w:rsid w:val="009449AC"/>
    <w:rsid w:val="00944DE3"/>
    <w:rsid w:val="009453A5"/>
    <w:rsid w:val="009458BF"/>
    <w:rsid w:val="00946535"/>
    <w:rsid w:val="00946649"/>
    <w:rsid w:val="00946CC8"/>
    <w:rsid w:val="00946D23"/>
    <w:rsid w:val="009476B7"/>
    <w:rsid w:val="00947A2D"/>
    <w:rsid w:val="0095015A"/>
    <w:rsid w:val="009501B5"/>
    <w:rsid w:val="0095038A"/>
    <w:rsid w:val="00950D02"/>
    <w:rsid w:val="009515C5"/>
    <w:rsid w:val="00952CBE"/>
    <w:rsid w:val="00953C79"/>
    <w:rsid w:val="00954322"/>
    <w:rsid w:val="00954338"/>
    <w:rsid w:val="00954F7D"/>
    <w:rsid w:val="0095608D"/>
    <w:rsid w:val="0095665A"/>
    <w:rsid w:val="00956903"/>
    <w:rsid w:val="0096038F"/>
    <w:rsid w:val="009604FF"/>
    <w:rsid w:val="00960727"/>
    <w:rsid w:val="0096076E"/>
    <w:rsid w:val="00960979"/>
    <w:rsid w:val="00960E60"/>
    <w:rsid w:val="00960EFD"/>
    <w:rsid w:val="00961F41"/>
    <w:rsid w:val="00962610"/>
    <w:rsid w:val="00963018"/>
    <w:rsid w:val="00963985"/>
    <w:rsid w:val="00964399"/>
    <w:rsid w:val="00965259"/>
    <w:rsid w:val="00965798"/>
    <w:rsid w:val="0096641B"/>
    <w:rsid w:val="009671BD"/>
    <w:rsid w:val="009672D9"/>
    <w:rsid w:val="00967DCB"/>
    <w:rsid w:val="00967FA9"/>
    <w:rsid w:val="00970B70"/>
    <w:rsid w:val="00971D41"/>
    <w:rsid w:val="009726EB"/>
    <w:rsid w:val="009726F2"/>
    <w:rsid w:val="00973A39"/>
    <w:rsid w:val="00974685"/>
    <w:rsid w:val="0097468C"/>
    <w:rsid w:val="009758A3"/>
    <w:rsid w:val="0097775B"/>
    <w:rsid w:val="00977ABD"/>
    <w:rsid w:val="00980577"/>
    <w:rsid w:val="00981FD2"/>
    <w:rsid w:val="00982C9E"/>
    <w:rsid w:val="009838FF"/>
    <w:rsid w:val="00983E70"/>
    <w:rsid w:val="00983F67"/>
    <w:rsid w:val="00985112"/>
    <w:rsid w:val="0098638C"/>
    <w:rsid w:val="0098673A"/>
    <w:rsid w:val="009902B8"/>
    <w:rsid w:val="00990997"/>
    <w:rsid w:val="00990CFA"/>
    <w:rsid w:val="00991BED"/>
    <w:rsid w:val="00991C9D"/>
    <w:rsid w:val="009925DA"/>
    <w:rsid w:val="0099386B"/>
    <w:rsid w:val="00993E43"/>
    <w:rsid w:val="009956FB"/>
    <w:rsid w:val="0099620F"/>
    <w:rsid w:val="009962F2"/>
    <w:rsid w:val="00996805"/>
    <w:rsid w:val="0099720F"/>
    <w:rsid w:val="00997E47"/>
    <w:rsid w:val="009A0096"/>
    <w:rsid w:val="009A0A79"/>
    <w:rsid w:val="009A0EFA"/>
    <w:rsid w:val="009A12DC"/>
    <w:rsid w:val="009A1F27"/>
    <w:rsid w:val="009A1F59"/>
    <w:rsid w:val="009A20AD"/>
    <w:rsid w:val="009A264F"/>
    <w:rsid w:val="009A30AC"/>
    <w:rsid w:val="009A3B7B"/>
    <w:rsid w:val="009A3C57"/>
    <w:rsid w:val="009A3EA0"/>
    <w:rsid w:val="009A4501"/>
    <w:rsid w:val="009A4531"/>
    <w:rsid w:val="009A4584"/>
    <w:rsid w:val="009A4636"/>
    <w:rsid w:val="009A59CA"/>
    <w:rsid w:val="009A5B7A"/>
    <w:rsid w:val="009A6FDB"/>
    <w:rsid w:val="009B0595"/>
    <w:rsid w:val="009B08F4"/>
    <w:rsid w:val="009B111E"/>
    <w:rsid w:val="009B138B"/>
    <w:rsid w:val="009B4683"/>
    <w:rsid w:val="009B6DE3"/>
    <w:rsid w:val="009B7B5B"/>
    <w:rsid w:val="009C0C2B"/>
    <w:rsid w:val="009C18C9"/>
    <w:rsid w:val="009C1B18"/>
    <w:rsid w:val="009C248A"/>
    <w:rsid w:val="009C282B"/>
    <w:rsid w:val="009C52A6"/>
    <w:rsid w:val="009C7A93"/>
    <w:rsid w:val="009D02EA"/>
    <w:rsid w:val="009D0524"/>
    <w:rsid w:val="009D0A80"/>
    <w:rsid w:val="009D0F1A"/>
    <w:rsid w:val="009D1B21"/>
    <w:rsid w:val="009D22ED"/>
    <w:rsid w:val="009D2361"/>
    <w:rsid w:val="009D2A7A"/>
    <w:rsid w:val="009D3316"/>
    <w:rsid w:val="009D546C"/>
    <w:rsid w:val="009D5840"/>
    <w:rsid w:val="009D5B29"/>
    <w:rsid w:val="009D6316"/>
    <w:rsid w:val="009D6524"/>
    <w:rsid w:val="009D68EC"/>
    <w:rsid w:val="009D6D0A"/>
    <w:rsid w:val="009D6FC8"/>
    <w:rsid w:val="009D7792"/>
    <w:rsid w:val="009E0AC9"/>
    <w:rsid w:val="009E0BAD"/>
    <w:rsid w:val="009E137F"/>
    <w:rsid w:val="009E1664"/>
    <w:rsid w:val="009E27F8"/>
    <w:rsid w:val="009E2880"/>
    <w:rsid w:val="009E3946"/>
    <w:rsid w:val="009E434D"/>
    <w:rsid w:val="009E43F1"/>
    <w:rsid w:val="009E5551"/>
    <w:rsid w:val="009E55D1"/>
    <w:rsid w:val="009E574C"/>
    <w:rsid w:val="009E649A"/>
    <w:rsid w:val="009E6DA1"/>
    <w:rsid w:val="009E6DAC"/>
    <w:rsid w:val="009E7B6F"/>
    <w:rsid w:val="009F003C"/>
    <w:rsid w:val="009F3697"/>
    <w:rsid w:val="009F52E8"/>
    <w:rsid w:val="009F5885"/>
    <w:rsid w:val="009F6024"/>
    <w:rsid w:val="009F65CF"/>
    <w:rsid w:val="009F7CD8"/>
    <w:rsid w:val="00A0076D"/>
    <w:rsid w:val="00A00C87"/>
    <w:rsid w:val="00A013AA"/>
    <w:rsid w:val="00A019AF"/>
    <w:rsid w:val="00A0230D"/>
    <w:rsid w:val="00A02CC7"/>
    <w:rsid w:val="00A03A32"/>
    <w:rsid w:val="00A03EF8"/>
    <w:rsid w:val="00A04283"/>
    <w:rsid w:val="00A04C6F"/>
    <w:rsid w:val="00A05776"/>
    <w:rsid w:val="00A05B86"/>
    <w:rsid w:val="00A05C94"/>
    <w:rsid w:val="00A06204"/>
    <w:rsid w:val="00A06657"/>
    <w:rsid w:val="00A067B2"/>
    <w:rsid w:val="00A06D2C"/>
    <w:rsid w:val="00A07B99"/>
    <w:rsid w:val="00A1008D"/>
    <w:rsid w:val="00A10424"/>
    <w:rsid w:val="00A10A47"/>
    <w:rsid w:val="00A11472"/>
    <w:rsid w:val="00A11FA1"/>
    <w:rsid w:val="00A121B7"/>
    <w:rsid w:val="00A132E0"/>
    <w:rsid w:val="00A138D9"/>
    <w:rsid w:val="00A13D29"/>
    <w:rsid w:val="00A16163"/>
    <w:rsid w:val="00A16413"/>
    <w:rsid w:val="00A173CA"/>
    <w:rsid w:val="00A17A55"/>
    <w:rsid w:val="00A17F29"/>
    <w:rsid w:val="00A21A2B"/>
    <w:rsid w:val="00A2254E"/>
    <w:rsid w:val="00A22950"/>
    <w:rsid w:val="00A22D72"/>
    <w:rsid w:val="00A234FC"/>
    <w:rsid w:val="00A244F3"/>
    <w:rsid w:val="00A24E79"/>
    <w:rsid w:val="00A24F77"/>
    <w:rsid w:val="00A2554C"/>
    <w:rsid w:val="00A263A2"/>
    <w:rsid w:val="00A27CE3"/>
    <w:rsid w:val="00A30BB3"/>
    <w:rsid w:val="00A30D13"/>
    <w:rsid w:val="00A31684"/>
    <w:rsid w:val="00A319BE"/>
    <w:rsid w:val="00A33059"/>
    <w:rsid w:val="00A333AA"/>
    <w:rsid w:val="00A33BA5"/>
    <w:rsid w:val="00A34689"/>
    <w:rsid w:val="00A35126"/>
    <w:rsid w:val="00A352D9"/>
    <w:rsid w:val="00A35A47"/>
    <w:rsid w:val="00A37056"/>
    <w:rsid w:val="00A4020D"/>
    <w:rsid w:val="00A411C7"/>
    <w:rsid w:val="00A41F92"/>
    <w:rsid w:val="00A429FD"/>
    <w:rsid w:val="00A42DC3"/>
    <w:rsid w:val="00A42E9A"/>
    <w:rsid w:val="00A439AB"/>
    <w:rsid w:val="00A44F54"/>
    <w:rsid w:val="00A457EC"/>
    <w:rsid w:val="00A464F5"/>
    <w:rsid w:val="00A46C0E"/>
    <w:rsid w:val="00A475F5"/>
    <w:rsid w:val="00A478DB"/>
    <w:rsid w:val="00A47E6A"/>
    <w:rsid w:val="00A50424"/>
    <w:rsid w:val="00A50A66"/>
    <w:rsid w:val="00A50B9B"/>
    <w:rsid w:val="00A50BCB"/>
    <w:rsid w:val="00A51273"/>
    <w:rsid w:val="00A515CA"/>
    <w:rsid w:val="00A53248"/>
    <w:rsid w:val="00A53F20"/>
    <w:rsid w:val="00A5442A"/>
    <w:rsid w:val="00A5480D"/>
    <w:rsid w:val="00A55A79"/>
    <w:rsid w:val="00A55AFC"/>
    <w:rsid w:val="00A56D11"/>
    <w:rsid w:val="00A609FE"/>
    <w:rsid w:val="00A60D6E"/>
    <w:rsid w:val="00A60E4F"/>
    <w:rsid w:val="00A61239"/>
    <w:rsid w:val="00A63139"/>
    <w:rsid w:val="00A63819"/>
    <w:rsid w:val="00A63F44"/>
    <w:rsid w:val="00A64296"/>
    <w:rsid w:val="00A64874"/>
    <w:rsid w:val="00A64F52"/>
    <w:rsid w:val="00A65009"/>
    <w:rsid w:val="00A667B1"/>
    <w:rsid w:val="00A6797A"/>
    <w:rsid w:val="00A67E07"/>
    <w:rsid w:val="00A70627"/>
    <w:rsid w:val="00A73D4F"/>
    <w:rsid w:val="00A74238"/>
    <w:rsid w:val="00A76B28"/>
    <w:rsid w:val="00A77A64"/>
    <w:rsid w:val="00A77BA0"/>
    <w:rsid w:val="00A80CB6"/>
    <w:rsid w:val="00A833A4"/>
    <w:rsid w:val="00A833C9"/>
    <w:rsid w:val="00A84A51"/>
    <w:rsid w:val="00A84CAD"/>
    <w:rsid w:val="00A85CDC"/>
    <w:rsid w:val="00A8664B"/>
    <w:rsid w:val="00A86B3C"/>
    <w:rsid w:val="00A86B9C"/>
    <w:rsid w:val="00A86D1E"/>
    <w:rsid w:val="00A8796C"/>
    <w:rsid w:val="00A87BB7"/>
    <w:rsid w:val="00A90721"/>
    <w:rsid w:val="00A90D6C"/>
    <w:rsid w:val="00A91788"/>
    <w:rsid w:val="00A919B4"/>
    <w:rsid w:val="00A92012"/>
    <w:rsid w:val="00A94146"/>
    <w:rsid w:val="00A941A7"/>
    <w:rsid w:val="00A94C1C"/>
    <w:rsid w:val="00A94E73"/>
    <w:rsid w:val="00A9507E"/>
    <w:rsid w:val="00A955F8"/>
    <w:rsid w:val="00A965DC"/>
    <w:rsid w:val="00A968E9"/>
    <w:rsid w:val="00A9701F"/>
    <w:rsid w:val="00A9765C"/>
    <w:rsid w:val="00A97727"/>
    <w:rsid w:val="00AA0D6E"/>
    <w:rsid w:val="00AA2A88"/>
    <w:rsid w:val="00AA3036"/>
    <w:rsid w:val="00AA36B2"/>
    <w:rsid w:val="00AA5234"/>
    <w:rsid w:val="00AA5E71"/>
    <w:rsid w:val="00AA5F03"/>
    <w:rsid w:val="00AA64B8"/>
    <w:rsid w:val="00AB04E0"/>
    <w:rsid w:val="00AB0719"/>
    <w:rsid w:val="00AB1B77"/>
    <w:rsid w:val="00AB1F0A"/>
    <w:rsid w:val="00AB21C2"/>
    <w:rsid w:val="00AB320E"/>
    <w:rsid w:val="00AB3B27"/>
    <w:rsid w:val="00AB407B"/>
    <w:rsid w:val="00AB4531"/>
    <w:rsid w:val="00AB520C"/>
    <w:rsid w:val="00AB5DF9"/>
    <w:rsid w:val="00AB7F4A"/>
    <w:rsid w:val="00AC1492"/>
    <w:rsid w:val="00AC176D"/>
    <w:rsid w:val="00AC1933"/>
    <w:rsid w:val="00AC1C4D"/>
    <w:rsid w:val="00AC21EA"/>
    <w:rsid w:val="00AC5C7A"/>
    <w:rsid w:val="00AC6BB9"/>
    <w:rsid w:val="00AC7758"/>
    <w:rsid w:val="00AD1238"/>
    <w:rsid w:val="00AD233D"/>
    <w:rsid w:val="00AD3834"/>
    <w:rsid w:val="00AD3DFF"/>
    <w:rsid w:val="00AD426B"/>
    <w:rsid w:val="00AD5617"/>
    <w:rsid w:val="00AD5BC1"/>
    <w:rsid w:val="00AD65EA"/>
    <w:rsid w:val="00AD6BA0"/>
    <w:rsid w:val="00AD6F74"/>
    <w:rsid w:val="00AE064C"/>
    <w:rsid w:val="00AE0E36"/>
    <w:rsid w:val="00AE153E"/>
    <w:rsid w:val="00AE1929"/>
    <w:rsid w:val="00AE1B99"/>
    <w:rsid w:val="00AE276C"/>
    <w:rsid w:val="00AE2AD8"/>
    <w:rsid w:val="00AE3B6B"/>
    <w:rsid w:val="00AE4164"/>
    <w:rsid w:val="00AE5104"/>
    <w:rsid w:val="00AE53E2"/>
    <w:rsid w:val="00AE6127"/>
    <w:rsid w:val="00AE77A7"/>
    <w:rsid w:val="00AE7970"/>
    <w:rsid w:val="00AE7F27"/>
    <w:rsid w:val="00AF041C"/>
    <w:rsid w:val="00AF1596"/>
    <w:rsid w:val="00AF1BA2"/>
    <w:rsid w:val="00AF2341"/>
    <w:rsid w:val="00AF2854"/>
    <w:rsid w:val="00AF34D1"/>
    <w:rsid w:val="00AF3A34"/>
    <w:rsid w:val="00AF3B7A"/>
    <w:rsid w:val="00AF3DDB"/>
    <w:rsid w:val="00AF532D"/>
    <w:rsid w:val="00AF5863"/>
    <w:rsid w:val="00AF652C"/>
    <w:rsid w:val="00AF7E97"/>
    <w:rsid w:val="00AF7F01"/>
    <w:rsid w:val="00B0005D"/>
    <w:rsid w:val="00B0031B"/>
    <w:rsid w:val="00B011D3"/>
    <w:rsid w:val="00B02AEA"/>
    <w:rsid w:val="00B02E1E"/>
    <w:rsid w:val="00B03BE3"/>
    <w:rsid w:val="00B040EE"/>
    <w:rsid w:val="00B04643"/>
    <w:rsid w:val="00B054ED"/>
    <w:rsid w:val="00B05829"/>
    <w:rsid w:val="00B065F4"/>
    <w:rsid w:val="00B06B7F"/>
    <w:rsid w:val="00B11033"/>
    <w:rsid w:val="00B116F1"/>
    <w:rsid w:val="00B11AEB"/>
    <w:rsid w:val="00B1206C"/>
    <w:rsid w:val="00B121C3"/>
    <w:rsid w:val="00B13328"/>
    <w:rsid w:val="00B137E3"/>
    <w:rsid w:val="00B14BDC"/>
    <w:rsid w:val="00B14FC9"/>
    <w:rsid w:val="00B15389"/>
    <w:rsid w:val="00B15397"/>
    <w:rsid w:val="00B15D77"/>
    <w:rsid w:val="00B15EDE"/>
    <w:rsid w:val="00B1796E"/>
    <w:rsid w:val="00B200B5"/>
    <w:rsid w:val="00B200F7"/>
    <w:rsid w:val="00B20179"/>
    <w:rsid w:val="00B202C6"/>
    <w:rsid w:val="00B20CFC"/>
    <w:rsid w:val="00B21C46"/>
    <w:rsid w:val="00B22ABF"/>
    <w:rsid w:val="00B22AEE"/>
    <w:rsid w:val="00B23E8F"/>
    <w:rsid w:val="00B23FC2"/>
    <w:rsid w:val="00B2403B"/>
    <w:rsid w:val="00B246A4"/>
    <w:rsid w:val="00B24A47"/>
    <w:rsid w:val="00B25B92"/>
    <w:rsid w:val="00B26BD2"/>
    <w:rsid w:val="00B26BE0"/>
    <w:rsid w:val="00B26EFB"/>
    <w:rsid w:val="00B271AF"/>
    <w:rsid w:val="00B30061"/>
    <w:rsid w:val="00B30691"/>
    <w:rsid w:val="00B30712"/>
    <w:rsid w:val="00B31144"/>
    <w:rsid w:val="00B32400"/>
    <w:rsid w:val="00B328EB"/>
    <w:rsid w:val="00B32B79"/>
    <w:rsid w:val="00B32CF4"/>
    <w:rsid w:val="00B33F0F"/>
    <w:rsid w:val="00B34ECD"/>
    <w:rsid w:val="00B352E7"/>
    <w:rsid w:val="00B35310"/>
    <w:rsid w:val="00B3556D"/>
    <w:rsid w:val="00B36D4C"/>
    <w:rsid w:val="00B40157"/>
    <w:rsid w:val="00B40310"/>
    <w:rsid w:val="00B409B6"/>
    <w:rsid w:val="00B40AF1"/>
    <w:rsid w:val="00B4212D"/>
    <w:rsid w:val="00B42EBB"/>
    <w:rsid w:val="00B44AB0"/>
    <w:rsid w:val="00B45809"/>
    <w:rsid w:val="00B45C56"/>
    <w:rsid w:val="00B467A8"/>
    <w:rsid w:val="00B46A97"/>
    <w:rsid w:val="00B50850"/>
    <w:rsid w:val="00B50A56"/>
    <w:rsid w:val="00B517EA"/>
    <w:rsid w:val="00B51821"/>
    <w:rsid w:val="00B52007"/>
    <w:rsid w:val="00B520BF"/>
    <w:rsid w:val="00B527D1"/>
    <w:rsid w:val="00B53E8A"/>
    <w:rsid w:val="00B546B7"/>
    <w:rsid w:val="00B55464"/>
    <w:rsid w:val="00B55D3C"/>
    <w:rsid w:val="00B55F67"/>
    <w:rsid w:val="00B5767B"/>
    <w:rsid w:val="00B5782A"/>
    <w:rsid w:val="00B60940"/>
    <w:rsid w:val="00B61265"/>
    <w:rsid w:val="00B61756"/>
    <w:rsid w:val="00B624F1"/>
    <w:rsid w:val="00B6409E"/>
    <w:rsid w:val="00B64F17"/>
    <w:rsid w:val="00B65C57"/>
    <w:rsid w:val="00B672B5"/>
    <w:rsid w:val="00B67C46"/>
    <w:rsid w:val="00B70BAF"/>
    <w:rsid w:val="00B70FB6"/>
    <w:rsid w:val="00B71769"/>
    <w:rsid w:val="00B717B9"/>
    <w:rsid w:val="00B72344"/>
    <w:rsid w:val="00B72A01"/>
    <w:rsid w:val="00B7412D"/>
    <w:rsid w:val="00B74A3C"/>
    <w:rsid w:val="00B750DD"/>
    <w:rsid w:val="00B76DD9"/>
    <w:rsid w:val="00B77696"/>
    <w:rsid w:val="00B77701"/>
    <w:rsid w:val="00B77B7F"/>
    <w:rsid w:val="00B8067C"/>
    <w:rsid w:val="00B80F6B"/>
    <w:rsid w:val="00B81718"/>
    <w:rsid w:val="00B81D01"/>
    <w:rsid w:val="00B81D67"/>
    <w:rsid w:val="00B825CB"/>
    <w:rsid w:val="00B82804"/>
    <w:rsid w:val="00B82AE0"/>
    <w:rsid w:val="00B82FF3"/>
    <w:rsid w:val="00B83533"/>
    <w:rsid w:val="00B83E06"/>
    <w:rsid w:val="00B84042"/>
    <w:rsid w:val="00B84443"/>
    <w:rsid w:val="00B844A4"/>
    <w:rsid w:val="00B844C4"/>
    <w:rsid w:val="00B8478A"/>
    <w:rsid w:val="00B8481E"/>
    <w:rsid w:val="00B84E2B"/>
    <w:rsid w:val="00B8551B"/>
    <w:rsid w:val="00B85963"/>
    <w:rsid w:val="00B85B6F"/>
    <w:rsid w:val="00B876AB"/>
    <w:rsid w:val="00B87727"/>
    <w:rsid w:val="00B914B9"/>
    <w:rsid w:val="00B91AB8"/>
    <w:rsid w:val="00B91C59"/>
    <w:rsid w:val="00B92395"/>
    <w:rsid w:val="00B927B3"/>
    <w:rsid w:val="00B92934"/>
    <w:rsid w:val="00B929A2"/>
    <w:rsid w:val="00B93064"/>
    <w:rsid w:val="00B93746"/>
    <w:rsid w:val="00B95E0E"/>
    <w:rsid w:val="00B96A82"/>
    <w:rsid w:val="00B9722C"/>
    <w:rsid w:val="00B97803"/>
    <w:rsid w:val="00B97E1A"/>
    <w:rsid w:val="00BA0C99"/>
    <w:rsid w:val="00BA17A5"/>
    <w:rsid w:val="00BA2323"/>
    <w:rsid w:val="00BA26C7"/>
    <w:rsid w:val="00BA28FD"/>
    <w:rsid w:val="00BA48D1"/>
    <w:rsid w:val="00BA52CF"/>
    <w:rsid w:val="00BA7117"/>
    <w:rsid w:val="00BA7459"/>
    <w:rsid w:val="00BA7706"/>
    <w:rsid w:val="00BA7F2F"/>
    <w:rsid w:val="00BB01C0"/>
    <w:rsid w:val="00BB08A7"/>
    <w:rsid w:val="00BB14CE"/>
    <w:rsid w:val="00BB29CC"/>
    <w:rsid w:val="00BB2E8C"/>
    <w:rsid w:val="00BB45D9"/>
    <w:rsid w:val="00BB5E36"/>
    <w:rsid w:val="00BB6FBB"/>
    <w:rsid w:val="00BB74AB"/>
    <w:rsid w:val="00BC170C"/>
    <w:rsid w:val="00BC196B"/>
    <w:rsid w:val="00BC2024"/>
    <w:rsid w:val="00BC2501"/>
    <w:rsid w:val="00BC4F5E"/>
    <w:rsid w:val="00BC6791"/>
    <w:rsid w:val="00BC6B69"/>
    <w:rsid w:val="00BC6BE2"/>
    <w:rsid w:val="00BC709B"/>
    <w:rsid w:val="00BC7419"/>
    <w:rsid w:val="00BC78DD"/>
    <w:rsid w:val="00BC7D05"/>
    <w:rsid w:val="00BC7EA9"/>
    <w:rsid w:val="00BC7F27"/>
    <w:rsid w:val="00BD1323"/>
    <w:rsid w:val="00BD1729"/>
    <w:rsid w:val="00BD1E4E"/>
    <w:rsid w:val="00BD2486"/>
    <w:rsid w:val="00BD3523"/>
    <w:rsid w:val="00BD4D3D"/>
    <w:rsid w:val="00BD6C8D"/>
    <w:rsid w:val="00BD77EF"/>
    <w:rsid w:val="00BD79D0"/>
    <w:rsid w:val="00BE2280"/>
    <w:rsid w:val="00BE2871"/>
    <w:rsid w:val="00BE2A7F"/>
    <w:rsid w:val="00BE342B"/>
    <w:rsid w:val="00BE4864"/>
    <w:rsid w:val="00BE764C"/>
    <w:rsid w:val="00BE773D"/>
    <w:rsid w:val="00BE7773"/>
    <w:rsid w:val="00BF16C2"/>
    <w:rsid w:val="00BF170B"/>
    <w:rsid w:val="00BF209A"/>
    <w:rsid w:val="00BF2717"/>
    <w:rsid w:val="00BF3C57"/>
    <w:rsid w:val="00BF47E2"/>
    <w:rsid w:val="00BF573B"/>
    <w:rsid w:val="00BF5A08"/>
    <w:rsid w:val="00C00DBA"/>
    <w:rsid w:val="00C0129F"/>
    <w:rsid w:val="00C02751"/>
    <w:rsid w:val="00C0303B"/>
    <w:rsid w:val="00C03BA2"/>
    <w:rsid w:val="00C03DCF"/>
    <w:rsid w:val="00C03F0A"/>
    <w:rsid w:val="00C042F6"/>
    <w:rsid w:val="00C0434F"/>
    <w:rsid w:val="00C04581"/>
    <w:rsid w:val="00C0484E"/>
    <w:rsid w:val="00C04A83"/>
    <w:rsid w:val="00C04DD6"/>
    <w:rsid w:val="00C0505D"/>
    <w:rsid w:val="00C05B81"/>
    <w:rsid w:val="00C0673F"/>
    <w:rsid w:val="00C06EA2"/>
    <w:rsid w:val="00C07811"/>
    <w:rsid w:val="00C0789F"/>
    <w:rsid w:val="00C07F10"/>
    <w:rsid w:val="00C10EFD"/>
    <w:rsid w:val="00C11CDC"/>
    <w:rsid w:val="00C1213B"/>
    <w:rsid w:val="00C12F88"/>
    <w:rsid w:val="00C142C8"/>
    <w:rsid w:val="00C14F95"/>
    <w:rsid w:val="00C163C3"/>
    <w:rsid w:val="00C16AD0"/>
    <w:rsid w:val="00C16B3F"/>
    <w:rsid w:val="00C174CB"/>
    <w:rsid w:val="00C17A77"/>
    <w:rsid w:val="00C17E54"/>
    <w:rsid w:val="00C17FFB"/>
    <w:rsid w:val="00C20134"/>
    <w:rsid w:val="00C204F1"/>
    <w:rsid w:val="00C21A13"/>
    <w:rsid w:val="00C223CB"/>
    <w:rsid w:val="00C23353"/>
    <w:rsid w:val="00C23C8A"/>
    <w:rsid w:val="00C24B3A"/>
    <w:rsid w:val="00C25CC2"/>
    <w:rsid w:val="00C25D1B"/>
    <w:rsid w:val="00C25F1F"/>
    <w:rsid w:val="00C260EB"/>
    <w:rsid w:val="00C261EA"/>
    <w:rsid w:val="00C2668F"/>
    <w:rsid w:val="00C26FFC"/>
    <w:rsid w:val="00C2754B"/>
    <w:rsid w:val="00C30021"/>
    <w:rsid w:val="00C30C64"/>
    <w:rsid w:val="00C30E48"/>
    <w:rsid w:val="00C31EAB"/>
    <w:rsid w:val="00C32E7D"/>
    <w:rsid w:val="00C32F66"/>
    <w:rsid w:val="00C33BB8"/>
    <w:rsid w:val="00C3428F"/>
    <w:rsid w:val="00C34B8D"/>
    <w:rsid w:val="00C35623"/>
    <w:rsid w:val="00C35E56"/>
    <w:rsid w:val="00C3719D"/>
    <w:rsid w:val="00C374F5"/>
    <w:rsid w:val="00C4041B"/>
    <w:rsid w:val="00C405AF"/>
    <w:rsid w:val="00C406E2"/>
    <w:rsid w:val="00C40B9C"/>
    <w:rsid w:val="00C40C0F"/>
    <w:rsid w:val="00C41CA6"/>
    <w:rsid w:val="00C422FF"/>
    <w:rsid w:val="00C43459"/>
    <w:rsid w:val="00C44ABE"/>
    <w:rsid w:val="00C459D8"/>
    <w:rsid w:val="00C464EA"/>
    <w:rsid w:val="00C468D7"/>
    <w:rsid w:val="00C476BB"/>
    <w:rsid w:val="00C505F7"/>
    <w:rsid w:val="00C5138B"/>
    <w:rsid w:val="00C5187C"/>
    <w:rsid w:val="00C5190A"/>
    <w:rsid w:val="00C530D0"/>
    <w:rsid w:val="00C5387E"/>
    <w:rsid w:val="00C53C60"/>
    <w:rsid w:val="00C54739"/>
    <w:rsid w:val="00C54B0C"/>
    <w:rsid w:val="00C54B13"/>
    <w:rsid w:val="00C5612F"/>
    <w:rsid w:val="00C56978"/>
    <w:rsid w:val="00C5742F"/>
    <w:rsid w:val="00C574FB"/>
    <w:rsid w:val="00C618D1"/>
    <w:rsid w:val="00C61A73"/>
    <w:rsid w:val="00C61E44"/>
    <w:rsid w:val="00C62B40"/>
    <w:rsid w:val="00C63F40"/>
    <w:rsid w:val="00C64056"/>
    <w:rsid w:val="00C64369"/>
    <w:rsid w:val="00C64733"/>
    <w:rsid w:val="00C65E41"/>
    <w:rsid w:val="00C66367"/>
    <w:rsid w:val="00C67093"/>
    <w:rsid w:val="00C704C7"/>
    <w:rsid w:val="00C70520"/>
    <w:rsid w:val="00C7058E"/>
    <w:rsid w:val="00C717D7"/>
    <w:rsid w:val="00C718BC"/>
    <w:rsid w:val="00C72838"/>
    <w:rsid w:val="00C73A22"/>
    <w:rsid w:val="00C74C15"/>
    <w:rsid w:val="00C759CF"/>
    <w:rsid w:val="00C766D1"/>
    <w:rsid w:val="00C76D87"/>
    <w:rsid w:val="00C76DCD"/>
    <w:rsid w:val="00C811FE"/>
    <w:rsid w:val="00C839E1"/>
    <w:rsid w:val="00C853FB"/>
    <w:rsid w:val="00C85542"/>
    <w:rsid w:val="00C859F7"/>
    <w:rsid w:val="00C87104"/>
    <w:rsid w:val="00C8755D"/>
    <w:rsid w:val="00C87E59"/>
    <w:rsid w:val="00C90F9F"/>
    <w:rsid w:val="00C911DF"/>
    <w:rsid w:val="00C91346"/>
    <w:rsid w:val="00C92DA1"/>
    <w:rsid w:val="00C9416C"/>
    <w:rsid w:val="00C94819"/>
    <w:rsid w:val="00C94DD4"/>
    <w:rsid w:val="00C95774"/>
    <w:rsid w:val="00C960A6"/>
    <w:rsid w:val="00C967D9"/>
    <w:rsid w:val="00C96C86"/>
    <w:rsid w:val="00C9776E"/>
    <w:rsid w:val="00C97AC9"/>
    <w:rsid w:val="00CA0338"/>
    <w:rsid w:val="00CA0620"/>
    <w:rsid w:val="00CA074C"/>
    <w:rsid w:val="00CA13F8"/>
    <w:rsid w:val="00CA1CE3"/>
    <w:rsid w:val="00CA1D05"/>
    <w:rsid w:val="00CA21FE"/>
    <w:rsid w:val="00CA2FFE"/>
    <w:rsid w:val="00CA33F6"/>
    <w:rsid w:val="00CA361C"/>
    <w:rsid w:val="00CA3846"/>
    <w:rsid w:val="00CA4890"/>
    <w:rsid w:val="00CA4F0C"/>
    <w:rsid w:val="00CA5596"/>
    <w:rsid w:val="00CA594D"/>
    <w:rsid w:val="00CA5B95"/>
    <w:rsid w:val="00CA6355"/>
    <w:rsid w:val="00CA7E3A"/>
    <w:rsid w:val="00CB1399"/>
    <w:rsid w:val="00CB1D39"/>
    <w:rsid w:val="00CB1D8E"/>
    <w:rsid w:val="00CB222C"/>
    <w:rsid w:val="00CB26A3"/>
    <w:rsid w:val="00CB294C"/>
    <w:rsid w:val="00CB3339"/>
    <w:rsid w:val="00CB4730"/>
    <w:rsid w:val="00CB4A6F"/>
    <w:rsid w:val="00CB536C"/>
    <w:rsid w:val="00CB5420"/>
    <w:rsid w:val="00CB564F"/>
    <w:rsid w:val="00CB5731"/>
    <w:rsid w:val="00CB5946"/>
    <w:rsid w:val="00CB5964"/>
    <w:rsid w:val="00CB5CE4"/>
    <w:rsid w:val="00CB6055"/>
    <w:rsid w:val="00CC03A1"/>
    <w:rsid w:val="00CC2FA6"/>
    <w:rsid w:val="00CC3B6C"/>
    <w:rsid w:val="00CC4C67"/>
    <w:rsid w:val="00CC4CBF"/>
    <w:rsid w:val="00CC516C"/>
    <w:rsid w:val="00CC5FBA"/>
    <w:rsid w:val="00CC6446"/>
    <w:rsid w:val="00CC651F"/>
    <w:rsid w:val="00CC66DD"/>
    <w:rsid w:val="00CC74A1"/>
    <w:rsid w:val="00CD08C1"/>
    <w:rsid w:val="00CD0958"/>
    <w:rsid w:val="00CD1250"/>
    <w:rsid w:val="00CD18B2"/>
    <w:rsid w:val="00CD1C3B"/>
    <w:rsid w:val="00CD1F8A"/>
    <w:rsid w:val="00CD2DAE"/>
    <w:rsid w:val="00CD32C2"/>
    <w:rsid w:val="00CD3C3F"/>
    <w:rsid w:val="00CD40A8"/>
    <w:rsid w:val="00CD4D1B"/>
    <w:rsid w:val="00CD54FA"/>
    <w:rsid w:val="00CD5733"/>
    <w:rsid w:val="00CD61DF"/>
    <w:rsid w:val="00CD66F7"/>
    <w:rsid w:val="00CE06F7"/>
    <w:rsid w:val="00CE2CE9"/>
    <w:rsid w:val="00CE2E49"/>
    <w:rsid w:val="00CE3D72"/>
    <w:rsid w:val="00CE436C"/>
    <w:rsid w:val="00CE44C5"/>
    <w:rsid w:val="00CE5100"/>
    <w:rsid w:val="00CE696C"/>
    <w:rsid w:val="00CE6B12"/>
    <w:rsid w:val="00CE7586"/>
    <w:rsid w:val="00CF038C"/>
    <w:rsid w:val="00CF0695"/>
    <w:rsid w:val="00CF079E"/>
    <w:rsid w:val="00CF219C"/>
    <w:rsid w:val="00CF24CA"/>
    <w:rsid w:val="00CF2CE6"/>
    <w:rsid w:val="00CF32FD"/>
    <w:rsid w:val="00CF5B28"/>
    <w:rsid w:val="00CF6475"/>
    <w:rsid w:val="00CF6DBE"/>
    <w:rsid w:val="00CF78FB"/>
    <w:rsid w:val="00CF790C"/>
    <w:rsid w:val="00CF7DBF"/>
    <w:rsid w:val="00D0016F"/>
    <w:rsid w:val="00D00802"/>
    <w:rsid w:val="00D00E54"/>
    <w:rsid w:val="00D00EB8"/>
    <w:rsid w:val="00D01101"/>
    <w:rsid w:val="00D01A87"/>
    <w:rsid w:val="00D01EEE"/>
    <w:rsid w:val="00D03C22"/>
    <w:rsid w:val="00D03CA2"/>
    <w:rsid w:val="00D040D7"/>
    <w:rsid w:val="00D0430D"/>
    <w:rsid w:val="00D0489F"/>
    <w:rsid w:val="00D05338"/>
    <w:rsid w:val="00D056AD"/>
    <w:rsid w:val="00D06357"/>
    <w:rsid w:val="00D06472"/>
    <w:rsid w:val="00D06E64"/>
    <w:rsid w:val="00D06EC5"/>
    <w:rsid w:val="00D100BF"/>
    <w:rsid w:val="00D10CE1"/>
    <w:rsid w:val="00D10D7E"/>
    <w:rsid w:val="00D11367"/>
    <w:rsid w:val="00D116C9"/>
    <w:rsid w:val="00D1230B"/>
    <w:rsid w:val="00D1283E"/>
    <w:rsid w:val="00D14379"/>
    <w:rsid w:val="00D14478"/>
    <w:rsid w:val="00D148D6"/>
    <w:rsid w:val="00D14C18"/>
    <w:rsid w:val="00D1541E"/>
    <w:rsid w:val="00D158D9"/>
    <w:rsid w:val="00D159BA"/>
    <w:rsid w:val="00D15B50"/>
    <w:rsid w:val="00D16453"/>
    <w:rsid w:val="00D16B0F"/>
    <w:rsid w:val="00D16BAC"/>
    <w:rsid w:val="00D16E48"/>
    <w:rsid w:val="00D2018A"/>
    <w:rsid w:val="00D20EC6"/>
    <w:rsid w:val="00D2156D"/>
    <w:rsid w:val="00D239FD"/>
    <w:rsid w:val="00D24DCC"/>
    <w:rsid w:val="00D25EA9"/>
    <w:rsid w:val="00D2668F"/>
    <w:rsid w:val="00D26F72"/>
    <w:rsid w:val="00D2727B"/>
    <w:rsid w:val="00D275B2"/>
    <w:rsid w:val="00D27B3C"/>
    <w:rsid w:val="00D27F08"/>
    <w:rsid w:val="00D3137E"/>
    <w:rsid w:val="00D31E2C"/>
    <w:rsid w:val="00D33428"/>
    <w:rsid w:val="00D347B4"/>
    <w:rsid w:val="00D34ACB"/>
    <w:rsid w:val="00D355A1"/>
    <w:rsid w:val="00D36B8D"/>
    <w:rsid w:val="00D36BC0"/>
    <w:rsid w:val="00D376BE"/>
    <w:rsid w:val="00D40A78"/>
    <w:rsid w:val="00D41B6B"/>
    <w:rsid w:val="00D4300F"/>
    <w:rsid w:val="00D433CB"/>
    <w:rsid w:val="00D4447D"/>
    <w:rsid w:val="00D44B65"/>
    <w:rsid w:val="00D45705"/>
    <w:rsid w:val="00D45FF1"/>
    <w:rsid w:val="00D46A17"/>
    <w:rsid w:val="00D4733D"/>
    <w:rsid w:val="00D47352"/>
    <w:rsid w:val="00D479F9"/>
    <w:rsid w:val="00D5167A"/>
    <w:rsid w:val="00D526A1"/>
    <w:rsid w:val="00D5347E"/>
    <w:rsid w:val="00D53DB3"/>
    <w:rsid w:val="00D54080"/>
    <w:rsid w:val="00D544EA"/>
    <w:rsid w:val="00D54734"/>
    <w:rsid w:val="00D54A6D"/>
    <w:rsid w:val="00D54EAD"/>
    <w:rsid w:val="00D5616A"/>
    <w:rsid w:val="00D56416"/>
    <w:rsid w:val="00D56D94"/>
    <w:rsid w:val="00D5726A"/>
    <w:rsid w:val="00D5760E"/>
    <w:rsid w:val="00D57E0E"/>
    <w:rsid w:val="00D61541"/>
    <w:rsid w:val="00D61F85"/>
    <w:rsid w:val="00D620DD"/>
    <w:rsid w:val="00D62A86"/>
    <w:rsid w:val="00D62D86"/>
    <w:rsid w:val="00D62DBA"/>
    <w:rsid w:val="00D63001"/>
    <w:rsid w:val="00D63379"/>
    <w:rsid w:val="00D63665"/>
    <w:rsid w:val="00D643EE"/>
    <w:rsid w:val="00D662C5"/>
    <w:rsid w:val="00D70114"/>
    <w:rsid w:val="00D70BC9"/>
    <w:rsid w:val="00D71FD5"/>
    <w:rsid w:val="00D7294D"/>
    <w:rsid w:val="00D72D86"/>
    <w:rsid w:val="00D73761"/>
    <w:rsid w:val="00D73F22"/>
    <w:rsid w:val="00D740C7"/>
    <w:rsid w:val="00D751AA"/>
    <w:rsid w:val="00D75685"/>
    <w:rsid w:val="00D77D73"/>
    <w:rsid w:val="00D8041E"/>
    <w:rsid w:val="00D81622"/>
    <w:rsid w:val="00D8163F"/>
    <w:rsid w:val="00D82431"/>
    <w:rsid w:val="00D828DA"/>
    <w:rsid w:val="00D82BB5"/>
    <w:rsid w:val="00D836C8"/>
    <w:rsid w:val="00D83CFB"/>
    <w:rsid w:val="00D845ED"/>
    <w:rsid w:val="00D85023"/>
    <w:rsid w:val="00D85AB6"/>
    <w:rsid w:val="00D86CBA"/>
    <w:rsid w:val="00D8702F"/>
    <w:rsid w:val="00D879EB"/>
    <w:rsid w:val="00D87DE3"/>
    <w:rsid w:val="00D91F93"/>
    <w:rsid w:val="00D92A50"/>
    <w:rsid w:val="00D93343"/>
    <w:rsid w:val="00D937F6"/>
    <w:rsid w:val="00D95121"/>
    <w:rsid w:val="00D953AD"/>
    <w:rsid w:val="00D960D8"/>
    <w:rsid w:val="00D96EC8"/>
    <w:rsid w:val="00D976FE"/>
    <w:rsid w:val="00DA13F5"/>
    <w:rsid w:val="00DA29EE"/>
    <w:rsid w:val="00DA3CAB"/>
    <w:rsid w:val="00DA5372"/>
    <w:rsid w:val="00DA5C23"/>
    <w:rsid w:val="00DA67FE"/>
    <w:rsid w:val="00DA6CBA"/>
    <w:rsid w:val="00DA6D29"/>
    <w:rsid w:val="00DA799A"/>
    <w:rsid w:val="00DB02A0"/>
    <w:rsid w:val="00DB0728"/>
    <w:rsid w:val="00DB12FC"/>
    <w:rsid w:val="00DB18F2"/>
    <w:rsid w:val="00DB1F1A"/>
    <w:rsid w:val="00DB2481"/>
    <w:rsid w:val="00DB259D"/>
    <w:rsid w:val="00DB2B71"/>
    <w:rsid w:val="00DB361C"/>
    <w:rsid w:val="00DB384C"/>
    <w:rsid w:val="00DB3948"/>
    <w:rsid w:val="00DB4707"/>
    <w:rsid w:val="00DB4A77"/>
    <w:rsid w:val="00DB67F3"/>
    <w:rsid w:val="00DB7044"/>
    <w:rsid w:val="00DB72D4"/>
    <w:rsid w:val="00DB7591"/>
    <w:rsid w:val="00DC01F5"/>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D4C"/>
    <w:rsid w:val="00DD2820"/>
    <w:rsid w:val="00DD2FBD"/>
    <w:rsid w:val="00DD301B"/>
    <w:rsid w:val="00DD3032"/>
    <w:rsid w:val="00DD43AD"/>
    <w:rsid w:val="00DD4E29"/>
    <w:rsid w:val="00DD55FA"/>
    <w:rsid w:val="00DD5F37"/>
    <w:rsid w:val="00DD71EB"/>
    <w:rsid w:val="00DD7394"/>
    <w:rsid w:val="00DD780F"/>
    <w:rsid w:val="00DD79C6"/>
    <w:rsid w:val="00DD7CEB"/>
    <w:rsid w:val="00DD7CED"/>
    <w:rsid w:val="00DE0FAC"/>
    <w:rsid w:val="00DE14BB"/>
    <w:rsid w:val="00DE19A1"/>
    <w:rsid w:val="00DE1C19"/>
    <w:rsid w:val="00DE3043"/>
    <w:rsid w:val="00DE3505"/>
    <w:rsid w:val="00DE396C"/>
    <w:rsid w:val="00DE3C66"/>
    <w:rsid w:val="00DE4FD7"/>
    <w:rsid w:val="00DE5D18"/>
    <w:rsid w:val="00DE6563"/>
    <w:rsid w:val="00DE6830"/>
    <w:rsid w:val="00DE6B54"/>
    <w:rsid w:val="00DE719F"/>
    <w:rsid w:val="00DE721C"/>
    <w:rsid w:val="00DE762B"/>
    <w:rsid w:val="00DE7F42"/>
    <w:rsid w:val="00DE7F84"/>
    <w:rsid w:val="00DF052B"/>
    <w:rsid w:val="00DF1E7A"/>
    <w:rsid w:val="00DF2DFA"/>
    <w:rsid w:val="00DF336F"/>
    <w:rsid w:val="00DF4753"/>
    <w:rsid w:val="00DF4C76"/>
    <w:rsid w:val="00DF535B"/>
    <w:rsid w:val="00DF5520"/>
    <w:rsid w:val="00DF57A5"/>
    <w:rsid w:val="00DF5D6D"/>
    <w:rsid w:val="00DF5EEE"/>
    <w:rsid w:val="00DF7C72"/>
    <w:rsid w:val="00E017EB"/>
    <w:rsid w:val="00E01CC9"/>
    <w:rsid w:val="00E01CD7"/>
    <w:rsid w:val="00E02E25"/>
    <w:rsid w:val="00E03515"/>
    <w:rsid w:val="00E040CE"/>
    <w:rsid w:val="00E04265"/>
    <w:rsid w:val="00E04380"/>
    <w:rsid w:val="00E055CB"/>
    <w:rsid w:val="00E05AE4"/>
    <w:rsid w:val="00E0654A"/>
    <w:rsid w:val="00E07613"/>
    <w:rsid w:val="00E10837"/>
    <w:rsid w:val="00E10E5D"/>
    <w:rsid w:val="00E11122"/>
    <w:rsid w:val="00E1213C"/>
    <w:rsid w:val="00E123BF"/>
    <w:rsid w:val="00E1276F"/>
    <w:rsid w:val="00E12AF8"/>
    <w:rsid w:val="00E1449B"/>
    <w:rsid w:val="00E14715"/>
    <w:rsid w:val="00E14D20"/>
    <w:rsid w:val="00E169E6"/>
    <w:rsid w:val="00E2014D"/>
    <w:rsid w:val="00E20748"/>
    <w:rsid w:val="00E20B43"/>
    <w:rsid w:val="00E210F7"/>
    <w:rsid w:val="00E21A44"/>
    <w:rsid w:val="00E22158"/>
    <w:rsid w:val="00E23125"/>
    <w:rsid w:val="00E24001"/>
    <w:rsid w:val="00E243C8"/>
    <w:rsid w:val="00E24760"/>
    <w:rsid w:val="00E24B31"/>
    <w:rsid w:val="00E24E03"/>
    <w:rsid w:val="00E2522E"/>
    <w:rsid w:val="00E25910"/>
    <w:rsid w:val="00E25AEC"/>
    <w:rsid w:val="00E25D74"/>
    <w:rsid w:val="00E25EC9"/>
    <w:rsid w:val="00E2699B"/>
    <w:rsid w:val="00E26CFD"/>
    <w:rsid w:val="00E274A5"/>
    <w:rsid w:val="00E30E0D"/>
    <w:rsid w:val="00E30F4D"/>
    <w:rsid w:val="00E3103F"/>
    <w:rsid w:val="00E320B8"/>
    <w:rsid w:val="00E325ED"/>
    <w:rsid w:val="00E32EBE"/>
    <w:rsid w:val="00E33984"/>
    <w:rsid w:val="00E34B51"/>
    <w:rsid w:val="00E40BC2"/>
    <w:rsid w:val="00E40DFA"/>
    <w:rsid w:val="00E41519"/>
    <w:rsid w:val="00E41C0B"/>
    <w:rsid w:val="00E41F9D"/>
    <w:rsid w:val="00E42806"/>
    <w:rsid w:val="00E42C87"/>
    <w:rsid w:val="00E42DDB"/>
    <w:rsid w:val="00E43DC1"/>
    <w:rsid w:val="00E448A0"/>
    <w:rsid w:val="00E451A8"/>
    <w:rsid w:val="00E45569"/>
    <w:rsid w:val="00E457E4"/>
    <w:rsid w:val="00E46275"/>
    <w:rsid w:val="00E46430"/>
    <w:rsid w:val="00E468A2"/>
    <w:rsid w:val="00E46A9A"/>
    <w:rsid w:val="00E472C5"/>
    <w:rsid w:val="00E47350"/>
    <w:rsid w:val="00E47CC3"/>
    <w:rsid w:val="00E5057F"/>
    <w:rsid w:val="00E50648"/>
    <w:rsid w:val="00E50651"/>
    <w:rsid w:val="00E518DC"/>
    <w:rsid w:val="00E5194E"/>
    <w:rsid w:val="00E524F9"/>
    <w:rsid w:val="00E544EA"/>
    <w:rsid w:val="00E54A33"/>
    <w:rsid w:val="00E54A6E"/>
    <w:rsid w:val="00E54C22"/>
    <w:rsid w:val="00E54DDA"/>
    <w:rsid w:val="00E55177"/>
    <w:rsid w:val="00E55E2F"/>
    <w:rsid w:val="00E569D3"/>
    <w:rsid w:val="00E5738B"/>
    <w:rsid w:val="00E57576"/>
    <w:rsid w:val="00E57AB3"/>
    <w:rsid w:val="00E57C7B"/>
    <w:rsid w:val="00E57F4C"/>
    <w:rsid w:val="00E6062E"/>
    <w:rsid w:val="00E60F7F"/>
    <w:rsid w:val="00E61ADF"/>
    <w:rsid w:val="00E622E9"/>
    <w:rsid w:val="00E62BC3"/>
    <w:rsid w:val="00E63B2A"/>
    <w:rsid w:val="00E63D60"/>
    <w:rsid w:val="00E6406D"/>
    <w:rsid w:val="00E641DA"/>
    <w:rsid w:val="00E642EE"/>
    <w:rsid w:val="00E65075"/>
    <w:rsid w:val="00E6511D"/>
    <w:rsid w:val="00E6555B"/>
    <w:rsid w:val="00E658B4"/>
    <w:rsid w:val="00E6616D"/>
    <w:rsid w:val="00E66321"/>
    <w:rsid w:val="00E672B1"/>
    <w:rsid w:val="00E67705"/>
    <w:rsid w:val="00E67CDA"/>
    <w:rsid w:val="00E67D40"/>
    <w:rsid w:val="00E72C55"/>
    <w:rsid w:val="00E72E35"/>
    <w:rsid w:val="00E72F1B"/>
    <w:rsid w:val="00E72F33"/>
    <w:rsid w:val="00E73942"/>
    <w:rsid w:val="00E7420D"/>
    <w:rsid w:val="00E76721"/>
    <w:rsid w:val="00E76E71"/>
    <w:rsid w:val="00E806BE"/>
    <w:rsid w:val="00E80C61"/>
    <w:rsid w:val="00E80DE3"/>
    <w:rsid w:val="00E81302"/>
    <w:rsid w:val="00E814ED"/>
    <w:rsid w:val="00E8165F"/>
    <w:rsid w:val="00E81E56"/>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9FE"/>
    <w:rsid w:val="00E93782"/>
    <w:rsid w:val="00E9527F"/>
    <w:rsid w:val="00E95352"/>
    <w:rsid w:val="00E956B5"/>
    <w:rsid w:val="00EA00F9"/>
    <w:rsid w:val="00EA08C7"/>
    <w:rsid w:val="00EA1E9A"/>
    <w:rsid w:val="00EA1F96"/>
    <w:rsid w:val="00EA3164"/>
    <w:rsid w:val="00EA3E53"/>
    <w:rsid w:val="00EA42EB"/>
    <w:rsid w:val="00EA42F5"/>
    <w:rsid w:val="00EA444A"/>
    <w:rsid w:val="00EA4743"/>
    <w:rsid w:val="00EA5903"/>
    <w:rsid w:val="00EA63BA"/>
    <w:rsid w:val="00EA64AC"/>
    <w:rsid w:val="00EA7065"/>
    <w:rsid w:val="00EA7EEE"/>
    <w:rsid w:val="00EB00E8"/>
    <w:rsid w:val="00EB05E5"/>
    <w:rsid w:val="00EB0CDE"/>
    <w:rsid w:val="00EB29E1"/>
    <w:rsid w:val="00EB2A0C"/>
    <w:rsid w:val="00EB641D"/>
    <w:rsid w:val="00EB66A1"/>
    <w:rsid w:val="00EB6D16"/>
    <w:rsid w:val="00EB6F23"/>
    <w:rsid w:val="00EB7DD1"/>
    <w:rsid w:val="00EC0ED0"/>
    <w:rsid w:val="00EC0EF4"/>
    <w:rsid w:val="00EC145D"/>
    <w:rsid w:val="00EC1593"/>
    <w:rsid w:val="00EC1A0E"/>
    <w:rsid w:val="00EC2264"/>
    <w:rsid w:val="00EC2755"/>
    <w:rsid w:val="00EC31B1"/>
    <w:rsid w:val="00EC3771"/>
    <w:rsid w:val="00EC39F6"/>
    <w:rsid w:val="00EC3A6C"/>
    <w:rsid w:val="00EC3E38"/>
    <w:rsid w:val="00EC3F7C"/>
    <w:rsid w:val="00EC40B3"/>
    <w:rsid w:val="00EC41FF"/>
    <w:rsid w:val="00EC42F2"/>
    <w:rsid w:val="00EC4A69"/>
    <w:rsid w:val="00EC514F"/>
    <w:rsid w:val="00EC5462"/>
    <w:rsid w:val="00EC6AD9"/>
    <w:rsid w:val="00EC7983"/>
    <w:rsid w:val="00ED20E1"/>
    <w:rsid w:val="00ED259D"/>
    <w:rsid w:val="00ED3DAB"/>
    <w:rsid w:val="00ED3E81"/>
    <w:rsid w:val="00ED40A7"/>
    <w:rsid w:val="00ED4474"/>
    <w:rsid w:val="00ED4546"/>
    <w:rsid w:val="00ED4EA5"/>
    <w:rsid w:val="00ED4F68"/>
    <w:rsid w:val="00ED569C"/>
    <w:rsid w:val="00ED5EF2"/>
    <w:rsid w:val="00ED6346"/>
    <w:rsid w:val="00ED6BB3"/>
    <w:rsid w:val="00ED728B"/>
    <w:rsid w:val="00EE0B62"/>
    <w:rsid w:val="00EE0E0D"/>
    <w:rsid w:val="00EE0E80"/>
    <w:rsid w:val="00EE1572"/>
    <w:rsid w:val="00EE15AF"/>
    <w:rsid w:val="00EE183F"/>
    <w:rsid w:val="00EE2049"/>
    <w:rsid w:val="00EE2552"/>
    <w:rsid w:val="00EE2731"/>
    <w:rsid w:val="00EE3AEC"/>
    <w:rsid w:val="00EE3C29"/>
    <w:rsid w:val="00EE4363"/>
    <w:rsid w:val="00EE4A38"/>
    <w:rsid w:val="00EE61C3"/>
    <w:rsid w:val="00EE63A4"/>
    <w:rsid w:val="00EE6BF6"/>
    <w:rsid w:val="00EE6E1B"/>
    <w:rsid w:val="00EE71DC"/>
    <w:rsid w:val="00EF121D"/>
    <w:rsid w:val="00EF1A77"/>
    <w:rsid w:val="00EF1D43"/>
    <w:rsid w:val="00EF1D8F"/>
    <w:rsid w:val="00EF2A3A"/>
    <w:rsid w:val="00EF458D"/>
    <w:rsid w:val="00EF464B"/>
    <w:rsid w:val="00EF4785"/>
    <w:rsid w:val="00EF7C1F"/>
    <w:rsid w:val="00F005D9"/>
    <w:rsid w:val="00F023B4"/>
    <w:rsid w:val="00F04827"/>
    <w:rsid w:val="00F049A5"/>
    <w:rsid w:val="00F053E4"/>
    <w:rsid w:val="00F056CE"/>
    <w:rsid w:val="00F06DD4"/>
    <w:rsid w:val="00F07C0D"/>
    <w:rsid w:val="00F101BC"/>
    <w:rsid w:val="00F10C8B"/>
    <w:rsid w:val="00F1239E"/>
    <w:rsid w:val="00F12511"/>
    <w:rsid w:val="00F13A73"/>
    <w:rsid w:val="00F14716"/>
    <w:rsid w:val="00F15069"/>
    <w:rsid w:val="00F1531B"/>
    <w:rsid w:val="00F15C13"/>
    <w:rsid w:val="00F1622B"/>
    <w:rsid w:val="00F162C0"/>
    <w:rsid w:val="00F16B54"/>
    <w:rsid w:val="00F16D0D"/>
    <w:rsid w:val="00F16D9F"/>
    <w:rsid w:val="00F16FD5"/>
    <w:rsid w:val="00F20087"/>
    <w:rsid w:val="00F210F9"/>
    <w:rsid w:val="00F21178"/>
    <w:rsid w:val="00F219C6"/>
    <w:rsid w:val="00F22AB3"/>
    <w:rsid w:val="00F2337E"/>
    <w:rsid w:val="00F23DE8"/>
    <w:rsid w:val="00F24E9D"/>
    <w:rsid w:val="00F2597B"/>
    <w:rsid w:val="00F26C40"/>
    <w:rsid w:val="00F2740D"/>
    <w:rsid w:val="00F276D5"/>
    <w:rsid w:val="00F30732"/>
    <w:rsid w:val="00F31014"/>
    <w:rsid w:val="00F31778"/>
    <w:rsid w:val="00F33958"/>
    <w:rsid w:val="00F34162"/>
    <w:rsid w:val="00F34B67"/>
    <w:rsid w:val="00F35715"/>
    <w:rsid w:val="00F35E98"/>
    <w:rsid w:val="00F363B2"/>
    <w:rsid w:val="00F364A5"/>
    <w:rsid w:val="00F37146"/>
    <w:rsid w:val="00F37293"/>
    <w:rsid w:val="00F37E1B"/>
    <w:rsid w:val="00F4111E"/>
    <w:rsid w:val="00F411C6"/>
    <w:rsid w:val="00F4209D"/>
    <w:rsid w:val="00F4231D"/>
    <w:rsid w:val="00F4234A"/>
    <w:rsid w:val="00F42A09"/>
    <w:rsid w:val="00F4319B"/>
    <w:rsid w:val="00F43B41"/>
    <w:rsid w:val="00F45429"/>
    <w:rsid w:val="00F454C6"/>
    <w:rsid w:val="00F45B9E"/>
    <w:rsid w:val="00F46BFA"/>
    <w:rsid w:val="00F47A08"/>
    <w:rsid w:val="00F47F51"/>
    <w:rsid w:val="00F50CF0"/>
    <w:rsid w:val="00F51175"/>
    <w:rsid w:val="00F51A0C"/>
    <w:rsid w:val="00F5265D"/>
    <w:rsid w:val="00F53BF0"/>
    <w:rsid w:val="00F54E34"/>
    <w:rsid w:val="00F55094"/>
    <w:rsid w:val="00F55A77"/>
    <w:rsid w:val="00F60A43"/>
    <w:rsid w:val="00F61A03"/>
    <w:rsid w:val="00F61EBE"/>
    <w:rsid w:val="00F62D92"/>
    <w:rsid w:val="00F632CC"/>
    <w:rsid w:val="00F63D6B"/>
    <w:rsid w:val="00F6505C"/>
    <w:rsid w:val="00F656BD"/>
    <w:rsid w:val="00F659D7"/>
    <w:rsid w:val="00F66896"/>
    <w:rsid w:val="00F66F14"/>
    <w:rsid w:val="00F67254"/>
    <w:rsid w:val="00F702F4"/>
    <w:rsid w:val="00F70437"/>
    <w:rsid w:val="00F706AC"/>
    <w:rsid w:val="00F717A3"/>
    <w:rsid w:val="00F72661"/>
    <w:rsid w:val="00F7477F"/>
    <w:rsid w:val="00F7488F"/>
    <w:rsid w:val="00F74C91"/>
    <w:rsid w:val="00F7521E"/>
    <w:rsid w:val="00F753B2"/>
    <w:rsid w:val="00F7548F"/>
    <w:rsid w:val="00F75F0A"/>
    <w:rsid w:val="00F763D2"/>
    <w:rsid w:val="00F765CD"/>
    <w:rsid w:val="00F7660F"/>
    <w:rsid w:val="00F7677C"/>
    <w:rsid w:val="00F76AB5"/>
    <w:rsid w:val="00F76B84"/>
    <w:rsid w:val="00F77942"/>
    <w:rsid w:val="00F77F53"/>
    <w:rsid w:val="00F800D5"/>
    <w:rsid w:val="00F8024E"/>
    <w:rsid w:val="00F81502"/>
    <w:rsid w:val="00F81F0D"/>
    <w:rsid w:val="00F82136"/>
    <w:rsid w:val="00F82F0D"/>
    <w:rsid w:val="00F8328F"/>
    <w:rsid w:val="00F835A9"/>
    <w:rsid w:val="00F837F4"/>
    <w:rsid w:val="00F83DCD"/>
    <w:rsid w:val="00F83E75"/>
    <w:rsid w:val="00F83F38"/>
    <w:rsid w:val="00F8432B"/>
    <w:rsid w:val="00F84569"/>
    <w:rsid w:val="00F8458A"/>
    <w:rsid w:val="00F84796"/>
    <w:rsid w:val="00F84DE9"/>
    <w:rsid w:val="00F85DDF"/>
    <w:rsid w:val="00F860D1"/>
    <w:rsid w:val="00F86209"/>
    <w:rsid w:val="00F87212"/>
    <w:rsid w:val="00F87629"/>
    <w:rsid w:val="00F918A9"/>
    <w:rsid w:val="00F91AA5"/>
    <w:rsid w:val="00F9238B"/>
    <w:rsid w:val="00F935DE"/>
    <w:rsid w:val="00F93CDE"/>
    <w:rsid w:val="00F94534"/>
    <w:rsid w:val="00F95652"/>
    <w:rsid w:val="00F95E7B"/>
    <w:rsid w:val="00F969BB"/>
    <w:rsid w:val="00F96C67"/>
    <w:rsid w:val="00FA09C8"/>
    <w:rsid w:val="00FA2392"/>
    <w:rsid w:val="00FA25A9"/>
    <w:rsid w:val="00FA2AA2"/>
    <w:rsid w:val="00FA392C"/>
    <w:rsid w:val="00FA4714"/>
    <w:rsid w:val="00FA4D11"/>
    <w:rsid w:val="00FA567A"/>
    <w:rsid w:val="00FA5A15"/>
    <w:rsid w:val="00FA5FEC"/>
    <w:rsid w:val="00FA6124"/>
    <w:rsid w:val="00FA63CD"/>
    <w:rsid w:val="00FA6F10"/>
    <w:rsid w:val="00FA7085"/>
    <w:rsid w:val="00FA75A2"/>
    <w:rsid w:val="00FB04B1"/>
    <w:rsid w:val="00FB0524"/>
    <w:rsid w:val="00FB2D50"/>
    <w:rsid w:val="00FB3328"/>
    <w:rsid w:val="00FB3505"/>
    <w:rsid w:val="00FB37B9"/>
    <w:rsid w:val="00FB3EFC"/>
    <w:rsid w:val="00FB4974"/>
    <w:rsid w:val="00FB4B33"/>
    <w:rsid w:val="00FB4B54"/>
    <w:rsid w:val="00FB51CE"/>
    <w:rsid w:val="00FB57D6"/>
    <w:rsid w:val="00FB665D"/>
    <w:rsid w:val="00FB6F32"/>
    <w:rsid w:val="00FC051F"/>
    <w:rsid w:val="00FC16AC"/>
    <w:rsid w:val="00FC1FA7"/>
    <w:rsid w:val="00FC26C1"/>
    <w:rsid w:val="00FC29BA"/>
    <w:rsid w:val="00FC3417"/>
    <w:rsid w:val="00FC354E"/>
    <w:rsid w:val="00FC4546"/>
    <w:rsid w:val="00FC5C5B"/>
    <w:rsid w:val="00FC629E"/>
    <w:rsid w:val="00FC6312"/>
    <w:rsid w:val="00FC689F"/>
    <w:rsid w:val="00FC705F"/>
    <w:rsid w:val="00FC71F9"/>
    <w:rsid w:val="00FC7616"/>
    <w:rsid w:val="00FC77E7"/>
    <w:rsid w:val="00FD0842"/>
    <w:rsid w:val="00FD1313"/>
    <w:rsid w:val="00FD132E"/>
    <w:rsid w:val="00FD54D6"/>
    <w:rsid w:val="00FD620F"/>
    <w:rsid w:val="00FD6D0F"/>
    <w:rsid w:val="00FD7388"/>
    <w:rsid w:val="00FD738B"/>
    <w:rsid w:val="00FD73F4"/>
    <w:rsid w:val="00FD77B7"/>
    <w:rsid w:val="00FD7D97"/>
    <w:rsid w:val="00FE0B83"/>
    <w:rsid w:val="00FE1A0C"/>
    <w:rsid w:val="00FE1E22"/>
    <w:rsid w:val="00FE1FDB"/>
    <w:rsid w:val="00FE238E"/>
    <w:rsid w:val="00FE2413"/>
    <w:rsid w:val="00FE3C0D"/>
    <w:rsid w:val="00FE50A0"/>
    <w:rsid w:val="00FE5222"/>
    <w:rsid w:val="00FE538B"/>
    <w:rsid w:val="00FE5B32"/>
    <w:rsid w:val="00FE5FAB"/>
    <w:rsid w:val="00FE639F"/>
    <w:rsid w:val="00FE6A0B"/>
    <w:rsid w:val="00FE6BDE"/>
    <w:rsid w:val="00FE7A3F"/>
    <w:rsid w:val="00FE7AF6"/>
    <w:rsid w:val="00FF0DF8"/>
    <w:rsid w:val="00FF3C2C"/>
    <w:rsid w:val="00FF4383"/>
    <w:rsid w:val="00FF58BD"/>
    <w:rsid w:val="00FF5AA4"/>
    <w:rsid w:val="00FF5BB8"/>
    <w:rsid w:val="00FF6013"/>
    <w:rsid w:val="00FF7B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99"/>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99"/>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7Znak">
    <w:name w:val="Nagłówek 7 Znak"/>
    <w:basedOn w:val="Domylnaczcionkaakapitu"/>
    <w:link w:val="Nagwek7"/>
    <w:uiPriority w:val="99"/>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customStyle="1" w:styleId="pkt">
    <w:name w:val="pkt"/>
    <w:basedOn w:val="Normalny"/>
    <w:uiPriority w:val="99"/>
    <w:rsid w:val="00B6409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6F4E7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4E7F"/>
    <w:rPr>
      <w:sz w:val="22"/>
      <w:szCs w:val="22"/>
      <w:lang w:eastAsia="en-US"/>
    </w:rPr>
  </w:style>
  <w:style w:type="paragraph" w:customStyle="1" w:styleId="Nagwekbazowy">
    <w:name w:val="Nagłówek bazowy"/>
    <w:basedOn w:val="Tekstpodstawowy"/>
    <w:next w:val="Tekstpodstawowy"/>
    <w:rsid w:val="00220FB3"/>
    <w:pPr>
      <w:keepNext/>
      <w:keepLines/>
      <w:suppressAutoHyphens w:val="0"/>
      <w:spacing w:after="0" w:line="240" w:lineRule="atLeast"/>
    </w:pPr>
    <w:rPr>
      <w:rFonts w:ascii="Times New Roman" w:hAnsi="Times New Roman"/>
      <w:kern w:val="20"/>
      <w:sz w:val="2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99"/>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99"/>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9"/>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customStyle="1" w:styleId="pkt">
    <w:name w:val="pkt"/>
    <w:basedOn w:val="Normalny"/>
    <w:uiPriority w:val="99"/>
    <w:rsid w:val="00B6409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6F4E7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4E7F"/>
    <w:rPr>
      <w:sz w:val="22"/>
      <w:szCs w:val="22"/>
      <w:lang w:eastAsia="en-US"/>
    </w:rPr>
  </w:style>
  <w:style w:type="paragraph" w:customStyle="1" w:styleId="Nagwekbazowy">
    <w:name w:val="Nagłówek bazowy"/>
    <w:basedOn w:val="Tekstpodstawowy"/>
    <w:next w:val="Tekstpodstawowy"/>
    <w:uiPriority w:val="99"/>
    <w:rsid w:val="00220FB3"/>
    <w:pPr>
      <w:keepNext/>
      <w:keepLines/>
      <w:suppressAutoHyphens w:val="0"/>
      <w:spacing w:after="0" w:line="240" w:lineRule="atLeast"/>
    </w:pPr>
    <w:rPr>
      <w:rFonts w:ascii="Times New Roman" w:hAnsi="Times New Roman"/>
      <w:kern w:val="20"/>
      <w:sz w:val="22"/>
      <w:szCs w:val="20"/>
      <w:lang w:eastAsia="pl-PL"/>
    </w:rPr>
  </w:style>
</w:styles>
</file>

<file path=word/webSettings.xml><?xml version="1.0" encoding="utf-8"?>
<w:webSettings xmlns:r="http://schemas.openxmlformats.org/officeDocument/2006/relationships" xmlns:w="http://schemas.openxmlformats.org/wordprocessingml/2006/main">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588540587">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05739314">
      <w:bodyDiv w:val="1"/>
      <w:marLeft w:val="0"/>
      <w:marRight w:val="0"/>
      <w:marTop w:val="0"/>
      <w:marBottom w:val="0"/>
      <w:divBdr>
        <w:top w:val="none" w:sz="0" w:space="0" w:color="auto"/>
        <w:left w:val="none" w:sz="0" w:space="0" w:color="auto"/>
        <w:bottom w:val="none" w:sz="0" w:space="0" w:color="auto"/>
        <w:right w:val="none" w:sz="0" w:space="0" w:color="auto"/>
      </w:divBdr>
    </w:div>
    <w:div w:id="1377390728">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594167966">
      <w:bodyDiv w:val="1"/>
      <w:marLeft w:val="0"/>
      <w:marRight w:val="0"/>
      <w:marTop w:val="0"/>
      <w:marBottom w:val="0"/>
      <w:divBdr>
        <w:top w:val="none" w:sz="0" w:space="0" w:color="auto"/>
        <w:left w:val="none" w:sz="0" w:space="0" w:color="auto"/>
        <w:bottom w:val="none" w:sz="0" w:space="0" w:color="auto"/>
        <w:right w:val="none" w:sz="0" w:space="0" w:color="auto"/>
      </w:divBdr>
    </w:div>
    <w:div w:id="1689067585">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096170852">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zabela.armata@onkol.kielce.pl" TargetMode="External"/><Relationship Id="rId18" Type="http://schemas.openxmlformats.org/officeDocument/2006/relationships/hyperlink" Target="http://platformazakupowa.pl/pn/onkol_kiel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pn/onkol_kielce"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s://platformazakupowa.pl/strona/45-instrukcj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c.europa.eu/tools/espd/filter?lang=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pn/onkol_kielce"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eader" Target="header1.xml"/><Relationship Id="rId27" Type="http://schemas.microsoft.com/office/2007/relationships/stylesWithEffects" Target="stylesWithEffects.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4" ma:contentTypeDescription="Utwórz nowy dokument." ma:contentTypeScope="" ma:versionID="0342149494ec8289b66eade5ccae5ffb">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9fce5bae37e33f573e43cda1e450d3d7"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2.xml><?xml version="1.0" encoding="utf-8"?>
<ds:datastoreItem xmlns:ds="http://schemas.openxmlformats.org/officeDocument/2006/customXml" ds:itemID="{E3941C00-E0AE-4C00-81A3-553BF3CEC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0A37A-CCD2-471B-A583-306BDFA2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8962</Words>
  <Characters>53773</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62610</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Izabela Armata</cp:lastModifiedBy>
  <cp:revision>28</cp:revision>
  <cp:lastPrinted>2020-03-02T12:03:00Z</cp:lastPrinted>
  <dcterms:created xsi:type="dcterms:W3CDTF">2020-02-27T07:39:00Z</dcterms:created>
  <dcterms:modified xsi:type="dcterms:W3CDTF">2020-03-05T08:51:00Z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