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E67165" w:rsidRDefault="00454C95" w:rsidP="00454C95">
      <w:pPr>
        <w:jc w:val="both"/>
        <w:rPr>
          <w:rFonts w:ascii="Times New Roman" w:hAnsi="Times New Roman"/>
        </w:rPr>
      </w:pPr>
      <w:r w:rsidRPr="00E67165">
        <w:rPr>
          <w:rFonts w:ascii="Times New Roman" w:hAnsi="Times New Roman"/>
        </w:rPr>
        <w:t xml:space="preserve">Składając ofertę w postępowaniu o zamówienie publiczne prowadzonego z zastosowaniem trybu podstawowego bez przeprowadzenia negocjacji (art. 275 pkt 1 </w:t>
      </w:r>
      <w:proofErr w:type="spellStart"/>
      <w:r w:rsidRPr="00E67165">
        <w:rPr>
          <w:rFonts w:ascii="Times New Roman" w:hAnsi="Times New Roman"/>
        </w:rPr>
        <w:t>uPzp</w:t>
      </w:r>
      <w:proofErr w:type="spellEnd"/>
      <w:r w:rsidRPr="00E67165">
        <w:rPr>
          <w:rFonts w:ascii="Times New Roman" w:hAnsi="Times New Roman"/>
        </w:rPr>
        <w:t>), pn.: „</w:t>
      </w:r>
      <w:r w:rsidR="0084497E" w:rsidRPr="00E67165">
        <w:rPr>
          <w:rFonts w:ascii="Times New Roman" w:hAnsi="Times New Roman"/>
          <w:b/>
          <w:color w:val="000000"/>
        </w:rPr>
        <w:t>D</w:t>
      </w:r>
      <w:r w:rsidR="0084497E" w:rsidRPr="00E67165">
        <w:rPr>
          <w:rFonts w:ascii="Times New Roman" w:hAnsi="Times New Roman"/>
          <w:b/>
          <w:bCs/>
        </w:rPr>
        <w:t xml:space="preserve">ostawa </w:t>
      </w:r>
      <w:r w:rsidR="00E67165" w:rsidRPr="00E67165">
        <w:rPr>
          <w:rFonts w:ascii="Times New Roman" w:hAnsi="Times New Roman"/>
          <w:b/>
          <w:bCs/>
        </w:rPr>
        <w:t>serwerów</w:t>
      </w:r>
      <w:r w:rsidR="00E67165" w:rsidRPr="00E67165">
        <w:rPr>
          <w:rFonts w:ascii="Times New Roman" w:hAnsi="Times New Roman"/>
          <w:bCs/>
        </w:rPr>
        <w:t>”</w:t>
      </w:r>
      <w:bookmarkStart w:id="0" w:name="_GoBack"/>
      <w:bookmarkEnd w:id="0"/>
      <w:r w:rsidRPr="00E67165">
        <w:rPr>
          <w:rFonts w:ascii="Times New Roman" w:hAnsi="Times New Roman"/>
        </w:rPr>
        <w:t xml:space="preserve">, </w:t>
      </w:r>
      <w:r w:rsidRPr="00E67165">
        <w:rPr>
          <w:rFonts w:ascii="Times New Roman" w:hAnsi="Times New Roman"/>
          <w:bCs/>
        </w:rPr>
        <w:t xml:space="preserve">oznaczonym symbolem </w:t>
      </w:r>
      <w:r w:rsidR="00DC6192" w:rsidRPr="00E67165">
        <w:rPr>
          <w:rFonts w:ascii="Times New Roman" w:hAnsi="Times New Roman"/>
          <w:bCs/>
        </w:rPr>
        <w:t>Adm.VI.262/</w:t>
      </w:r>
      <w:r w:rsidR="00E67165">
        <w:rPr>
          <w:rFonts w:ascii="Times New Roman" w:hAnsi="Times New Roman"/>
          <w:bCs/>
        </w:rPr>
        <w:t>10</w:t>
      </w:r>
      <w:r w:rsidR="00C30C6C" w:rsidRPr="00E67165">
        <w:rPr>
          <w:rFonts w:ascii="Times New Roman" w:hAnsi="Times New Roman"/>
          <w:bCs/>
        </w:rPr>
        <w:t>/2023</w:t>
      </w:r>
      <w:r w:rsidRPr="00E67165">
        <w:rPr>
          <w:rFonts w:ascii="Times New Roman" w:hAnsi="Times New Roman"/>
          <w:bCs/>
        </w:rPr>
        <w:t>, prowadzonym przez Wojewódzki Sąd Administracyjny w Krakowie</w:t>
      </w:r>
      <w:r w:rsidRPr="00E67165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596B2F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2F" w:rsidRDefault="00596B2F" w:rsidP="00454C95">
      <w:pPr>
        <w:spacing w:line="240" w:lineRule="auto"/>
      </w:pPr>
      <w:r>
        <w:separator/>
      </w:r>
    </w:p>
  </w:endnote>
  <w:endnote w:type="continuationSeparator" w:id="0">
    <w:p w:rsidR="00596B2F" w:rsidRDefault="00596B2F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596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596B2F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E67165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E67165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2F" w:rsidRDefault="00596B2F" w:rsidP="00454C95">
      <w:pPr>
        <w:spacing w:line="240" w:lineRule="auto"/>
      </w:pPr>
      <w:r>
        <w:separator/>
      </w:r>
    </w:p>
  </w:footnote>
  <w:footnote w:type="continuationSeparator" w:id="0">
    <w:p w:rsidR="00596B2F" w:rsidRDefault="00596B2F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596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596B2F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10B16"/>
    <w:rsid w:val="001F1329"/>
    <w:rsid w:val="002716F3"/>
    <w:rsid w:val="00280F91"/>
    <w:rsid w:val="0031046B"/>
    <w:rsid w:val="004358AC"/>
    <w:rsid w:val="00454C95"/>
    <w:rsid w:val="005665FE"/>
    <w:rsid w:val="00596B2F"/>
    <w:rsid w:val="006F1011"/>
    <w:rsid w:val="00745518"/>
    <w:rsid w:val="00826B7C"/>
    <w:rsid w:val="00827C9E"/>
    <w:rsid w:val="0084497E"/>
    <w:rsid w:val="0090608B"/>
    <w:rsid w:val="00A22AB2"/>
    <w:rsid w:val="00AB137F"/>
    <w:rsid w:val="00AE48AD"/>
    <w:rsid w:val="00BB7EA8"/>
    <w:rsid w:val="00C30C6C"/>
    <w:rsid w:val="00D068F9"/>
    <w:rsid w:val="00DA2F58"/>
    <w:rsid w:val="00DC6192"/>
    <w:rsid w:val="00E05291"/>
    <w:rsid w:val="00E67165"/>
    <w:rsid w:val="00F16592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15</cp:revision>
  <dcterms:created xsi:type="dcterms:W3CDTF">2021-07-03T11:04:00Z</dcterms:created>
  <dcterms:modified xsi:type="dcterms:W3CDTF">2023-10-20T13:14:00Z</dcterms:modified>
</cp:coreProperties>
</file>