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:rsidTr="00AD55DC">
        <w:trPr>
          <w:jc w:val="center"/>
        </w:trPr>
        <w:tc>
          <w:tcPr>
            <w:tcW w:w="4606" w:type="dxa"/>
            <w:vAlign w:val="center"/>
          </w:tcPr>
          <w:p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B5630A" w:rsidRDefault="00B5630A" w:rsidP="00AD55DC">
            <w:pPr>
              <w:jc w:val="right"/>
            </w:pPr>
          </w:p>
          <w:p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:rsidR="00B5630A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z art. 4 </w:t>
      </w:r>
      <w:r>
        <w:rPr>
          <w:sz w:val="22"/>
          <w:szCs w:val="22"/>
        </w:rPr>
        <w:t>pkt</w:t>
      </w:r>
      <w:r w:rsidRPr="00E03DB0">
        <w:rPr>
          <w:sz w:val="22"/>
          <w:szCs w:val="22"/>
        </w:rPr>
        <w:t>. 8 ustawy dnia 29 stycznia 2004 roku  Prawo zamówień publicznych, (</w:t>
      </w:r>
      <w:proofErr w:type="spellStart"/>
      <w:r w:rsidRPr="003F5554">
        <w:t>t.j</w:t>
      </w:r>
      <w:proofErr w:type="spellEnd"/>
      <w:r w:rsidRPr="003F5554">
        <w:t>. Dz. U. z</w:t>
      </w:r>
      <w:r>
        <w:t xml:space="preserve"> 2019 r. poz. 1843 ze </w:t>
      </w:r>
      <w:proofErr w:type="spellStart"/>
      <w:r>
        <w:t>zm</w:t>
      </w:r>
      <w:proofErr w:type="spellEnd"/>
      <w:r w:rsidRPr="00E03DB0">
        <w:rPr>
          <w:sz w:val="22"/>
          <w:szCs w:val="22"/>
        </w:rPr>
        <w:t>) jest:</w:t>
      </w:r>
    </w:p>
    <w:p w:rsidR="00A12B57" w:rsidRPr="009F11A9" w:rsidRDefault="00A12B57" w:rsidP="00A12B57">
      <w:pPr>
        <w:pStyle w:val="NormalnyWeb"/>
        <w:spacing w:before="0" w:beforeAutospacing="0" w:after="0" w:afterAutospacing="0"/>
        <w:jc w:val="both"/>
        <w:rPr>
          <w:b/>
          <w:bCs/>
          <w:lang w:val="pl"/>
        </w:rPr>
      </w:pPr>
      <w:r w:rsidRPr="009F11A9">
        <w:rPr>
          <w:b/>
          <w:bCs/>
          <w:lang w:val="pl"/>
        </w:rPr>
        <w:t xml:space="preserve">Wykonanie projektu budowlano - wykonawczego odcinków </w:t>
      </w:r>
      <w:r>
        <w:rPr>
          <w:b/>
          <w:bCs/>
          <w:lang w:val="pl"/>
        </w:rPr>
        <w:t>napowietrznej sieci oświetlenia drogowego</w:t>
      </w:r>
      <w:r w:rsidRPr="009F11A9">
        <w:rPr>
          <w:b/>
          <w:bCs/>
          <w:lang w:val="pl"/>
        </w:rPr>
        <w:t xml:space="preserve"> na terenie gminy </w:t>
      </w:r>
      <w:r>
        <w:rPr>
          <w:b/>
          <w:bCs/>
          <w:lang w:val="pl"/>
        </w:rPr>
        <w:t>Łagiewniki</w:t>
      </w:r>
      <w:r w:rsidRPr="009F11A9">
        <w:rPr>
          <w:b/>
          <w:bCs/>
          <w:lang w:val="pl"/>
        </w:rPr>
        <w:t xml:space="preserve"> wraz z uzyskaniem braku sprzeciwu do zgłoszenia zamiaru wykonania robót budowlanych/ pozwolenia na budowę.</w:t>
      </w:r>
    </w:p>
    <w:p w:rsidR="00895809" w:rsidRPr="00507A12" w:rsidRDefault="00895809" w:rsidP="00895809">
      <w:pPr>
        <w:ind w:left="720"/>
        <w:rPr>
          <w:b/>
        </w:rPr>
      </w:pPr>
    </w:p>
    <w:p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:rsidR="00A12B57" w:rsidRPr="009F11A9" w:rsidRDefault="00A12B57" w:rsidP="00A12B57">
      <w:pPr>
        <w:pStyle w:val="NormalnyWeb"/>
        <w:spacing w:before="0" w:beforeAutospacing="0" w:after="0" w:afterAutospacing="0"/>
        <w:ind w:left="1276" w:right="-142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 xml:space="preserve">ZADANIE 1: Budowa odcinka </w:t>
      </w:r>
      <w:r w:rsidRPr="00A12B57">
        <w:rPr>
          <w:b/>
          <w:bCs/>
          <w:sz w:val="22"/>
          <w:szCs w:val="22"/>
          <w:lang w:val="pl"/>
        </w:rPr>
        <w:t>napowietrznej 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Łagiewniki, ul. Półwiejska, L = ok. 80,0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440/1,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0003 Łagiewniki, jednostka ewidencyjna 020206_2 Łagiewniki.</w:t>
      </w:r>
    </w:p>
    <w:p w:rsidR="00B5630A" w:rsidRPr="00E03DB0" w:rsidRDefault="00B5630A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B5630A" w:rsidRPr="00E03DB0" w:rsidRDefault="00B5630A" w:rsidP="00A12B57">
      <w:pPr>
        <w:pStyle w:val="Tekstpodstawowy"/>
        <w:tabs>
          <w:tab w:val="left" w:pos="284"/>
        </w:tabs>
        <w:ind w:left="426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B5630A" w:rsidRDefault="00B5630A" w:rsidP="00A12B57">
      <w:pPr>
        <w:tabs>
          <w:tab w:val="left" w:pos="284"/>
        </w:tabs>
        <w:spacing w:after="60" w:line="319" w:lineRule="auto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:rsidR="00A12B57" w:rsidRDefault="00A12B57" w:rsidP="00A12B57">
      <w:pPr>
        <w:pStyle w:val="NormalnyWeb"/>
        <w:spacing w:before="0" w:beforeAutospacing="0" w:after="0" w:afterAutospacing="0"/>
        <w:ind w:left="1276" w:right="-142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2</w:t>
      </w:r>
      <w:r w:rsidRPr="009F11A9">
        <w:rPr>
          <w:b/>
          <w:bCs/>
          <w:sz w:val="22"/>
          <w:szCs w:val="22"/>
          <w:lang w:val="pl"/>
        </w:rPr>
        <w:t xml:space="preserve">: Budowa </w:t>
      </w:r>
      <w:r>
        <w:rPr>
          <w:b/>
          <w:bCs/>
          <w:sz w:val="22"/>
          <w:szCs w:val="22"/>
          <w:lang w:val="pl"/>
        </w:rPr>
        <w:t xml:space="preserve">2 </w:t>
      </w:r>
      <w:r w:rsidRPr="009F11A9">
        <w:rPr>
          <w:b/>
          <w:bCs/>
          <w:sz w:val="22"/>
          <w:szCs w:val="22"/>
          <w:lang w:val="pl"/>
        </w:rPr>
        <w:t>odcink</w:t>
      </w:r>
      <w:r>
        <w:rPr>
          <w:b/>
          <w:bCs/>
          <w:sz w:val="22"/>
          <w:szCs w:val="22"/>
          <w:lang w:val="pl"/>
        </w:rPr>
        <w:t>ów</w:t>
      </w:r>
      <w:r w:rsidRPr="009F11A9">
        <w:rPr>
          <w:b/>
          <w:bCs/>
          <w:sz w:val="22"/>
          <w:szCs w:val="22"/>
          <w:lang w:val="pl"/>
        </w:rPr>
        <w:t xml:space="preserve"> </w:t>
      </w:r>
      <w:r>
        <w:rPr>
          <w:b/>
          <w:bCs/>
          <w:lang w:val="pl"/>
        </w:rPr>
        <w:t xml:space="preserve">napowietrznej sieci oświetlenia drogowego </w:t>
      </w:r>
      <w:r w:rsidRPr="009F11A9">
        <w:rPr>
          <w:b/>
          <w:bCs/>
          <w:sz w:val="22"/>
          <w:szCs w:val="22"/>
          <w:lang w:val="pl"/>
        </w:rPr>
        <w:t xml:space="preserve">w miejscowości </w:t>
      </w:r>
      <w:r>
        <w:rPr>
          <w:b/>
          <w:bCs/>
          <w:sz w:val="22"/>
          <w:szCs w:val="22"/>
          <w:lang w:val="pl"/>
        </w:rPr>
        <w:t>Oleszna, ul. Kościelna, L = ok. 30,0 m i L = ok. 25,0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 xml:space="preserve">556/2 </w:t>
      </w:r>
      <w:r>
        <w:rPr>
          <w:b/>
          <w:bCs/>
          <w:sz w:val="22"/>
          <w:szCs w:val="22"/>
          <w:lang w:val="pl"/>
        </w:rPr>
        <w:br/>
        <w:t>i nr ewid. 558,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0005 Oleszna, jednostka ewidencyjna 020206_2 Łagiewniki. 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3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kablowej 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Trzebnik, droga krajowa nr 8, L = ok. 35,0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212,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0013 Trzebnik, jednostka ewidencyjna 020206_2 Łagiewniki.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A12B57" w:rsidRP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4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napowietrznej 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Trzebnik, L = ok. 180,0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205/4 i nr ewid. 204/1,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0013 Trzebnik, jednostka ewidencyjna 020206_2 Łagiewniki.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A12B57" w:rsidRP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5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 w:rsidRPr="00A12B57">
        <w:rPr>
          <w:b/>
          <w:bCs/>
          <w:sz w:val="22"/>
          <w:szCs w:val="22"/>
          <w:lang w:val="pl"/>
        </w:rPr>
        <w:t>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Sokolniki, droga powiatowa nr 3020D, L = ok. 890,0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62/2,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0012 Sokolniki, jednostka ewidencyjna 020206_2 Łagiewniki.</w:t>
      </w:r>
      <w:r w:rsidRPr="00A12B57">
        <w:rPr>
          <w:b/>
          <w:bCs/>
          <w:sz w:val="22"/>
          <w:szCs w:val="22"/>
          <w:lang w:val="pl"/>
        </w:rPr>
        <w:t xml:space="preserve"> 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A12B57" w:rsidRP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6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Jaźwina, droga powiatowa nr 2878D, L = ok. 500,0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1212/1,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0001 Jaźwina, jednostka ewidencyjna 020206_2 Łagiewniki.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A12B57" w:rsidRP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7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Sieniawka, droga wojewódzka nr 384 (skrzyżowanie), L = ok. 150,0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453/2; 453/5; 600/8; 246/16;246/18,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0009 Sieniawka, jednostka ewidencyjna 020206_2 Łagiewniki.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A12B57" w:rsidRP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8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r>
        <w:rPr>
          <w:b/>
          <w:bCs/>
          <w:sz w:val="22"/>
          <w:szCs w:val="22"/>
          <w:lang w:val="pl"/>
        </w:rPr>
        <w:t>Ratajno, droga wojewódzka nr 384 (skrzyżowanie+ 2 przystanki PKS), L = ok. 450,0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58/1; 25; 328/1;329/4; 23/1; 24/1;,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0008 Ratajno, jednostka ewidencyjna 020206_2 Łagiewniki.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A12B57" w:rsidRP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9</w:t>
      </w:r>
      <w:r w:rsidRPr="009F11A9">
        <w:rPr>
          <w:b/>
          <w:bCs/>
          <w:sz w:val="22"/>
          <w:szCs w:val="22"/>
          <w:lang w:val="pl"/>
        </w:rPr>
        <w:t xml:space="preserve">: Budowa </w:t>
      </w:r>
      <w:r w:rsidRPr="00373EA6">
        <w:rPr>
          <w:b/>
          <w:bCs/>
          <w:sz w:val="22"/>
          <w:szCs w:val="22"/>
        </w:rPr>
        <w:t>Lampy - opraw</w:t>
      </w:r>
      <w:r>
        <w:rPr>
          <w:b/>
          <w:bCs/>
          <w:sz w:val="22"/>
          <w:szCs w:val="22"/>
        </w:rPr>
        <w:t>a</w:t>
      </w:r>
      <w:r w:rsidRPr="00373EA6">
        <w:rPr>
          <w:b/>
          <w:bCs/>
          <w:sz w:val="22"/>
          <w:szCs w:val="22"/>
        </w:rPr>
        <w:t xml:space="preserve"> solarn</w:t>
      </w:r>
      <w:r>
        <w:rPr>
          <w:b/>
          <w:bCs/>
          <w:sz w:val="22"/>
          <w:szCs w:val="22"/>
        </w:rPr>
        <w:t>a</w:t>
      </w:r>
      <w:r w:rsidRPr="00373EA6">
        <w:rPr>
          <w:b/>
          <w:bCs/>
          <w:sz w:val="22"/>
          <w:szCs w:val="22"/>
        </w:rPr>
        <w:t xml:space="preserve"> LED, z panelem fotowoltaicznym i baterią‎</w:t>
      </w:r>
      <w:r>
        <w:rPr>
          <w:b/>
          <w:bCs/>
          <w:sz w:val="22"/>
          <w:szCs w:val="22"/>
        </w:rPr>
        <w:t xml:space="preserve"> przy przystanku PKS </w:t>
      </w:r>
      <w:r w:rsidRPr="009F11A9">
        <w:rPr>
          <w:b/>
          <w:bCs/>
          <w:sz w:val="22"/>
          <w:szCs w:val="22"/>
          <w:lang w:val="pl"/>
        </w:rPr>
        <w:t xml:space="preserve">w miejscowości </w:t>
      </w:r>
      <w:r>
        <w:rPr>
          <w:b/>
          <w:bCs/>
          <w:sz w:val="22"/>
          <w:szCs w:val="22"/>
          <w:lang w:val="pl"/>
        </w:rPr>
        <w:t>Przystronie, droga krajowa nr 8, szt. 1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9,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0004 Wilków Wielki, jednostka ewidencyjna 020207_5 Niemcza.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A12B57" w:rsidRP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A12B57" w:rsidRDefault="00A12B57" w:rsidP="00A12B57">
      <w:pPr>
        <w:pStyle w:val="NormalnyWeb"/>
        <w:spacing w:before="0" w:beforeAutospacing="0" w:after="0" w:afterAutospacing="0"/>
        <w:ind w:left="1276" w:right="-142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lastRenderedPageBreak/>
        <w:t xml:space="preserve">ZADANIE </w:t>
      </w:r>
      <w:r>
        <w:rPr>
          <w:b/>
          <w:bCs/>
          <w:sz w:val="22"/>
          <w:szCs w:val="22"/>
          <w:lang w:val="pl"/>
        </w:rPr>
        <w:t>10</w:t>
      </w:r>
      <w:r w:rsidRPr="009F11A9">
        <w:rPr>
          <w:b/>
          <w:bCs/>
          <w:sz w:val="22"/>
          <w:szCs w:val="22"/>
          <w:lang w:val="pl"/>
        </w:rPr>
        <w:t xml:space="preserve">: Budowa </w:t>
      </w:r>
      <w:r>
        <w:rPr>
          <w:b/>
          <w:bCs/>
          <w:sz w:val="22"/>
          <w:szCs w:val="22"/>
          <w:lang w:val="pl"/>
        </w:rPr>
        <w:t xml:space="preserve">2 </w:t>
      </w:r>
      <w:r w:rsidRPr="009F11A9">
        <w:rPr>
          <w:b/>
          <w:bCs/>
          <w:sz w:val="22"/>
          <w:szCs w:val="22"/>
          <w:lang w:val="pl"/>
        </w:rPr>
        <w:t>odcink</w:t>
      </w:r>
      <w:r>
        <w:rPr>
          <w:b/>
          <w:bCs/>
          <w:sz w:val="22"/>
          <w:szCs w:val="22"/>
          <w:lang w:val="pl"/>
        </w:rPr>
        <w:t>ów</w:t>
      </w:r>
      <w:r w:rsidRPr="009F11A9">
        <w:rPr>
          <w:b/>
          <w:bCs/>
          <w:sz w:val="22"/>
          <w:szCs w:val="22"/>
          <w:lang w:val="pl"/>
        </w:rPr>
        <w:t xml:space="preserve"> </w:t>
      </w:r>
      <w:r>
        <w:rPr>
          <w:b/>
          <w:bCs/>
          <w:lang w:val="pl"/>
        </w:rPr>
        <w:t xml:space="preserve">napowietrznej sieci oświetlenia drogowego </w:t>
      </w:r>
      <w:r w:rsidRPr="009F11A9">
        <w:rPr>
          <w:b/>
          <w:bCs/>
          <w:sz w:val="22"/>
          <w:szCs w:val="22"/>
          <w:lang w:val="pl"/>
        </w:rPr>
        <w:t xml:space="preserve">w miejscowości </w:t>
      </w:r>
      <w:r>
        <w:rPr>
          <w:b/>
          <w:bCs/>
          <w:sz w:val="22"/>
          <w:szCs w:val="22"/>
          <w:lang w:val="pl"/>
        </w:rPr>
        <w:t>Młynica, L = ok. 230,0 m i L = ok. 60,0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 xml:space="preserve">356; 358; 350; 336, </w:t>
      </w:r>
      <w:r w:rsidRPr="009F11A9">
        <w:rPr>
          <w:b/>
          <w:bCs/>
          <w:sz w:val="22"/>
          <w:szCs w:val="22"/>
          <w:lang w:val="pl"/>
        </w:rPr>
        <w:t>obręb</w:t>
      </w:r>
      <w:r>
        <w:rPr>
          <w:b/>
          <w:bCs/>
          <w:sz w:val="22"/>
          <w:szCs w:val="22"/>
          <w:lang w:val="pl"/>
        </w:rPr>
        <w:t xml:space="preserve"> 0004 Młynica, jednostka ewidencyjna 020206_2 Łagiewniki. 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A12B57" w:rsidRPr="00E03DB0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A12B57" w:rsidRPr="00A12B57" w:rsidRDefault="00A12B57" w:rsidP="00A12B57">
      <w:pPr>
        <w:pStyle w:val="Tekstpodstawowy"/>
        <w:tabs>
          <w:tab w:val="left" w:pos="284"/>
        </w:tabs>
        <w:spacing w:before="60"/>
        <w:ind w:left="426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>. )</w:t>
      </w:r>
    </w:p>
    <w:p w:rsidR="00A12B57" w:rsidRPr="00A12B57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A12B57" w:rsidRDefault="00A12B57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:rsidR="00B5630A" w:rsidRPr="005A2468" w:rsidRDefault="00B5630A" w:rsidP="00B5630A">
      <w:pPr>
        <w:tabs>
          <w:tab w:val="left" w:pos="720"/>
        </w:tabs>
      </w:pPr>
    </w:p>
    <w:p w:rsidR="00B5630A" w:rsidRPr="005A2468" w:rsidRDefault="00B5630A" w:rsidP="00B5630A">
      <w:pPr>
        <w:tabs>
          <w:tab w:val="left" w:pos="720"/>
        </w:tabs>
      </w:pPr>
    </w:p>
    <w:p w:rsidR="008C2599" w:rsidRPr="00B5630A" w:rsidRDefault="008C2599" w:rsidP="00B5630A"/>
    <w:sectPr w:rsidR="008C2599" w:rsidRPr="00B5630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AD" w:rsidRDefault="007845AD">
      <w:r>
        <w:separator/>
      </w:r>
    </w:p>
  </w:endnote>
  <w:endnote w:type="continuationSeparator" w:id="0">
    <w:p w:rsidR="007845AD" w:rsidRDefault="0078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6EA" w:rsidRDefault="007845AD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2B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06EA" w:rsidRDefault="007845AD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AD" w:rsidRDefault="007845AD">
      <w:r>
        <w:separator/>
      </w:r>
    </w:p>
  </w:footnote>
  <w:footnote w:type="continuationSeparator" w:id="0">
    <w:p w:rsidR="007845AD" w:rsidRDefault="0078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67C92"/>
    <w:rsid w:val="000E6F30"/>
    <w:rsid w:val="007845AD"/>
    <w:rsid w:val="00895809"/>
    <w:rsid w:val="008C2599"/>
    <w:rsid w:val="00A12B57"/>
    <w:rsid w:val="00A14449"/>
    <w:rsid w:val="00B5630A"/>
    <w:rsid w:val="00C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2</cp:revision>
  <dcterms:created xsi:type="dcterms:W3CDTF">2020-03-23T13:01:00Z</dcterms:created>
  <dcterms:modified xsi:type="dcterms:W3CDTF">2020-03-23T13:01:00Z</dcterms:modified>
</cp:coreProperties>
</file>