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E4" w:rsidRPr="00E41BE4" w:rsidRDefault="00E41BE4" w:rsidP="00E41B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E41BE4">
        <w:rPr>
          <w:rFonts w:ascii="Times New Roman" w:hAnsi="Times New Roman" w:cs="Times New Roman"/>
          <w:sz w:val="24"/>
          <w:szCs w:val="24"/>
        </w:rPr>
        <w:t xml:space="preserve">akup szkolenia lub szkoleń w zakresie </w:t>
      </w:r>
      <w:proofErr w:type="spellStart"/>
      <w:r w:rsidRPr="00E41BE4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Pr="00E41BE4">
        <w:rPr>
          <w:rFonts w:ascii="Times New Roman" w:hAnsi="Times New Roman" w:cs="Times New Roman"/>
          <w:sz w:val="24"/>
          <w:szCs w:val="24"/>
        </w:rPr>
        <w:t xml:space="preserve"> skierowanych do kadry zarządzającej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BE4">
        <w:rPr>
          <w:rFonts w:ascii="Times New Roman" w:hAnsi="Times New Roman" w:cs="Times New Roman"/>
          <w:sz w:val="24"/>
          <w:szCs w:val="24"/>
        </w:rPr>
        <w:t>świadczeniodawcą oraz osób zatrudnionych u świadczeniodawcy w zakresie podstawowej świadomości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BE4">
        <w:rPr>
          <w:rFonts w:ascii="Times New Roman" w:hAnsi="Times New Roman" w:cs="Times New Roman"/>
          <w:sz w:val="24"/>
          <w:szCs w:val="24"/>
        </w:rPr>
        <w:t>bezpieczeństwa IT, w tym:</w:t>
      </w:r>
    </w:p>
    <w:p w:rsidR="00E41BE4" w:rsidRPr="00E41BE4" w:rsidRDefault="00E41BE4" w:rsidP="00E41B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BE4">
        <w:rPr>
          <w:rFonts w:ascii="Times New Roman" w:hAnsi="Times New Roman" w:cs="Times New Roman"/>
          <w:b/>
          <w:sz w:val="24"/>
          <w:szCs w:val="24"/>
        </w:rPr>
        <w:t>a)</w:t>
      </w:r>
      <w:r w:rsidRPr="00E41BE4">
        <w:rPr>
          <w:rFonts w:ascii="Times New Roman" w:hAnsi="Times New Roman" w:cs="Times New Roman"/>
          <w:sz w:val="24"/>
          <w:szCs w:val="24"/>
        </w:rPr>
        <w:t xml:space="preserve"> ochrony przed zaawansowanymi atakami przez pocztę i WWW,</w:t>
      </w:r>
    </w:p>
    <w:p w:rsidR="00E41BE4" w:rsidRPr="00E41BE4" w:rsidRDefault="00E41BE4" w:rsidP="00E41B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BE4">
        <w:rPr>
          <w:rFonts w:ascii="Times New Roman" w:hAnsi="Times New Roman" w:cs="Times New Roman"/>
          <w:b/>
          <w:sz w:val="24"/>
          <w:szCs w:val="24"/>
        </w:rPr>
        <w:t>b)</w:t>
      </w:r>
      <w:r w:rsidRPr="00E41BE4">
        <w:rPr>
          <w:rFonts w:ascii="Times New Roman" w:hAnsi="Times New Roman" w:cs="Times New Roman"/>
          <w:sz w:val="24"/>
          <w:szCs w:val="24"/>
        </w:rPr>
        <w:t xml:space="preserve"> tworzenia i zarządzania polityką haseł i tożsamości,</w:t>
      </w:r>
    </w:p>
    <w:p w:rsidR="00E41BE4" w:rsidRPr="00E41BE4" w:rsidRDefault="00E41BE4" w:rsidP="00E41B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BE4">
        <w:rPr>
          <w:rFonts w:ascii="Times New Roman" w:hAnsi="Times New Roman" w:cs="Times New Roman"/>
          <w:b/>
          <w:sz w:val="24"/>
          <w:szCs w:val="24"/>
        </w:rPr>
        <w:t>c)</w:t>
      </w:r>
      <w:r w:rsidRPr="00E41BE4">
        <w:rPr>
          <w:rFonts w:ascii="Times New Roman" w:hAnsi="Times New Roman" w:cs="Times New Roman"/>
          <w:sz w:val="24"/>
          <w:szCs w:val="24"/>
        </w:rPr>
        <w:t xml:space="preserve"> zarządzania ryzykiem, dokumentacją i polityką bezpieczeństwa w jednostkach publicznych w świetle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BE4">
        <w:rPr>
          <w:rFonts w:ascii="Times New Roman" w:hAnsi="Times New Roman" w:cs="Times New Roman"/>
          <w:sz w:val="24"/>
          <w:szCs w:val="24"/>
        </w:rPr>
        <w:t>rozporządzenia Rady Ministrów z dnia 12 kwietnia 2012 r. w sprawie Krajowych 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E4">
        <w:rPr>
          <w:rFonts w:ascii="Times New Roman" w:hAnsi="Times New Roman" w:cs="Times New Roman"/>
          <w:sz w:val="24"/>
          <w:szCs w:val="24"/>
        </w:rPr>
        <w:t>Interoperacyjności</w:t>
      </w:r>
      <w:proofErr w:type="spellEnd"/>
      <w:r w:rsidRPr="00E41BE4">
        <w:rPr>
          <w:rFonts w:ascii="Times New Roman" w:hAnsi="Times New Roman" w:cs="Times New Roman"/>
          <w:sz w:val="24"/>
          <w:szCs w:val="24"/>
        </w:rPr>
        <w:t>, minimalnych wymagań dla rejestrów publicznych i wymiany informacji w postaci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BE4">
        <w:rPr>
          <w:rFonts w:ascii="Times New Roman" w:hAnsi="Times New Roman" w:cs="Times New Roman"/>
          <w:sz w:val="24"/>
          <w:szCs w:val="24"/>
        </w:rPr>
        <w:t xml:space="preserve">elektronicznej oraz minimalnych wymagań dla systemów teleinformatycznych (Dz. U. z 2017 </w:t>
      </w:r>
      <w:proofErr w:type="spellStart"/>
      <w:r w:rsidRPr="00E41BE4">
        <w:rPr>
          <w:rFonts w:ascii="Times New Roman" w:hAnsi="Times New Roman" w:cs="Times New Roman"/>
          <w:sz w:val="24"/>
          <w:szCs w:val="24"/>
        </w:rPr>
        <w:t>r.poz</w:t>
      </w:r>
      <w:proofErr w:type="spellEnd"/>
      <w:r w:rsidRPr="00E41BE4">
        <w:rPr>
          <w:rFonts w:ascii="Times New Roman" w:hAnsi="Times New Roman" w:cs="Times New Roman"/>
          <w:sz w:val="24"/>
          <w:szCs w:val="24"/>
        </w:rPr>
        <w:t>. 2247),</w:t>
      </w:r>
    </w:p>
    <w:p w:rsidR="00407049" w:rsidRDefault="00E41BE4" w:rsidP="00E41B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BE4">
        <w:rPr>
          <w:rFonts w:ascii="Times New Roman" w:hAnsi="Times New Roman" w:cs="Times New Roman"/>
          <w:b/>
          <w:sz w:val="24"/>
          <w:szCs w:val="24"/>
        </w:rPr>
        <w:t>d)</w:t>
      </w:r>
      <w:r w:rsidRPr="00E41BE4">
        <w:rPr>
          <w:rFonts w:ascii="Times New Roman" w:hAnsi="Times New Roman" w:cs="Times New Roman"/>
          <w:sz w:val="24"/>
          <w:szCs w:val="24"/>
        </w:rPr>
        <w:t xml:space="preserve"> wykonywania kopii zapasowych oraz tworzenia i utrzymania polityki ciągłości działania.</w:t>
      </w:r>
    </w:p>
    <w:p w:rsidR="00E41BE4" w:rsidRDefault="00E41BE4" w:rsidP="00E41B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BE4" w:rsidRDefault="00E41BE4" w:rsidP="00E41B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musi być zgodna z </w:t>
      </w:r>
      <w:r w:rsidRPr="00E41BE4">
        <w:rPr>
          <w:rFonts w:ascii="Times New Roman" w:hAnsi="Times New Roman" w:cs="Times New Roman"/>
          <w:sz w:val="24"/>
          <w:szCs w:val="24"/>
        </w:rPr>
        <w:t>ZARZĄDZENIE</w:t>
      </w:r>
      <w:r>
        <w:rPr>
          <w:rFonts w:ascii="Times New Roman" w:hAnsi="Times New Roman" w:cs="Times New Roman"/>
          <w:sz w:val="24"/>
          <w:szCs w:val="24"/>
        </w:rPr>
        <w:t xml:space="preserve">M NR 68/2022/BBIICD </w:t>
      </w:r>
      <w:r w:rsidRPr="00E41BE4">
        <w:rPr>
          <w:rFonts w:ascii="Times New Roman" w:hAnsi="Times New Roman" w:cs="Times New Roman"/>
          <w:sz w:val="24"/>
          <w:szCs w:val="24"/>
        </w:rPr>
        <w:t>PREZ</w:t>
      </w:r>
      <w:r>
        <w:rPr>
          <w:rFonts w:ascii="Times New Roman" w:hAnsi="Times New Roman" w:cs="Times New Roman"/>
          <w:sz w:val="24"/>
          <w:szCs w:val="24"/>
        </w:rPr>
        <w:t xml:space="preserve">ESA NARODOWEGO FUNDUSZU ZDROWIA </w:t>
      </w:r>
      <w:r w:rsidRPr="00E41BE4">
        <w:rPr>
          <w:rFonts w:ascii="Times New Roman" w:hAnsi="Times New Roman" w:cs="Times New Roman"/>
          <w:sz w:val="24"/>
          <w:szCs w:val="24"/>
        </w:rPr>
        <w:t>z dnia 20 maja 2022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BE4">
        <w:rPr>
          <w:rFonts w:ascii="Times New Roman" w:hAnsi="Times New Roman" w:cs="Times New Roman"/>
          <w:sz w:val="24"/>
          <w:szCs w:val="24"/>
        </w:rPr>
        <w:t>w sprawie finansowania działań w celu podniesienia poziomu bezpieczeństwa systemów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BE4">
        <w:rPr>
          <w:rFonts w:ascii="Times New Roman" w:hAnsi="Times New Roman" w:cs="Times New Roman"/>
          <w:sz w:val="24"/>
          <w:szCs w:val="24"/>
        </w:rPr>
        <w:t>teleinformatycznych świadczeniodawców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BE4" w:rsidRDefault="00E41BE4" w:rsidP="00E41B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Szkolenie będzie przeznaczone dla ok. 30 pracowników i powinno odbyć się w siedzibie Zleceniodawcy.  Ilość uczestników może ulec zmianie.</w:t>
      </w:r>
    </w:p>
    <w:p w:rsidR="00E41BE4" w:rsidRPr="00E41BE4" w:rsidRDefault="00E41BE4" w:rsidP="00E41B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Preferowany termin przeprowadzenia szkolenia u Zleceniodawcy od 28 do 30.11.2022r.</w:t>
      </w:r>
    </w:p>
    <w:sectPr w:rsidR="00E41BE4" w:rsidRPr="00E41BE4" w:rsidSect="004070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BF1" w:rsidRDefault="00676BF1" w:rsidP="00E41BE4">
      <w:pPr>
        <w:spacing w:after="0" w:line="240" w:lineRule="auto"/>
      </w:pPr>
      <w:r>
        <w:separator/>
      </w:r>
    </w:p>
  </w:endnote>
  <w:endnote w:type="continuationSeparator" w:id="0">
    <w:p w:rsidR="00676BF1" w:rsidRDefault="00676BF1" w:rsidP="00E4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BF1" w:rsidRDefault="00676BF1" w:rsidP="00E41BE4">
      <w:pPr>
        <w:spacing w:after="0" w:line="240" w:lineRule="auto"/>
      </w:pPr>
      <w:r>
        <w:separator/>
      </w:r>
    </w:p>
  </w:footnote>
  <w:footnote w:type="continuationSeparator" w:id="0">
    <w:p w:rsidR="00676BF1" w:rsidRDefault="00676BF1" w:rsidP="00E41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BE4" w:rsidRPr="00E41BE4" w:rsidRDefault="00E41BE4" w:rsidP="00E41BE4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  <w:r w:rsidRPr="00E41BE4">
      <w:rPr>
        <w:rFonts w:ascii="Times New Roman" w:hAnsi="Times New Roman" w:cs="Times New Roman"/>
        <w:b/>
        <w:sz w:val="24"/>
        <w:szCs w:val="24"/>
      </w:rPr>
      <w:t>OPIS PRZEDMIOTU ZAMÓWIENIA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41BE4"/>
    <w:rsid w:val="00407049"/>
    <w:rsid w:val="00676BF1"/>
    <w:rsid w:val="00E4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B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41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1BE4"/>
  </w:style>
  <w:style w:type="paragraph" w:styleId="Stopka">
    <w:name w:val="footer"/>
    <w:basedOn w:val="Normalny"/>
    <w:link w:val="StopkaZnak"/>
    <w:uiPriority w:val="99"/>
    <w:semiHidden/>
    <w:unhideWhenUsed/>
    <w:rsid w:val="00E41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1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SPZOZ</dc:creator>
  <cp:lastModifiedBy>SPZOZ</cp:lastModifiedBy>
  <cp:revision>1</cp:revision>
  <dcterms:created xsi:type="dcterms:W3CDTF">2022-11-04T09:00:00Z</dcterms:created>
  <dcterms:modified xsi:type="dcterms:W3CDTF">2022-11-04T09:07:00Z</dcterms:modified>
</cp:coreProperties>
</file>