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DA3" w:rsidRPr="00670DA3" w:rsidRDefault="003E2126" w:rsidP="00670DA3">
      <w:pPr>
        <w:keepNext/>
        <w:keepLines/>
        <w:suppressAutoHyphen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</w:t>
      </w:r>
      <w:r w:rsidR="00EB03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940B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/DKw</w:t>
      </w:r>
      <w:r w:rsidR="007C18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r w:rsidR="00C813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  <w:r w:rsidR="00B607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940B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C813B8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20</w:t>
      </w:r>
      <w:r w:rsidR="00B607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40BE1">
        <w:rPr>
          <w:rFonts w:ascii="Times New Roman" w:eastAsia="Times New Roman" w:hAnsi="Times New Roman" w:cs="Times New Roman"/>
          <w:sz w:val="24"/>
          <w:szCs w:val="24"/>
          <w:lang w:eastAsia="pl-PL"/>
        </w:rPr>
        <w:t>3……….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Aresztem Śledczym w Grójcu ul. Armii Krajowej 21,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05-600 Grójec</w:t>
      </w: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reprezentowanym przez: </w:t>
      </w:r>
    </w:p>
    <w:p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</w:t>
      </w:r>
      <w:r w:rsidR="00F63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ektora – </w:t>
      </w:r>
      <w:r w:rsidR="00940BE1" w:rsidRPr="00940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por. Łukasz Minda</w:t>
      </w:r>
    </w:p>
    <w:p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2B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Zamawiającym,</w:t>
      </w:r>
      <w:r w:rsidRPr="002B5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646813" w:rsidRDefault="006D0A43" w:rsidP="00EB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0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B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F0059" w:rsidRDefault="000F5CC0" w:rsidP="006F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C0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0F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Wykonawcą,</w:t>
      </w:r>
    </w:p>
    <w:p w:rsidR="006D0A43" w:rsidRDefault="006D0A43" w:rsidP="006F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B7E" w:rsidRPr="00900E44" w:rsidRDefault="00670DA3" w:rsidP="00670DA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Wykonawca zobowiązuje się dostarczać wyszczególnione poniżej artykuły :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</w:p>
    <w:tbl>
      <w:tblPr>
        <w:tblW w:w="9941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7088"/>
        <w:gridCol w:w="567"/>
        <w:gridCol w:w="709"/>
        <w:gridCol w:w="992"/>
      </w:tblGrid>
      <w:tr w:rsidR="009D2B7E" w:rsidRPr="007C18F7" w:rsidTr="00900E44">
        <w:tc>
          <w:tcPr>
            <w:tcW w:w="585" w:type="dxa"/>
          </w:tcPr>
          <w:p w:rsidR="009D2B7E" w:rsidRPr="00341199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D2B7E" w:rsidRPr="00341199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900E44"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900E44"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8" w:type="dxa"/>
          </w:tcPr>
          <w:p w:rsidR="009D2B7E" w:rsidRPr="00341199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D2B7E" w:rsidRPr="00341199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567" w:type="dxa"/>
          </w:tcPr>
          <w:p w:rsidR="009D2B7E" w:rsidRPr="00341199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D2B7E" w:rsidRPr="00341199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900E44"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900E44"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</w:tcPr>
          <w:p w:rsidR="009D2B7E" w:rsidRPr="00341199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:rsidR="009D2B7E" w:rsidRPr="00341199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D2B7E" w:rsidRPr="00341199" w:rsidRDefault="00900E44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9D2B7E"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ena</w:t>
            </w: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 1 kg brutto</w:t>
            </w:r>
          </w:p>
        </w:tc>
      </w:tr>
      <w:tr w:rsidR="00B869AD" w:rsidRPr="007C18F7" w:rsidTr="00EB7987">
        <w:trPr>
          <w:trHeight w:val="518"/>
        </w:trPr>
        <w:tc>
          <w:tcPr>
            <w:tcW w:w="585" w:type="dxa"/>
          </w:tcPr>
          <w:p w:rsidR="00B869AD" w:rsidRPr="00341199" w:rsidRDefault="00B869AD" w:rsidP="00B8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9AD" w:rsidRPr="00341199" w:rsidRDefault="00B869AD" w:rsidP="00B8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99">
              <w:rPr>
                <w:rFonts w:ascii="Times New Roman" w:hAnsi="Times New Roman" w:cs="Times New Roman"/>
                <w:sz w:val="20"/>
                <w:szCs w:val="20"/>
              </w:rPr>
              <w:t>Kotlet rybny panierowany, Wyrób rybny, głęboko mrożony o temp. poniżej 18°C w środku geometrycznym; minimalna zawartość mięsa z ryb powyżej 35%, bez dodatków smakowych, wstępnie obsmażone; burgery jednolite o wyrównanej wielkości, kształcie i wadze, okrągłe, masa netto pojedynczego krążka 50 60g lub 110g, 120g; konsystencja farszu jednolita, miękka, nie rozpadająca się po obróbce cieplnej, cechy dyskwalifikujące: -kotlety częściowo lub w całości rozmrożone, -niewłaściwy smak i zapach oraz tekstura po przyrządzeniu; -zanieczyszczenia mechaniczne lub organiczne opakowania do 6 kg, oznakowanie opakowania musi zawierać: nazwę dostawcy producenta, adres, nazwę produktu, datę termin produkcji i przydatności do spożycia, warunki przechowywania.</w:t>
            </w:r>
          </w:p>
        </w:tc>
        <w:tc>
          <w:tcPr>
            <w:tcW w:w="567" w:type="dxa"/>
            <w:vAlign w:val="center"/>
          </w:tcPr>
          <w:p w:rsidR="00B869AD" w:rsidRPr="00341199" w:rsidRDefault="00B869AD" w:rsidP="00B8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99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B869AD" w:rsidRPr="00341199" w:rsidRDefault="00940BE1" w:rsidP="00B8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869AD" w:rsidRPr="0034119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B869AD" w:rsidRPr="00341199" w:rsidRDefault="00B869AD" w:rsidP="00B8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869AD" w:rsidRPr="007C18F7" w:rsidTr="00EB7987">
        <w:tc>
          <w:tcPr>
            <w:tcW w:w="585" w:type="dxa"/>
          </w:tcPr>
          <w:p w:rsidR="00B869AD" w:rsidRPr="00341199" w:rsidRDefault="00940BE1" w:rsidP="00B8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9AD" w:rsidRPr="00341199" w:rsidRDefault="00B869AD" w:rsidP="00B8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99">
              <w:rPr>
                <w:rFonts w:ascii="Times New Roman" w:hAnsi="Times New Roman" w:cs="Times New Roman"/>
                <w:sz w:val="20"/>
                <w:szCs w:val="20"/>
              </w:rPr>
              <w:t>Filety śledziowe w zalewie słonej – tzw. „matjasy”. Płaty śledziowe w zalewie solankowej, całe, nie rozpadające się, bez obcych zanieczyszczeń, produkt o wysokich walorach smakowych, soczysty, o delikatnej teksturze i łagodnym smaku. Cechy dyskwalifikujące: płaty o luźnej konsystencji (rozpadające się), przebarwienia świadczące o nieświeżości, jednolite pod względem wagi i wyglądu. opakowanie: wiaderko plastikowe (materiał opakowaniowy dopuszczony do kontaktu z żywnością) od 3 do 25 kg. Oznakowanie opakowania musi zawierać: nazwę dostawcy producenta, adres, nazwę produktu, masę netto produktu, datę termin produkcji i przydatności do spożycia, warunki przechowywania.</w:t>
            </w:r>
          </w:p>
        </w:tc>
        <w:tc>
          <w:tcPr>
            <w:tcW w:w="567" w:type="dxa"/>
            <w:vAlign w:val="center"/>
          </w:tcPr>
          <w:p w:rsidR="00B869AD" w:rsidRPr="00341199" w:rsidRDefault="00B869AD" w:rsidP="00B8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99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B869AD" w:rsidRPr="00341199" w:rsidRDefault="00940BE1" w:rsidP="00B8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B869AD" w:rsidRPr="00341199" w:rsidRDefault="00B869AD" w:rsidP="00B8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869AD" w:rsidRDefault="00670DA3" w:rsidP="006F00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ilościach i terminach uzgodnionych z Zamawiającym o parametrach zgodnych z aktualnie obowiązującymi normami i przepisami dotyczącymi przedmiotu zamówienia oraz wymaganiami Zamawiającego zamieszczonymi w opisie przedmiotu zamówienia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B869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</w:t>
      </w:r>
      <w:r w:rsidR="00B869AD" w:rsidRPr="00B869A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przydatności do spożycia </w:t>
      </w:r>
      <w:r w:rsidR="00B869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wszystkich dostarczonych artykułów </w:t>
      </w:r>
      <w:r w:rsidR="00B869AD" w:rsidRPr="00B869A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w chwili dostawy do Zamawiającego nie może być krótszy niż ¾ okresu , w którym towar zachowuje zdatność do spożycia określoną na opakowaniu lub w odpowiedniej normie</w:t>
      </w:r>
      <w:r w:rsidR="00B869AD" w:rsidRPr="00B869A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.</w:t>
      </w:r>
      <w:r w:rsidR="00B869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Oferta na podstawie której dokonano wyboru dostawcy stanowi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integralną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część niniejszej umowy.</w:t>
      </w:r>
    </w:p>
    <w:p w:rsidR="00F424C7" w:rsidRPr="00B869AD" w:rsidRDefault="00670DA3" w:rsidP="006F00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Strony ustalają łączną, maksymalną wartość zamówienia na :</w:t>
      </w:r>
      <w:r w:rsidR="00FF00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40B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="003006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 / </w:t>
      </w:r>
      <w:r w:rsidR="00940B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……..</w:t>
      </w:r>
      <w:r w:rsidR="00493E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zł </w:t>
      </w:r>
      <w:r w:rsidRPr="0030069C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netto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/brutto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. </w:t>
      </w:r>
      <w:r w:rsidR="00300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Słownie:</w:t>
      </w:r>
      <w:r w:rsidR="00493E1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940BE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…………………………………………………………………………………..</w:t>
      </w:r>
    </w:p>
    <w:p w:rsidR="009D2B7E" w:rsidRDefault="009D2B7E" w:rsidP="00670DA3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BE1" w:rsidRDefault="00670DA3" w:rsidP="00940BE1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9D2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:rsidR="00670DA3" w:rsidRPr="00670DA3" w:rsidRDefault="00670DA3" w:rsidP="00940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2</w:t>
      </w:r>
    </w:p>
    <w:p w:rsidR="00670DA3" w:rsidRPr="00670DA3" w:rsidRDefault="00670DA3" w:rsidP="00670DA3">
      <w:pPr>
        <w:spacing w:after="0" w:line="240" w:lineRule="auto"/>
        <w:ind w:left="2829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059" w:rsidRDefault="00670DA3" w:rsidP="00653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zobowiązuje się do uiszczania należności za każdą dostarczoną partię produktów przelewem w terminie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faktury. Strony dopuszczają możliwość opóźnienia w zapłacie z uwagi na okresowy brak środków finansowych Zamawiającego bez naliczania odsetek ustawowych lub jakichkolwiek innych roszczeń przez Wykonawcę</w:t>
      </w:r>
    </w:p>
    <w:p w:rsidR="006F0059" w:rsidRDefault="006F0059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Wykonawca dostarczy towar własnym transportem, na własny koszt i ryzyko, do siedziby Zamawiaj</w:t>
      </w:r>
      <w:r w:rsidR="003165FC"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– magazyn żywnościowy lub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Oddziału Zewnętrznego w Stawiszynie środkiem transportu przystosowanym do przewozu przedmiotu zamówienia w terminie do 48 godzin (nie licząc dni wolnych od pracy) od momentu otrzymania pisemnego lub telefonicznego zapotrzebowania ze strony zamawiającego lub w innym terminie uzgodnionym z Zamawiającym. </w:t>
      </w:r>
      <w:bookmarkStart w:id="0" w:name="_Hlk116460553"/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realizowane będą ni</w:t>
      </w:r>
      <w:r w:rsidR="003E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częściej niż 1 raz </w:t>
      </w:r>
      <w:r w:rsidR="0064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</w:t>
      </w:r>
      <w:r w:rsidR="003E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 robocze t.j. od poniedziałku do piątku tylko w godzinach: od 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-12</w:t>
      </w:r>
      <w:r w:rsidR="003E21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="00AE5D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AE5D8F" w:rsidRP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realizowane w innych godzinach nie będą przyjmowane.</w:t>
      </w:r>
    </w:p>
    <w:bookmarkEnd w:id="0"/>
    <w:p w:rsidR="00AE5D8F" w:rsidRDefault="00670DA3" w:rsidP="00AE5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869AD" w:rsidRDefault="00B869AD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9AD" w:rsidRDefault="00B869AD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5F5951" w:rsidRDefault="00670DA3" w:rsidP="006F0059">
      <w:pPr>
        <w:tabs>
          <w:tab w:val="left" w:pos="6061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color w:val="000080"/>
          <w:sz w:val="24"/>
          <w:szCs w:val="24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Wykonawca zapewnia dobrą jakość dostarczanych produktów zgodnie z obowiązującymi ich przepisami, </w:t>
      </w:r>
      <w:r w:rsidRPr="00670DA3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wszystkie realizowane dostawy muszą spełniać wymogi norm sanitarnych, technologicznych i jakościowych</w:t>
      </w:r>
      <w:r w:rsidR="001269B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obowiązujących na terenie Rzeczpospolitej Polskiej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 przypadku stwierdzenia przez Zamawiającego złej jakości lub wad (w tym ukrytych) dostarczanych produktów, Wykonawca zobowiązuje się pokryć koszty przeprowadzonych badań jakościowych, jeżeli badania te wykażą nieodpowiednią jakość dostarczonych artykułów. W przypadku wad lub złej jakości dostarczanych artykułów widocznych w momencie dostawy, zamawiający nie przyjmie danej partii produktów uznając dostawę jako nie kompletną. </w:t>
      </w:r>
    </w:p>
    <w:p w:rsidR="00033A77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</w:p>
    <w:p w:rsidR="00670DA3" w:rsidRPr="00670DA3" w:rsidRDefault="00670DA3" w:rsidP="00033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A43" w:rsidRDefault="00670DA3" w:rsidP="006F00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powiadomi Wykonawcę 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>o złej jakości dostarczonych produktów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najpóźniej w następnym dniu roboczym następującym po dniu otrzymania dostawy. Odbioru ilościowego i jakościowego przedmiotowego asortymentu, dostarczonego do maga</w:t>
      </w:r>
      <w:r w:rsid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>zynów Zamawiającego każdorazowo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5951"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dokonywać będzie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magazynier</w:t>
      </w:r>
      <w:r w:rsidR="005F59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 podstawie  faktury lub dokumentu WZ. Wykonawca zobowiązuje się do bezpłatnej i natychmiastowej wymiany zakwestionowane</w:t>
      </w:r>
      <w:r w:rsidR="005F5951">
        <w:rPr>
          <w:rFonts w:ascii="Times New Roman" w:eastAsia="Times New Roman" w:hAnsi="Times New Roman" w:cs="Times New Roman"/>
          <w:sz w:val="24"/>
          <w:szCs w:val="24"/>
          <w:lang w:eastAsia="pl-PL"/>
        </w:rPr>
        <w:t>j partii towaru na wolną od wad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swój koszt i ryzyko, w terminie nie dłuższym niż </w:t>
      </w:r>
      <w:r w:rsidR="003D78D4" w:rsidRPr="003D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następnego dnia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od da</w:t>
      </w:r>
      <w:r w:rsidR="005F5951">
        <w:rPr>
          <w:rFonts w:ascii="Times New Roman" w:eastAsia="Times New Roman" w:hAnsi="Times New Roman" w:cs="Times New Roman"/>
          <w:sz w:val="24"/>
          <w:szCs w:val="24"/>
          <w:lang w:eastAsia="pl-PL"/>
        </w:rPr>
        <w:t>ty złożenia przez Zamawiającego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reklamacji (fax, e-mail, telefon).</w:t>
      </w:r>
      <w:r w:rsidR="003D78D4" w:rsidRPr="003D78D4">
        <w:t xml:space="preserve"> </w:t>
      </w:r>
      <w:r w:rsidR="003D78D4" w:rsidRPr="003D78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dokonania jego wymiany na towar właściwy Zamawiający ma prawo dokonania zakupu zamówionego towaru w dowolnej jednostce handlowej. Koszty powstałe z tego tytułu obciążają Wykonawcę.</w:t>
      </w:r>
    </w:p>
    <w:p w:rsidR="00670DA3" w:rsidRPr="00670DA3" w:rsidRDefault="00670DA3" w:rsidP="006D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670DA3" w:rsidRPr="00670DA3" w:rsidRDefault="00670DA3" w:rsidP="006F005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:rsidR="00670DA3" w:rsidRPr="00670DA3" w:rsidRDefault="00670DA3" w:rsidP="006F005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niedotrzymania uzgodnionego terminu i asortymentu dostawy – w wysokości 1,0 % dostarczanej partii towaru za każdy dzień zwłoki</w:t>
      </w:r>
    </w:p>
    <w:p w:rsidR="00670DA3" w:rsidRPr="00670DA3" w:rsidRDefault="00670DA3" w:rsidP="006F005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terminu określonego w § 5 – w wysokości 1 % wartości dostarczanej partii towaru za każdy dzień zwłoki</w:t>
      </w:r>
    </w:p>
    <w:p w:rsidR="00670DA3" w:rsidRPr="00670DA3" w:rsidRDefault="00670DA3" w:rsidP="003D78D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3)  w przypadku rozwiązania umowy z przyczyn za które odpowiada Wykonawca – 10</w:t>
      </w:r>
      <w:r w:rsidR="003D7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     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wartości zamówienia brutto określonego w § 1 niniejszej umowy.</w:t>
      </w:r>
    </w:p>
    <w:p w:rsidR="003D78D4" w:rsidRPr="003D78D4" w:rsidRDefault="00670DA3" w:rsidP="003D78D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niedostarczenia w uzgodnionym terminie zamówionych artykułów lub dostarczenia ich w złej jakości, Wykonawca poniesie koszty zakupu przez Zamawiającego przedmiotowego asortymentu u innego dostawcy po wyższej cenie, tj. zostanie obciążony różnicą pomiędzy ceną wynikającą z oferty Wykonawcy a ceną zakupu u innego dostawcy</w:t>
      </w:r>
      <w:r w:rsidR="003D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70DA3" w:rsidRPr="00670DA3" w:rsidRDefault="00670DA3" w:rsidP="006F005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pomniejszenia należnego wykonawcy wynagrodzenia o karę umowną.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7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FB8" w:rsidRPr="008F0FB8" w:rsidRDefault="006D0A43" w:rsidP="008F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F0FB8" w:rsidRPr="008F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wprowadzenia zmian do umowy w zakresie zwiększania wartości dostaw wyłącznie w przypadku zmiany stawki podatku VAT. </w:t>
      </w:r>
    </w:p>
    <w:p w:rsidR="00670DA3" w:rsidRPr="00670DA3" w:rsidRDefault="008F0FB8" w:rsidP="008F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B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jednostkowa netto pozostaje niezmienna.</w:t>
      </w:r>
    </w:p>
    <w:p w:rsidR="00670DA3" w:rsidRPr="00670DA3" w:rsidRDefault="00670DA3" w:rsidP="006F0059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 okresie obowiązywania umowy, w przypadku wystąpienia nieprzewidzianych w chwili obecnej okoliczności, Zamawiający zastrzega sobie prawo nie zrealizowania do </w:t>
      </w:r>
      <w:r w:rsidR="008F0FB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zamówienia.  </w:t>
      </w:r>
    </w:p>
    <w:p w:rsidR="001269B1" w:rsidRDefault="006D0A4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70DA3"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przez zamawiającego mniejszej ilości artykułów wymienionych w formularzu ofertowym nie może być podstawą żadnych roszczeń ze strony wykonawcy wobec zamawiającego.</w:t>
      </w: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A77" w:rsidRPr="00940BE1" w:rsidRDefault="00670DA3" w:rsidP="00940BE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Wszelkie zmiany niniejszej umowy wymagają formy pisemnej pod rygorem nieważności. Niedopuszczalne są zmiany istotnych postanowień umowy, w stosunku do treści oferty Wykonawcy.</w:t>
      </w:r>
    </w:p>
    <w:p w:rsidR="00670DA3" w:rsidRPr="00670DA3" w:rsidRDefault="00670DA3" w:rsidP="0090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670DA3" w:rsidRPr="00670DA3" w:rsidRDefault="00670DA3" w:rsidP="0090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</w:t>
      </w:r>
      <w:r w:rsidR="006D0A43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="00900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389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</w:t>
      </w:r>
      <w:r w:rsidR="006D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licząc od dnia </w:t>
      </w:r>
      <w:r w:rsidR="00940B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bookmarkStart w:id="1" w:name="_GoBack"/>
      <w:bookmarkEnd w:id="1"/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wyczerpania przedmiotu zamówienia.</w:t>
      </w: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1.Zamawiający może odstąpić od umowy w razie:</w:t>
      </w:r>
    </w:p>
    <w:p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1) niewykonania dostawy w</w:t>
      </w:r>
      <w:r w:rsidR="00F37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uzgodnionych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terminach określonych w § 3 niniejszej umowy.</w:t>
      </w:r>
    </w:p>
    <w:p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zaistnienia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6D0A4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może rozwiązać umowę w trybie natychmiastowym z przyczyn, za które odpowiedzialność ponosi wykonawca w tym, co najmniej dwukrotnego dostarczeni</w:t>
      </w:r>
      <w:r w:rsidR="00F3770E">
        <w:rPr>
          <w:rFonts w:ascii="Times New Roman" w:eastAsia="Times New Roman" w:hAnsi="Times New Roman" w:cs="Times New Roman"/>
          <w:sz w:val="24"/>
          <w:szCs w:val="24"/>
          <w:lang w:eastAsia="pl-PL"/>
        </w:rPr>
        <w:t>a artykułów nieodpowiedniej jakości.</w:t>
      </w:r>
    </w:p>
    <w:p w:rsidR="00670DA3" w:rsidRPr="00670DA3" w:rsidRDefault="00670DA3" w:rsidP="00670D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11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A4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sprawach nieuregulowanych niniejszą umową mają zastosowanie przepisy Kodeksu Cywilnego </w:t>
      </w:r>
    </w:p>
    <w:p w:rsidR="005F5951" w:rsidRPr="00670DA3" w:rsidRDefault="005F5951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12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Spory między stronami umowy rozstrzygać będą sądy powszechne właściwe dla siedziby Zamawiającego.</w:t>
      </w:r>
    </w:p>
    <w:p w:rsidR="006D0A43" w:rsidRPr="00670DA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, po 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stron.</w:t>
      </w:r>
    </w:p>
    <w:p w:rsid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D0A4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D0A43" w:rsidRPr="00670DA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04713" w:rsidRPr="00F80601" w:rsidRDefault="00AA0949" w:rsidP="00F806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</w:t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</w:t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</w:p>
    <w:sectPr w:rsidR="00304713" w:rsidRPr="00F8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65BE"/>
    <w:multiLevelType w:val="hybridMultilevel"/>
    <w:tmpl w:val="86E47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7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DA3"/>
    <w:rsid w:val="00033A77"/>
    <w:rsid w:val="00087862"/>
    <w:rsid w:val="000F5CC0"/>
    <w:rsid w:val="001269B1"/>
    <w:rsid w:val="00204CC0"/>
    <w:rsid w:val="00243434"/>
    <w:rsid w:val="0030069C"/>
    <w:rsid w:val="00306B8E"/>
    <w:rsid w:val="003165FC"/>
    <w:rsid w:val="00341199"/>
    <w:rsid w:val="00355F0F"/>
    <w:rsid w:val="003D78D4"/>
    <w:rsid w:val="003E2126"/>
    <w:rsid w:val="00493E12"/>
    <w:rsid w:val="004B0E07"/>
    <w:rsid w:val="004D1447"/>
    <w:rsid w:val="00516A2E"/>
    <w:rsid w:val="005D5DBA"/>
    <w:rsid w:val="005F5951"/>
    <w:rsid w:val="00645EE2"/>
    <w:rsid w:val="00646813"/>
    <w:rsid w:val="00653017"/>
    <w:rsid w:val="00670DA3"/>
    <w:rsid w:val="006D0A43"/>
    <w:rsid w:val="006E3007"/>
    <w:rsid w:val="006F0059"/>
    <w:rsid w:val="00744603"/>
    <w:rsid w:val="00753D64"/>
    <w:rsid w:val="007803CB"/>
    <w:rsid w:val="007C18F7"/>
    <w:rsid w:val="00872868"/>
    <w:rsid w:val="008C3749"/>
    <w:rsid w:val="008F0FB8"/>
    <w:rsid w:val="00900E44"/>
    <w:rsid w:val="00940BE1"/>
    <w:rsid w:val="009D2B7E"/>
    <w:rsid w:val="00A53A6E"/>
    <w:rsid w:val="00AA0949"/>
    <w:rsid w:val="00AE5D8F"/>
    <w:rsid w:val="00B60724"/>
    <w:rsid w:val="00B8389A"/>
    <w:rsid w:val="00B869AD"/>
    <w:rsid w:val="00C627E1"/>
    <w:rsid w:val="00C732C0"/>
    <w:rsid w:val="00C813B8"/>
    <w:rsid w:val="00DC3E46"/>
    <w:rsid w:val="00EB039A"/>
    <w:rsid w:val="00F27CEB"/>
    <w:rsid w:val="00F3770E"/>
    <w:rsid w:val="00F424C7"/>
    <w:rsid w:val="00F63C95"/>
    <w:rsid w:val="00F80601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B6F9"/>
  <w15:docId w15:val="{B47700BF-9898-41A6-8358-5764D7DD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1122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22</cp:revision>
  <cp:lastPrinted>2018-03-05T11:50:00Z</cp:lastPrinted>
  <dcterms:created xsi:type="dcterms:W3CDTF">2019-03-19T14:47:00Z</dcterms:created>
  <dcterms:modified xsi:type="dcterms:W3CDTF">2023-08-23T09:54:00Z</dcterms:modified>
</cp:coreProperties>
</file>