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6A44" w14:textId="77777777" w:rsidR="00CC30AC" w:rsidRDefault="00CC30AC"/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87"/>
        <w:gridCol w:w="4511"/>
        <w:gridCol w:w="3748"/>
        <w:gridCol w:w="1020"/>
        <w:gridCol w:w="1025"/>
        <w:gridCol w:w="1022"/>
        <w:gridCol w:w="1036"/>
        <w:gridCol w:w="1505"/>
      </w:tblGrid>
      <w:tr w:rsidR="00CC30AC" w:rsidRPr="00D55FF1" w14:paraId="47E59693" w14:textId="5BFB9A87" w:rsidTr="00CC30AC">
        <w:trPr>
          <w:trHeight w:val="840"/>
        </w:trPr>
        <w:tc>
          <w:tcPr>
            <w:tcW w:w="14454" w:type="dxa"/>
            <w:gridSpan w:val="8"/>
            <w:shd w:val="clear" w:color="auto" w:fill="D9D9D9" w:themeFill="background1" w:themeFillShade="D9"/>
            <w:vAlign w:val="center"/>
          </w:tcPr>
          <w:p w14:paraId="7F4E203A" w14:textId="77777777" w:rsidR="00CC30AC" w:rsidRDefault="00CC30AC" w:rsidP="00CC30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Wyposażenie sceny Gminnego Ośrodka Kultury w Służewie</w:t>
            </w:r>
          </w:p>
          <w:p w14:paraId="5E641AA9" w14:textId="733744FB" w:rsidR="00CC30AC" w:rsidRPr="00CC30AC" w:rsidRDefault="00CC30AC" w:rsidP="00CC30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30A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Część 3 zamówienia:</w:t>
            </w:r>
            <w:r w:rsidRPr="00CC3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Zakup oraz dostawa zestawu tablicy interaktywnej i ekranu przenośnego jako wyposażenia sceny Gminnego Ośrodka Kultury w Służewie</w:t>
            </w:r>
          </w:p>
        </w:tc>
      </w:tr>
      <w:tr w:rsidR="00A62B83" w:rsidRPr="00D55FF1" w14:paraId="0003FA73" w14:textId="415FBBA2" w:rsidTr="00CC30AC">
        <w:trPr>
          <w:trHeight w:val="840"/>
        </w:trPr>
        <w:tc>
          <w:tcPr>
            <w:tcW w:w="5098" w:type="dxa"/>
            <w:gridSpan w:val="2"/>
            <w:shd w:val="clear" w:color="auto" w:fill="D9D9D9" w:themeFill="background1" w:themeFillShade="D9"/>
            <w:vAlign w:val="center"/>
          </w:tcPr>
          <w:p w14:paraId="37ABC9C1" w14:textId="574EDCFE" w:rsidR="00A62B83" w:rsidRPr="004B4701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3748" w:type="dxa"/>
            <w:shd w:val="clear" w:color="auto" w:fill="D9D9D9" w:themeFill="background1" w:themeFillShade="D9"/>
          </w:tcPr>
          <w:p w14:paraId="3C1E751B" w14:textId="5F6722AB" w:rsidR="00A62B83" w:rsidRDefault="00A62B83" w:rsidP="00062BB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Parametry techniczne lub jakościowe towarów lub usług 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77E482B3" w14:textId="74F6D38B" w:rsidR="00A62B83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  <w:p w14:paraId="27ABAC76" w14:textId="7E0D4A29" w:rsidR="00A62B83" w:rsidRPr="004B4701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 szt.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33E0A23E" w14:textId="77777777" w:rsidR="00CC30AC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netto </w:t>
            </w:r>
          </w:p>
          <w:p w14:paraId="69F9B2BE" w14:textId="4CDC20BC" w:rsidR="00A62B83" w:rsidRPr="004B4701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 1 szt.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2B4B2074" w14:textId="7D2B6755" w:rsidR="00A62B83" w:rsidRPr="004B4701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VAT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14:paraId="7C28DE86" w14:textId="59C49930" w:rsidR="00A62B83" w:rsidRPr="004B4701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brutto za 1 szt.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14:paraId="10AE0175" w14:textId="3692ABEF" w:rsidR="00A62B83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brutto ogółem</w:t>
            </w:r>
          </w:p>
        </w:tc>
      </w:tr>
      <w:tr w:rsidR="00A62B83" w:rsidRPr="00D55FF1" w14:paraId="3EF56100" w14:textId="7E7AA38B" w:rsidTr="00CC30AC">
        <w:trPr>
          <w:trHeight w:val="560"/>
        </w:trPr>
        <w:tc>
          <w:tcPr>
            <w:tcW w:w="587" w:type="dxa"/>
          </w:tcPr>
          <w:p w14:paraId="04049BF9" w14:textId="66970215" w:rsidR="00A62B83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511" w:type="dxa"/>
          </w:tcPr>
          <w:p w14:paraId="3FE058C7" w14:textId="6B309266" w:rsidR="00A62B83" w:rsidRPr="00F44313" w:rsidRDefault="00553F1D" w:rsidP="00A62B8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Tablica interaktywna</w:t>
            </w:r>
          </w:p>
        </w:tc>
        <w:tc>
          <w:tcPr>
            <w:tcW w:w="3748" w:type="dxa"/>
          </w:tcPr>
          <w:p w14:paraId="3CCDFE7B" w14:textId="6CF22D8D" w:rsidR="00AC3BED" w:rsidRDefault="00553F1D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-technologia </w:t>
            </w:r>
            <w:r w:rsidR="003A3FE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optyczna</w:t>
            </w:r>
          </w:p>
          <w:p w14:paraId="192C2CB6" w14:textId="77777777" w:rsidR="003A3FED" w:rsidRDefault="003A3FED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przekątna min.80”</w:t>
            </w:r>
          </w:p>
          <w:p w14:paraId="127AAEA2" w14:textId="77777777" w:rsidR="003A3FED" w:rsidRDefault="003A3FED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-powierzchnia: magnetyczna, matowa, suchościaralana, ewentualne uszkodzenie nie wpływa na działanie tablicy</w:t>
            </w:r>
          </w:p>
          <w:p w14:paraId="77E048FA" w14:textId="46E6EB00" w:rsidR="003A3FED" w:rsidRDefault="003A3FED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-rozdzielczość: </w:t>
            </w:r>
            <w:r w:rsidR="00CC30AC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32768x32768</w:t>
            </w:r>
          </w:p>
          <w:p w14:paraId="2F069999" w14:textId="77777777" w:rsidR="003A3FED" w:rsidRDefault="003A3FED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-system operacyjny: Linux, Mac OS*, Windows 8 32/63 bit, Windows XP 32/64 bit</w:t>
            </w:r>
          </w:p>
          <w:p w14:paraId="11891BE3" w14:textId="77777777" w:rsidR="003A3FED" w:rsidRDefault="003A3FED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-komunikacja: USB</w:t>
            </w:r>
          </w:p>
          <w:p w14:paraId="6C724CE8" w14:textId="74B21BF5" w:rsidR="004915D3" w:rsidRDefault="004915D3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55FF1">
              <w:rPr>
                <w:rFonts w:ascii="Times New Roman" w:eastAsia="Times New Roman" w:hAnsi="Times New Roman" w:cs="Times New Roman"/>
                <w:lang w:eastAsia="pl-PL"/>
              </w:rPr>
              <w:t>odchylenie parametrów cm (+/- 5%)</w:t>
            </w:r>
          </w:p>
        </w:tc>
        <w:tc>
          <w:tcPr>
            <w:tcW w:w="1020" w:type="dxa"/>
          </w:tcPr>
          <w:p w14:paraId="1CBAA269" w14:textId="397C4E1D" w:rsidR="00A62B83" w:rsidRPr="00D55FF1" w:rsidRDefault="003A3FED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25" w:type="dxa"/>
          </w:tcPr>
          <w:p w14:paraId="28F0A43B" w14:textId="7339C375" w:rsidR="00A62B83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22" w:type="dxa"/>
          </w:tcPr>
          <w:p w14:paraId="32D94666" w14:textId="752A4F86" w:rsidR="00A62B83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6" w:type="dxa"/>
          </w:tcPr>
          <w:p w14:paraId="546E7E29" w14:textId="0AABA01E" w:rsidR="00A62B83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5" w:type="dxa"/>
          </w:tcPr>
          <w:p w14:paraId="41E0F49F" w14:textId="771C1056" w:rsidR="00A62B83" w:rsidRDefault="00A62B83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62B83" w:rsidRPr="00D55FF1" w14:paraId="7BABA76C" w14:textId="6E154B9B" w:rsidTr="00CC30AC">
        <w:trPr>
          <w:trHeight w:val="696"/>
        </w:trPr>
        <w:tc>
          <w:tcPr>
            <w:tcW w:w="587" w:type="dxa"/>
            <w:hideMark/>
          </w:tcPr>
          <w:p w14:paraId="4DCE6503" w14:textId="7AD828B1" w:rsidR="00A62B83" w:rsidRPr="00D55FF1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55FF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511" w:type="dxa"/>
          </w:tcPr>
          <w:p w14:paraId="0205F53E" w14:textId="7F187CBD" w:rsidR="00A62B83" w:rsidRPr="00F44313" w:rsidRDefault="003A3FED" w:rsidP="00F715B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Podstawa do tablicy interaktywnej</w:t>
            </w:r>
          </w:p>
        </w:tc>
        <w:tc>
          <w:tcPr>
            <w:tcW w:w="3748" w:type="dxa"/>
          </w:tcPr>
          <w:p w14:paraId="72417764" w14:textId="77777777" w:rsidR="00AC3BED" w:rsidRDefault="003A3FED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stalowa konstrukcja</w:t>
            </w:r>
          </w:p>
          <w:p w14:paraId="60474958" w14:textId="77777777" w:rsidR="003A3FED" w:rsidRDefault="003A3FED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mobilna podstawa na plastikowych kółkach z blokadą</w:t>
            </w:r>
          </w:p>
          <w:p w14:paraId="122830D2" w14:textId="3AA690B6" w:rsidR="003A3FED" w:rsidRDefault="003A3FED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przystosowanie do tablic (szer x wys) </w:t>
            </w:r>
            <w:r w:rsidR="00CC30AC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180cm – 130cm</w:t>
            </w:r>
          </w:p>
          <w:p w14:paraId="038A72B6" w14:textId="77777777" w:rsidR="003A3FED" w:rsidRDefault="003A3FED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wysięgnik do projektora z regulowaną długością min.80cm-130cm</w:t>
            </w:r>
          </w:p>
          <w:p w14:paraId="4CE45862" w14:textId="715F7439" w:rsidR="004915D3" w:rsidRPr="00D55FF1" w:rsidRDefault="004915D3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55FF1">
              <w:rPr>
                <w:rFonts w:ascii="Times New Roman" w:eastAsia="Times New Roman" w:hAnsi="Times New Roman" w:cs="Times New Roman"/>
                <w:lang w:eastAsia="pl-PL"/>
              </w:rPr>
              <w:t>odchylenie parametrów cm (+/- 5%)</w:t>
            </w:r>
          </w:p>
        </w:tc>
        <w:tc>
          <w:tcPr>
            <w:tcW w:w="1020" w:type="dxa"/>
          </w:tcPr>
          <w:p w14:paraId="399DF423" w14:textId="70CD780A" w:rsidR="00A62B83" w:rsidRPr="00D55FF1" w:rsidRDefault="003A3FED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25" w:type="dxa"/>
          </w:tcPr>
          <w:p w14:paraId="24B4F903" w14:textId="76613353" w:rsidR="00A62B83" w:rsidRPr="00D55FF1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22" w:type="dxa"/>
          </w:tcPr>
          <w:p w14:paraId="4DC1A561" w14:textId="4F2916EC" w:rsidR="00A62B83" w:rsidRPr="00D55FF1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6" w:type="dxa"/>
          </w:tcPr>
          <w:p w14:paraId="18F26A69" w14:textId="1827EFD9" w:rsidR="00A62B83" w:rsidRPr="00D55FF1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5" w:type="dxa"/>
          </w:tcPr>
          <w:p w14:paraId="42025CF7" w14:textId="0A0C6268" w:rsidR="00A62B83" w:rsidRPr="00D55FF1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3FED" w:rsidRPr="00D55FF1" w14:paraId="7EA57E56" w14:textId="77777777" w:rsidTr="00CC30AC">
        <w:trPr>
          <w:trHeight w:val="696"/>
        </w:trPr>
        <w:tc>
          <w:tcPr>
            <w:tcW w:w="587" w:type="dxa"/>
          </w:tcPr>
          <w:p w14:paraId="45B07872" w14:textId="1582F8BE" w:rsidR="003A3FED" w:rsidRPr="00D55FF1" w:rsidRDefault="003A3FED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511" w:type="dxa"/>
          </w:tcPr>
          <w:p w14:paraId="1E099352" w14:textId="7CED91DB" w:rsidR="003A3FED" w:rsidRPr="00F44313" w:rsidRDefault="003A3FED" w:rsidP="00F715B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Projektor LCD przenośny</w:t>
            </w:r>
          </w:p>
        </w:tc>
        <w:tc>
          <w:tcPr>
            <w:tcW w:w="3748" w:type="dxa"/>
          </w:tcPr>
          <w:p w14:paraId="14430C59" w14:textId="2E40BED2" w:rsidR="003A3FED" w:rsidRDefault="004E6960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-źródło światła – lampowy</w:t>
            </w:r>
          </w:p>
          <w:p w14:paraId="78A97A60" w14:textId="77777777" w:rsidR="004E6960" w:rsidRDefault="004E6960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-tech. Wyświetlania 3LCD</w:t>
            </w:r>
          </w:p>
          <w:p w14:paraId="1D5E63F8" w14:textId="29F4EADC" w:rsidR="004E6960" w:rsidRDefault="004E6960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rozdzielczość podstawowa </w:t>
            </w:r>
            <w:r w:rsidR="00B2677C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1920-1080</w:t>
            </w:r>
          </w:p>
          <w:p w14:paraId="30E0C767" w14:textId="77777777" w:rsidR="004E6960" w:rsidRDefault="004E6960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-jasność ANSI min 3300im</w:t>
            </w:r>
          </w:p>
          <w:p w14:paraId="4402E582" w14:textId="6965EA73" w:rsidR="004E6960" w:rsidRDefault="004E6960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format obrazu </w:t>
            </w:r>
            <w:r w:rsidR="00B2677C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16:9</w:t>
            </w:r>
          </w:p>
          <w:p w14:paraId="3E91CF14" w14:textId="77777777" w:rsidR="004E6960" w:rsidRDefault="004E6960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kontrast min.16000:1</w:t>
            </w:r>
          </w:p>
          <w:p w14:paraId="1EBAB990" w14:textId="37B3A970" w:rsidR="004E6960" w:rsidRDefault="004E6960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współczynnik projekcji </w:t>
            </w:r>
            <w:r w:rsidR="00B2677C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1.21-1.63:1</w:t>
            </w:r>
          </w:p>
          <w:p w14:paraId="6F665FAF" w14:textId="1570BA03" w:rsidR="004E6960" w:rsidRDefault="004E6960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-moc lampy </w:t>
            </w:r>
            <w:r w:rsidR="00B2677C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210W</w:t>
            </w:r>
          </w:p>
          <w:p w14:paraId="70656576" w14:textId="254E7AA9" w:rsidR="00235EA0" w:rsidRPr="00D55FF1" w:rsidRDefault="004915D3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55FF1">
              <w:rPr>
                <w:rFonts w:ascii="Times New Roman" w:eastAsia="Times New Roman" w:hAnsi="Times New Roman" w:cs="Times New Roman"/>
                <w:lang w:eastAsia="pl-PL"/>
              </w:rPr>
              <w:t>odchylenie parametrów cm (+/- 5%)</w:t>
            </w:r>
          </w:p>
        </w:tc>
        <w:tc>
          <w:tcPr>
            <w:tcW w:w="1020" w:type="dxa"/>
          </w:tcPr>
          <w:p w14:paraId="7CF2544D" w14:textId="5A3ED670" w:rsidR="003A3FED" w:rsidRPr="00D55FF1" w:rsidRDefault="007260A1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1025" w:type="dxa"/>
          </w:tcPr>
          <w:p w14:paraId="779918A9" w14:textId="77777777" w:rsidR="003A3FED" w:rsidRPr="00D55FF1" w:rsidRDefault="003A3FED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22" w:type="dxa"/>
          </w:tcPr>
          <w:p w14:paraId="475413FD" w14:textId="77777777" w:rsidR="003A3FED" w:rsidRPr="00D55FF1" w:rsidRDefault="003A3FED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6" w:type="dxa"/>
          </w:tcPr>
          <w:p w14:paraId="7F8FAFD7" w14:textId="77777777" w:rsidR="003A3FED" w:rsidRPr="00D55FF1" w:rsidRDefault="003A3FED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5" w:type="dxa"/>
          </w:tcPr>
          <w:p w14:paraId="4659D0A1" w14:textId="77777777" w:rsidR="003A3FED" w:rsidRPr="00D55FF1" w:rsidRDefault="003A3FED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3FED" w:rsidRPr="00D55FF1" w14:paraId="2FDCAA2B" w14:textId="77777777" w:rsidTr="00CC30AC">
        <w:trPr>
          <w:trHeight w:val="696"/>
        </w:trPr>
        <w:tc>
          <w:tcPr>
            <w:tcW w:w="587" w:type="dxa"/>
          </w:tcPr>
          <w:p w14:paraId="60760D36" w14:textId="73099DC2" w:rsidR="003A3FED" w:rsidRPr="00D55FF1" w:rsidRDefault="003A3FED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 </w:t>
            </w:r>
          </w:p>
        </w:tc>
        <w:tc>
          <w:tcPr>
            <w:tcW w:w="4511" w:type="dxa"/>
          </w:tcPr>
          <w:p w14:paraId="2BE5C1AF" w14:textId="0AEB63B5" w:rsidR="003A3FED" w:rsidRPr="00F44313" w:rsidRDefault="003A3FED" w:rsidP="00F715B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Ekran przenośny</w:t>
            </w:r>
          </w:p>
        </w:tc>
        <w:tc>
          <w:tcPr>
            <w:tcW w:w="3748" w:type="dxa"/>
          </w:tcPr>
          <w:p w14:paraId="0B3D711F" w14:textId="77777777" w:rsidR="003A3FED" w:rsidRDefault="004E6960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-materiał: tkanina, aluminium</w:t>
            </w:r>
          </w:p>
          <w:p w14:paraId="4C0C8501" w14:textId="77777777" w:rsidR="004E6960" w:rsidRDefault="004E6960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-wymiary tkaniny: min.200cm x 125cm (szer. x wys.)</w:t>
            </w:r>
          </w:p>
          <w:p w14:paraId="105149BC" w14:textId="77777777" w:rsidR="004E6960" w:rsidRDefault="004E6960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-przekątna:min.90”</w:t>
            </w:r>
          </w:p>
          <w:p w14:paraId="128ADB80" w14:textId="2495F29D" w:rsidR="004E6960" w:rsidRDefault="004E6960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-zasięg widoczności: </w:t>
            </w:r>
            <w:r w:rsidR="00B2677C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160 stopni</w:t>
            </w:r>
          </w:p>
          <w:p w14:paraId="63A3CA37" w14:textId="532FA695" w:rsidR="004E6960" w:rsidRDefault="00235EA0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format obrazu</w:t>
            </w:r>
            <w:r w:rsidR="004E696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2677C">
              <w:rPr>
                <w:rFonts w:ascii="Times New Roman" w:eastAsia="Times New Roman" w:hAnsi="Times New Roman" w:cs="Times New Roman"/>
                <w:lang w:eastAsia="pl-PL"/>
              </w:rPr>
              <w:t>min.</w:t>
            </w:r>
            <w:r w:rsidR="004E6960">
              <w:rPr>
                <w:rFonts w:ascii="Times New Roman" w:eastAsia="Times New Roman" w:hAnsi="Times New Roman" w:cs="Times New Roman"/>
                <w:lang w:eastAsia="pl-PL"/>
              </w:rPr>
              <w:t>16:9</w:t>
            </w:r>
          </w:p>
          <w:p w14:paraId="0936D868" w14:textId="77777777" w:rsidR="00235EA0" w:rsidRDefault="00235EA0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składany</w:t>
            </w:r>
          </w:p>
          <w:p w14:paraId="28443416" w14:textId="5C523495" w:rsidR="00B2677C" w:rsidRPr="00D55FF1" w:rsidRDefault="004915D3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55FF1">
              <w:rPr>
                <w:rFonts w:ascii="Times New Roman" w:eastAsia="Times New Roman" w:hAnsi="Times New Roman" w:cs="Times New Roman"/>
                <w:lang w:eastAsia="pl-PL"/>
              </w:rPr>
              <w:t>odchylenie parametrów cm (+/- 5%)</w:t>
            </w:r>
          </w:p>
        </w:tc>
        <w:tc>
          <w:tcPr>
            <w:tcW w:w="1020" w:type="dxa"/>
          </w:tcPr>
          <w:p w14:paraId="5B8EFDD7" w14:textId="37B57D86" w:rsidR="003A3FED" w:rsidRPr="00D55FF1" w:rsidRDefault="007260A1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25" w:type="dxa"/>
          </w:tcPr>
          <w:p w14:paraId="17AD16BF" w14:textId="77777777" w:rsidR="003A3FED" w:rsidRPr="00D55FF1" w:rsidRDefault="003A3FED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22" w:type="dxa"/>
          </w:tcPr>
          <w:p w14:paraId="664E579B" w14:textId="77777777" w:rsidR="003A3FED" w:rsidRPr="00D55FF1" w:rsidRDefault="003A3FED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6" w:type="dxa"/>
          </w:tcPr>
          <w:p w14:paraId="6683B451" w14:textId="77777777" w:rsidR="003A3FED" w:rsidRPr="00D55FF1" w:rsidRDefault="003A3FED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5" w:type="dxa"/>
          </w:tcPr>
          <w:p w14:paraId="65A96D8D" w14:textId="77777777" w:rsidR="003A3FED" w:rsidRPr="00D55FF1" w:rsidRDefault="003A3FED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62B83" w14:paraId="17D86384" w14:textId="77777777" w:rsidTr="00CC30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098" w:type="dxa"/>
          <w:trHeight w:val="876"/>
        </w:trPr>
        <w:tc>
          <w:tcPr>
            <w:tcW w:w="3748" w:type="dxa"/>
            <w:shd w:val="clear" w:color="auto" w:fill="F2F2F2" w:themeFill="background1" w:themeFillShade="F2"/>
          </w:tcPr>
          <w:p w14:paraId="663F2180" w14:textId="77777777" w:rsidR="00A62B83" w:rsidRPr="004B4E55" w:rsidRDefault="00A62B83" w:rsidP="00F715B0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08" w:type="dxa"/>
            <w:gridSpan w:val="5"/>
            <w:shd w:val="clear" w:color="auto" w:fill="F2F2F2" w:themeFill="background1" w:themeFillShade="F2"/>
          </w:tcPr>
          <w:p w14:paraId="20DB4AFC" w14:textId="47005501" w:rsidR="00A62B83" w:rsidRDefault="00A62B83" w:rsidP="00062BB2">
            <w:r w:rsidRPr="004B4E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łączna brutto: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</w:tr>
    </w:tbl>
    <w:p w14:paraId="61D125CF" w14:textId="77777777" w:rsidR="00771A0C" w:rsidRDefault="00771A0C"/>
    <w:sectPr w:rsidR="00771A0C" w:rsidSect="00813C16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0769" w14:textId="77777777" w:rsidR="00104CF2" w:rsidRDefault="00104CF2" w:rsidP="00771A0C">
      <w:pPr>
        <w:spacing w:after="0" w:line="240" w:lineRule="auto"/>
      </w:pPr>
      <w:r>
        <w:separator/>
      </w:r>
    </w:p>
  </w:endnote>
  <w:endnote w:type="continuationSeparator" w:id="0">
    <w:p w14:paraId="40F482DF" w14:textId="77777777" w:rsidR="00104CF2" w:rsidRDefault="00104CF2" w:rsidP="0077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986D" w14:textId="77777777" w:rsidR="00104CF2" w:rsidRDefault="00104CF2" w:rsidP="00771A0C">
      <w:pPr>
        <w:spacing w:after="0" w:line="240" w:lineRule="auto"/>
      </w:pPr>
      <w:r>
        <w:separator/>
      </w:r>
    </w:p>
  </w:footnote>
  <w:footnote w:type="continuationSeparator" w:id="0">
    <w:p w14:paraId="6EA1EB6F" w14:textId="77777777" w:rsidR="00104CF2" w:rsidRDefault="00104CF2" w:rsidP="0077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F5BD" w14:textId="5058A64E" w:rsidR="00CC30AC" w:rsidRPr="004B4701" w:rsidRDefault="00CC30AC" w:rsidP="00CC30AC">
    <w:pPr>
      <w:spacing w:after="0" w:line="240" w:lineRule="auto"/>
      <w:ind w:left="714"/>
      <w:jc w:val="right"/>
      <w:rPr>
        <w:rFonts w:ascii="Times New Roman" w:eastAsia="Calibri" w:hAnsi="Times New Roman" w:cs="Times New Roman"/>
        <w:b/>
      </w:rPr>
    </w:pPr>
    <w:r>
      <w:rPr>
        <w:rFonts w:ascii="Times New Roman" w:eastAsia="Calibri" w:hAnsi="Times New Roman" w:cs="Times New Roman"/>
        <w:b/>
      </w:rPr>
      <w:t xml:space="preserve">Kosztorys ofertowy – Załącznik  nr </w:t>
    </w:r>
    <w:r>
      <w:rPr>
        <w:rFonts w:ascii="Times New Roman" w:eastAsia="Calibri" w:hAnsi="Times New Roman" w:cs="Times New Roman"/>
        <w:b/>
      </w:rPr>
      <w:t>7</w:t>
    </w:r>
    <w:r>
      <w:rPr>
        <w:rFonts w:ascii="Times New Roman" w:eastAsia="Calibri" w:hAnsi="Times New Roman" w:cs="Times New Roman"/>
        <w:b/>
      </w:rPr>
      <w:t xml:space="preserve"> do zapytania ofertowego</w:t>
    </w:r>
  </w:p>
  <w:p w14:paraId="17145B94" w14:textId="6B8C5A6E" w:rsidR="00771A0C" w:rsidRDefault="00771A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C9"/>
    <w:rsid w:val="00017444"/>
    <w:rsid w:val="000322E4"/>
    <w:rsid w:val="00062BB2"/>
    <w:rsid w:val="00083A4E"/>
    <w:rsid w:val="000B4A1F"/>
    <w:rsid w:val="00104CF2"/>
    <w:rsid w:val="00133B80"/>
    <w:rsid w:val="00183959"/>
    <w:rsid w:val="001A7720"/>
    <w:rsid w:val="001D45C1"/>
    <w:rsid w:val="00227B84"/>
    <w:rsid w:val="00235EA0"/>
    <w:rsid w:val="00236A43"/>
    <w:rsid w:val="00246B8D"/>
    <w:rsid w:val="00252D79"/>
    <w:rsid w:val="00267F15"/>
    <w:rsid w:val="00274C6F"/>
    <w:rsid w:val="002E7E46"/>
    <w:rsid w:val="002F2136"/>
    <w:rsid w:val="002F42E2"/>
    <w:rsid w:val="00316305"/>
    <w:rsid w:val="00362062"/>
    <w:rsid w:val="003A3FED"/>
    <w:rsid w:val="003E34A4"/>
    <w:rsid w:val="004010C5"/>
    <w:rsid w:val="004915D3"/>
    <w:rsid w:val="004B4701"/>
    <w:rsid w:val="004B4E55"/>
    <w:rsid w:val="004E6960"/>
    <w:rsid w:val="00553F1D"/>
    <w:rsid w:val="0056355B"/>
    <w:rsid w:val="00571BA3"/>
    <w:rsid w:val="00584CDF"/>
    <w:rsid w:val="006242B1"/>
    <w:rsid w:val="00660805"/>
    <w:rsid w:val="00670505"/>
    <w:rsid w:val="00707083"/>
    <w:rsid w:val="007260A1"/>
    <w:rsid w:val="00771A0C"/>
    <w:rsid w:val="0080544B"/>
    <w:rsid w:val="00813C16"/>
    <w:rsid w:val="0081457D"/>
    <w:rsid w:val="008616E1"/>
    <w:rsid w:val="008B7E4A"/>
    <w:rsid w:val="0092219D"/>
    <w:rsid w:val="009E4D1E"/>
    <w:rsid w:val="00A62B83"/>
    <w:rsid w:val="00AC3BED"/>
    <w:rsid w:val="00B2677C"/>
    <w:rsid w:val="00B82B63"/>
    <w:rsid w:val="00B83B48"/>
    <w:rsid w:val="00BB0C51"/>
    <w:rsid w:val="00C83422"/>
    <w:rsid w:val="00CB3C5B"/>
    <w:rsid w:val="00CC30AC"/>
    <w:rsid w:val="00D4186A"/>
    <w:rsid w:val="00D55FF1"/>
    <w:rsid w:val="00D80232"/>
    <w:rsid w:val="00DA1E0D"/>
    <w:rsid w:val="00DE5522"/>
    <w:rsid w:val="00DF621D"/>
    <w:rsid w:val="00F162DE"/>
    <w:rsid w:val="00F211C9"/>
    <w:rsid w:val="00F44313"/>
    <w:rsid w:val="00F7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66FC"/>
  <w15:chartTrackingRefBased/>
  <w15:docId w15:val="{9E2640B7-5E9A-47A6-AA65-12FC7C31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4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A0C"/>
  </w:style>
  <w:style w:type="paragraph" w:styleId="Stopka">
    <w:name w:val="footer"/>
    <w:basedOn w:val="Normalny"/>
    <w:link w:val="StopkaZnak"/>
    <w:uiPriority w:val="99"/>
    <w:unhideWhenUsed/>
    <w:rsid w:val="0077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A0C"/>
  </w:style>
  <w:style w:type="table" w:styleId="Tabela-Siatka">
    <w:name w:val="Table Grid"/>
    <w:basedOn w:val="Standardowy"/>
    <w:uiPriority w:val="39"/>
    <w:rsid w:val="004B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Eizenchart</dc:creator>
  <cp:keywords/>
  <dc:description/>
  <cp:lastModifiedBy>Ela</cp:lastModifiedBy>
  <cp:revision>4</cp:revision>
  <cp:lastPrinted>2020-09-25T07:40:00Z</cp:lastPrinted>
  <dcterms:created xsi:type="dcterms:W3CDTF">2021-10-27T09:22:00Z</dcterms:created>
  <dcterms:modified xsi:type="dcterms:W3CDTF">2021-10-27T11:59:00Z</dcterms:modified>
</cp:coreProperties>
</file>