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D" w:rsidRPr="00154DC9" w:rsidRDefault="00595F4D" w:rsidP="004B38AC">
      <w:pPr>
        <w:pStyle w:val="Normalny1"/>
        <w:spacing w:line="276" w:lineRule="auto"/>
        <w:ind w:left="720"/>
        <w:jc w:val="both"/>
        <w:rPr>
          <w:rFonts w:cs="Times New Roman"/>
          <w:b/>
          <w:color w:val="000000"/>
          <w:u w:val="single"/>
        </w:rPr>
      </w:pPr>
      <w:r w:rsidRPr="00154DC9">
        <w:rPr>
          <w:rFonts w:cs="Times New Roman"/>
          <w:b/>
          <w:color w:val="000000"/>
          <w:u w:val="single"/>
        </w:rPr>
        <w:t>1. Warunki zamówienia:</w:t>
      </w:r>
    </w:p>
    <w:p w:rsidR="00595F4D" w:rsidRPr="00094337" w:rsidRDefault="00595F4D" w:rsidP="004B38AC">
      <w:pPr>
        <w:pStyle w:val="Normalny1"/>
        <w:numPr>
          <w:ilvl w:val="0"/>
          <w:numId w:val="1"/>
        </w:numPr>
        <w:spacing w:after="13"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Towar musi być fabrycznie nowy (w I gatunku), dopuszczony do obr</w:t>
      </w:r>
      <w:r>
        <w:rPr>
          <w:rFonts w:cs="Times New Roman"/>
          <w:color w:val="000000"/>
        </w:rPr>
        <w:t xml:space="preserve">otu </w:t>
      </w:r>
      <w:r w:rsidRPr="00094337">
        <w:rPr>
          <w:rFonts w:cs="Times New Roman"/>
          <w:color w:val="000000"/>
        </w:rPr>
        <w:t xml:space="preserve"> i użytkowania zgodnie z obowiązującymi w tym zakresie przepisami prawa. </w:t>
      </w:r>
    </w:p>
    <w:p w:rsidR="00595F4D" w:rsidRPr="00094337" w:rsidRDefault="003B0F8C" w:rsidP="004B38AC">
      <w:pPr>
        <w:pStyle w:val="Normalny1"/>
        <w:numPr>
          <w:ilvl w:val="0"/>
          <w:numId w:val="1"/>
        </w:numPr>
        <w:spacing w:after="13" w:line="276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Elektrody </w:t>
      </w:r>
      <w:r w:rsidR="00595F4D" w:rsidRPr="00094337">
        <w:rPr>
          <w:rFonts w:cs="Times New Roman"/>
          <w:b/>
          <w:bCs/>
          <w:color w:val="000000"/>
        </w:rPr>
        <w:t>winny być z terminem ważnoś</w:t>
      </w:r>
      <w:r>
        <w:rPr>
          <w:rFonts w:cs="Times New Roman"/>
          <w:b/>
          <w:bCs/>
          <w:color w:val="000000"/>
        </w:rPr>
        <w:t>ci nie krótszym, niż 23</w:t>
      </w:r>
      <w:r w:rsidR="00595F4D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miesiące</w:t>
      </w:r>
      <w:r w:rsidR="00595F4D" w:rsidRPr="00094337">
        <w:rPr>
          <w:rFonts w:cs="Times New Roman"/>
          <w:b/>
          <w:bCs/>
          <w:color w:val="000000"/>
        </w:rPr>
        <w:t xml:space="preserve"> od dnia dostarczenia towaru do Zamawiającego</w:t>
      </w:r>
      <w:r w:rsidR="00595F4D">
        <w:rPr>
          <w:rFonts w:cs="Times New Roman"/>
          <w:b/>
          <w:bCs/>
          <w:color w:val="000000"/>
        </w:rPr>
        <w:t>.</w:t>
      </w:r>
    </w:p>
    <w:p w:rsidR="00595F4D" w:rsidRPr="00094337" w:rsidRDefault="00595F4D" w:rsidP="004B38AC">
      <w:pPr>
        <w:pStyle w:val="Normalny1"/>
        <w:numPr>
          <w:ilvl w:val="0"/>
          <w:numId w:val="1"/>
        </w:numPr>
        <w:spacing w:after="13"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Towar ma być dostarczany w oryginalnych, nienaruszonych opakowaniach producenta.. </w:t>
      </w:r>
    </w:p>
    <w:p w:rsidR="00595F4D" w:rsidRPr="00094337" w:rsidRDefault="005C7998" w:rsidP="004B38AC">
      <w:pPr>
        <w:pStyle w:val="Normalny1"/>
        <w:numPr>
          <w:ilvl w:val="0"/>
          <w:numId w:val="1"/>
        </w:numPr>
        <w:spacing w:after="13" w:line="276" w:lineRule="auto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Elektrody </w:t>
      </w:r>
      <w:r w:rsidR="00595F4D" w:rsidRPr="00094337">
        <w:rPr>
          <w:rFonts w:cs="Times New Roman"/>
          <w:color w:val="000000"/>
        </w:rPr>
        <w:t xml:space="preserve">muszą posiadać etykiety w języku polskim wraz z instrukcją użycia i bezpieczeństwa ich stosowania oraz datą ich przydatności do stosowania. </w:t>
      </w:r>
    </w:p>
    <w:p w:rsidR="00595F4D" w:rsidRPr="00154DC9" w:rsidRDefault="00595F4D" w:rsidP="004B38AC">
      <w:pPr>
        <w:pStyle w:val="Normalny1"/>
        <w:spacing w:line="276" w:lineRule="auto"/>
        <w:ind w:left="252"/>
        <w:jc w:val="both"/>
        <w:rPr>
          <w:rFonts w:eastAsia="Arial" w:cs="Times New Roman"/>
          <w:b/>
          <w:u w:val="single"/>
        </w:rPr>
      </w:pPr>
      <w:r w:rsidRPr="00154DC9">
        <w:rPr>
          <w:rFonts w:cs="Times New Roman"/>
          <w:b/>
        </w:rPr>
        <w:t xml:space="preserve">   2.</w:t>
      </w:r>
      <w:r w:rsidRPr="00154DC9">
        <w:rPr>
          <w:rFonts w:eastAsia="Arial" w:cs="Times New Roman"/>
          <w:b/>
          <w:u w:val="single"/>
        </w:rPr>
        <w:t>Warunki odbioru zamówienia:</w:t>
      </w:r>
    </w:p>
    <w:p w:rsidR="00595F4D" w:rsidRPr="00094337" w:rsidRDefault="00595F4D" w:rsidP="004B38AC">
      <w:pPr>
        <w:pStyle w:val="Normalny1"/>
        <w:tabs>
          <w:tab w:val="left" w:pos="5604"/>
        </w:tabs>
        <w:spacing w:line="276" w:lineRule="auto"/>
        <w:ind w:left="1493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1) Zakupiony towar będzie podlegał odbiorowi jakościowo – ilościowemu w całości. </w:t>
      </w:r>
    </w:p>
    <w:p w:rsidR="00595F4D" w:rsidRPr="00094337" w:rsidRDefault="00595F4D" w:rsidP="004B38AC">
      <w:pPr>
        <w:pStyle w:val="Normalny1"/>
        <w:tabs>
          <w:tab w:val="left" w:pos="5604"/>
        </w:tabs>
        <w:spacing w:line="276" w:lineRule="auto"/>
        <w:ind w:left="1493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>2) Zakupiony towar winien zostać d</w:t>
      </w:r>
      <w:bookmarkStart w:id="0" w:name="_GoBack"/>
      <w:bookmarkEnd w:id="0"/>
      <w:r w:rsidRPr="00094337">
        <w:rPr>
          <w:rFonts w:eastAsia="Arial" w:cs="Times New Roman"/>
        </w:rPr>
        <w:t>ostarczony przez Wykonawcę na jego koszt i  odpowiedzialność.</w:t>
      </w:r>
    </w:p>
    <w:p w:rsidR="00595F4D" w:rsidRPr="00094337" w:rsidRDefault="00595F4D" w:rsidP="004B38AC">
      <w:pPr>
        <w:pStyle w:val="Normalny1"/>
        <w:tabs>
          <w:tab w:val="left" w:pos="5604"/>
        </w:tabs>
        <w:spacing w:line="276" w:lineRule="auto"/>
        <w:ind w:left="1493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3) Miejsce dostawy: magazyn kwaterunkowy Wydziału Zaopatrzenia KWP w </w:t>
      </w:r>
      <w:r>
        <w:rPr>
          <w:rFonts w:eastAsia="Arial" w:cs="Times New Roman"/>
        </w:rPr>
        <w:t>Bydgoszczy przy ul. Iławskiej 1</w:t>
      </w:r>
      <w:r w:rsidR="004C3225">
        <w:rPr>
          <w:rFonts w:eastAsia="Arial" w:cs="Times New Roman"/>
        </w:rPr>
        <w:t xml:space="preserve">, 85-720 </w:t>
      </w:r>
      <w:r w:rsidR="00086953">
        <w:rPr>
          <w:rFonts w:eastAsia="Arial" w:cs="Times New Roman"/>
        </w:rPr>
        <w:t>Bydgoszcz</w:t>
      </w:r>
      <w:r>
        <w:rPr>
          <w:rFonts w:eastAsia="Arial" w:cs="Times New Roman"/>
        </w:rPr>
        <w:t>.</w:t>
      </w:r>
    </w:p>
    <w:p w:rsidR="00595F4D" w:rsidRPr="00094337" w:rsidRDefault="00595F4D" w:rsidP="004B38AC">
      <w:pPr>
        <w:pStyle w:val="Normalny1"/>
        <w:tabs>
          <w:tab w:val="left" w:pos="5604"/>
        </w:tabs>
        <w:spacing w:line="276" w:lineRule="auto"/>
        <w:ind w:left="1493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>4) Jeśli zostanie stwierdzon</w:t>
      </w:r>
      <w:r>
        <w:rPr>
          <w:rFonts w:eastAsia="Arial" w:cs="Times New Roman"/>
        </w:rPr>
        <w:t xml:space="preserve">e, że towar jest uszkodzony lub </w:t>
      </w:r>
      <w:r w:rsidRPr="00094337">
        <w:rPr>
          <w:rFonts w:eastAsia="Arial" w:cs="Times New Roman"/>
        </w:rPr>
        <w:t>niezgodny                       z zamówieniem  winien zostać wym</w:t>
      </w:r>
      <w:r>
        <w:rPr>
          <w:rFonts w:eastAsia="Arial" w:cs="Times New Roman"/>
        </w:rPr>
        <w:t>ieniony w ciągu 7 dni roboczych</w:t>
      </w:r>
      <w:r w:rsidRPr="00094337">
        <w:rPr>
          <w:rFonts w:eastAsia="Arial" w:cs="Times New Roman"/>
        </w:rPr>
        <w:t xml:space="preserve"> na koszt i odpowiedzialność  Wykonawcy.</w:t>
      </w:r>
    </w:p>
    <w:p w:rsidR="00595F4D" w:rsidRPr="00094337" w:rsidRDefault="00595F4D" w:rsidP="004B38AC">
      <w:pPr>
        <w:pStyle w:val="Normalny1"/>
        <w:tabs>
          <w:tab w:val="left" w:pos="426"/>
          <w:tab w:val="left" w:pos="568"/>
          <w:tab w:val="left" w:pos="993"/>
          <w:tab w:val="left" w:pos="4395"/>
        </w:tabs>
        <w:spacing w:line="276" w:lineRule="auto"/>
        <w:ind w:left="284"/>
        <w:jc w:val="both"/>
        <w:rPr>
          <w:rFonts w:eastAsia="Lucida Sans Unicode" w:cs="Times New Roman"/>
        </w:rPr>
      </w:pPr>
    </w:p>
    <w:p w:rsidR="00595F4D" w:rsidRPr="00154DC9" w:rsidRDefault="00595F4D" w:rsidP="004B38AC">
      <w:pPr>
        <w:pStyle w:val="Normalny1"/>
        <w:spacing w:line="276" w:lineRule="auto"/>
        <w:ind w:left="720" w:right="-142" w:hanging="360"/>
        <w:jc w:val="both"/>
        <w:rPr>
          <w:rFonts w:cs="Times New Roman"/>
          <w:b/>
          <w:u w:val="single"/>
        </w:rPr>
      </w:pPr>
      <w:r w:rsidRPr="00154DC9">
        <w:rPr>
          <w:rFonts w:cs="Times New Roman"/>
          <w:b/>
          <w:u w:val="single"/>
        </w:rPr>
        <w:t>3.Warunki zapłaty:</w:t>
      </w:r>
    </w:p>
    <w:p w:rsidR="00595F4D" w:rsidRPr="00094337" w:rsidRDefault="00595F4D" w:rsidP="004B38AC">
      <w:pPr>
        <w:pStyle w:val="Normalny1"/>
        <w:spacing w:line="276" w:lineRule="auto"/>
        <w:ind w:firstLine="636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1) Wykonawca wystawi Fakturę VAT za dostawę, wskazując jako płatnika: </w:t>
      </w:r>
    </w:p>
    <w:p w:rsidR="00595F4D" w:rsidRPr="00094337" w:rsidRDefault="00595F4D" w:rsidP="004B38AC">
      <w:pPr>
        <w:pStyle w:val="Normalny1"/>
        <w:tabs>
          <w:tab w:val="left" w:pos="1440"/>
          <w:tab w:val="left" w:pos="4831"/>
        </w:tabs>
        <w:spacing w:line="276" w:lineRule="auto"/>
        <w:ind w:left="720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Komenda Wojewódzka Policji w Bydgoszczy,  85-090 Bydgoszcz </w:t>
      </w:r>
    </w:p>
    <w:p w:rsidR="00595F4D" w:rsidRPr="00094337" w:rsidRDefault="00595F4D" w:rsidP="004B38AC">
      <w:pPr>
        <w:pStyle w:val="Normalny1"/>
        <w:tabs>
          <w:tab w:val="left" w:pos="1440"/>
          <w:tab w:val="left" w:pos="4831"/>
        </w:tabs>
        <w:spacing w:line="276" w:lineRule="auto"/>
        <w:ind w:left="720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ul. Powstańców Wielkopolskich 7, NIP </w:t>
      </w:r>
      <w:r w:rsidRPr="006D0663">
        <w:rPr>
          <w:rFonts w:eastAsia="Arial" w:cs="Times New Roman"/>
        </w:rPr>
        <w:t>554-031-29-93</w:t>
      </w:r>
      <w:r w:rsidRPr="00832C06">
        <w:rPr>
          <w:rFonts w:eastAsia="Arial" w:cs="Times New Roman"/>
          <w:b/>
        </w:rPr>
        <w:t>,</w:t>
      </w:r>
      <w:r w:rsidRPr="00094337">
        <w:rPr>
          <w:rFonts w:eastAsia="Arial" w:cs="Times New Roman"/>
        </w:rPr>
        <w:t xml:space="preserve"> REGON 091362152.</w:t>
      </w:r>
    </w:p>
    <w:p w:rsidR="00595F4D" w:rsidRPr="00094337" w:rsidRDefault="00595F4D" w:rsidP="004B38AC">
      <w:pPr>
        <w:pStyle w:val="Normalny1"/>
        <w:spacing w:line="276" w:lineRule="auto"/>
        <w:ind w:left="648" w:right="-22" w:hanging="36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>2) Płatność nastąpi przelewem na konto wskazane przez Wykonawcę w ciągu 30 dni  licząc od daty dostarczenia prawidłowo wystawionej faktury do siedziby  Zamawiającego.</w:t>
      </w:r>
    </w:p>
    <w:p w:rsidR="00595F4D" w:rsidRPr="00094337" w:rsidRDefault="00595F4D" w:rsidP="004B38AC">
      <w:pPr>
        <w:pStyle w:val="Normalny1"/>
        <w:spacing w:line="276" w:lineRule="auto"/>
        <w:ind w:right="-142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        </w:t>
      </w:r>
      <w:r>
        <w:rPr>
          <w:rFonts w:eastAsia="Arial" w:cs="Times New Roman"/>
        </w:rPr>
        <w:t xml:space="preserve"> </w:t>
      </w:r>
      <w:r w:rsidRPr="00094337">
        <w:rPr>
          <w:rFonts w:eastAsia="Arial" w:cs="Times New Roman"/>
        </w:rPr>
        <w:t xml:space="preserve"> 3) Kwota należności zawiera podatek VAT oraz wszelkie koszty towarzyszące.</w:t>
      </w:r>
    </w:p>
    <w:p w:rsidR="00595F4D" w:rsidRPr="00094337" w:rsidRDefault="00595F4D" w:rsidP="004B38AC">
      <w:pPr>
        <w:pStyle w:val="Normalny1"/>
        <w:spacing w:line="276" w:lineRule="auto"/>
        <w:ind w:left="636" w:right="-142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4) Za termin zapłaty uznaje się datę obciążenia przez bank rachunku </w:t>
      </w:r>
    </w:p>
    <w:p w:rsidR="00595F4D" w:rsidRPr="00094337" w:rsidRDefault="00595F4D" w:rsidP="004B38AC">
      <w:pPr>
        <w:pStyle w:val="Normalny1"/>
        <w:spacing w:line="276" w:lineRule="auto"/>
        <w:ind w:right="-142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         Zamawiającego.</w:t>
      </w:r>
    </w:p>
    <w:p w:rsidR="00595F4D" w:rsidRPr="00094337" w:rsidRDefault="00595F4D" w:rsidP="004B38AC">
      <w:pPr>
        <w:pStyle w:val="Normalny1"/>
        <w:spacing w:line="276" w:lineRule="auto"/>
        <w:ind w:right="-142"/>
        <w:jc w:val="both"/>
        <w:rPr>
          <w:rFonts w:eastAsia="Arial" w:cs="Times New Roman"/>
        </w:rPr>
      </w:pPr>
    </w:p>
    <w:p w:rsidR="00595F4D" w:rsidRPr="00154DC9" w:rsidRDefault="00595F4D" w:rsidP="004B38AC">
      <w:pPr>
        <w:pStyle w:val="Normalny1"/>
        <w:spacing w:line="276" w:lineRule="auto"/>
        <w:ind w:left="360" w:firstLine="348"/>
        <w:jc w:val="both"/>
        <w:rPr>
          <w:rFonts w:eastAsia="Arial" w:cs="Times New Roman"/>
          <w:b/>
          <w:u w:val="single"/>
        </w:rPr>
      </w:pPr>
      <w:r w:rsidRPr="00154DC9">
        <w:rPr>
          <w:rFonts w:eastAsia="Arial" w:cs="Times New Roman"/>
          <w:b/>
          <w:u w:val="single"/>
        </w:rPr>
        <w:t>4. Termin dostawy:</w:t>
      </w:r>
    </w:p>
    <w:p w:rsidR="00595F4D" w:rsidRPr="00094337" w:rsidRDefault="00595F4D" w:rsidP="004B38AC">
      <w:pPr>
        <w:pStyle w:val="Normalny1"/>
        <w:spacing w:line="276" w:lineRule="auto"/>
        <w:ind w:left="372" w:right="372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094337">
        <w:rPr>
          <w:rFonts w:eastAsia="Arial" w:cs="Times New Roman"/>
          <w:b/>
          <w:bCs/>
          <w:color w:val="000000"/>
          <w:sz w:val="28"/>
          <w:szCs w:val="28"/>
        </w:rPr>
        <w:t>Zamawiający wyz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nacza termin dostawy towaru wg </w:t>
      </w:r>
      <w:r w:rsidRPr="00094337">
        <w:rPr>
          <w:rFonts w:eastAsia="Arial" w:cs="Times New Roman"/>
          <w:b/>
          <w:bCs/>
          <w:color w:val="000000"/>
          <w:sz w:val="28"/>
          <w:szCs w:val="28"/>
        </w:rPr>
        <w:t>specyfikacji najpóźniej do dnia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="000D6DDC">
        <w:rPr>
          <w:rFonts w:eastAsia="Arial" w:cs="Times New Roman"/>
          <w:b/>
          <w:bCs/>
          <w:color w:val="000000"/>
          <w:sz w:val="28"/>
          <w:szCs w:val="28"/>
        </w:rPr>
        <w:t>08</w:t>
      </w:r>
      <w:r w:rsidR="009237EB">
        <w:rPr>
          <w:rFonts w:eastAsia="Arial" w:cs="Times New Roman"/>
          <w:b/>
          <w:bCs/>
          <w:color w:val="000000"/>
          <w:sz w:val="28"/>
          <w:szCs w:val="28"/>
        </w:rPr>
        <w:t>.03.2019r.</w:t>
      </w:r>
    </w:p>
    <w:p w:rsidR="00595F4D" w:rsidRPr="00094337" w:rsidRDefault="00595F4D" w:rsidP="004B38AC">
      <w:pPr>
        <w:spacing w:line="276" w:lineRule="auto"/>
        <w:jc w:val="both"/>
        <w:rPr>
          <w:rFonts w:cs="Times New Roman"/>
          <w:sz w:val="28"/>
          <w:szCs w:val="28"/>
        </w:rPr>
      </w:pPr>
      <w:r w:rsidRPr="00094337">
        <w:rPr>
          <w:rFonts w:cs="Times New Roman"/>
          <w:sz w:val="28"/>
          <w:szCs w:val="28"/>
        </w:rPr>
        <w:t xml:space="preserve">       </w:t>
      </w:r>
    </w:p>
    <w:p w:rsidR="00595F4D" w:rsidRDefault="00595F4D" w:rsidP="004B38AC">
      <w:pPr>
        <w:jc w:val="both"/>
      </w:pPr>
    </w:p>
    <w:p w:rsidR="006D3F43" w:rsidRDefault="006D3F43" w:rsidP="004B38AC">
      <w:pPr>
        <w:jc w:val="both"/>
      </w:pPr>
    </w:p>
    <w:sectPr w:rsidR="006D3F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242">
    <w:altName w:val="Times New Roman"/>
    <w:charset w:val="EE"/>
    <w:family w:val="auto"/>
    <w:pitch w:val="default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3AAA5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D"/>
    <w:rsid w:val="00086953"/>
    <w:rsid w:val="000D6DDC"/>
    <w:rsid w:val="003B0F8C"/>
    <w:rsid w:val="004B38AC"/>
    <w:rsid w:val="004C3225"/>
    <w:rsid w:val="00595F4D"/>
    <w:rsid w:val="005C7998"/>
    <w:rsid w:val="006D3F43"/>
    <w:rsid w:val="00781D51"/>
    <w:rsid w:val="009237EB"/>
    <w:rsid w:val="0094291A"/>
    <w:rsid w:val="00EA1332"/>
    <w:rsid w:val="00F23724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95F4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95F4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13</cp:revision>
  <dcterms:created xsi:type="dcterms:W3CDTF">2019-02-18T08:54:00Z</dcterms:created>
  <dcterms:modified xsi:type="dcterms:W3CDTF">2019-02-19T07:14:00Z</dcterms:modified>
</cp:coreProperties>
</file>