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62DF83DA"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CC7DFC">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32245CFB"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C34CA7">
        <w:rPr>
          <w:rFonts w:ascii="Arial" w:hAnsi="Arial" w:cs="Arial"/>
          <w:b/>
          <w:sz w:val="28"/>
          <w:szCs w:val="28"/>
        </w:rPr>
        <w:t>ryb</w:t>
      </w:r>
      <w:r w:rsidR="006C77C9">
        <w:rPr>
          <w:rFonts w:ascii="Arial" w:hAnsi="Arial" w:cs="Arial"/>
          <w:b/>
          <w:sz w:val="28"/>
          <w:szCs w:val="28"/>
        </w:rPr>
        <w:t xml:space="preserve"> </w:t>
      </w:r>
      <w:r>
        <w:rPr>
          <w:rFonts w:ascii="Arial" w:hAnsi="Arial" w:cs="Arial"/>
          <w:b/>
          <w:sz w:val="28"/>
          <w:szCs w:val="28"/>
        </w:rPr>
        <w:t xml:space="preserve">do magazynów </w:t>
      </w:r>
      <w:r w:rsidR="0064567F">
        <w:rPr>
          <w:rFonts w:ascii="Arial" w:hAnsi="Arial" w:cs="Arial"/>
          <w:b/>
          <w:sz w:val="28"/>
          <w:szCs w:val="28"/>
        </w:rPr>
        <w:br/>
      </w:r>
      <w:r>
        <w:rPr>
          <w:rFonts w:ascii="Arial" w:hAnsi="Arial" w:cs="Arial"/>
          <w:b/>
          <w:sz w:val="28"/>
          <w:szCs w:val="28"/>
        </w:rPr>
        <w:t xml:space="preserve">33 Wojskowego Oddziału Gospodarczego zlokalizowanych </w:t>
      </w:r>
      <w:r w:rsidR="0064567F">
        <w:rPr>
          <w:rFonts w:ascii="Arial" w:hAnsi="Arial" w:cs="Arial"/>
          <w:b/>
          <w:sz w:val="28"/>
          <w:szCs w:val="28"/>
        </w:rPr>
        <w:br/>
      </w:r>
      <w:r>
        <w:rPr>
          <w:rFonts w:ascii="Arial" w:hAnsi="Arial" w:cs="Arial"/>
          <w:b/>
          <w:sz w:val="28"/>
          <w:szCs w:val="28"/>
        </w:rPr>
        <w:t xml:space="preserve">w m. Nowa Dęba, Kielce oraz Sandomierz </w:t>
      </w:r>
      <w:r w:rsidR="0064567F">
        <w:rPr>
          <w:rFonts w:ascii="Arial" w:hAnsi="Arial" w:cs="Arial"/>
          <w:b/>
          <w:sz w:val="28"/>
          <w:szCs w:val="28"/>
        </w:rPr>
        <w:br/>
      </w:r>
      <w:r>
        <w:rPr>
          <w:rFonts w:ascii="Arial" w:hAnsi="Arial" w:cs="Arial"/>
          <w:b/>
          <w:sz w:val="28"/>
          <w:szCs w:val="28"/>
        </w:rPr>
        <w:t>(zamówienie z podziałem na 3 części)”</w:t>
      </w:r>
    </w:p>
    <w:bookmarkEnd w:id="0"/>
    <w:p w14:paraId="70F384D9" w14:textId="58844DAA"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6C77C9">
        <w:rPr>
          <w:rFonts w:ascii="Arial" w:hAnsi="Arial" w:cs="Arial"/>
          <w:b/>
          <w:sz w:val="28"/>
          <w:szCs w:val="28"/>
        </w:rPr>
        <w:t>73</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8E0374"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057AE223"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23C4A41F" w14:textId="02637C06" w:rsidR="00101E46" w:rsidRDefault="008E0374" w:rsidP="00F602CD">
      <w:pPr>
        <w:spacing w:after="0" w:line="276" w:lineRule="auto"/>
        <w:ind w:right="-2"/>
        <w:jc w:val="both"/>
        <w:rPr>
          <w:rFonts w:ascii="Arial" w:hAnsi="Arial" w:cs="Arial"/>
          <w:b/>
          <w:sz w:val="22"/>
          <w:szCs w:val="22"/>
        </w:rPr>
      </w:pPr>
      <w:hyperlink r:id="rId11" w:history="1">
        <w:r w:rsidR="006C77C9" w:rsidRPr="006C77C9">
          <w:rPr>
            <w:rStyle w:val="Hipercze"/>
            <w:rFonts w:ascii="Arial" w:hAnsi="Arial" w:cs="Arial"/>
            <w:b/>
            <w:sz w:val="22"/>
            <w:szCs w:val="22"/>
          </w:rPr>
          <w:t>https://platformazakupowa.pl/transakcja/982020</w:t>
        </w:r>
      </w:hyperlink>
    </w:p>
    <w:p w14:paraId="3D99AB33" w14:textId="77777777" w:rsidR="006C77C9" w:rsidRDefault="006C77C9" w:rsidP="00F602CD">
      <w:pPr>
        <w:spacing w:after="0" w:line="276" w:lineRule="auto"/>
        <w:ind w:right="-2"/>
        <w:jc w:val="both"/>
        <w:rPr>
          <w:rFonts w:ascii="Arial" w:hAnsi="Arial" w:cs="Arial"/>
          <w:b/>
          <w:sz w:val="22"/>
          <w:szCs w:val="22"/>
        </w:rPr>
      </w:pPr>
    </w:p>
    <w:p w14:paraId="70A78963" w14:textId="246DCFAB"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008AC66" w14:textId="77777777" w:rsidR="008E6DC9" w:rsidRDefault="008E6DC9" w:rsidP="00232F4C">
      <w:pPr>
        <w:pStyle w:val="Akapitzlist"/>
        <w:spacing w:line="276" w:lineRule="auto"/>
        <w:ind w:left="284"/>
        <w:jc w:val="both"/>
        <w:rPr>
          <w:rFonts w:ascii="Arial" w:hAnsi="Arial" w:cs="Arial"/>
          <w:sz w:val="22"/>
          <w:szCs w:val="22"/>
        </w:rPr>
      </w:pPr>
    </w:p>
    <w:p w14:paraId="3BA634A5" w14:textId="585CAF6B"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0C2F35">
        <w:rPr>
          <w:rFonts w:ascii="Arial" w:hAnsi="Arial" w:cs="Arial"/>
          <w:b/>
          <w:sz w:val="22"/>
          <w:szCs w:val="22"/>
        </w:rPr>
        <w:t>trzy</w:t>
      </w:r>
      <w:r w:rsidRPr="008E6DC9">
        <w:rPr>
          <w:rFonts w:ascii="Arial" w:hAnsi="Arial" w:cs="Arial"/>
          <w:b/>
          <w:sz w:val="22"/>
          <w:szCs w:val="22"/>
        </w:rPr>
        <w:t xml:space="preserve"> następujące części:</w:t>
      </w:r>
    </w:p>
    <w:p w14:paraId="625A0225" w14:textId="30A2D98C"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035947">
        <w:rPr>
          <w:rFonts w:ascii="Arial" w:hAnsi="Arial" w:cs="Arial"/>
          <w:b/>
          <w:sz w:val="22"/>
          <w:szCs w:val="22"/>
        </w:rPr>
        <w:t>ryb</w:t>
      </w:r>
      <w:r w:rsidRPr="000C2F35">
        <w:rPr>
          <w:rFonts w:ascii="Arial" w:hAnsi="Arial" w:cs="Arial"/>
          <w:b/>
          <w:sz w:val="22"/>
          <w:szCs w:val="22"/>
        </w:rPr>
        <w:t xml:space="preserve"> do magazynu zlokalizowanego w m. Nowa Dęba;</w:t>
      </w:r>
    </w:p>
    <w:p w14:paraId="259BBACD" w14:textId="0E982716"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035947">
        <w:rPr>
          <w:rFonts w:ascii="Arial" w:hAnsi="Arial" w:cs="Arial"/>
          <w:b/>
          <w:sz w:val="22"/>
          <w:szCs w:val="22"/>
        </w:rPr>
        <w:t>ryb</w:t>
      </w:r>
      <w:r w:rsidR="00101E46"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Kielce;</w:t>
      </w:r>
    </w:p>
    <w:p w14:paraId="21F102F7" w14:textId="70D1BBEF"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035947">
        <w:rPr>
          <w:rFonts w:ascii="Arial" w:hAnsi="Arial" w:cs="Arial"/>
          <w:b/>
          <w:sz w:val="22"/>
          <w:szCs w:val="22"/>
        </w:rPr>
        <w:t>ryb</w:t>
      </w:r>
      <w:r w:rsidR="00101E46" w:rsidRPr="000C2F35">
        <w:rPr>
          <w:rFonts w:ascii="Arial" w:hAnsi="Arial" w:cs="Arial"/>
          <w:b/>
          <w:sz w:val="22"/>
          <w:szCs w:val="22"/>
        </w:rPr>
        <w:t xml:space="preserve"> </w:t>
      </w:r>
      <w:r w:rsidR="005B7C2D" w:rsidRPr="000C2F35">
        <w:rPr>
          <w:rFonts w:ascii="Arial" w:hAnsi="Arial" w:cs="Arial"/>
          <w:b/>
          <w:sz w:val="22"/>
          <w:szCs w:val="22"/>
        </w:rPr>
        <w:t xml:space="preserve">do magazynu zlokalizowanego </w:t>
      </w:r>
      <w:r w:rsidR="00035947">
        <w:rPr>
          <w:rFonts w:ascii="Arial" w:hAnsi="Arial" w:cs="Arial"/>
          <w:b/>
          <w:sz w:val="22"/>
          <w:szCs w:val="22"/>
        </w:rPr>
        <w:br/>
      </w:r>
      <w:r w:rsidR="005B7C2D" w:rsidRPr="000C2F35">
        <w:rPr>
          <w:rFonts w:ascii="Arial" w:hAnsi="Arial" w:cs="Arial"/>
          <w:b/>
          <w:sz w:val="22"/>
          <w:szCs w:val="22"/>
        </w:rPr>
        <w:t>w m.</w:t>
      </w:r>
      <w:r w:rsidR="005B7C2D">
        <w:rPr>
          <w:rFonts w:ascii="Arial" w:hAnsi="Arial" w:cs="Arial"/>
          <w:b/>
          <w:sz w:val="22"/>
          <w:szCs w:val="22"/>
        </w:rPr>
        <w:t xml:space="preserve"> San</w:t>
      </w:r>
      <w:r w:rsidR="00D0255A">
        <w:rPr>
          <w:rFonts w:ascii="Arial" w:hAnsi="Arial" w:cs="Arial"/>
          <w:b/>
          <w:sz w:val="22"/>
          <w:szCs w:val="22"/>
        </w:rPr>
        <w:t>d</w:t>
      </w:r>
      <w:r w:rsidR="005B7C2D">
        <w:rPr>
          <w:rFonts w:ascii="Arial" w:hAnsi="Arial" w:cs="Arial"/>
          <w:b/>
          <w:sz w:val="22"/>
          <w:szCs w:val="22"/>
        </w:rPr>
        <w:t>omierz.</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3049C9B7" w14:textId="2C41FDBB" w:rsidR="005B7C2D" w:rsidRDefault="005B7C2D" w:rsidP="005B7C2D">
      <w:pPr>
        <w:spacing w:after="0" w:line="276" w:lineRule="auto"/>
        <w:ind w:left="360"/>
        <w:jc w:val="both"/>
        <w:rPr>
          <w:rFonts w:ascii="Arial" w:hAnsi="Arial" w:cs="Arial"/>
          <w:sz w:val="22"/>
          <w:szCs w:val="22"/>
        </w:rPr>
      </w:pPr>
      <w:r w:rsidRPr="005B7C2D">
        <w:rPr>
          <w:rFonts w:ascii="Arial" w:hAnsi="Arial" w:cs="Arial"/>
          <w:sz w:val="22"/>
          <w:szCs w:val="22"/>
        </w:rPr>
        <w:t xml:space="preserve">„Sukcesywna dostawa </w:t>
      </w:r>
      <w:r w:rsidR="00035947">
        <w:rPr>
          <w:rFonts w:ascii="Arial" w:hAnsi="Arial" w:cs="Arial"/>
          <w:sz w:val="22"/>
          <w:szCs w:val="22"/>
        </w:rPr>
        <w:t>ryb</w:t>
      </w:r>
      <w:r w:rsidR="00101E46">
        <w:rPr>
          <w:rFonts w:ascii="Arial" w:hAnsi="Arial" w:cs="Arial"/>
          <w:sz w:val="22"/>
          <w:szCs w:val="22"/>
        </w:rPr>
        <w:t xml:space="preserve"> </w:t>
      </w:r>
      <w:r w:rsidRPr="005B7C2D">
        <w:rPr>
          <w:rFonts w:ascii="Arial" w:hAnsi="Arial" w:cs="Arial"/>
          <w:sz w:val="22"/>
          <w:szCs w:val="22"/>
        </w:rPr>
        <w:t>do magazynów 33 Wojskowego Oddziału Gospodarczego zlokalizowanych w m. Nowa Dęba, Kielce oraz Sandomierz (zamówienie z podziałem na 3 części)”</w:t>
      </w:r>
      <w:r>
        <w:rPr>
          <w:rFonts w:ascii="Arial" w:hAnsi="Arial" w:cs="Arial"/>
          <w:sz w:val="22"/>
          <w:szCs w:val="22"/>
        </w:rPr>
        <w:t>.</w:t>
      </w:r>
    </w:p>
    <w:p w14:paraId="658F67DA" w14:textId="7AAFC1A7" w:rsidR="00270C9C" w:rsidRDefault="00270C9C" w:rsidP="00CD7D10">
      <w:pPr>
        <w:spacing w:after="0" w:line="276" w:lineRule="auto"/>
        <w:jc w:val="both"/>
        <w:rPr>
          <w:rFonts w:ascii="Arial" w:hAnsi="Arial" w:cs="Arial"/>
          <w:sz w:val="22"/>
          <w:szCs w:val="22"/>
        </w:rPr>
      </w:pPr>
    </w:p>
    <w:p w14:paraId="43A511E3" w14:textId="77777777" w:rsidR="00035947" w:rsidRPr="00EF78E6" w:rsidRDefault="00035947"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lastRenderedPageBreak/>
        <w:t>Nr referencyjny</w:t>
      </w:r>
      <w:r w:rsidR="005077AB" w:rsidRPr="00F03869">
        <w:rPr>
          <w:rFonts w:ascii="Arial" w:hAnsi="Arial" w:cs="Arial"/>
          <w:b/>
          <w:sz w:val="22"/>
          <w:szCs w:val="22"/>
        </w:rPr>
        <w:t xml:space="preserve">: </w:t>
      </w:r>
    </w:p>
    <w:p w14:paraId="2106D7F3" w14:textId="6B77B866"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035947">
        <w:rPr>
          <w:rFonts w:ascii="Arial" w:hAnsi="Arial" w:cs="Arial"/>
          <w:sz w:val="22"/>
          <w:szCs w:val="22"/>
        </w:rPr>
        <w:t>73</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7F7930DF"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dostawa </w:t>
      </w:r>
      <w:r w:rsidR="00035947">
        <w:rPr>
          <w:rFonts w:ascii="Arial" w:hAnsi="Arial" w:cs="Arial"/>
          <w:sz w:val="22"/>
          <w:szCs w:val="22"/>
        </w:rPr>
        <w:t>ryb</w:t>
      </w:r>
      <w:r w:rsidR="000B7637" w:rsidRPr="00C107D6">
        <w:rPr>
          <w:rFonts w:ascii="Arial" w:hAnsi="Arial" w:cs="Arial"/>
          <w:sz w:val="22"/>
          <w:szCs w:val="22"/>
        </w:rPr>
        <w:t xml:space="preserve"> do magazynów </w:t>
      </w:r>
      <w:r w:rsidR="00035947">
        <w:rPr>
          <w:rFonts w:ascii="Arial" w:hAnsi="Arial" w:cs="Arial"/>
          <w:sz w:val="22"/>
          <w:szCs w:val="22"/>
        </w:rPr>
        <w:br/>
      </w:r>
      <w:r w:rsidR="000B7637" w:rsidRPr="00C107D6">
        <w:rPr>
          <w:rFonts w:ascii="Arial" w:hAnsi="Arial" w:cs="Arial"/>
          <w:sz w:val="22"/>
          <w:szCs w:val="22"/>
        </w:rPr>
        <w:t>33 Wojskowego Oddziału Gospodarczego zlokalizowanych 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0E506635"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4538BD">
        <w:rPr>
          <w:rFonts w:ascii="Arial" w:hAnsi="Arial" w:cs="Arial"/>
          <w:b/>
          <w:sz w:val="22"/>
          <w:szCs w:val="22"/>
        </w:rPr>
        <w:t>703 000,00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31110A89"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 xml:space="preserve">Sukcesywna dostawa </w:t>
      </w:r>
      <w:r w:rsidR="00035947">
        <w:rPr>
          <w:rFonts w:ascii="Arial" w:hAnsi="Arial" w:cs="Arial"/>
          <w:sz w:val="22"/>
          <w:szCs w:val="22"/>
        </w:rPr>
        <w:t>ryb</w:t>
      </w:r>
      <w:r w:rsidR="005B7C2D" w:rsidRPr="005B7C2D">
        <w:rPr>
          <w:rFonts w:ascii="Arial" w:hAnsi="Arial" w:cs="Arial"/>
          <w:sz w:val="22"/>
          <w:szCs w:val="22"/>
        </w:rPr>
        <w:t xml:space="preserve"> do magazynu zlokalizowanego w m. Nowa Dęba</w:t>
      </w:r>
      <w:r w:rsidR="004538BD">
        <w:rPr>
          <w:rFonts w:ascii="Arial" w:hAnsi="Arial" w:cs="Arial"/>
          <w:sz w:val="22"/>
          <w:szCs w:val="22"/>
        </w:rPr>
        <w:t xml:space="preserve"> </w:t>
      </w:r>
      <w:r w:rsidRPr="00F03869">
        <w:rPr>
          <w:rFonts w:ascii="Arial" w:hAnsi="Arial" w:cs="Arial"/>
          <w:sz w:val="22"/>
          <w:szCs w:val="22"/>
        </w:rPr>
        <w:t>–</w:t>
      </w:r>
      <w:r w:rsidR="004538BD">
        <w:rPr>
          <w:rFonts w:ascii="Arial" w:hAnsi="Arial" w:cs="Arial"/>
          <w:sz w:val="22"/>
          <w:szCs w:val="22"/>
        </w:rPr>
        <w:t xml:space="preserve"> 501 000,00 </w:t>
      </w:r>
      <w:r w:rsidRPr="00F03869">
        <w:rPr>
          <w:rFonts w:ascii="Arial" w:hAnsi="Arial" w:cs="Arial"/>
          <w:sz w:val="22"/>
          <w:szCs w:val="22"/>
        </w:rPr>
        <w:t>zł brutto;</w:t>
      </w:r>
    </w:p>
    <w:p w14:paraId="434F647F" w14:textId="2FAC5F04"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035947">
        <w:rPr>
          <w:rFonts w:ascii="Arial" w:hAnsi="Arial" w:cs="Arial"/>
          <w:sz w:val="22"/>
          <w:szCs w:val="22"/>
        </w:rPr>
        <w:t>ryb</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Kielce</w:t>
      </w:r>
      <w:r w:rsidR="005B7C2D" w:rsidRPr="00F03869">
        <w:rPr>
          <w:rFonts w:ascii="Arial" w:hAnsi="Arial" w:cs="Arial"/>
          <w:sz w:val="22"/>
          <w:szCs w:val="22"/>
        </w:rPr>
        <w:t xml:space="preserve"> </w:t>
      </w:r>
      <w:r w:rsidR="004538BD">
        <w:rPr>
          <w:rFonts w:ascii="Arial" w:hAnsi="Arial" w:cs="Arial"/>
          <w:sz w:val="22"/>
          <w:szCs w:val="22"/>
        </w:rPr>
        <w:br/>
      </w:r>
      <w:r w:rsidRPr="00F03869">
        <w:rPr>
          <w:rFonts w:ascii="Arial" w:hAnsi="Arial" w:cs="Arial"/>
          <w:sz w:val="22"/>
          <w:szCs w:val="22"/>
        </w:rPr>
        <w:t>–</w:t>
      </w:r>
      <w:r w:rsidR="004538BD">
        <w:rPr>
          <w:rFonts w:ascii="Arial" w:hAnsi="Arial" w:cs="Arial"/>
          <w:sz w:val="22"/>
          <w:szCs w:val="22"/>
        </w:rPr>
        <w:t xml:space="preserve"> 143 000,00 </w:t>
      </w:r>
      <w:r w:rsidRPr="00F03869">
        <w:rPr>
          <w:rFonts w:ascii="Arial" w:hAnsi="Arial" w:cs="Arial"/>
          <w:sz w:val="22"/>
          <w:szCs w:val="22"/>
        </w:rPr>
        <w:t>zł brutto</w:t>
      </w:r>
      <w:r>
        <w:rPr>
          <w:rFonts w:ascii="Arial" w:hAnsi="Arial" w:cs="Arial"/>
          <w:sz w:val="22"/>
          <w:szCs w:val="22"/>
        </w:rPr>
        <w:t>.</w:t>
      </w:r>
    </w:p>
    <w:p w14:paraId="021F2675" w14:textId="372BDC1C"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035947">
        <w:rPr>
          <w:rFonts w:ascii="Arial" w:hAnsi="Arial" w:cs="Arial"/>
          <w:sz w:val="22"/>
          <w:szCs w:val="22"/>
        </w:rPr>
        <w:t>ryb</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Sandomierzu</w:t>
      </w:r>
      <w:r w:rsidR="005B7C2D" w:rsidRPr="005B7C2D">
        <w:rPr>
          <w:rFonts w:ascii="Arial" w:hAnsi="Arial" w:cs="Arial"/>
          <w:sz w:val="22"/>
          <w:szCs w:val="22"/>
        </w:rPr>
        <w:t xml:space="preserve"> </w:t>
      </w:r>
      <w:r w:rsidRPr="005B7C2D">
        <w:rPr>
          <w:rFonts w:ascii="Arial" w:hAnsi="Arial" w:cs="Arial"/>
          <w:sz w:val="22"/>
          <w:szCs w:val="22"/>
        </w:rPr>
        <w:t>–</w:t>
      </w:r>
      <w:r w:rsidR="004538BD">
        <w:rPr>
          <w:rFonts w:ascii="Arial" w:hAnsi="Arial" w:cs="Arial"/>
          <w:sz w:val="22"/>
          <w:szCs w:val="22"/>
        </w:rPr>
        <w:t xml:space="preserve"> 59 000,00 </w:t>
      </w:r>
      <w:r w:rsidRPr="00F03869">
        <w:rPr>
          <w:rFonts w:ascii="Arial" w:hAnsi="Arial" w:cs="Arial"/>
          <w:sz w:val="22"/>
          <w:szCs w:val="22"/>
        </w:rPr>
        <w:t>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5956653F"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p>
    <w:p w14:paraId="68F36FC6" w14:textId="0A53385B" w:rsidR="004F74FB" w:rsidRPr="004F74FB"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Formularz szczegółowej wyceny –</w:t>
      </w:r>
      <w:r>
        <w:rPr>
          <w:rFonts w:ascii="Arial" w:hAnsi="Arial" w:cs="Arial"/>
          <w:sz w:val="22"/>
          <w:szCs w:val="22"/>
        </w:rPr>
        <w:t xml:space="preserve"> część 3;</w:t>
      </w:r>
    </w:p>
    <w:p w14:paraId="1E1AB346" w14:textId="727FE4DF"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lastRenderedPageBreak/>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lastRenderedPageBreak/>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6C95BBF8" w14:textId="77777777" w:rsidR="00101E46" w:rsidRP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 xml:space="preserve">główny kod: </w:t>
      </w:r>
    </w:p>
    <w:p w14:paraId="175A4630" w14:textId="2B11ACC6" w:rsidR="00101E46" w:rsidRPr="00101E46" w:rsidRDefault="00D522E5" w:rsidP="00101E46">
      <w:pPr>
        <w:pStyle w:val="Akapitzlist"/>
        <w:spacing w:after="0" w:line="276" w:lineRule="auto"/>
        <w:jc w:val="both"/>
        <w:rPr>
          <w:rFonts w:ascii="Arial" w:hAnsi="Arial" w:cs="Arial"/>
          <w:sz w:val="22"/>
          <w:szCs w:val="22"/>
        </w:rPr>
      </w:pPr>
      <w:r>
        <w:rPr>
          <w:rFonts w:ascii="Arial" w:hAnsi="Arial" w:cs="Arial"/>
          <w:sz w:val="22"/>
          <w:szCs w:val="22"/>
        </w:rPr>
        <w:t>03311000-2 ryby</w:t>
      </w:r>
      <w:r w:rsidR="00101E46" w:rsidRPr="00101E46">
        <w:rPr>
          <w:rFonts w:ascii="Arial" w:hAnsi="Arial" w:cs="Arial"/>
          <w:sz w:val="22"/>
          <w:szCs w:val="22"/>
        </w:rPr>
        <w:t>;</w:t>
      </w:r>
    </w:p>
    <w:p w14:paraId="7D435BFA" w14:textId="601DE4FF" w:rsid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dodatkowe kody:</w:t>
      </w:r>
    </w:p>
    <w:p w14:paraId="75E6E5E5" w14:textId="7D3FC36E"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03311200-4 ryby dorszowate;</w:t>
      </w:r>
    </w:p>
    <w:p w14:paraId="12395244" w14:textId="1B40A348"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03311700-9 łosoś;</w:t>
      </w:r>
    </w:p>
    <w:p w14:paraId="19C4CA5D" w14:textId="7F1003AE"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15241500-4 makrela;</w:t>
      </w:r>
    </w:p>
    <w:p w14:paraId="246A2A91" w14:textId="62FEFEEB"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15241400-3 tuńczyk puszkowany;</w:t>
      </w:r>
    </w:p>
    <w:p w14:paraId="6B86673E" w14:textId="387BBB01"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15241200-1 śledź przetworzony lub konserwowy;</w:t>
      </w:r>
    </w:p>
    <w:p w14:paraId="7DC1ED2D" w14:textId="4171D94F" w:rsid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15220000-6 ryby mrożone, filety rybne, pozostałe mięso ryb;</w:t>
      </w:r>
    </w:p>
    <w:p w14:paraId="47AA950C" w14:textId="71F14284" w:rsidR="00D522E5" w:rsidRPr="00D522E5" w:rsidRDefault="00D522E5" w:rsidP="00D522E5">
      <w:pPr>
        <w:pStyle w:val="Akapitzlist"/>
        <w:spacing w:after="0" w:line="276" w:lineRule="auto"/>
        <w:jc w:val="both"/>
        <w:rPr>
          <w:rFonts w:ascii="Arial" w:hAnsi="Arial" w:cs="Arial"/>
          <w:sz w:val="22"/>
          <w:szCs w:val="22"/>
        </w:rPr>
      </w:pPr>
      <w:r>
        <w:rPr>
          <w:rFonts w:ascii="Arial" w:hAnsi="Arial" w:cs="Arial"/>
          <w:sz w:val="22"/>
          <w:szCs w:val="22"/>
        </w:rPr>
        <w:t>15200000-0 ryby przetworzone i konserwowe.</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235E7FA2"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t xml:space="preserve">Dostawa produktów stanowiących przedmiot niniejszego postępowania odbywać się będzie </w:t>
      </w:r>
      <w:r w:rsidR="00CF51D0">
        <w:rPr>
          <w:rFonts w:ascii="Arial" w:hAnsi="Arial" w:cs="Arial"/>
          <w:sz w:val="22"/>
          <w:szCs w:val="22"/>
        </w:rPr>
        <w:t xml:space="preserve">maksymalnie </w:t>
      </w:r>
      <w:r w:rsidR="00451B72">
        <w:rPr>
          <w:rFonts w:ascii="Arial" w:hAnsi="Arial" w:cs="Arial"/>
          <w:sz w:val="22"/>
          <w:szCs w:val="22"/>
        </w:rPr>
        <w:t>6 razy w tygodniu</w:t>
      </w:r>
      <w:r w:rsidR="000C4D4E" w:rsidRPr="000C4D4E">
        <w:rPr>
          <w:rFonts w:ascii="Arial" w:hAnsi="Arial" w:cs="Arial"/>
          <w:sz w:val="22"/>
          <w:szCs w:val="22"/>
        </w:rPr>
        <w:t>.</w:t>
      </w:r>
    </w:p>
    <w:p w14:paraId="5621696B" w14:textId="5AD611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9849E0C" w14:textId="61E2E9AF"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592BD8B5" w14:textId="02257472"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71F0E0F9" w14:textId="40F3AD11"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5F433247" w14:textId="2FECA41D"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lastRenderedPageBreak/>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lastRenderedPageBreak/>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4B49A623"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637758B1" w14:textId="22105227" w:rsidR="006C77C9" w:rsidRDefault="008E0374" w:rsidP="006C77C9">
      <w:pPr>
        <w:pStyle w:val="NormalnyWeb"/>
        <w:spacing w:before="0" w:beforeAutospacing="0" w:after="0" w:line="276" w:lineRule="auto"/>
        <w:ind w:left="851" w:right="0" w:firstLine="0"/>
        <w:rPr>
          <w:rFonts w:ascii="Arial" w:eastAsia="Calibri" w:hAnsi="Arial" w:cs="Arial"/>
          <w:i/>
          <w:sz w:val="22"/>
          <w:szCs w:val="22"/>
          <w:lang w:eastAsia="en-US"/>
        </w:rPr>
      </w:pPr>
      <w:hyperlink r:id="rId15" w:history="1">
        <w:r w:rsidR="006C77C9" w:rsidRPr="006C77C9">
          <w:rPr>
            <w:rStyle w:val="Hipercze"/>
            <w:rFonts w:ascii="Arial" w:eastAsia="Calibri" w:hAnsi="Arial" w:cs="Arial"/>
            <w:i/>
            <w:sz w:val="22"/>
            <w:szCs w:val="22"/>
            <w:lang w:eastAsia="en-US"/>
          </w:rPr>
          <w:t>https://platformazakupowa.pl/transakcja/982020</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8E0374"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lastRenderedPageBreak/>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lastRenderedPageBreak/>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lastRenderedPageBreak/>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lastRenderedPageBreak/>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 xml:space="preserve">Komunikacja w postępowaniu o udzielenie niniejszego zamówienia, w tym składanie ofert, wymiana informacji oraz przekazywanie dokumentów i oświadczeń między </w:t>
      </w:r>
      <w:r w:rsidRPr="00AC5FF7">
        <w:rPr>
          <w:rFonts w:ascii="Arial" w:hAnsi="Arial" w:cs="Arial"/>
          <w:bCs/>
          <w:sz w:val="22"/>
          <w:szCs w:val="22"/>
        </w:rPr>
        <w:lastRenderedPageBreak/>
        <w:t>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2E5F4444" w:rsidR="00451B72" w:rsidRPr="006C77C9"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17CAAA50" w14:textId="56AA846D" w:rsidR="006C77C9" w:rsidRPr="006C77C9" w:rsidRDefault="008E0374" w:rsidP="006C77C9">
      <w:pPr>
        <w:pStyle w:val="pkt"/>
        <w:spacing w:before="0" w:after="0" w:line="276" w:lineRule="auto"/>
        <w:ind w:left="426" w:firstLine="0"/>
        <w:rPr>
          <w:rFonts w:ascii="Arial" w:hAnsi="Arial" w:cs="Arial"/>
          <w:b/>
          <w:sz w:val="22"/>
          <w:szCs w:val="22"/>
        </w:rPr>
      </w:pPr>
      <w:hyperlink r:id="rId18" w:history="1">
        <w:r w:rsidR="006C77C9" w:rsidRPr="006C77C9">
          <w:rPr>
            <w:rStyle w:val="Hipercze"/>
            <w:rFonts w:ascii="Arial" w:hAnsi="Arial" w:cs="Arial"/>
            <w:b/>
            <w:sz w:val="22"/>
            <w:szCs w:val="22"/>
          </w:rPr>
          <w:t>https://platformazakupowa.pl/transakcja/982020</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lastRenderedPageBreak/>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w:t>
      </w:r>
      <w:r w:rsidRPr="00577A93">
        <w:rPr>
          <w:rFonts w:ascii="Arial" w:hAnsi="Arial" w:cs="Arial"/>
          <w:sz w:val="22"/>
          <w:szCs w:val="22"/>
        </w:rPr>
        <w:lastRenderedPageBreak/>
        <w:t>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8E0374"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777ECF1C" w14:textId="58EFEC70" w:rsidR="00A10F56" w:rsidRDefault="00A10F56" w:rsidP="007D4F81">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52324B31" w14:textId="5B45F81A" w:rsidR="0002753F" w:rsidRDefault="00A10F56" w:rsidP="007D4F81">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2B9615A9" w14:textId="63481E5D" w:rsidR="001B3EBA" w:rsidRDefault="001B3EBA" w:rsidP="00AC17FE">
      <w:pPr>
        <w:pStyle w:val="Akapitzlist"/>
        <w:ind w:left="360"/>
        <w:jc w:val="both"/>
        <w:rPr>
          <w:rFonts w:ascii="Arial" w:hAnsi="Arial" w:cs="Arial"/>
          <w:sz w:val="22"/>
          <w:szCs w:val="22"/>
        </w:rPr>
      </w:pP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 xml:space="preserve">formatach danych określonych w przepisach wydanych na podstawie art. 18 ustawy z dnia 17 lutego 2005r. o informatyzacji działalności pomiotów </w:t>
      </w:r>
      <w:r w:rsidR="009B5AE6" w:rsidRPr="00C04E64">
        <w:rPr>
          <w:rFonts w:ascii="Arial" w:hAnsi="Arial" w:cs="Arial"/>
          <w:sz w:val="22"/>
          <w:szCs w:val="22"/>
        </w:rPr>
        <w:lastRenderedPageBreak/>
        <w:t>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lastRenderedPageBreak/>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2F131BC6"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6159AA">
        <w:rPr>
          <w:rFonts w:ascii="Arial" w:hAnsi="Arial" w:cs="Arial"/>
          <w:b/>
          <w:sz w:val="22"/>
          <w:szCs w:val="22"/>
        </w:rPr>
        <w:t>9</w:t>
      </w:r>
      <w:r w:rsidR="001C3715">
        <w:rPr>
          <w:rFonts w:ascii="Arial" w:hAnsi="Arial" w:cs="Arial"/>
          <w:b/>
          <w:sz w:val="22"/>
          <w:szCs w:val="22"/>
        </w:rPr>
        <w:t> 000,00</w:t>
      </w:r>
      <w:r>
        <w:rPr>
          <w:rFonts w:ascii="Arial" w:hAnsi="Arial" w:cs="Arial"/>
          <w:b/>
          <w:sz w:val="22"/>
          <w:szCs w:val="22"/>
        </w:rPr>
        <w:t xml:space="preserve"> zł;</w:t>
      </w:r>
    </w:p>
    <w:p w14:paraId="528D47F8" w14:textId="225A48F7"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lastRenderedPageBreak/>
        <w:t xml:space="preserve">Część 2: </w:t>
      </w:r>
      <w:r w:rsidR="006159AA">
        <w:rPr>
          <w:rFonts w:ascii="Arial" w:hAnsi="Arial" w:cs="Arial"/>
          <w:b/>
          <w:sz w:val="22"/>
          <w:szCs w:val="22"/>
        </w:rPr>
        <w:t>w zakresie części 2 niniejszego postępowania, Zamawiający nie wymaga zabezpieczenia oferty wadium;</w:t>
      </w:r>
    </w:p>
    <w:p w14:paraId="110ED010" w14:textId="271B3E9F" w:rsidR="00852F12" w:rsidRPr="00187BF3"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3: </w:t>
      </w:r>
      <w:r w:rsidR="006159AA">
        <w:rPr>
          <w:rFonts w:ascii="Arial" w:hAnsi="Arial" w:cs="Arial"/>
          <w:b/>
          <w:sz w:val="22"/>
          <w:szCs w:val="22"/>
        </w:rPr>
        <w:t>w zakresie części 3 niniejszego postępowania, Zamawiający nie wymaga zabezpieczenia oferty wadium.</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28E6B14C"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6159AA">
        <w:rPr>
          <w:rFonts w:ascii="Arial" w:hAnsi="Arial" w:cs="Arial"/>
          <w:sz w:val="22"/>
          <w:szCs w:val="22"/>
        </w:rPr>
        <w:t>73</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1240257A" w14:textId="24C3CA31" w:rsidR="00D61B6A" w:rsidRPr="008F71B4" w:rsidRDefault="00852F12" w:rsidP="0048618C">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lastRenderedPageBreak/>
        <w:t xml:space="preserve">Zasady zwrotu oraz okoliczności zatrzymania wadium określa ustawa z dnia 11 września 2019r. Prawo zamówień publicznych.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686F3F78" w:rsidR="000A430A" w:rsidRPr="006C77C9" w:rsidRDefault="007A6E2A" w:rsidP="006C77C9">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5" w:history="1">
        <w:r w:rsidR="006C77C9" w:rsidRPr="006C77C9">
          <w:rPr>
            <w:rStyle w:val="Hipercze"/>
            <w:rFonts w:ascii="Arial" w:hAnsi="Arial" w:cs="Arial"/>
            <w:b/>
            <w:sz w:val="22"/>
            <w:szCs w:val="22"/>
          </w:rPr>
          <w:t>https://platformazakupowa.pl/transakcja/982020</w:t>
        </w:r>
      </w:hyperlink>
      <w:r w:rsidR="006C77C9">
        <w:rPr>
          <w:rFonts w:ascii="Arial" w:hAnsi="Arial" w:cs="Arial"/>
          <w:b/>
          <w:sz w:val="22"/>
          <w:szCs w:val="22"/>
        </w:rPr>
        <w:t xml:space="preserve"> </w:t>
      </w:r>
      <w:r w:rsidR="000A430A" w:rsidRPr="006C77C9">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26298C88" w14:textId="352C7DA3" w:rsidR="009339BA" w:rsidRDefault="009339BA" w:rsidP="008F3C54">
      <w:pPr>
        <w:spacing w:line="276" w:lineRule="auto"/>
        <w:jc w:val="both"/>
        <w:rPr>
          <w:rFonts w:ascii="Arial" w:hAnsi="Arial" w:cs="Arial"/>
          <w:sz w:val="22"/>
          <w:szCs w:val="22"/>
        </w:rPr>
      </w:pPr>
    </w:p>
    <w:p w14:paraId="06DCA591" w14:textId="59C86CDD" w:rsidR="006159AA" w:rsidRDefault="006159AA" w:rsidP="008F3C54">
      <w:pPr>
        <w:spacing w:line="276" w:lineRule="auto"/>
        <w:jc w:val="both"/>
        <w:rPr>
          <w:rFonts w:ascii="Arial" w:hAnsi="Arial" w:cs="Arial"/>
          <w:sz w:val="22"/>
          <w:szCs w:val="22"/>
        </w:rPr>
      </w:pPr>
    </w:p>
    <w:p w14:paraId="7905352C" w14:textId="57D5BF7C" w:rsidR="006159AA" w:rsidRDefault="006159AA" w:rsidP="008F3C54">
      <w:pPr>
        <w:spacing w:line="276" w:lineRule="auto"/>
        <w:jc w:val="both"/>
        <w:rPr>
          <w:rFonts w:ascii="Arial" w:hAnsi="Arial" w:cs="Arial"/>
          <w:sz w:val="22"/>
          <w:szCs w:val="22"/>
        </w:rPr>
      </w:pPr>
    </w:p>
    <w:p w14:paraId="3E1FE478" w14:textId="77777777" w:rsidR="006159AA" w:rsidRPr="008F3C54" w:rsidRDefault="006159A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0EE2DE46" w:rsidR="008F71B4" w:rsidRPr="006C77C9"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3075EAB0" w14:textId="3516C59A" w:rsidR="006C77C9" w:rsidRPr="008F71B4" w:rsidRDefault="008E0374" w:rsidP="006C77C9">
      <w:pPr>
        <w:pStyle w:val="Bezodstpw"/>
        <w:spacing w:line="276" w:lineRule="auto"/>
        <w:ind w:left="284"/>
        <w:jc w:val="both"/>
        <w:rPr>
          <w:rFonts w:ascii="Arial" w:hAnsi="Arial" w:cs="Arial"/>
          <w:b/>
          <w:sz w:val="22"/>
          <w:szCs w:val="22"/>
          <w:u w:val="single"/>
        </w:rPr>
      </w:pPr>
      <w:hyperlink r:id="rId26" w:history="1">
        <w:r w:rsidR="006C77C9" w:rsidRPr="006C77C9">
          <w:rPr>
            <w:rStyle w:val="Hipercze"/>
            <w:rFonts w:ascii="Arial" w:hAnsi="Arial" w:cs="Arial"/>
            <w:b/>
            <w:sz w:val="22"/>
            <w:szCs w:val="22"/>
          </w:rPr>
          <w:t>https://platformazakupowa.pl/transakcja/982020</w:t>
        </w:r>
      </w:hyperlink>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6F75FA60" w14:textId="688CA310" w:rsidR="001138F1" w:rsidRDefault="001138F1" w:rsidP="00401BE0">
      <w:pPr>
        <w:spacing w:line="276" w:lineRule="auto"/>
        <w:jc w:val="both"/>
        <w:rPr>
          <w:rFonts w:ascii="Arial" w:hAnsi="Arial" w:cs="Arial"/>
          <w:b/>
          <w:sz w:val="22"/>
          <w:szCs w:val="22"/>
          <w:u w:val="single"/>
        </w:rPr>
      </w:pP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19A72284" w14:textId="41177C73" w:rsidR="00F17C5C" w:rsidRDefault="00F17C5C" w:rsidP="00F17C5C">
      <w:pPr>
        <w:pStyle w:val="Akapitzlist"/>
        <w:ind w:left="360"/>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1D32CC4C" w14:textId="494792F1" w:rsidR="004D23B2" w:rsidRDefault="008A41FB" w:rsidP="00D71CE4">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59DD14F2" w14:textId="77777777" w:rsidR="000C7568" w:rsidRPr="000C7568" w:rsidRDefault="000C7568" w:rsidP="000C7568">
      <w:pPr>
        <w:pStyle w:val="Akapitzlist"/>
        <w:spacing w:after="0" w:line="276" w:lineRule="auto"/>
        <w:ind w:left="36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2927BB54" w14:textId="77777777" w:rsidR="008E0374" w:rsidRDefault="008E0374" w:rsidP="008E0374">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lastRenderedPageBreak/>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680C3436" w14:textId="72CE2779" w:rsidR="00377CC5" w:rsidRDefault="00377CC5" w:rsidP="00402335">
      <w:pPr>
        <w:widowControl w:val="0"/>
        <w:autoSpaceDE w:val="0"/>
        <w:autoSpaceDN w:val="0"/>
        <w:adjustRightInd w:val="0"/>
        <w:spacing w:after="0" w:line="276" w:lineRule="auto"/>
        <w:jc w:val="both"/>
        <w:rPr>
          <w:rFonts w:ascii="Arial" w:hAnsi="Arial" w:cs="Arial"/>
          <w:bCs/>
          <w:sz w:val="22"/>
          <w:szCs w:val="22"/>
        </w:rPr>
      </w:pPr>
    </w:p>
    <w:p w14:paraId="69CD40B8" w14:textId="77777777" w:rsidR="000C7568" w:rsidRPr="00402335" w:rsidRDefault="000C7568"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0238C51D"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56EE9D16" w14:textId="6D38D3F9" w:rsidR="000C7568" w:rsidRDefault="000C7568" w:rsidP="000C7568">
      <w:pPr>
        <w:spacing w:line="276" w:lineRule="auto"/>
        <w:jc w:val="both"/>
        <w:rPr>
          <w:rFonts w:ascii="Arial" w:hAnsi="Arial" w:cs="Arial"/>
          <w:sz w:val="22"/>
          <w:szCs w:val="22"/>
        </w:rPr>
      </w:pPr>
    </w:p>
    <w:p w14:paraId="3828E4DA" w14:textId="13E06088" w:rsidR="000C7568" w:rsidRDefault="000C7568" w:rsidP="000C7568">
      <w:pPr>
        <w:spacing w:line="276" w:lineRule="auto"/>
        <w:jc w:val="both"/>
        <w:rPr>
          <w:rFonts w:ascii="Arial" w:hAnsi="Arial" w:cs="Arial"/>
          <w:sz w:val="22"/>
          <w:szCs w:val="22"/>
        </w:rPr>
      </w:pPr>
    </w:p>
    <w:p w14:paraId="21E3F303" w14:textId="40EE7702" w:rsidR="000C7568" w:rsidRDefault="000C7568" w:rsidP="000C7568">
      <w:pPr>
        <w:spacing w:line="276" w:lineRule="auto"/>
        <w:jc w:val="both"/>
        <w:rPr>
          <w:rFonts w:ascii="Arial" w:hAnsi="Arial" w:cs="Arial"/>
          <w:sz w:val="22"/>
          <w:szCs w:val="22"/>
        </w:rPr>
      </w:pPr>
    </w:p>
    <w:p w14:paraId="1758550E" w14:textId="77777777" w:rsidR="000C7568" w:rsidRPr="000C7568" w:rsidRDefault="000C7568" w:rsidP="000C7568">
      <w:pPr>
        <w:spacing w:line="276" w:lineRule="auto"/>
        <w:jc w:val="both"/>
        <w:rPr>
          <w:rFonts w:ascii="Arial" w:hAnsi="Arial" w:cs="Arial"/>
          <w:sz w:val="22"/>
          <w:szCs w:val="22"/>
        </w:rPr>
      </w:pP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lastRenderedPageBreak/>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79C76DD9" w14:textId="77777777" w:rsidR="000C7568" w:rsidRDefault="000C7568" w:rsidP="008F1FA3">
            <w:pPr>
              <w:jc w:val="center"/>
              <w:rPr>
                <w:rFonts w:ascii="Arial" w:hAnsi="Arial" w:cs="Arial"/>
                <w:b/>
                <w:sz w:val="22"/>
                <w:szCs w:val="22"/>
              </w:rPr>
            </w:pPr>
          </w:p>
          <w:p w14:paraId="79C40FB5" w14:textId="11796940"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BA47823" w14:textId="77777777" w:rsidR="00EF04AD" w:rsidRDefault="00EF04AD" w:rsidP="008F71B4">
      <w:pPr>
        <w:jc w:val="both"/>
        <w:rPr>
          <w:rFonts w:ascii="Arial" w:hAnsi="Arial" w:cs="Arial"/>
          <w:i/>
          <w:sz w:val="18"/>
          <w:szCs w:val="18"/>
        </w:rPr>
      </w:pPr>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16CC7F33" w:rsidR="00A33BDB" w:rsidRPr="00645AF6"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 xml:space="preserve">Jeżeli w postępowaniu nie będzie można dokonać wyboru najkorzystniejszej oferty ze względu na to, że zostały złożone oferty o takiej samej cenie, Zamawiający wezwie Wykonawców, którzy złożyli te oferty do złożenia w terminie określonym przez </w:t>
      </w:r>
      <w:r w:rsidRPr="002F144B">
        <w:rPr>
          <w:rFonts w:ascii="Arial" w:hAnsi="Arial" w:cs="Arial"/>
          <w:sz w:val="22"/>
          <w:szCs w:val="22"/>
        </w:rPr>
        <w:lastRenderedPageBreak/>
        <w:t>Zamawiającego ofert dodatkowych.</w:t>
      </w:r>
      <w:r w:rsidR="0076580C" w:rsidRPr="002F144B">
        <w:rPr>
          <w:rFonts w:ascii="Arial" w:hAnsi="Arial" w:cs="Arial"/>
          <w:sz w:val="22"/>
          <w:szCs w:val="22"/>
        </w:rPr>
        <w:t xml:space="preserve"> Zasady składania ofert dodatkowych określone zostaną w stosownym wezwaniu.</w:t>
      </w:r>
    </w:p>
    <w:p w14:paraId="42801DB8" w14:textId="77777777" w:rsidR="006159AA" w:rsidRPr="00CF5C85" w:rsidRDefault="006159AA" w:rsidP="00CF5C85">
      <w:pPr>
        <w:spacing w:after="0" w:line="276" w:lineRule="auto"/>
        <w:jc w:val="both"/>
        <w:rPr>
          <w:rFonts w:ascii="Arial" w:hAnsi="Arial" w:cs="Arial"/>
          <w:b/>
          <w:i/>
          <w:sz w:val="22"/>
          <w:szCs w:val="22"/>
        </w:rPr>
      </w:pPr>
      <w:bookmarkStart w:id="4" w:name="_GoBack"/>
      <w:bookmarkEnd w:id="4"/>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lastRenderedPageBreak/>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 xml:space="preserve">Załączniki do protokołu postępowania udostępnia </w:t>
      </w:r>
      <w:r w:rsidRPr="00052ADC">
        <w:rPr>
          <w:rFonts w:ascii="Arial" w:hAnsi="Arial" w:cs="Arial"/>
          <w:sz w:val="22"/>
          <w:szCs w:val="22"/>
        </w:rPr>
        <w:lastRenderedPageBreak/>
        <w:t>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685FD19A" w14:textId="77777777" w:rsidR="006159AA" w:rsidRPr="006159AA" w:rsidRDefault="006159AA" w:rsidP="006159AA">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 xml:space="preserve">w szczególności podania nazwy lub daty postępowania o udzielenie zamówienia </w:t>
      </w:r>
      <w:r w:rsidRPr="00A01BE2">
        <w:rPr>
          <w:rFonts w:ascii="Arial" w:hAnsi="Arial" w:cs="Arial"/>
          <w:sz w:val="22"/>
          <w:szCs w:val="22"/>
        </w:rPr>
        <w:lastRenderedPageBreak/>
        <w:t>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59800C9F" w:rsidR="00127FF9" w:rsidRDefault="00127FF9" w:rsidP="00127FF9">
      <w:pPr>
        <w:pStyle w:val="Akapitzlist"/>
        <w:jc w:val="both"/>
        <w:rPr>
          <w:rFonts w:ascii="Arial" w:hAnsi="Arial" w:cs="Arial"/>
          <w:sz w:val="22"/>
          <w:szCs w:val="22"/>
        </w:rPr>
      </w:pPr>
    </w:p>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lastRenderedPageBreak/>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3025B7C7" w14:textId="77777777" w:rsidR="006159AA" w:rsidRDefault="006159AA" w:rsidP="00FB020C">
      <w:pPr>
        <w:ind w:left="142"/>
        <w:jc w:val="both"/>
        <w:rPr>
          <w:rFonts w:ascii="Arial" w:hAnsi="Arial" w:cs="Arial"/>
          <w:sz w:val="22"/>
          <w:szCs w:val="22"/>
        </w:rPr>
      </w:pPr>
    </w:p>
    <w:p w14:paraId="7AAA595C" w14:textId="77777777" w:rsidR="006159AA" w:rsidRDefault="006159AA" w:rsidP="00FB020C">
      <w:pPr>
        <w:ind w:left="142"/>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1C3BEB0E" w14:textId="77777777" w:rsidR="00FB020C" w:rsidRPr="0083712F" w:rsidRDefault="00FB020C" w:rsidP="00FB020C">
      <w:pPr>
        <w:ind w:left="142"/>
        <w:jc w:val="both"/>
        <w:rPr>
          <w:rFonts w:ascii="Arial" w:hAnsi="Arial" w:cs="Arial"/>
          <w:sz w:val="22"/>
          <w:szCs w:val="22"/>
        </w:rPr>
      </w:pPr>
      <w:r>
        <w:rPr>
          <w:rFonts w:ascii="Arial" w:hAnsi="Arial" w:cs="Arial"/>
          <w:sz w:val="22"/>
          <w:szCs w:val="22"/>
        </w:rPr>
        <w:t>p. Agnieszka TWOREK, dnia: ……………………….., podpis:…………………………………</w:t>
      </w:r>
    </w:p>
    <w:p w14:paraId="56753B39" w14:textId="2BC687E7" w:rsidR="00FB020C" w:rsidRDefault="00FB020C" w:rsidP="00F270F4">
      <w:pPr>
        <w:pStyle w:val="NormalnyWeb"/>
        <w:spacing w:before="0" w:beforeAutospacing="0" w:after="240" w:line="240" w:lineRule="auto"/>
        <w:ind w:left="0" w:firstLine="0"/>
        <w:rPr>
          <w:rFonts w:ascii="Arial" w:hAnsi="Arial" w:cs="Arial"/>
          <w:sz w:val="22"/>
          <w:szCs w:val="22"/>
        </w:rPr>
      </w:pPr>
    </w:p>
    <w:p w14:paraId="7A58787D" w14:textId="2F134FDE" w:rsidR="00377CC5" w:rsidRDefault="00377CC5" w:rsidP="00F270F4">
      <w:pPr>
        <w:pStyle w:val="NormalnyWeb"/>
        <w:spacing w:before="0" w:beforeAutospacing="0" w:after="240" w:line="240" w:lineRule="auto"/>
        <w:ind w:left="0" w:firstLine="0"/>
        <w:rPr>
          <w:rFonts w:ascii="Arial" w:hAnsi="Arial" w:cs="Arial"/>
          <w:sz w:val="22"/>
          <w:szCs w:val="22"/>
        </w:rPr>
      </w:pPr>
    </w:p>
    <w:p w14:paraId="63B6FAE5" w14:textId="77777777" w:rsidR="00CF5C85" w:rsidRDefault="00CF5C85"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1541F20A" w14:textId="77F90367" w:rsidR="00FB020C" w:rsidRDefault="00F270F4" w:rsidP="00FB020C">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1DEF237B" w14:textId="7A214D7A" w:rsidR="00FB020C" w:rsidRDefault="00FB020C" w:rsidP="00FB020C">
      <w:pPr>
        <w:ind w:left="142"/>
        <w:jc w:val="both"/>
        <w:rPr>
          <w:rFonts w:ascii="Arial" w:hAnsi="Arial" w:cs="Arial"/>
          <w:sz w:val="22"/>
          <w:szCs w:val="22"/>
        </w:rPr>
      </w:pPr>
    </w:p>
    <w:p w14:paraId="6AA6456B" w14:textId="07C1FCB5" w:rsidR="00377CC5" w:rsidRDefault="00377CC5" w:rsidP="00FB020C">
      <w:pPr>
        <w:ind w:left="142"/>
        <w:jc w:val="both"/>
        <w:rPr>
          <w:rFonts w:ascii="Arial" w:hAnsi="Arial" w:cs="Arial"/>
          <w:sz w:val="22"/>
          <w:szCs w:val="22"/>
        </w:rPr>
      </w:pPr>
    </w:p>
    <w:p w14:paraId="38084F45" w14:textId="77777777" w:rsidR="00377CC5" w:rsidRDefault="00377CC5" w:rsidP="00FB020C">
      <w:pPr>
        <w:ind w:left="142"/>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21014E89" w14:textId="31D5E7A7" w:rsidR="00FB020C" w:rsidRDefault="00FB020C" w:rsidP="00FB020C">
      <w:pPr>
        <w:ind w:left="142"/>
        <w:jc w:val="both"/>
        <w:rPr>
          <w:rFonts w:ascii="Arial" w:hAnsi="Arial" w:cs="Arial"/>
          <w:sz w:val="22"/>
          <w:szCs w:val="22"/>
        </w:rPr>
      </w:pPr>
    </w:p>
    <w:p w14:paraId="7624C67C" w14:textId="7BDF748F" w:rsidR="00377CC5" w:rsidRDefault="00377CC5" w:rsidP="00FB020C">
      <w:pPr>
        <w:ind w:left="142"/>
        <w:jc w:val="both"/>
        <w:rPr>
          <w:rFonts w:ascii="Arial" w:hAnsi="Arial" w:cs="Arial"/>
          <w:sz w:val="22"/>
          <w:szCs w:val="22"/>
        </w:rPr>
      </w:pPr>
    </w:p>
    <w:p w14:paraId="46879958" w14:textId="77777777" w:rsidR="00377CC5" w:rsidRPr="00D746F0" w:rsidRDefault="00377CC5" w:rsidP="00FB020C">
      <w:pPr>
        <w:ind w:left="142"/>
        <w:jc w:val="both"/>
        <w:rPr>
          <w:rFonts w:ascii="Arial" w:hAnsi="Arial" w:cs="Arial"/>
          <w:sz w:val="22"/>
          <w:szCs w:val="22"/>
        </w:rPr>
      </w:pPr>
    </w:p>
    <w:p w14:paraId="4A2E98AA"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8A382C1" w14:textId="77777777" w:rsidR="00FB020C" w:rsidRPr="00D746F0"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4173B" w14:textId="77777777" w:rsidR="00AC3485" w:rsidRDefault="00AC3485" w:rsidP="00E809F0">
      <w:pPr>
        <w:spacing w:after="0" w:line="240" w:lineRule="auto"/>
      </w:pPr>
      <w:r>
        <w:separator/>
      </w:r>
    </w:p>
  </w:endnote>
  <w:endnote w:type="continuationSeparator" w:id="0">
    <w:p w14:paraId="78CBED6D" w14:textId="77777777" w:rsidR="00AC3485" w:rsidRDefault="00AC3485"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Content>
      <w:sdt>
        <w:sdtPr>
          <w:id w:val="810570653"/>
          <w:docPartObj>
            <w:docPartGallery w:val="Page Numbers (Top of Page)"/>
            <w:docPartUnique/>
          </w:docPartObj>
        </w:sdtPr>
        <w:sdtContent>
          <w:p w14:paraId="4A2833A0" w14:textId="77777777" w:rsidR="008E0374" w:rsidRDefault="008E0374">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8E0374" w:rsidRDefault="008E03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4FF04" w14:textId="77777777" w:rsidR="00AC3485" w:rsidRDefault="00AC3485" w:rsidP="00E809F0">
      <w:pPr>
        <w:spacing w:after="0" w:line="240" w:lineRule="auto"/>
      </w:pPr>
      <w:r>
        <w:separator/>
      </w:r>
    </w:p>
  </w:footnote>
  <w:footnote w:type="continuationSeparator" w:id="0">
    <w:p w14:paraId="5418FD49" w14:textId="77777777" w:rsidR="00AC3485" w:rsidRDefault="00AC3485"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3EFF8C39" w:rsidR="008E0374" w:rsidRPr="0019415E" w:rsidRDefault="008E0374"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73</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0000021"/>
    <w:multiLevelType w:val="multilevel"/>
    <w:tmpl w:val="7AA47550"/>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2"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8F05E9"/>
    <w:multiLevelType w:val="hybridMultilevel"/>
    <w:tmpl w:val="C2F48D1A"/>
    <w:lvl w:ilvl="0" w:tplc="E62A8D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2"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CBA4C87"/>
    <w:multiLevelType w:val="hybridMultilevel"/>
    <w:tmpl w:val="526A3D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31"/>
  </w:num>
  <w:num w:numId="3">
    <w:abstractNumId w:val="32"/>
  </w:num>
  <w:num w:numId="4">
    <w:abstractNumId w:val="28"/>
  </w:num>
  <w:num w:numId="5">
    <w:abstractNumId w:val="10"/>
  </w:num>
  <w:num w:numId="6">
    <w:abstractNumId w:val="54"/>
  </w:num>
  <w:num w:numId="7">
    <w:abstractNumId w:val="24"/>
  </w:num>
  <w:num w:numId="8">
    <w:abstractNumId w:val="74"/>
  </w:num>
  <w:num w:numId="9">
    <w:abstractNumId w:val="47"/>
  </w:num>
  <w:num w:numId="10">
    <w:abstractNumId w:val="66"/>
  </w:num>
  <w:num w:numId="11">
    <w:abstractNumId w:val="30"/>
  </w:num>
  <w:num w:numId="12">
    <w:abstractNumId w:val="77"/>
  </w:num>
  <w:num w:numId="13">
    <w:abstractNumId w:val="36"/>
  </w:num>
  <w:num w:numId="14">
    <w:abstractNumId w:val="76"/>
  </w:num>
  <w:num w:numId="15">
    <w:abstractNumId w:val="65"/>
  </w:num>
  <w:num w:numId="16">
    <w:abstractNumId w:val="45"/>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6"/>
  </w:num>
  <w:num w:numId="21">
    <w:abstractNumId w:val="23"/>
  </w:num>
  <w:num w:numId="22">
    <w:abstractNumId w:val="27"/>
  </w:num>
  <w:num w:numId="23">
    <w:abstractNumId w:val="72"/>
  </w:num>
  <w:num w:numId="24">
    <w:abstractNumId w:val="69"/>
  </w:num>
  <w:num w:numId="25">
    <w:abstractNumId w:val="73"/>
  </w:num>
  <w:num w:numId="26">
    <w:abstractNumId w:val="37"/>
  </w:num>
  <w:num w:numId="27">
    <w:abstractNumId w:val="17"/>
  </w:num>
  <w:num w:numId="28">
    <w:abstractNumId w:val="4"/>
  </w:num>
  <w:num w:numId="29">
    <w:abstractNumId w:val="63"/>
  </w:num>
  <w:num w:numId="30">
    <w:abstractNumId w:val="18"/>
  </w:num>
  <w:num w:numId="31">
    <w:abstractNumId w:val="70"/>
  </w:num>
  <w:num w:numId="32">
    <w:abstractNumId w:val="39"/>
  </w:num>
  <w:num w:numId="33">
    <w:abstractNumId w:val="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7"/>
  </w:num>
  <w:num w:numId="40">
    <w:abstractNumId w:val="42"/>
  </w:num>
  <w:num w:numId="41">
    <w:abstractNumId w:val="13"/>
  </w:num>
  <w:num w:numId="42">
    <w:abstractNumId w:val="38"/>
  </w:num>
  <w:num w:numId="43">
    <w:abstractNumId w:val="8"/>
  </w:num>
  <w:num w:numId="44">
    <w:abstractNumId w:val="61"/>
  </w:num>
  <w:num w:numId="45">
    <w:abstractNumId w:val="55"/>
  </w:num>
  <w:num w:numId="46">
    <w:abstractNumId w:val="40"/>
  </w:num>
  <w:num w:numId="47">
    <w:abstractNumId w:val="62"/>
  </w:num>
  <w:num w:numId="48">
    <w:abstractNumId w:val="41"/>
  </w:num>
  <w:num w:numId="49">
    <w:abstractNumId w:val="59"/>
  </w:num>
  <w:num w:numId="50">
    <w:abstractNumId w:val="20"/>
  </w:num>
  <w:num w:numId="51">
    <w:abstractNumId w:val="12"/>
  </w:num>
  <w:num w:numId="52">
    <w:abstractNumId w:val="25"/>
  </w:num>
  <w:num w:numId="53">
    <w:abstractNumId w:val="15"/>
  </w:num>
  <w:num w:numId="54">
    <w:abstractNumId w:val="3"/>
  </w:num>
  <w:num w:numId="55">
    <w:abstractNumId w:val="68"/>
  </w:num>
  <w:num w:numId="56">
    <w:abstractNumId w:val="7"/>
  </w:num>
  <w:num w:numId="57">
    <w:abstractNumId w:val="33"/>
  </w:num>
  <w:num w:numId="58">
    <w:abstractNumId w:val="52"/>
  </w:num>
  <w:num w:numId="59">
    <w:abstractNumId w:val="16"/>
  </w:num>
  <w:num w:numId="60">
    <w:abstractNumId w:val="14"/>
  </w:num>
  <w:num w:numId="61">
    <w:abstractNumId w:val="71"/>
  </w:num>
  <w:num w:numId="62">
    <w:abstractNumId w:val="56"/>
  </w:num>
  <w:num w:numId="63">
    <w:abstractNumId w:val="26"/>
  </w:num>
  <w:num w:numId="64">
    <w:abstractNumId w:val="58"/>
  </w:num>
  <w:num w:numId="65">
    <w:abstractNumId w:val="44"/>
  </w:num>
  <w:num w:numId="66">
    <w:abstractNumId w:val="22"/>
  </w:num>
  <w:num w:numId="67">
    <w:abstractNumId w:val="21"/>
  </w:num>
  <w:num w:numId="68">
    <w:abstractNumId w:val="48"/>
  </w:num>
  <w:num w:numId="69">
    <w:abstractNumId w:val="43"/>
  </w:num>
  <w:num w:numId="70">
    <w:abstractNumId w:val="60"/>
  </w:num>
  <w:num w:numId="71">
    <w:abstractNumId w:val="53"/>
  </w:num>
  <w:num w:numId="72">
    <w:abstractNumId w:val="50"/>
  </w:num>
  <w:num w:numId="73">
    <w:abstractNumId w:val="29"/>
  </w:num>
  <w:num w:numId="74">
    <w:abstractNumId w:val="35"/>
  </w:num>
  <w:num w:numId="75">
    <w:abstractNumId w:val="51"/>
  </w:num>
  <w:num w:numId="76">
    <w:abstractNumId w:val="2"/>
  </w:num>
  <w:num w:numId="77">
    <w:abstractNumId w:val="57"/>
  </w:num>
  <w:num w:numId="78">
    <w:abstractNumId w:val="75"/>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5947"/>
    <w:rsid w:val="00036232"/>
    <w:rsid w:val="00044103"/>
    <w:rsid w:val="000476AF"/>
    <w:rsid w:val="00047F9C"/>
    <w:rsid w:val="00050B90"/>
    <w:rsid w:val="0005172A"/>
    <w:rsid w:val="000525F9"/>
    <w:rsid w:val="00055B6A"/>
    <w:rsid w:val="000617C1"/>
    <w:rsid w:val="00064CBB"/>
    <w:rsid w:val="00066BA2"/>
    <w:rsid w:val="00073A4A"/>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C75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37DA"/>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4AC"/>
    <w:rsid w:val="001D0529"/>
    <w:rsid w:val="001D5AB6"/>
    <w:rsid w:val="001D5C73"/>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0FB5"/>
    <w:rsid w:val="002E5DB7"/>
    <w:rsid w:val="002F144B"/>
    <w:rsid w:val="002F2F66"/>
    <w:rsid w:val="002F6F3F"/>
    <w:rsid w:val="00311087"/>
    <w:rsid w:val="00321BC5"/>
    <w:rsid w:val="0032339A"/>
    <w:rsid w:val="00326309"/>
    <w:rsid w:val="003301FB"/>
    <w:rsid w:val="0033124F"/>
    <w:rsid w:val="00343779"/>
    <w:rsid w:val="0034440F"/>
    <w:rsid w:val="00350F7C"/>
    <w:rsid w:val="00361518"/>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51B72"/>
    <w:rsid w:val="00453590"/>
    <w:rsid w:val="004538BD"/>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4A1"/>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8B6"/>
    <w:rsid w:val="006263B4"/>
    <w:rsid w:val="0063485B"/>
    <w:rsid w:val="006360D9"/>
    <w:rsid w:val="006404A0"/>
    <w:rsid w:val="00640DA1"/>
    <w:rsid w:val="00644DAA"/>
    <w:rsid w:val="0064567F"/>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0374"/>
    <w:rsid w:val="008E57D2"/>
    <w:rsid w:val="008E6DC9"/>
    <w:rsid w:val="008F1FA3"/>
    <w:rsid w:val="008F2031"/>
    <w:rsid w:val="008F20AE"/>
    <w:rsid w:val="008F3C54"/>
    <w:rsid w:val="008F5FC2"/>
    <w:rsid w:val="008F71B4"/>
    <w:rsid w:val="008F72C8"/>
    <w:rsid w:val="0090268F"/>
    <w:rsid w:val="00903D07"/>
    <w:rsid w:val="00904CC8"/>
    <w:rsid w:val="00905C97"/>
    <w:rsid w:val="009153C4"/>
    <w:rsid w:val="009236AE"/>
    <w:rsid w:val="0092582C"/>
    <w:rsid w:val="00926754"/>
    <w:rsid w:val="00927CBC"/>
    <w:rsid w:val="00931AC6"/>
    <w:rsid w:val="009339BA"/>
    <w:rsid w:val="00934A2C"/>
    <w:rsid w:val="009366C7"/>
    <w:rsid w:val="00937166"/>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3485"/>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4CA7"/>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0C1F"/>
    <w:rsid w:val="00CA22F9"/>
    <w:rsid w:val="00CA2536"/>
    <w:rsid w:val="00CA5F37"/>
    <w:rsid w:val="00CA60F3"/>
    <w:rsid w:val="00CA6449"/>
    <w:rsid w:val="00CB2BE7"/>
    <w:rsid w:val="00CB4B5E"/>
    <w:rsid w:val="00CB6667"/>
    <w:rsid w:val="00CC53A6"/>
    <w:rsid w:val="00CC59CA"/>
    <w:rsid w:val="00CC59CC"/>
    <w:rsid w:val="00CC7DFC"/>
    <w:rsid w:val="00CD49F7"/>
    <w:rsid w:val="00CD6455"/>
    <w:rsid w:val="00CD7269"/>
    <w:rsid w:val="00CD7D10"/>
    <w:rsid w:val="00CE3461"/>
    <w:rsid w:val="00CE52CA"/>
    <w:rsid w:val="00CE581C"/>
    <w:rsid w:val="00CE65C5"/>
    <w:rsid w:val="00CE6E9E"/>
    <w:rsid w:val="00CE7F06"/>
    <w:rsid w:val="00CF51D0"/>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22E5"/>
    <w:rsid w:val="00D53869"/>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10242">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982020" TargetMode="External"/><Relationship Id="rId26" Type="http://schemas.openxmlformats.org/officeDocument/2006/relationships/hyperlink" Target="https://platformazakupowa.pl/transakcja/982020"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982020"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82020"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982020"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E0C09D8-49EB-4CA6-BA8E-ABDA3ED80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36</Pages>
  <Words>13176</Words>
  <Characters>79057</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12</cp:revision>
  <cp:lastPrinted>2024-09-18T11:30:00Z</cp:lastPrinted>
  <dcterms:created xsi:type="dcterms:W3CDTF">2024-09-12T12:20:00Z</dcterms:created>
  <dcterms:modified xsi:type="dcterms:W3CDTF">2024-09-20T08:28:00Z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