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C4F21" w:rsidRPr="008A0BA9" w14:paraId="66A724E4" w14:textId="77777777" w:rsidTr="00005ABA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3B74B1EA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15/2023</w:t>
            </w:r>
          </w:p>
        </w:tc>
      </w:tr>
      <w:tr w:rsidR="008C4F21" w:rsidRPr="008A0BA9" w14:paraId="6577AB2B" w14:textId="77777777" w:rsidTr="00005ABA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3A42B5">
        <w:trPr>
          <w:trHeight w:hRule="exact" w:val="9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FA8E8C" w14:textId="1A064113" w:rsidR="008C4F21" w:rsidRPr="008A0BA9" w:rsidRDefault="003A42B5" w:rsidP="005E3F7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P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Zagospodarowanie pomieszczeń po byłym ZAZ na parterze Pawilonu J z przeznaczeniem na hol i salę wypoczynkową w podziale na 4 zadania</w:t>
            </w:r>
            <w:r w:rsidR="00CD6A6C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– część I</w:t>
            </w:r>
            <w:r w:rsidRP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3519717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</w:p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8234A0A" w14:textId="77777777" w:rsidR="008C4F21" w:rsidRPr="008A0BA9" w:rsidRDefault="008C4F21" w:rsidP="008C4F21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6CDC1C86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33F380A" w14:textId="77777777" w:rsidR="00D37D27" w:rsidRPr="008A0BA9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BA38FF"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</w:t>
      </w:r>
    </w:p>
    <w:p w14:paraId="3B55BF1C" w14:textId="77777777" w:rsidR="00BC4F3B" w:rsidRPr="008A0BA9" w:rsidRDefault="00BC4F3B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58"/>
        <w:gridCol w:w="2335"/>
        <w:gridCol w:w="1442"/>
        <w:gridCol w:w="1329"/>
        <w:gridCol w:w="1616"/>
        <w:gridCol w:w="1529"/>
      </w:tblGrid>
      <w:tr w:rsidR="00BC4F3B" w:rsidRPr="008A0BA9" w14:paraId="328C3349" w14:textId="77777777" w:rsidTr="003A42B5">
        <w:trPr>
          <w:jc w:val="center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63916917" w14:textId="77777777" w:rsidR="00BC4F3B" w:rsidRPr="008A0BA9" w:rsidRDefault="00BC4F3B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nr zadania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C7981FA" w14:textId="0317FFF2" w:rsidR="00BC4F3B" w:rsidRPr="008A0BA9" w:rsidRDefault="00BC4F3B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C7C3FDE" w14:textId="77777777" w:rsidR="00BC4F3B" w:rsidRPr="008A0BA9" w:rsidRDefault="00BC4F3B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05AAFEA5" w14:textId="77777777" w:rsidR="00BC4F3B" w:rsidRPr="008A0BA9" w:rsidRDefault="00BC4F3B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0BF7AF00" w14:textId="77777777" w:rsidR="00BC4F3B" w:rsidRPr="008A0BA9" w:rsidRDefault="00BC4F3B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873E0F9" w14:textId="77777777" w:rsidR="003A42B5" w:rsidRDefault="003A42B5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3801492D" w14:textId="68802E0F" w:rsidR="00BC4F3B" w:rsidRPr="008A0BA9" w:rsidRDefault="00BC4F3B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okres gwarancji</w:t>
            </w:r>
          </w:p>
          <w:p w14:paraId="24610357" w14:textId="77777777" w:rsidR="002C3C0A" w:rsidRPr="008A0BA9" w:rsidRDefault="002C3C0A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w miesiącach</w:t>
            </w:r>
          </w:p>
          <w:p w14:paraId="38C9D8BA" w14:textId="77777777" w:rsidR="00A81E6F" w:rsidRPr="008A0BA9" w:rsidRDefault="00A81E6F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C4F3B" w:rsidRPr="008A0BA9" w14:paraId="1CB78540" w14:textId="77777777" w:rsidTr="006D27DA">
        <w:trPr>
          <w:jc w:val="center"/>
        </w:trPr>
        <w:tc>
          <w:tcPr>
            <w:tcW w:w="958" w:type="dxa"/>
          </w:tcPr>
          <w:p w14:paraId="47983795" w14:textId="77777777" w:rsidR="00BC4F3B" w:rsidRPr="008A0BA9" w:rsidRDefault="00BC4F3B" w:rsidP="003A42B5">
            <w:pPr>
              <w:jc w:val="center"/>
              <w:rPr>
                <w:rFonts w:cstheme="minorHAnsi"/>
              </w:rPr>
            </w:pPr>
            <w:r w:rsidRPr="008A0BA9">
              <w:rPr>
                <w:rFonts w:cstheme="minorHAnsi"/>
              </w:rPr>
              <w:t>1</w:t>
            </w:r>
          </w:p>
        </w:tc>
        <w:tc>
          <w:tcPr>
            <w:tcW w:w="2335" w:type="dxa"/>
          </w:tcPr>
          <w:p w14:paraId="35993495" w14:textId="0133A8EA" w:rsidR="00BC4F3B" w:rsidRPr="008A0BA9" w:rsidRDefault="003A42B5" w:rsidP="00BC4F3B">
            <w:pPr>
              <w:rPr>
                <w:rFonts w:cstheme="minorHAnsi"/>
              </w:rPr>
            </w:pPr>
            <w:r>
              <w:rPr>
                <w:rFonts w:cstheme="minorHAnsi"/>
              </w:rPr>
              <w:t>Hol- roboty posadzkowe</w:t>
            </w:r>
          </w:p>
        </w:tc>
        <w:tc>
          <w:tcPr>
            <w:tcW w:w="1442" w:type="dxa"/>
          </w:tcPr>
          <w:p w14:paraId="51830FB8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29" w:type="dxa"/>
          </w:tcPr>
          <w:p w14:paraId="2BFEECA6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</w:tcPr>
          <w:p w14:paraId="6DC957DF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</w:tcPr>
          <w:p w14:paraId="603CEF5C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C4F3B" w:rsidRPr="008A0BA9" w14:paraId="4181106A" w14:textId="77777777" w:rsidTr="006D27DA">
        <w:trPr>
          <w:jc w:val="center"/>
        </w:trPr>
        <w:tc>
          <w:tcPr>
            <w:tcW w:w="958" w:type="dxa"/>
          </w:tcPr>
          <w:p w14:paraId="477FA025" w14:textId="77777777" w:rsidR="00BC4F3B" w:rsidRPr="008A0BA9" w:rsidRDefault="00BC4F3B" w:rsidP="003A42B5">
            <w:pPr>
              <w:jc w:val="center"/>
              <w:rPr>
                <w:rFonts w:cstheme="minorHAnsi"/>
              </w:rPr>
            </w:pPr>
            <w:r w:rsidRPr="008A0BA9">
              <w:rPr>
                <w:rFonts w:cstheme="minorHAnsi"/>
              </w:rPr>
              <w:t>2</w:t>
            </w:r>
          </w:p>
        </w:tc>
        <w:tc>
          <w:tcPr>
            <w:tcW w:w="2335" w:type="dxa"/>
          </w:tcPr>
          <w:p w14:paraId="062F989E" w14:textId="739BDED5" w:rsidR="00BC4F3B" w:rsidRPr="008A0BA9" w:rsidRDefault="003A42B5" w:rsidP="00BC4F3B">
            <w:pPr>
              <w:rPr>
                <w:rFonts w:cstheme="minorHAnsi"/>
              </w:rPr>
            </w:pPr>
            <w:r>
              <w:rPr>
                <w:rFonts w:cstheme="minorHAnsi"/>
              </w:rPr>
              <w:t>Hol – roboty budowlane</w:t>
            </w:r>
          </w:p>
        </w:tc>
        <w:tc>
          <w:tcPr>
            <w:tcW w:w="1442" w:type="dxa"/>
          </w:tcPr>
          <w:p w14:paraId="6AFE8B76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29" w:type="dxa"/>
          </w:tcPr>
          <w:p w14:paraId="42391232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</w:tcPr>
          <w:p w14:paraId="227BEA66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</w:tcPr>
          <w:p w14:paraId="06DC038E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C4F3B" w:rsidRPr="008A0BA9" w14:paraId="32C0BC69" w14:textId="77777777" w:rsidTr="006D27DA">
        <w:trPr>
          <w:jc w:val="center"/>
        </w:trPr>
        <w:tc>
          <w:tcPr>
            <w:tcW w:w="958" w:type="dxa"/>
          </w:tcPr>
          <w:p w14:paraId="0F5F8455" w14:textId="77777777" w:rsidR="00BC4F3B" w:rsidRPr="008A0BA9" w:rsidRDefault="00BC4F3B" w:rsidP="003A42B5">
            <w:pPr>
              <w:jc w:val="center"/>
              <w:rPr>
                <w:rFonts w:cstheme="minorHAnsi"/>
              </w:rPr>
            </w:pPr>
            <w:r w:rsidRPr="008A0BA9">
              <w:rPr>
                <w:rFonts w:cstheme="minorHAnsi"/>
              </w:rPr>
              <w:t>3</w:t>
            </w:r>
          </w:p>
        </w:tc>
        <w:tc>
          <w:tcPr>
            <w:tcW w:w="2335" w:type="dxa"/>
          </w:tcPr>
          <w:p w14:paraId="5E6471D7" w14:textId="5DE19433" w:rsidR="00BC4F3B" w:rsidRPr="008A0BA9" w:rsidRDefault="003A42B5" w:rsidP="00BC4F3B">
            <w:pPr>
              <w:rPr>
                <w:rFonts w:cstheme="minorHAnsi"/>
              </w:rPr>
            </w:pPr>
            <w:r>
              <w:rPr>
                <w:rFonts w:cstheme="minorHAnsi"/>
              </w:rPr>
              <w:t>Sala – roboty budowlane</w:t>
            </w:r>
          </w:p>
        </w:tc>
        <w:tc>
          <w:tcPr>
            <w:tcW w:w="1442" w:type="dxa"/>
          </w:tcPr>
          <w:p w14:paraId="4E703174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29" w:type="dxa"/>
          </w:tcPr>
          <w:p w14:paraId="4125FBA5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</w:tcPr>
          <w:p w14:paraId="6933ADE0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</w:tcPr>
          <w:p w14:paraId="7EA24868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C4F3B" w:rsidRPr="008A0BA9" w14:paraId="2643B7E0" w14:textId="77777777" w:rsidTr="006D27DA">
        <w:trPr>
          <w:jc w:val="center"/>
        </w:trPr>
        <w:tc>
          <w:tcPr>
            <w:tcW w:w="958" w:type="dxa"/>
          </w:tcPr>
          <w:p w14:paraId="2708E116" w14:textId="77777777" w:rsidR="00BC4F3B" w:rsidRPr="008A0BA9" w:rsidRDefault="00BC4F3B" w:rsidP="003A42B5">
            <w:pPr>
              <w:jc w:val="center"/>
              <w:rPr>
                <w:rFonts w:cstheme="minorHAnsi"/>
              </w:rPr>
            </w:pPr>
            <w:r w:rsidRPr="008A0BA9">
              <w:rPr>
                <w:rFonts w:cstheme="minorHAnsi"/>
              </w:rPr>
              <w:t>4</w:t>
            </w:r>
          </w:p>
        </w:tc>
        <w:tc>
          <w:tcPr>
            <w:tcW w:w="2335" w:type="dxa"/>
          </w:tcPr>
          <w:p w14:paraId="1AAFD3C6" w14:textId="1114319E" w:rsidR="00BC4F3B" w:rsidRPr="008A0BA9" w:rsidRDefault="003A42B5" w:rsidP="00BC4F3B">
            <w:pPr>
              <w:rPr>
                <w:rFonts w:cstheme="minorHAnsi"/>
              </w:rPr>
            </w:pPr>
            <w:r>
              <w:rPr>
                <w:rFonts w:cstheme="minorHAnsi"/>
              </w:rPr>
              <w:t>Hol – roboty stolarskie i renowacyjne</w:t>
            </w:r>
          </w:p>
        </w:tc>
        <w:tc>
          <w:tcPr>
            <w:tcW w:w="1442" w:type="dxa"/>
          </w:tcPr>
          <w:p w14:paraId="665C110B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29" w:type="dxa"/>
          </w:tcPr>
          <w:p w14:paraId="7506C316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</w:tcPr>
          <w:p w14:paraId="1F771902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</w:tcPr>
          <w:p w14:paraId="37071880" w14:textId="77777777" w:rsidR="00BC4F3B" w:rsidRPr="008A0BA9" w:rsidRDefault="00BC4F3B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81E6F" w:rsidRPr="008A0BA9" w14:paraId="5008192E" w14:textId="77777777" w:rsidTr="00D57C3C">
        <w:trPr>
          <w:jc w:val="center"/>
        </w:trPr>
        <w:tc>
          <w:tcPr>
            <w:tcW w:w="3293" w:type="dxa"/>
            <w:gridSpan w:val="2"/>
            <w:shd w:val="clear" w:color="auto" w:fill="92D050"/>
          </w:tcPr>
          <w:p w14:paraId="0EF1C9E5" w14:textId="77777777" w:rsidR="00A81E6F" w:rsidRPr="008A0BA9" w:rsidRDefault="00A81E6F" w:rsidP="00BC4F3B">
            <w:pPr>
              <w:rPr>
                <w:rFonts w:cstheme="minorHAnsi"/>
              </w:rPr>
            </w:pPr>
            <w:r w:rsidRPr="008A0BA9">
              <w:rPr>
                <w:rFonts w:cstheme="minorHAnsi"/>
              </w:rPr>
              <w:t>Razem</w:t>
            </w:r>
          </w:p>
        </w:tc>
        <w:tc>
          <w:tcPr>
            <w:tcW w:w="1442" w:type="dxa"/>
          </w:tcPr>
          <w:p w14:paraId="6CDB0E89" w14:textId="77777777" w:rsidR="00A81E6F" w:rsidRPr="008A0BA9" w:rsidRDefault="00A81E6F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29" w:type="dxa"/>
          </w:tcPr>
          <w:p w14:paraId="2AC98E63" w14:textId="77777777" w:rsidR="00A81E6F" w:rsidRPr="008A0BA9" w:rsidRDefault="00A81E6F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</w:tcPr>
          <w:p w14:paraId="1168461B" w14:textId="77777777" w:rsidR="00A81E6F" w:rsidRPr="008A0BA9" w:rsidRDefault="00A81E6F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shd w:val="clear" w:color="auto" w:fill="92D050"/>
          </w:tcPr>
          <w:p w14:paraId="685640FD" w14:textId="77777777" w:rsidR="00A81E6F" w:rsidRPr="008A0BA9" w:rsidRDefault="00F90D91" w:rsidP="00F90D91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</w:tr>
    </w:tbl>
    <w:p w14:paraId="61BAC96F" w14:textId="77777777" w:rsidR="00BC4F3B" w:rsidRPr="008A0BA9" w:rsidRDefault="00BC4F3B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5CE8B5A" w14:textId="11C1B1F5" w:rsidR="00D37D27" w:rsidRPr="003A42B5" w:rsidRDefault="003A42B5" w:rsidP="002C3C0A">
      <w:pPr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spacing w:line="360" w:lineRule="auto"/>
        <w:rPr>
          <w:rFonts w:eastAsia="Times New Roman" w:cstheme="minorHAnsi"/>
          <w:b/>
          <w:bCs/>
          <w:color w:val="FF0000"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color w:val="FF0000"/>
          <w:sz w:val="20"/>
          <w:szCs w:val="20"/>
          <w:lang w:eastAsia="ar-SA"/>
        </w:rPr>
        <w:t xml:space="preserve">UWAGA: </w:t>
      </w:r>
      <w:r w:rsidR="002C3C0A" w:rsidRPr="003A42B5">
        <w:rPr>
          <w:rFonts w:eastAsia="Times New Roman" w:cstheme="minorHAnsi"/>
          <w:b/>
          <w:bCs/>
          <w:color w:val="FF0000"/>
          <w:sz w:val="20"/>
          <w:szCs w:val="20"/>
          <w:lang w:eastAsia="ar-SA"/>
        </w:rPr>
        <w:t xml:space="preserve">Wykonawca wypełnia tylko pozycje, na które składa ofertę. </w:t>
      </w:r>
    </w:p>
    <w:p w14:paraId="6FC4E857" w14:textId="77777777" w:rsidR="008928D9" w:rsidRDefault="008928D9" w:rsidP="008C4F21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30431B9B" w14:textId="77777777" w:rsidR="003A42B5" w:rsidRDefault="003A42B5" w:rsidP="008C4F21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631624E5" w14:textId="77777777" w:rsidR="003A42B5" w:rsidRDefault="003A42B5" w:rsidP="008C4F21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7DD098D5" w14:textId="77777777" w:rsidR="003A42B5" w:rsidRPr="008A0BA9" w:rsidRDefault="003A42B5" w:rsidP="008C4F21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701239FA" w14:textId="77777777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lastRenderedPageBreak/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5FE09E9E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A0BA9">
        <w:rPr>
          <w:rFonts w:eastAsia="Times New Roman" w:cstheme="minorHAnsi"/>
          <w:b/>
          <w:i/>
          <w:sz w:val="16"/>
          <w:szCs w:val="16"/>
          <w:lang w:eastAsia="ar-SA"/>
        </w:rPr>
        <w:t>*</w:t>
      </w:r>
      <w:r w:rsidRPr="008A0BA9">
        <w:rPr>
          <w:rFonts w:eastAsia="Times New Roman" w:cstheme="minorHAnsi"/>
          <w:i/>
          <w:sz w:val="16"/>
          <w:szCs w:val="16"/>
          <w:lang w:eastAsia="ar-SA"/>
        </w:rPr>
        <w:t xml:space="preserve">informacja do celów statystycznych, należy </w:t>
      </w:r>
      <w:r w:rsidR="00140228" w:rsidRPr="008A0BA9">
        <w:rPr>
          <w:rFonts w:eastAsia="Times New Roman" w:cstheme="minorHAnsi"/>
          <w:i/>
          <w:sz w:val="16"/>
          <w:szCs w:val="16"/>
          <w:lang w:eastAsia="ar-SA"/>
        </w:rPr>
        <w:t xml:space="preserve">zaznaczyć </w:t>
      </w:r>
      <w:r w:rsidR="00F90D91" w:rsidRPr="008A0BA9">
        <w:rPr>
          <w:rFonts w:eastAsia="Times New Roman" w:cstheme="minorHAnsi"/>
          <w:i/>
          <w:sz w:val="16"/>
          <w:szCs w:val="16"/>
          <w:lang w:eastAsia="ar-SA"/>
        </w:rPr>
        <w:t>właściwe</w:t>
      </w:r>
      <w:r w:rsidRPr="008A0BA9">
        <w:rPr>
          <w:rFonts w:eastAsia="Times New Roman" w:cstheme="minorHAnsi"/>
          <w:i/>
          <w:sz w:val="16"/>
          <w:szCs w:val="16"/>
          <w:lang w:eastAsia="ar-SA"/>
        </w:rPr>
        <w:t>. Zgodnie z zaleceniem Komisji Europejskiej z dnia 6 maja 2003r. dotyczącym definicji mikroprzedsiębiorstw oraz małych i średnich przedsiębiorstw (Dz.U. L 124 z 20.5.2003, s. 36):</w:t>
      </w:r>
      <w:r w:rsidRPr="008A0BA9">
        <w:rPr>
          <w:rFonts w:eastAsia="Times New Roman" w:cstheme="minorHAnsi"/>
          <w:b/>
          <w:i/>
          <w:sz w:val="16"/>
          <w:szCs w:val="16"/>
          <w:lang w:eastAsia="ar-SA"/>
        </w:rPr>
        <w:t xml:space="preserve">: </w:t>
      </w:r>
      <w:r w:rsidRPr="008A0BA9">
        <w:rPr>
          <w:rFonts w:eastAsia="Times New Roman" w:cstheme="minorHAnsi"/>
          <w:i/>
          <w:sz w:val="16"/>
          <w:szCs w:val="16"/>
          <w:lang w:eastAsia="ar-SA"/>
        </w:rPr>
        <w:t>przedsiębiorstwa, które zatrudniają mniej niż 250 osób i których roczny obrót nie przekracza 50 milionów EUR lub roczna suma bilansowa nie przekracza 43 milionów EURO</w:t>
      </w:r>
    </w:p>
    <w:p w14:paraId="4731F9E6" w14:textId="77777777" w:rsidR="00F23058" w:rsidRPr="008A0BA9" w:rsidRDefault="00F23058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ze uzyskaliśmy wszelkie niezbędnie informacje do prawidłowego przygotowania i złożenia niniejszej oferty.</w:t>
      </w:r>
    </w:p>
    <w:p w14:paraId="4E26780F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zał. nr 2 do SWZ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77777777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części zamówienia, których wykonanie zamierza powierzyć podwykonawcom i podanie nazw ewentualnych podwykonawców, jeżeli są już znani: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059"/>
        <w:gridCol w:w="3656"/>
      </w:tblGrid>
      <w:tr w:rsidR="00140228" w:rsidRPr="008A0BA9" w14:paraId="5304E24C" w14:textId="77777777" w:rsidTr="003A42B5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72AE35D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części zamówienia, których wykonanie wykonawca zamierza powierzyć podwykonawcom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3A42B5">
        <w:trPr>
          <w:trHeight w:val="556"/>
        </w:trPr>
        <w:tc>
          <w:tcPr>
            <w:tcW w:w="619" w:type="dxa"/>
            <w:shd w:val="clear" w:color="auto" w:fill="auto"/>
          </w:tcPr>
          <w:p w14:paraId="7D6A718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59" w:type="dxa"/>
            <w:shd w:val="clear" w:color="auto" w:fill="auto"/>
          </w:tcPr>
          <w:p w14:paraId="7791FB7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56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77777777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>i usług (Dz. U. 2020 r. poz. 106, z późn. zm.)</w:t>
      </w:r>
      <w:r w:rsidR="0009494C"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 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 (Dz. U. z 2019 r. poz. 1010 i 1649):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8A0BA9">
        <w:rPr>
          <w:rFonts w:cstheme="minorHAnsi"/>
          <w:bCs/>
          <w:sz w:val="20"/>
          <w:szCs w:val="20"/>
          <w:u w:val="single"/>
        </w:rPr>
        <w:t xml:space="preserve">przekazuje je w wydzielonym </w:t>
      </w:r>
      <w:r w:rsidRPr="008A0BA9">
        <w:rPr>
          <w:rFonts w:cstheme="minorHAnsi"/>
          <w:bCs/>
          <w:sz w:val="20"/>
          <w:szCs w:val="20"/>
          <w:u w:val="single"/>
        </w:rPr>
        <w:br/>
        <w:t>i odpowiednio oznaczonym pliku.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040727BF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eastAsia="TimesNewRomanPSMT" w:cstheme="minorHAnsi"/>
          <w:b/>
          <w:color w:val="0070C0"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lastRenderedPageBreak/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09375B1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center"/>
        <w:rPr>
          <w:rFonts w:eastAsia="Times New Roman" w:cstheme="minorHAnsi"/>
          <w:b/>
          <w:color w:val="00B050"/>
          <w:u w:val="single"/>
          <w:lang w:val="cs-CZ" w:eastAsia="ar-SA"/>
        </w:rPr>
      </w:pPr>
    </w:p>
    <w:p w14:paraId="0416C353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both"/>
        <w:rPr>
          <w:rFonts w:eastAsia="Times New Roman" w:cstheme="minorHAnsi"/>
          <w:b/>
          <w:u w:val="single"/>
          <w:lang w:val="cs-CZ" w:eastAsia="ar-SA"/>
        </w:rPr>
      </w:pP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C5FD1E3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4AAE2F9B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217304C3" w14:textId="77777777" w:rsidR="003A42B5" w:rsidRPr="008A0BA9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20D97238" w14:textId="77777777" w:rsidR="003A42B5" w:rsidRDefault="008C4F21" w:rsidP="003A42B5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p w14:paraId="740BA419" w14:textId="32DDFD96" w:rsidR="008C4F21" w:rsidRPr="008A0BA9" w:rsidRDefault="008C4F21" w:rsidP="00A71C24">
      <w:pPr>
        <w:rPr>
          <w:rFonts w:cstheme="minorHAnsi"/>
          <w:sz w:val="16"/>
          <w:szCs w:val="16"/>
          <w:lang w:eastAsia="ar-SA"/>
        </w:rPr>
      </w:pPr>
    </w:p>
    <w:sectPr w:rsidR="008C4F21" w:rsidRPr="008A0BA9" w:rsidSect="003A42B5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E372" w14:textId="77777777" w:rsidR="002D1B74" w:rsidRDefault="002D1B74" w:rsidP="007A062B">
      <w:pPr>
        <w:spacing w:after="0" w:line="240" w:lineRule="auto"/>
      </w:pPr>
      <w:r>
        <w:separator/>
      </w:r>
    </w:p>
  </w:endnote>
  <w:endnote w:type="continuationSeparator" w:id="0">
    <w:p w14:paraId="1E99F25A" w14:textId="77777777" w:rsidR="002D1B74" w:rsidRDefault="002D1B74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518A" w14:textId="77777777" w:rsidR="002D1B74" w:rsidRDefault="002D1B74" w:rsidP="007A062B">
      <w:pPr>
        <w:spacing w:after="0" w:line="240" w:lineRule="auto"/>
      </w:pPr>
      <w:r>
        <w:separator/>
      </w:r>
    </w:p>
  </w:footnote>
  <w:footnote w:type="continuationSeparator" w:id="0">
    <w:p w14:paraId="5DF3B058" w14:textId="77777777" w:rsidR="002D1B74" w:rsidRDefault="002D1B74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140228"/>
    <w:rsid w:val="002044D6"/>
    <w:rsid w:val="00216830"/>
    <w:rsid w:val="0022642D"/>
    <w:rsid w:val="00246661"/>
    <w:rsid w:val="002A1217"/>
    <w:rsid w:val="002C3C0A"/>
    <w:rsid w:val="002D14CB"/>
    <w:rsid w:val="002D1B74"/>
    <w:rsid w:val="003543A9"/>
    <w:rsid w:val="00377539"/>
    <w:rsid w:val="00386FC4"/>
    <w:rsid w:val="00394DFC"/>
    <w:rsid w:val="003A42B5"/>
    <w:rsid w:val="003B0866"/>
    <w:rsid w:val="004167BF"/>
    <w:rsid w:val="00476AD1"/>
    <w:rsid w:val="00493155"/>
    <w:rsid w:val="005602B6"/>
    <w:rsid w:val="0057622D"/>
    <w:rsid w:val="00576273"/>
    <w:rsid w:val="005917CC"/>
    <w:rsid w:val="005E3F72"/>
    <w:rsid w:val="006463BA"/>
    <w:rsid w:val="00660EFB"/>
    <w:rsid w:val="006617D1"/>
    <w:rsid w:val="00662B2D"/>
    <w:rsid w:val="006A1419"/>
    <w:rsid w:val="006D27DA"/>
    <w:rsid w:val="00765EB4"/>
    <w:rsid w:val="007A062B"/>
    <w:rsid w:val="007B17F2"/>
    <w:rsid w:val="00800D3D"/>
    <w:rsid w:val="00887813"/>
    <w:rsid w:val="008928D9"/>
    <w:rsid w:val="008A0BA9"/>
    <w:rsid w:val="008A426C"/>
    <w:rsid w:val="008C4F21"/>
    <w:rsid w:val="008C750E"/>
    <w:rsid w:val="008F71F5"/>
    <w:rsid w:val="009163F4"/>
    <w:rsid w:val="009427EC"/>
    <w:rsid w:val="009B4277"/>
    <w:rsid w:val="009E5D87"/>
    <w:rsid w:val="00A0061A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70209"/>
    <w:rsid w:val="00BA38FF"/>
    <w:rsid w:val="00BB2760"/>
    <w:rsid w:val="00BC4F3B"/>
    <w:rsid w:val="00C45AE4"/>
    <w:rsid w:val="00CD34E8"/>
    <w:rsid w:val="00CD6A6C"/>
    <w:rsid w:val="00CD7938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E044BE"/>
    <w:rsid w:val="00E41C25"/>
    <w:rsid w:val="00E569CD"/>
    <w:rsid w:val="00E85713"/>
    <w:rsid w:val="00E92F96"/>
    <w:rsid w:val="00F07F14"/>
    <w:rsid w:val="00F2013B"/>
    <w:rsid w:val="00F23058"/>
    <w:rsid w:val="00F90D91"/>
    <w:rsid w:val="00FB1653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3</cp:revision>
  <cp:lastPrinted>2023-09-14T06:56:00Z</cp:lastPrinted>
  <dcterms:created xsi:type="dcterms:W3CDTF">2023-09-14T07:02:00Z</dcterms:created>
  <dcterms:modified xsi:type="dcterms:W3CDTF">2023-09-14T11:45:00Z</dcterms:modified>
</cp:coreProperties>
</file>