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972" w:rsidRDefault="00960972" w:rsidP="00960972">
      <w:pPr>
        <w:jc w:val="both"/>
      </w:pPr>
      <w:r w:rsidRPr="00960972">
        <w:t>Wnioskodawca realizujący inwestycję objętą dofinansowaniem z Programu podejmuje działania informacyjne z uwzględnieniem przepisów rozporządzenia Rady Ministrów z dnia 7 maja 2021 r. w sprawie określenia działań informacyjnych podejmowanych przez podmioty realizujące zadania finansowane lub dofinansowane z budżetu państwa lub z państwowych funduszy celowych (Dz. U. poz. 953), zwanego dalej „rozporządzeniem”,</w:t>
      </w:r>
      <w:r>
        <w:t xml:space="preserve"> </w:t>
      </w:r>
      <w:r w:rsidRPr="00960972">
        <w:t>z tym że:</w:t>
      </w:r>
    </w:p>
    <w:p w:rsidR="00960972" w:rsidRDefault="00960972" w:rsidP="00960972">
      <w:pPr>
        <w:pStyle w:val="Akapitzlist"/>
        <w:numPr>
          <w:ilvl w:val="0"/>
          <w:numId w:val="2"/>
        </w:numPr>
        <w:jc w:val="both"/>
      </w:pPr>
      <w:r w:rsidRPr="00960972">
        <w:t>tablica informacyjna, o której mowa w § 2 pkt 1 rozporządzenia, zawiera oznaczenie słowne programu oraz logo Polski Ład;</w:t>
      </w:r>
    </w:p>
    <w:p w:rsidR="00960972" w:rsidRDefault="00960972" w:rsidP="00960972">
      <w:pPr>
        <w:pStyle w:val="Akapitzlist"/>
        <w:numPr>
          <w:ilvl w:val="0"/>
          <w:numId w:val="2"/>
        </w:numPr>
        <w:jc w:val="both"/>
      </w:pPr>
      <w:r w:rsidRPr="00960972">
        <w:t>plakat informacyjny, o którym mowa w § 2 pkt 2 rozporządzenia, zawiera oznaczenie słowne programu oraz logo Polski Ład;</w:t>
      </w:r>
    </w:p>
    <w:p w:rsidR="00960972" w:rsidRPr="00960972" w:rsidRDefault="00960972" w:rsidP="00960972">
      <w:pPr>
        <w:pStyle w:val="Akapitzlist"/>
        <w:numPr>
          <w:ilvl w:val="0"/>
          <w:numId w:val="2"/>
        </w:numPr>
        <w:jc w:val="both"/>
      </w:pPr>
      <w:r w:rsidRPr="00960972">
        <w:t>informacja na stronie internetowej, o której mowa w § 2 pkt 3 rozporządzenia, zawiera oznaczenie słowne programu oraz logo Polski Ład.</w:t>
      </w:r>
    </w:p>
    <w:p w:rsidR="00960972" w:rsidRPr="00960972" w:rsidRDefault="00960972" w:rsidP="00960972">
      <w:pPr>
        <w:jc w:val="both"/>
      </w:pPr>
      <w:r w:rsidRPr="00960972">
        <w:t>Zgodnie z Rozporządzeniem tablica informacyjna powinna zostać umieszczona w momencie rozpoczęcia prac budowalnych.</w:t>
      </w:r>
    </w:p>
    <w:p w:rsidR="00960972" w:rsidRPr="00960972" w:rsidRDefault="00960972" w:rsidP="00960972">
      <w:pPr>
        <w:jc w:val="both"/>
      </w:pPr>
      <w:r w:rsidRPr="00960972">
        <w:t>Zgodnie z Rozporządzeniem wymiar tablicy zależy od realizowanej inwestycji:</w:t>
      </w:r>
    </w:p>
    <w:p w:rsidR="00960972" w:rsidRPr="00960972" w:rsidRDefault="00960972" w:rsidP="00960972">
      <w:pPr>
        <w:numPr>
          <w:ilvl w:val="0"/>
          <w:numId w:val="1"/>
        </w:numPr>
        <w:jc w:val="both"/>
      </w:pPr>
      <w:r w:rsidRPr="00960972">
        <w:t xml:space="preserve">Infrastruktura drogowa: </w:t>
      </w:r>
    </w:p>
    <w:p w:rsidR="00960972" w:rsidRPr="00960972" w:rsidRDefault="00960972" w:rsidP="00960972">
      <w:pPr>
        <w:jc w:val="both"/>
      </w:pPr>
      <w:r w:rsidRPr="00960972">
        <w:t>wykonuje się tablicę informacyjną o wymiarach 180 × 120 cm; jeżeli ze względów technicznych lub biorąc pod uwagę względy bezpieczeństwa (np. przy wąskich pasach drogowych,</w:t>
      </w:r>
      <w:r w:rsidRPr="00960972">
        <w:br/>
        <w:t>przejściach dla pieszych) postawienie tablicy o tych wymiarach nie jest możliwe, dopuszcza się użycie tablicy o wymiarach 90 × 60 cm,</w:t>
      </w:r>
    </w:p>
    <w:p w:rsidR="00960972" w:rsidRPr="00960972" w:rsidRDefault="00960972" w:rsidP="00960972">
      <w:pPr>
        <w:jc w:val="both"/>
      </w:pPr>
      <w:r w:rsidRPr="00960972">
        <w:t>b) w przypadku realizacji zadania prace budowlane wykonuje się tablicę informacyjną o wymiarach 120 × 80 cm,</w:t>
      </w:r>
    </w:p>
    <w:p w:rsidR="00960972" w:rsidRPr="00960972" w:rsidRDefault="00960972" w:rsidP="00960972">
      <w:pPr>
        <w:jc w:val="both"/>
      </w:pPr>
      <w:r w:rsidRPr="00960972">
        <w:t>W załączeniu wzór tablicy.</w:t>
      </w:r>
    </w:p>
    <w:p w:rsidR="00DA34AB" w:rsidRDefault="00DA34AB" w:rsidP="00960972">
      <w:pPr>
        <w:jc w:val="both"/>
      </w:pPr>
      <w:bookmarkStart w:id="0" w:name="_GoBack"/>
      <w:bookmarkEnd w:id="0"/>
    </w:p>
    <w:sectPr w:rsidR="00DA34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817A0"/>
    <w:multiLevelType w:val="hybridMultilevel"/>
    <w:tmpl w:val="EDD6C1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7159D0"/>
    <w:multiLevelType w:val="hybridMultilevel"/>
    <w:tmpl w:val="837E19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054"/>
    <w:rsid w:val="00317054"/>
    <w:rsid w:val="00960972"/>
    <w:rsid w:val="00DA3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F2361A-D2DD-4107-879E-B94C1A3CA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09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1248</Characters>
  <Application>Microsoft Office Word</Application>
  <DocSecurity>0</DocSecurity>
  <Lines>10</Lines>
  <Paragraphs>2</Paragraphs>
  <ScaleCrop>false</ScaleCrop>
  <Company/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Wierzbicka</dc:creator>
  <cp:keywords/>
  <dc:description/>
  <cp:lastModifiedBy>Emilia Wierzbicka</cp:lastModifiedBy>
  <cp:revision>3</cp:revision>
  <dcterms:created xsi:type="dcterms:W3CDTF">2023-02-21T13:24:00Z</dcterms:created>
  <dcterms:modified xsi:type="dcterms:W3CDTF">2023-02-21T13:25:00Z</dcterms:modified>
</cp:coreProperties>
</file>