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78CE0" w14:textId="77777777" w:rsidR="000232FD" w:rsidRDefault="000232FD" w:rsidP="000232FD">
      <w:pPr>
        <w:jc w:val="right"/>
        <w:rPr>
          <w:rFonts w:ascii="Cambria" w:hAnsi="Cambria" w:cs="Arial"/>
          <w:b/>
          <w:sz w:val="24"/>
          <w:szCs w:val="24"/>
        </w:rPr>
      </w:pPr>
      <w:r>
        <w:rPr>
          <w:rFonts w:ascii="Cambria" w:hAnsi="Cambria" w:cs="Arial"/>
          <w:b/>
          <w:sz w:val="24"/>
          <w:szCs w:val="24"/>
        </w:rPr>
        <w:t>Załącznik nr 3 do SWZ</w:t>
      </w:r>
    </w:p>
    <w:p w14:paraId="21C4153D" w14:textId="77777777" w:rsidR="000232FD" w:rsidRDefault="000232FD" w:rsidP="000232FD">
      <w:pPr>
        <w:rPr>
          <w:rFonts w:ascii="Cambria" w:hAnsi="Cambria" w:cs="Arial"/>
          <w:b/>
          <w:sz w:val="24"/>
          <w:szCs w:val="24"/>
        </w:rPr>
      </w:pPr>
      <w:r>
        <w:rPr>
          <w:rFonts w:ascii="Cambria" w:hAnsi="Cambria" w:cs="Arial"/>
          <w:b/>
          <w:sz w:val="24"/>
          <w:szCs w:val="24"/>
        </w:rPr>
        <w:t>SA.270.3.2024</w:t>
      </w:r>
    </w:p>
    <w:p w14:paraId="7A6F90E9" w14:textId="77777777" w:rsidR="000232FD" w:rsidRDefault="000232FD" w:rsidP="000232FD">
      <w:pPr>
        <w:jc w:val="center"/>
        <w:rPr>
          <w:rFonts w:ascii="Cambria" w:hAnsi="Cambria" w:cs="Arial"/>
          <w:b/>
          <w:sz w:val="24"/>
          <w:szCs w:val="24"/>
        </w:rPr>
      </w:pPr>
    </w:p>
    <w:p w14:paraId="25172CFD" w14:textId="77777777" w:rsidR="000232FD" w:rsidRDefault="000232FD" w:rsidP="000232FD">
      <w:pPr>
        <w:jc w:val="center"/>
        <w:rPr>
          <w:rFonts w:ascii="Cambria" w:hAnsi="Cambria" w:cs="Arial"/>
          <w:b/>
          <w:sz w:val="40"/>
          <w:szCs w:val="40"/>
        </w:rPr>
      </w:pPr>
    </w:p>
    <w:p w14:paraId="0525A095" w14:textId="77777777" w:rsidR="000232FD" w:rsidRDefault="000232FD" w:rsidP="000232FD">
      <w:pPr>
        <w:jc w:val="center"/>
        <w:rPr>
          <w:rFonts w:ascii="Cambria" w:hAnsi="Cambria" w:cs="Arial"/>
          <w:b/>
          <w:sz w:val="28"/>
          <w:szCs w:val="28"/>
        </w:rPr>
      </w:pPr>
      <w:r>
        <w:rPr>
          <w:rFonts w:ascii="Cambria" w:hAnsi="Cambria" w:cs="Arial"/>
          <w:b/>
          <w:sz w:val="28"/>
          <w:szCs w:val="28"/>
        </w:rPr>
        <w:t xml:space="preserve">Karta gwarancyjna </w:t>
      </w:r>
      <w:r>
        <w:rPr>
          <w:rStyle w:val="Odwoanieprzypisudolnego"/>
          <w:rFonts w:ascii="Cambria" w:hAnsi="Cambria" w:cs="Arial"/>
          <w:b/>
          <w:sz w:val="28"/>
          <w:szCs w:val="28"/>
        </w:rPr>
        <w:footnoteReference w:id="1"/>
      </w:r>
      <w:r>
        <w:rPr>
          <w:rFonts w:ascii="Cambria" w:hAnsi="Cambria" w:cs="Arial"/>
          <w:b/>
          <w:sz w:val="28"/>
          <w:szCs w:val="28"/>
        </w:rPr>
        <w:t xml:space="preserve"> dla robót pn.:</w:t>
      </w:r>
    </w:p>
    <w:p w14:paraId="0F8E303A" w14:textId="285A7B0A" w:rsidR="000232FD" w:rsidRDefault="000232FD" w:rsidP="000232FD">
      <w:pPr>
        <w:spacing w:line="276" w:lineRule="auto"/>
        <w:jc w:val="center"/>
        <w:rPr>
          <w:rFonts w:ascii="Cambria" w:hAnsi="Cambria" w:cs="Arial"/>
          <w:b/>
          <w:sz w:val="28"/>
          <w:szCs w:val="28"/>
        </w:rPr>
      </w:pPr>
      <w:r>
        <w:rPr>
          <w:rFonts w:ascii="Cambria" w:hAnsi="Cambria" w:cs="Arial"/>
          <w:b/>
          <w:bCs/>
          <w:color w:val="000000"/>
          <w:sz w:val="28"/>
          <w:szCs w:val="28"/>
        </w:rPr>
        <w:t>„</w:t>
      </w:r>
      <w:r>
        <w:rPr>
          <w:rFonts w:ascii="Cambria" w:hAnsi="Cambria" w:cs="Arial"/>
          <w:b/>
          <w:sz w:val="28"/>
          <w:szCs w:val="28"/>
        </w:rPr>
        <w:t>Bieżąca konserwacja dróg  leśnych w Nadleśnictwie Górowo Iławeckie w 2024 roku – etap 2”</w:t>
      </w:r>
    </w:p>
    <w:p w14:paraId="5CDCC81B" w14:textId="77777777" w:rsidR="000232FD" w:rsidRDefault="000232FD" w:rsidP="000232FD">
      <w:pPr>
        <w:pStyle w:val="Tytu"/>
        <w:rPr>
          <w:rFonts w:ascii="Cambria" w:hAnsi="Cambria" w:cs="Arial"/>
          <w:b/>
          <w:bCs/>
          <w:color w:val="000000"/>
          <w:sz w:val="28"/>
          <w:szCs w:val="28"/>
        </w:rPr>
      </w:pPr>
    </w:p>
    <w:p w14:paraId="1CF5A600" w14:textId="77777777" w:rsidR="000232FD" w:rsidRDefault="000232FD" w:rsidP="000232FD">
      <w:pPr>
        <w:spacing w:line="276" w:lineRule="auto"/>
        <w:jc w:val="center"/>
        <w:rPr>
          <w:rFonts w:ascii="Cambria" w:hAnsi="Cambria" w:cs="Arial"/>
          <w:sz w:val="16"/>
          <w:szCs w:val="16"/>
        </w:rPr>
      </w:pPr>
    </w:p>
    <w:p w14:paraId="16EE20F3" w14:textId="77777777" w:rsidR="000232FD" w:rsidRDefault="000232FD" w:rsidP="000232FD">
      <w:pPr>
        <w:spacing w:line="276" w:lineRule="auto"/>
        <w:jc w:val="center"/>
        <w:rPr>
          <w:rFonts w:ascii="Cambria" w:hAnsi="Cambria" w:cs="Arial"/>
          <w:sz w:val="24"/>
        </w:rPr>
      </w:pPr>
      <w:r>
        <w:rPr>
          <w:rFonts w:ascii="Cambria" w:hAnsi="Cambria" w:cs="Arial"/>
          <w:sz w:val="24"/>
        </w:rPr>
        <w:t>sporządzona w dniu ..................................r.</w:t>
      </w:r>
    </w:p>
    <w:p w14:paraId="4872C0AD" w14:textId="77777777" w:rsidR="000232FD" w:rsidRDefault="000232FD" w:rsidP="000232FD">
      <w:pPr>
        <w:spacing w:line="276" w:lineRule="auto"/>
        <w:jc w:val="center"/>
        <w:rPr>
          <w:rFonts w:ascii="Cambria" w:hAnsi="Cambria" w:cs="Arial"/>
          <w:sz w:val="16"/>
          <w:szCs w:val="16"/>
        </w:rPr>
      </w:pPr>
    </w:p>
    <w:p w14:paraId="755681BD" w14:textId="77777777" w:rsidR="000232FD" w:rsidRDefault="000232FD" w:rsidP="000232FD">
      <w:pPr>
        <w:numPr>
          <w:ilvl w:val="0"/>
          <w:numId w:val="1"/>
        </w:numPr>
        <w:spacing w:line="276" w:lineRule="auto"/>
        <w:ind w:left="426" w:hanging="426"/>
        <w:jc w:val="both"/>
        <w:rPr>
          <w:rFonts w:ascii="Cambria" w:hAnsi="Cambria" w:cs="Arial"/>
          <w:b/>
          <w:sz w:val="24"/>
        </w:rPr>
      </w:pPr>
      <w:r>
        <w:rPr>
          <w:rFonts w:ascii="Cambria" w:hAnsi="Cambria" w:cs="Arial"/>
          <w:b/>
          <w:sz w:val="24"/>
        </w:rPr>
        <w:t>Strony:</w:t>
      </w:r>
    </w:p>
    <w:p w14:paraId="12BC2826" w14:textId="77777777" w:rsidR="000232FD" w:rsidRDefault="000232FD" w:rsidP="000232FD">
      <w:pPr>
        <w:spacing w:line="276" w:lineRule="auto"/>
        <w:jc w:val="both"/>
        <w:rPr>
          <w:rFonts w:ascii="Cambria" w:hAnsi="Cambria" w:cs="Arial"/>
          <w:sz w:val="16"/>
          <w:szCs w:val="16"/>
        </w:rPr>
      </w:pPr>
    </w:p>
    <w:p w14:paraId="575CF047" w14:textId="77777777" w:rsidR="000232FD" w:rsidRDefault="000232FD" w:rsidP="000232FD">
      <w:pPr>
        <w:spacing w:line="276" w:lineRule="auto"/>
        <w:ind w:firstLine="66"/>
        <w:jc w:val="both"/>
        <w:rPr>
          <w:rFonts w:ascii="Cambria" w:hAnsi="Cambria" w:cs="Arial"/>
          <w:sz w:val="24"/>
        </w:rPr>
      </w:pPr>
      <w:r>
        <w:rPr>
          <w:rFonts w:ascii="Cambria" w:hAnsi="Cambria" w:cs="Arial"/>
          <w:sz w:val="24"/>
        </w:rPr>
        <w:t>Zamawiający ............................................................................................................</w:t>
      </w:r>
    </w:p>
    <w:p w14:paraId="237AAFA8" w14:textId="77777777" w:rsidR="000232FD" w:rsidRDefault="000232FD" w:rsidP="000232FD">
      <w:pPr>
        <w:spacing w:line="276" w:lineRule="auto"/>
        <w:jc w:val="both"/>
        <w:rPr>
          <w:rFonts w:ascii="Cambria" w:hAnsi="Cambria" w:cs="Arial"/>
          <w:sz w:val="16"/>
          <w:szCs w:val="16"/>
        </w:rPr>
      </w:pPr>
    </w:p>
    <w:p w14:paraId="34B18E08" w14:textId="77777777" w:rsidR="000232FD" w:rsidRDefault="000232FD" w:rsidP="000232FD">
      <w:pPr>
        <w:spacing w:line="276" w:lineRule="auto"/>
        <w:ind w:firstLine="66"/>
        <w:jc w:val="both"/>
        <w:rPr>
          <w:rFonts w:ascii="Cambria" w:hAnsi="Cambria" w:cs="Arial"/>
          <w:sz w:val="24"/>
        </w:rPr>
      </w:pPr>
      <w:r>
        <w:rPr>
          <w:rFonts w:ascii="Cambria" w:hAnsi="Cambria" w:cs="Arial"/>
          <w:sz w:val="24"/>
        </w:rPr>
        <w:t>Gwarant zwany dalej Wykonawcą  ..........................................................................</w:t>
      </w:r>
    </w:p>
    <w:p w14:paraId="1AA2A61F" w14:textId="77777777" w:rsidR="000232FD" w:rsidRDefault="000232FD" w:rsidP="000232FD">
      <w:pPr>
        <w:spacing w:line="276" w:lineRule="auto"/>
        <w:jc w:val="both"/>
        <w:rPr>
          <w:rFonts w:ascii="Cambria" w:hAnsi="Cambria" w:cs="Arial"/>
          <w:sz w:val="16"/>
          <w:szCs w:val="16"/>
        </w:rPr>
      </w:pPr>
    </w:p>
    <w:p w14:paraId="6CCBA53D" w14:textId="77777777" w:rsidR="000232FD" w:rsidRDefault="000232FD" w:rsidP="000232FD">
      <w:pPr>
        <w:numPr>
          <w:ilvl w:val="0"/>
          <w:numId w:val="1"/>
        </w:numPr>
        <w:spacing w:line="276" w:lineRule="auto"/>
        <w:ind w:left="426" w:hanging="426"/>
        <w:jc w:val="both"/>
        <w:rPr>
          <w:rFonts w:ascii="Cambria" w:hAnsi="Cambria" w:cs="Arial"/>
          <w:sz w:val="24"/>
        </w:rPr>
      </w:pPr>
      <w:r>
        <w:rPr>
          <w:rFonts w:ascii="Cambria" w:hAnsi="Cambria" w:cs="Arial"/>
          <w:b/>
          <w:sz w:val="24"/>
        </w:rPr>
        <w:t>Przedmiot karty gwarancyjnej:</w:t>
      </w:r>
    </w:p>
    <w:p w14:paraId="5B8EF4EB" w14:textId="77777777" w:rsidR="000232FD" w:rsidRDefault="000232FD" w:rsidP="000232FD">
      <w:pPr>
        <w:spacing w:before="240" w:line="276" w:lineRule="auto"/>
        <w:jc w:val="both"/>
        <w:rPr>
          <w:rFonts w:ascii="Cambria" w:hAnsi="Cambria" w:cs="Arial"/>
          <w:sz w:val="24"/>
        </w:rPr>
      </w:pPr>
      <w:r>
        <w:rPr>
          <w:rFonts w:ascii="Cambria" w:hAnsi="Cambria" w:cs="Arial"/>
          <w:sz w:val="24"/>
        </w:rPr>
        <w:t xml:space="preserve">Gwarancja obejmuje swoim zakresem rzeczowym roboty budowlane, montażowe oraz zainstalowane urządzenia zawarte w przedmiocie umowy (umowy) </w:t>
      </w:r>
      <w:r>
        <w:rPr>
          <w:rFonts w:ascii="Cambria" w:hAnsi="Cambria" w:cs="Arial"/>
          <w:sz w:val="24"/>
        </w:rPr>
        <w:br/>
        <w:t xml:space="preserve">nr ..................... z dnia ……………….r. oraz zawartych aneksów  nr ………… </w:t>
      </w:r>
      <w:r>
        <w:rPr>
          <w:rFonts w:ascii="Cambria" w:hAnsi="Cambria" w:cs="Arial"/>
          <w:sz w:val="24"/>
        </w:rPr>
        <w:br/>
        <w:t xml:space="preserve">z dnia ……………..r. </w:t>
      </w:r>
    </w:p>
    <w:p w14:paraId="1656BA9C" w14:textId="77777777" w:rsidR="000232FD" w:rsidRDefault="000232FD" w:rsidP="000232FD">
      <w:pPr>
        <w:spacing w:line="276" w:lineRule="auto"/>
        <w:jc w:val="both"/>
        <w:rPr>
          <w:rFonts w:ascii="Cambria" w:hAnsi="Cambria" w:cs="Arial"/>
          <w:sz w:val="16"/>
          <w:szCs w:val="16"/>
        </w:rPr>
      </w:pPr>
    </w:p>
    <w:p w14:paraId="1841A0FB" w14:textId="77777777" w:rsidR="000232FD" w:rsidRDefault="000232FD" w:rsidP="000232FD">
      <w:pPr>
        <w:pStyle w:val="Akapitzlist"/>
        <w:numPr>
          <w:ilvl w:val="0"/>
          <w:numId w:val="1"/>
        </w:numPr>
        <w:spacing w:line="276" w:lineRule="auto"/>
        <w:ind w:left="284" w:hanging="284"/>
        <w:jc w:val="both"/>
        <w:rPr>
          <w:rFonts w:ascii="Cambria" w:hAnsi="Cambria" w:cs="Arial"/>
          <w:b/>
          <w:sz w:val="24"/>
        </w:rPr>
      </w:pPr>
      <w:r>
        <w:rPr>
          <w:rFonts w:ascii="Cambria" w:hAnsi="Cambria" w:cs="Arial"/>
          <w:b/>
          <w:sz w:val="24"/>
        </w:rPr>
        <w:t xml:space="preserve">Charakterystyka techniczna przedmiotu, gwarancji została określona </w:t>
      </w:r>
      <w:r>
        <w:rPr>
          <w:rFonts w:ascii="Cambria" w:hAnsi="Cambria" w:cs="Arial"/>
          <w:b/>
          <w:sz w:val="24"/>
        </w:rPr>
        <w:br/>
        <w:t xml:space="preserve">w Umowie </w:t>
      </w:r>
    </w:p>
    <w:p w14:paraId="28C97A67" w14:textId="77777777" w:rsidR="000232FD" w:rsidRDefault="000232FD" w:rsidP="000232FD">
      <w:pPr>
        <w:pStyle w:val="Akapitzlist"/>
        <w:ind w:left="1068"/>
        <w:rPr>
          <w:rFonts w:ascii="Cambria" w:hAnsi="Cambria"/>
        </w:rPr>
      </w:pPr>
    </w:p>
    <w:p w14:paraId="54698441" w14:textId="77777777" w:rsidR="000232FD" w:rsidRDefault="000232FD" w:rsidP="000232FD">
      <w:pPr>
        <w:spacing w:line="276" w:lineRule="auto"/>
        <w:jc w:val="both"/>
        <w:rPr>
          <w:rFonts w:ascii="Cambria" w:hAnsi="Cambria" w:cs="Arial"/>
          <w:sz w:val="24"/>
        </w:rPr>
      </w:pPr>
      <w:r>
        <w:rPr>
          <w:rFonts w:ascii="Cambria" w:hAnsi="Cambria" w:cs="Arial"/>
          <w:b/>
          <w:sz w:val="24"/>
        </w:rPr>
        <w:t>4. Data odbioru końcowego:</w:t>
      </w:r>
      <w:r>
        <w:rPr>
          <w:rFonts w:ascii="Cambria" w:hAnsi="Cambria" w:cs="Arial"/>
          <w:sz w:val="24"/>
        </w:rPr>
        <w:t xml:space="preserve"> ………………………r.</w:t>
      </w:r>
    </w:p>
    <w:p w14:paraId="6F038C59" w14:textId="77777777" w:rsidR="000232FD" w:rsidRDefault="000232FD" w:rsidP="000232FD">
      <w:pPr>
        <w:spacing w:line="276" w:lineRule="auto"/>
        <w:jc w:val="both"/>
        <w:rPr>
          <w:rFonts w:ascii="Cambria" w:hAnsi="Cambria" w:cs="Arial"/>
          <w:sz w:val="16"/>
          <w:szCs w:val="16"/>
        </w:rPr>
      </w:pPr>
    </w:p>
    <w:p w14:paraId="762C3142" w14:textId="77777777" w:rsidR="000232FD" w:rsidRDefault="000232FD" w:rsidP="000232FD">
      <w:pPr>
        <w:pStyle w:val="Nagwek1"/>
        <w:spacing w:line="276" w:lineRule="auto"/>
        <w:rPr>
          <w:rFonts w:ascii="Cambria" w:hAnsi="Cambria" w:cs="Arial"/>
          <w:b w:val="0"/>
        </w:rPr>
      </w:pPr>
      <w:r>
        <w:rPr>
          <w:rFonts w:ascii="Cambria" w:hAnsi="Cambria" w:cs="Arial"/>
        </w:rPr>
        <w:t>5</w:t>
      </w:r>
      <w:r>
        <w:rPr>
          <w:rFonts w:ascii="Cambria" w:hAnsi="Cambria" w:cs="Arial"/>
          <w:b w:val="0"/>
        </w:rPr>
        <w:t xml:space="preserve">. </w:t>
      </w:r>
      <w:r>
        <w:rPr>
          <w:rFonts w:ascii="Cambria" w:hAnsi="Cambria" w:cs="Arial"/>
        </w:rPr>
        <w:t>Ogólne warunki gwarancji jakości:</w:t>
      </w:r>
    </w:p>
    <w:p w14:paraId="186AA5CB"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5.1 </w:t>
      </w:r>
      <w:r>
        <w:rPr>
          <w:rFonts w:ascii="Cambria" w:hAnsi="Cambria" w:cs="Arial"/>
          <w:sz w:val="24"/>
        </w:rPr>
        <w:tab/>
        <w:t>Wykonawca oświadcza, że objęty niniejszą kartą gwarancyjną przedmiot gwarancji został wykonany zgodnie z umową, zasadami wiedzy technicznej i przepisami techniczno-budowlanymi.</w:t>
      </w:r>
    </w:p>
    <w:p w14:paraId="4E67171D"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5.2  </w:t>
      </w:r>
      <w:r>
        <w:rPr>
          <w:rFonts w:ascii="Cambria" w:hAnsi="Cambria" w:cs="Arial"/>
          <w:sz w:val="24"/>
        </w:rPr>
        <w:tab/>
        <w:t xml:space="preserve">Wykonawca ponosi odpowiedzialność z tytułu gwarancji jakości za wady fizyczne przedmiotu gwarancji. </w:t>
      </w:r>
    </w:p>
    <w:p w14:paraId="63EEA07B"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5.3  </w:t>
      </w:r>
      <w:r>
        <w:rPr>
          <w:rFonts w:ascii="Cambria" w:hAnsi="Cambria" w:cs="Arial"/>
          <w:sz w:val="24"/>
        </w:rPr>
        <w:tab/>
        <w:t>Podmiotem uprawnionym do zgłaszania roszczeń z tytułu gwarancji i rękojmi jest Zamawiający. Zgłoszenia takie kierowane będą do siedziby Wykonawcy pisemnie i telefonicznie na nr tel. ……………………. .</w:t>
      </w:r>
    </w:p>
    <w:p w14:paraId="548F6C91"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5.4  </w:t>
      </w:r>
      <w:r>
        <w:rPr>
          <w:rFonts w:ascii="Cambria" w:hAnsi="Cambria" w:cs="Arial"/>
          <w:sz w:val="24"/>
        </w:rPr>
        <w:tab/>
        <w:t>W okresie gwarancji Wykonawca obowiązany jest do nieodpłatnego usuwania wad i usterek ujawnionych po odbiorze końcowym.</w:t>
      </w:r>
    </w:p>
    <w:p w14:paraId="1D44E75F" w14:textId="77777777" w:rsidR="000232FD" w:rsidRDefault="000232FD" w:rsidP="000232FD">
      <w:pPr>
        <w:spacing w:line="276" w:lineRule="auto"/>
        <w:ind w:left="567" w:hanging="567"/>
        <w:jc w:val="both"/>
        <w:rPr>
          <w:rFonts w:ascii="Cambria" w:hAnsi="Cambria" w:cs="Arial"/>
          <w:sz w:val="24"/>
        </w:rPr>
      </w:pPr>
      <w:r>
        <w:rPr>
          <w:rFonts w:ascii="Cambria" w:hAnsi="Cambria"/>
          <w:sz w:val="24"/>
          <w:szCs w:val="24"/>
        </w:rPr>
        <w:t>5.5 Wykonawca zobowiązuje się do usunięcia wad lub usterek zgłoszonych przez Zamawiającego, w terminie ustalonym przez Zamawiającego.</w:t>
      </w:r>
    </w:p>
    <w:p w14:paraId="776CE22D" w14:textId="77777777" w:rsidR="000232FD" w:rsidRDefault="000232FD" w:rsidP="000232FD">
      <w:pPr>
        <w:spacing w:line="276" w:lineRule="auto"/>
        <w:jc w:val="both"/>
        <w:rPr>
          <w:rFonts w:ascii="Cambria" w:hAnsi="Cambria" w:cs="Arial"/>
          <w:sz w:val="24"/>
        </w:rPr>
      </w:pPr>
    </w:p>
    <w:p w14:paraId="272DE12B" w14:textId="77777777" w:rsidR="000232FD" w:rsidRDefault="000232FD" w:rsidP="000232FD">
      <w:pPr>
        <w:rPr>
          <w:rFonts w:ascii="Cambria" w:hAnsi="Cambria" w:cs="Arial"/>
          <w:sz w:val="16"/>
          <w:szCs w:val="16"/>
        </w:rPr>
      </w:pPr>
    </w:p>
    <w:p w14:paraId="2623FC2C" w14:textId="77777777" w:rsidR="000232FD" w:rsidRDefault="000232FD" w:rsidP="000232FD">
      <w:pPr>
        <w:spacing w:line="276" w:lineRule="auto"/>
        <w:ind w:left="567" w:hanging="567"/>
        <w:jc w:val="both"/>
        <w:rPr>
          <w:rFonts w:ascii="Cambria" w:hAnsi="Cambria" w:cs="Arial"/>
          <w:b/>
          <w:sz w:val="24"/>
        </w:rPr>
      </w:pPr>
      <w:r>
        <w:rPr>
          <w:rFonts w:ascii="Cambria" w:hAnsi="Cambria" w:cs="Arial"/>
          <w:b/>
          <w:sz w:val="24"/>
        </w:rPr>
        <w:lastRenderedPageBreak/>
        <w:t xml:space="preserve">6. Okres gwarancji </w:t>
      </w:r>
    </w:p>
    <w:p w14:paraId="4D8DFDBF" w14:textId="77777777" w:rsidR="000232FD" w:rsidRDefault="000232FD" w:rsidP="000232FD">
      <w:pPr>
        <w:spacing w:line="276" w:lineRule="auto"/>
        <w:jc w:val="both"/>
        <w:rPr>
          <w:rFonts w:ascii="Cambria" w:hAnsi="Cambria" w:cs="Arial"/>
          <w:sz w:val="24"/>
        </w:rPr>
      </w:pPr>
      <w:r>
        <w:rPr>
          <w:rFonts w:ascii="Cambria" w:hAnsi="Cambria" w:cs="Arial"/>
          <w:sz w:val="24"/>
        </w:rPr>
        <w:t xml:space="preserve">Okres gwarancji wynosi ……………. miesięcy na cały przedmiot umowy, licząc od dnia następującego po dniu odbioru końcowego. Okres gwarancji jest jednakowy dla całego zakresu rzeczowego wymienionego w punkcie 2 karty gwarancyjnej. </w:t>
      </w:r>
    </w:p>
    <w:p w14:paraId="5B4C7974" w14:textId="77777777" w:rsidR="000232FD" w:rsidRDefault="000232FD" w:rsidP="000232FD">
      <w:pPr>
        <w:spacing w:line="276" w:lineRule="auto"/>
        <w:jc w:val="both"/>
        <w:rPr>
          <w:rFonts w:ascii="Cambria" w:hAnsi="Cambria" w:cs="Arial"/>
          <w:sz w:val="24"/>
        </w:rPr>
      </w:pPr>
    </w:p>
    <w:p w14:paraId="1FDC34A7" w14:textId="77777777" w:rsidR="000232FD" w:rsidRDefault="000232FD" w:rsidP="000232FD">
      <w:pPr>
        <w:spacing w:line="276" w:lineRule="auto"/>
        <w:ind w:left="567" w:hanging="567"/>
        <w:jc w:val="both"/>
        <w:rPr>
          <w:rFonts w:ascii="Cambria" w:hAnsi="Cambria" w:cs="Arial"/>
          <w:b/>
          <w:sz w:val="24"/>
        </w:rPr>
      </w:pPr>
      <w:r>
        <w:rPr>
          <w:rFonts w:ascii="Cambria" w:hAnsi="Cambria" w:cs="Arial"/>
          <w:b/>
          <w:sz w:val="24"/>
        </w:rPr>
        <w:t>7. Terminy</w:t>
      </w:r>
    </w:p>
    <w:p w14:paraId="5DDCB884"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7.1 Ustala się poniższe terminy i warunki usuwania wad:</w:t>
      </w:r>
    </w:p>
    <w:p w14:paraId="779F9596" w14:textId="77777777" w:rsidR="000232FD" w:rsidRDefault="000232FD" w:rsidP="000232FD">
      <w:pPr>
        <w:numPr>
          <w:ilvl w:val="0"/>
          <w:numId w:val="2"/>
        </w:numPr>
        <w:spacing w:line="276" w:lineRule="auto"/>
        <w:ind w:left="851"/>
        <w:jc w:val="both"/>
        <w:rPr>
          <w:rFonts w:ascii="Cambria" w:hAnsi="Cambria" w:cs="Arial"/>
          <w:sz w:val="24"/>
        </w:rPr>
      </w:pPr>
      <w:r>
        <w:rPr>
          <w:rFonts w:ascii="Cambria" w:hAnsi="Cambria" w:cs="Arial"/>
          <w:sz w:val="24"/>
        </w:rPr>
        <w:t>jeśli wada uniemożliwia użytkowanie obiektu zgodnie z obowiązującymi przepisami – niezwłocznie tj. w terminie 24 godzin od powiadomienia Wykonawcy przez Zamawiającego,</w:t>
      </w:r>
    </w:p>
    <w:p w14:paraId="403AA270" w14:textId="77777777" w:rsidR="000232FD" w:rsidRDefault="000232FD" w:rsidP="000232FD">
      <w:pPr>
        <w:numPr>
          <w:ilvl w:val="0"/>
          <w:numId w:val="2"/>
        </w:numPr>
        <w:spacing w:line="276" w:lineRule="auto"/>
        <w:ind w:left="851"/>
        <w:jc w:val="both"/>
        <w:rPr>
          <w:rFonts w:ascii="Cambria" w:hAnsi="Cambria" w:cs="Arial"/>
          <w:sz w:val="24"/>
        </w:rPr>
      </w:pPr>
      <w:r>
        <w:rPr>
          <w:rFonts w:ascii="Cambria" w:hAnsi="Cambria" w:cs="Arial"/>
          <w:sz w:val="24"/>
        </w:rPr>
        <w:t>w pozostałych przypadkach, w terminie uzgodnionym przy udziale obu stron, (termin usunięcia usterki oznaczony zostanie w drodze porozumienia między stronami umowy w przypadkach, kiedy usunięcie usterki może być szczególnie trudne i czasochłonne).</w:t>
      </w:r>
    </w:p>
    <w:p w14:paraId="247681C6" w14:textId="77777777" w:rsidR="000232FD" w:rsidRDefault="000232FD" w:rsidP="000232FD">
      <w:pPr>
        <w:numPr>
          <w:ilvl w:val="0"/>
          <w:numId w:val="2"/>
        </w:numPr>
        <w:spacing w:line="276" w:lineRule="auto"/>
        <w:ind w:left="851"/>
        <w:jc w:val="both"/>
        <w:rPr>
          <w:rFonts w:ascii="Cambria" w:hAnsi="Cambria" w:cs="Arial"/>
          <w:sz w:val="24"/>
        </w:rPr>
      </w:pPr>
      <w:r>
        <w:rPr>
          <w:rFonts w:ascii="Cambria" w:hAnsi="Cambria" w:cs="Arial"/>
          <w:sz w:val="24"/>
        </w:rPr>
        <w:t>usunięcie wad i usterek powinno być stwierdzone protokolarnie.</w:t>
      </w:r>
    </w:p>
    <w:p w14:paraId="715D4FA9"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7.2 </w:t>
      </w:r>
      <w:r>
        <w:rPr>
          <w:rFonts w:ascii="Cambria" w:hAnsi="Cambria" w:cs="Arial"/>
          <w:sz w:val="24"/>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23C5F238"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7.3 </w:t>
      </w:r>
      <w:r>
        <w:rPr>
          <w:rFonts w:ascii="Cambria" w:hAnsi="Cambria" w:cs="Arial"/>
          <w:sz w:val="24"/>
        </w:rPr>
        <w:tab/>
        <w:t>W innych przypadkach termin gwarancji ulega przedłużeniu o czas, w ciągu którego wskutek wady przedmiotu objętego gwarancją Zamawiający nie będzie mógł korzystać z przedmiotu gwarancji.</w:t>
      </w:r>
    </w:p>
    <w:p w14:paraId="7BEA1081"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7.4 </w:t>
      </w:r>
      <w:r>
        <w:rPr>
          <w:rFonts w:ascii="Cambria" w:hAnsi="Cambria" w:cs="Arial"/>
          <w:sz w:val="24"/>
        </w:rPr>
        <w:tab/>
        <w:t>Jeśli wada fizyczna elementu budynku o dłuższym okresie gwarancji spowodowała uszkodzenie elementu, dla którego okres gwarancji już upłynął, Wykonawca zobowiązuje się do nieodpłatnego usunięcia wad w obu elementach.</w:t>
      </w:r>
    </w:p>
    <w:p w14:paraId="5D880D9D" w14:textId="77777777" w:rsidR="000232FD" w:rsidRDefault="000232FD" w:rsidP="000232FD">
      <w:pPr>
        <w:spacing w:after="20" w:line="247" w:lineRule="auto"/>
        <w:ind w:left="567" w:hanging="567"/>
        <w:jc w:val="both"/>
        <w:rPr>
          <w:rFonts w:ascii="Cambria" w:hAnsi="Cambria"/>
          <w:sz w:val="24"/>
          <w:szCs w:val="24"/>
        </w:rPr>
      </w:pPr>
      <w:r>
        <w:rPr>
          <w:rFonts w:ascii="Cambria" w:hAnsi="Cambria" w:cs="Arial"/>
          <w:sz w:val="24"/>
        </w:rPr>
        <w:t xml:space="preserve">7.5 </w:t>
      </w:r>
      <w:r>
        <w:rPr>
          <w:rFonts w:ascii="Cambria" w:hAnsi="Cambria" w:cs="Arial"/>
          <w:sz w:val="24"/>
        </w:rPr>
        <w:tab/>
      </w:r>
      <w:r>
        <w:rPr>
          <w:rFonts w:ascii="Cambria" w:hAnsi="Cambria"/>
          <w:sz w:val="24"/>
          <w:szCs w:val="24"/>
        </w:rPr>
        <w:t xml:space="preserve">Zamawiający, w okresie gwarancji uprawniony jest do usunięcia na koszt i ryzyko Wykonawcy lub zlecenia podmiotowi trzeciemu wad lub usterek nieusuniętych przez niego we wskazanym przez Zamawiającego terminie. </w:t>
      </w:r>
    </w:p>
    <w:p w14:paraId="477F177A"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7.6 </w:t>
      </w:r>
      <w:r>
        <w:rPr>
          <w:rFonts w:ascii="Cambria" w:hAnsi="Cambria" w:cs="Arial"/>
          <w:sz w:val="24"/>
        </w:rPr>
        <w:tab/>
        <w:t xml:space="preserve">W celu umożliwienia kwalifikacji zgłoszonych wad, przyczyn ich powstania </w:t>
      </w:r>
      <w:r>
        <w:rPr>
          <w:rFonts w:ascii="Cambria" w:hAnsi="Cambria" w:cs="Arial"/>
          <w:sz w:val="24"/>
        </w:rPr>
        <w:br/>
        <w:t>i sposobu usunięcia Zamawiający zobowiązuje się do przechowania ot</w:t>
      </w:r>
      <w:bookmarkStart w:id="0" w:name="_GoBack"/>
      <w:bookmarkEnd w:id="0"/>
      <w:r>
        <w:rPr>
          <w:rFonts w:ascii="Cambria" w:hAnsi="Cambria" w:cs="Arial"/>
          <w:sz w:val="24"/>
        </w:rPr>
        <w:t>rzymanej w dniu odbioru dokumentacji powykonawczej i protokołu przekazania budynku do użytkowania.</w:t>
      </w:r>
    </w:p>
    <w:p w14:paraId="71B47C2F"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7.7 </w:t>
      </w:r>
      <w:r>
        <w:rPr>
          <w:rFonts w:ascii="Cambria" w:hAnsi="Cambria" w:cs="Arial"/>
          <w:sz w:val="24"/>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14:paraId="340D0140"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7.8</w:t>
      </w:r>
      <w:r>
        <w:rPr>
          <w:rFonts w:ascii="Cambria" w:hAnsi="Cambria" w:cs="Arial"/>
          <w:sz w:val="24"/>
        </w:rPr>
        <w:tab/>
        <w:t xml:space="preserve">Wykonawca jest odpowiedzialny za wszelkie szkody i straty, które spowodował </w:t>
      </w:r>
      <w:r>
        <w:rPr>
          <w:rFonts w:ascii="Cambria" w:hAnsi="Cambria" w:cs="Arial"/>
          <w:sz w:val="24"/>
        </w:rPr>
        <w:br/>
        <w:t>w czasie prac nad usuwaniem wad.</w:t>
      </w:r>
    </w:p>
    <w:p w14:paraId="71F5B68F" w14:textId="77777777" w:rsidR="000232FD" w:rsidRDefault="000232FD" w:rsidP="000232FD">
      <w:pPr>
        <w:spacing w:after="20" w:line="247" w:lineRule="auto"/>
        <w:ind w:left="567" w:hanging="567"/>
        <w:jc w:val="both"/>
        <w:rPr>
          <w:rFonts w:ascii="Cambria" w:hAnsi="Cambria"/>
          <w:sz w:val="24"/>
          <w:szCs w:val="24"/>
        </w:rPr>
      </w:pPr>
      <w:r>
        <w:rPr>
          <w:rFonts w:ascii="Cambria" w:hAnsi="Cambria" w:cs="Arial"/>
          <w:sz w:val="24"/>
        </w:rPr>
        <w:t>7.9</w:t>
      </w:r>
      <w:r>
        <w:rPr>
          <w:rFonts w:ascii="Cambria" w:hAnsi="Cambria" w:cs="Arial"/>
          <w:sz w:val="24"/>
        </w:rPr>
        <w:tab/>
      </w:r>
      <w:r>
        <w:rPr>
          <w:rFonts w:ascii="Cambria" w:hAnsi="Cambria"/>
          <w:sz w:val="24"/>
          <w:szCs w:val="24"/>
        </w:rPr>
        <w:t xml:space="preserve">W przypadku dwukrotnego nieprawidłowego usunięcia wad lub usterek przez Wykonawcę lub odmowy usunięcia wad lub usterek przez Wykonawcę, Zamawiający uprawniony będzie do zlecenia usunięcia wad lub usterek podmiotowi trzeciemu na koszt i ryzyko Wykonawcy (tzw. wykonanie zastępcze) po uprzednim </w:t>
      </w:r>
      <w:r>
        <w:rPr>
          <w:rFonts w:ascii="Cambria" w:hAnsi="Cambria"/>
          <w:sz w:val="24"/>
          <w:szCs w:val="24"/>
        </w:rPr>
        <w:lastRenderedPageBreak/>
        <w:t xml:space="preserve">pisemnym powiadomieniu Wykonawcy, zaś Wykonawca zobowiązuje się do zwrotu na rzecz Zamawiającego wszelkich poniesionych z tego tytułu kosztów. </w:t>
      </w:r>
    </w:p>
    <w:p w14:paraId="7A6982A2" w14:textId="77777777" w:rsidR="000232FD" w:rsidRDefault="000232FD" w:rsidP="000232FD">
      <w:pPr>
        <w:spacing w:line="276" w:lineRule="auto"/>
        <w:jc w:val="both"/>
        <w:rPr>
          <w:rFonts w:ascii="Cambria" w:hAnsi="Cambria" w:cs="Arial"/>
          <w:sz w:val="24"/>
        </w:rPr>
      </w:pPr>
    </w:p>
    <w:p w14:paraId="3CC57644" w14:textId="77777777" w:rsidR="000232FD" w:rsidRDefault="000232FD" w:rsidP="000232FD">
      <w:pPr>
        <w:spacing w:line="276" w:lineRule="auto"/>
        <w:ind w:left="567" w:hanging="567"/>
        <w:jc w:val="both"/>
        <w:rPr>
          <w:rFonts w:ascii="Cambria" w:hAnsi="Cambria" w:cs="Arial"/>
          <w:strike/>
          <w:sz w:val="16"/>
          <w:szCs w:val="16"/>
        </w:rPr>
      </w:pPr>
    </w:p>
    <w:p w14:paraId="7E56DA74" w14:textId="77777777" w:rsidR="000232FD" w:rsidRDefault="000232FD" w:rsidP="000232FD">
      <w:pPr>
        <w:spacing w:line="276" w:lineRule="auto"/>
        <w:jc w:val="both"/>
        <w:rPr>
          <w:rFonts w:ascii="Cambria" w:hAnsi="Cambria" w:cs="Arial"/>
          <w:b/>
          <w:sz w:val="24"/>
        </w:rPr>
      </w:pPr>
      <w:r>
        <w:rPr>
          <w:rFonts w:ascii="Cambria" w:hAnsi="Cambria" w:cs="Arial"/>
          <w:b/>
          <w:sz w:val="24"/>
        </w:rPr>
        <w:t>8. Gwarancja a rękojmia</w:t>
      </w:r>
    </w:p>
    <w:p w14:paraId="6507867B" w14:textId="77777777" w:rsidR="000232FD" w:rsidRDefault="000232FD" w:rsidP="000232FD">
      <w:pPr>
        <w:spacing w:line="276" w:lineRule="auto"/>
        <w:ind w:left="284"/>
        <w:jc w:val="both"/>
        <w:rPr>
          <w:rFonts w:ascii="Cambria" w:hAnsi="Cambria" w:cs="Arial"/>
          <w:sz w:val="24"/>
        </w:rPr>
      </w:pPr>
      <w:r>
        <w:rPr>
          <w:rFonts w:ascii="Cambria" w:hAnsi="Cambria" w:cs="Arial"/>
          <w:sz w:val="24"/>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6CBEFDB7" w14:textId="77777777" w:rsidR="000232FD" w:rsidRDefault="000232FD" w:rsidP="000232FD">
      <w:pPr>
        <w:spacing w:line="276" w:lineRule="auto"/>
        <w:ind w:left="284" w:hanging="567"/>
        <w:jc w:val="both"/>
        <w:rPr>
          <w:rFonts w:ascii="Cambria" w:hAnsi="Cambria" w:cs="Arial"/>
          <w:sz w:val="24"/>
        </w:rPr>
      </w:pPr>
      <w:r>
        <w:rPr>
          <w:rFonts w:ascii="Cambria" w:hAnsi="Cambria" w:cs="Arial"/>
          <w:sz w:val="24"/>
        </w:rPr>
        <w:tab/>
        <w:t>Zamawiający może dochodzić roszczeń wynikających z gwarancji oraz rękojmi także po upływie okresu gwarancji i rękojmi, jeżeli dokonał zgłoszenia wady przed jego upływem.</w:t>
      </w:r>
    </w:p>
    <w:p w14:paraId="761837EF" w14:textId="77777777" w:rsidR="000232FD" w:rsidRDefault="000232FD" w:rsidP="000232FD">
      <w:pPr>
        <w:spacing w:line="276" w:lineRule="auto"/>
        <w:ind w:left="284" w:hanging="567"/>
        <w:jc w:val="both"/>
        <w:rPr>
          <w:rFonts w:ascii="Cambria" w:hAnsi="Cambria" w:cs="Arial"/>
          <w:sz w:val="24"/>
        </w:rPr>
      </w:pPr>
    </w:p>
    <w:p w14:paraId="1A26BFBE" w14:textId="77777777" w:rsidR="000232FD" w:rsidRDefault="000232FD" w:rsidP="000232FD">
      <w:pPr>
        <w:spacing w:line="276" w:lineRule="auto"/>
        <w:ind w:left="567" w:hanging="567"/>
        <w:jc w:val="both"/>
        <w:rPr>
          <w:rFonts w:ascii="Cambria" w:hAnsi="Cambria" w:cs="Arial"/>
          <w:sz w:val="16"/>
          <w:szCs w:val="16"/>
        </w:rPr>
      </w:pPr>
    </w:p>
    <w:p w14:paraId="5B968F7F" w14:textId="77777777" w:rsidR="000232FD" w:rsidRDefault="000232FD" w:rsidP="000232FD">
      <w:pPr>
        <w:spacing w:line="276" w:lineRule="auto"/>
        <w:ind w:left="567" w:hanging="567"/>
        <w:jc w:val="both"/>
        <w:rPr>
          <w:rFonts w:ascii="Cambria" w:hAnsi="Cambria" w:cs="Arial"/>
          <w:b/>
          <w:sz w:val="24"/>
        </w:rPr>
      </w:pPr>
      <w:r>
        <w:rPr>
          <w:rFonts w:ascii="Cambria" w:hAnsi="Cambria" w:cs="Arial"/>
          <w:b/>
          <w:sz w:val="24"/>
        </w:rPr>
        <w:t>9. Pozostałe ustalenia</w:t>
      </w:r>
    </w:p>
    <w:p w14:paraId="3A0BF32C"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9.1 </w:t>
      </w:r>
      <w:r>
        <w:rPr>
          <w:rFonts w:ascii="Cambria" w:hAnsi="Cambria" w:cs="Arial"/>
          <w:sz w:val="24"/>
        </w:rPr>
        <w:tab/>
        <w:t>W okresie gwarancji i rękojmi Wykonawca i Zamawiający zobowiązani są do pisemnego wzajemnego zawiadomienia w terminie 7 dni o:</w:t>
      </w:r>
    </w:p>
    <w:p w14:paraId="777CB85F" w14:textId="77777777" w:rsidR="000232FD" w:rsidRDefault="000232FD" w:rsidP="000232FD">
      <w:pPr>
        <w:numPr>
          <w:ilvl w:val="0"/>
          <w:numId w:val="3"/>
        </w:numPr>
        <w:spacing w:line="276" w:lineRule="auto"/>
        <w:ind w:left="851"/>
        <w:jc w:val="both"/>
        <w:rPr>
          <w:rFonts w:ascii="Cambria" w:hAnsi="Cambria" w:cs="Arial"/>
          <w:sz w:val="24"/>
        </w:rPr>
      </w:pPr>
      <w:r>
        <w:rPr>
          <w:rFonts w:ascii="Cambria" w:hAnsi="Cambria" w:cs="Arial"/>
          <w:sz w:val="24"/>
        </w:rPr>
        <w:t>zmianie adresu lub firmy,</w:t>
      </w:r>
    </w:p>
    <w:p w14:paraId="06BA091B" w14:textId="77777777" w:rsidR="000232FD" w:rsidRDefault="000232FD" w:rsidP="000232FD">
      <w:pPr>
        <w:numPr>
          <w:ilvl w:val="0"/>
          <w:numId w:val="3"/>
        </w:numPr>
        <w:spacing w:line="276" w:lineRule="auto"/>
        <w:ind w:left="851"/>
        <w:jc w:val="both"/>
        <w:rPr>
          <w:rFonts w:ascii="Cambria" w:hAnsi="Cambria" w:cs="Arial"/>
          <w:sz w:val="24"/>
        </w:rPr>
      </w:pPr>
      <w:r>
        <w:rPr>
          <w:rFonts w:ascii="Cambria" w:hAnsi="Cambria" w:cs="Arial"/>
          <w:sz w:val="24"/>
        </w:rPr>
        <w:t>zmianie osób reprezentujących strony,</w:t>
      </w:r>
    </w:p>
    <w:p w14:paraId="29FBF633" w14:textId="77777777" w:rsidR="000232FD" w:rsidRDefault="000232FD" w:rsidP="000232FD">
      <w:pPr>
        <w:numPr>
          <w:ilvl w:val="0"/>
          <w:numId w:val="3"/>
        </w:numPr>
        <w:spacing w:line="276" w:lineRule="auto"/>
        <w:ind w:left="851"/>
        <w:jc w:val="both"/>
        <w:rPr>
          <w:rFonts w:ascii="Cambria" w:hAnsi="Cambria" w:cs="Arial"/>
          <w:sz w:val="24"/>
        </w:rPr>
      </w:pPr>
      <w:r>
        <w:rPr>
          <w:rFonts w:ascii="Cambria" w:hAnsi="Cambria" w:cs="Arial"/>
          <w:sz w:val="24"/>
        </w:rPr>
        <w:t>ogłoszeniu upadłości Wykonawcy,</w:t>
      </w:r>
    </w:p>
    <w:p w14:paraId="4220CE81" w14:textId="77777777" w:rsidR="000232FD" w:rsidRDefault="000232FD" w:rsidP="000232FD">
      <w:pPr>
        <w:numPr>
          <w:ilvl w:val="0"/>
          <w:numId w:val="3"/>
        </w:numPr>
        <w:spacing w:line="276" w:lineRule="auto"/>
        <w:ind w:left="851"/>
        <w:jc w:val="both"/>
        <w:rPr>
          <w:rFonts w:ascii="Cambria" w:hAnsi="Cambria" w:cs="Arial"/>
          <w:sz w:val="24"/>
        </w:rPr>
      </w:pPr>
      <w:r>
        <w:rPr>
          <w:rFonts w:ascii="Cambria" w:hAnsi="Cambria" w:cs="Arial"/>
          <w:sz w:val="24"/>
        </w:rPr>
        <w:t>ogłoszeniu likwidacji firmy Wykonawcy.</w:t>
      </w:r>
    </w:p>
    <w:p w14:paraId="7F9F0BBE"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 xml:space="preserve">9.2. </w:t>
      </w:r>
      <w:r>
        <w:rPr>
          <w:rFonts w:ascii="Cambria" w:hAnsi="Cambria" w:cs="Arial"/>
          <w:sz w:val="24"/>
        </w:rPr>
        <w:tab/>
        <w:t>W sprawach nie uregulowanych niniejszą kartą gwarancyjną zastosowanie mają przepisy Kodeksu Cywilnego, Prawa budowlanego oraz inne obowiązujące przepisy prawa.</w:t>
      </w:r>
    </w:p>
    <w:p w14:paraId="139272E9" w14:textId="77777777" w:rsidR="000232FD" w:rsidRDefault="000232FD" w:rsidP="000232FD">
      <w:pPr>
        <w:spacing w:line="276" w:lineRule="auto"/>
        <w:ind w:left="567" w:hanging="567"/>
        <w:jc w:val="both"/>
        <w:rPr>
          <w:rFonts w:ascii="Cambria" w:hAnsi="Cambria" w:cs="Arial"/>
          <w:sz w:val="24"/>
        </w:rPr>
      </w:pPr>
      <w:r>
        <w:rPr>
          <w:rFonts w:ascii="Cambria" w:hAnsi="Cambria" w:cs="Arial"/>
          <w:sz w:val="24"/>
        </w:rPr>
        <w:t>9.3.</w:t>
      </w:r>
      <w:r>
        <w:rPr>
          <w:rFonts w:ascii="Cambria" w:hAnsi="Cambria" w:cs="Arial"/>
          <w:sz w:val="24"/>
        </w:rPr>
        <w:tab/>
        <w:t>Karta gwarancyjna ważna jest tylko z umową na wykonanie przedmiotu zamówienia, podpisaną przez strony umowy.</w:t>
      </w:r>
    </w:p>
    <w:p w14:paraId="744F03EC" w14:textId="77777777" w:rsidR="000232FD" w:rsidRDefault="000232FD" w:rsidP="000232FD">
      <w:pPr>
        <w:spacing w:line="276" w:lineRule="auto"/>
        <w:jc w:val="both"/>
        <w:rPr>
          <w:rFonts w:ascii="Cambria" w:hAnsi="Cambria" w:cs="Arial"/>
          <w:b/>
          <w:sz w:val="24"/>
        </w:rPr>
      </w:pPr>
      <w:r>
        <w:rPr>
          <w:rFonts w:ascii="Cambria" w:hAnsi="Cambria" w:cs="Arial"/>
          <w:b/>
          <w:sz w:val="24"/>
        </w:rPr>
        <w:t>Warunki gwarancji podpisali:</w:t>
      </w:r>
    </w:p>
    <w:p w14:paraId="1656662E" w14:textId="77777777" w:rsidR="000232FD" w:rsidRDefault="000232FD" w:rsidP="000232FD">
      <w:pPr>
        <w:spacing w:line="276" w:lineRule="auto"/>
        <w:jc w:val="both"/>
        <w:rPr>
          <w:rFonts w:ascii="Cambria" w:hAnsi="Cambria" w:cs="Arial"/>
          <w:sz w:val="24"/>
        </w:rPr>
      </w:pPr>
    </w:p>
    <w:p w14:paraId="0B9AA67D" w14:textId="77777777" w:rsidR="000232FD" w:rsidRDefault="000232FD" w:rsidP="000232FD">
      <w:pPr>
        <w:pStyle w:val="Tekstpodstawowywcity2"/>
        <w:spacing w:line="276" w:lineRule="auto"/>
        <w:ind w:left="426" w:hanging="426"/>
        <w:rPr>
          <w:rFonts w:ascii="Cambria" w:hAnsi="Cambria" w:cs="Arial"/>
          <w:b/>
          <w:sz w:val="24"/>
        </w:rPr>
      </w:pPr>
      <w:r>
        <w:rPr>
          <w:rFonts w:ascii="Cambria" w:hAnsi="Cambria" w:cs="Arial"/>
          <w:b/>
          <w:sz w:val="24"/>
        </w:rPr>
        <w:t>Udzielający gwarancji jakości</w:t>
      </w:r>
      <w:r>
        <w:rPr>
          <w:rFonts w:ascii="Cambria" w:hAnsi="Cambria" w:cs="Arial"/>
          <w:b/>
          <w:sz w:val="24"/>
        </w:rPr>
        <w:tab/>
      </w:r>
      <w:r>
        <w:rPr>
          <w:rFonts w:ascii="Cambria" w:hAnsi="Cambria" w:cs="Arial"/>
          <w:b/>
          <w:sz w:val="24"/>
        </w:rPr>
        <w:tab/>
      </w:r>
      <w:r>
        <w:rPr>
          <w:rFonts w:ascii="Cambria" w:hAnsi="Cambria" w:cs="Arial"/>
          <w:b/>
          <w:sz w:val="24"/>
        </w:rPr>
        <w:tab/>
        <w:t xml:space="preserve">Przyjmujący gwarancję jakości </w:t>
      </w:r>
    </w:p>
    <w:p w14:paraId="46F1D098" w14:textId="77777777" w:rsidR="000232FD" w:rsidRDefault="000232FD" w:rsidP="000232FD">
      <w:pPr>
        <w:pStyle w:val="Tekstpodstawowywcity2"/>
        <w:spacing w:line="276" w:lineRule="auto"/>
        <w:ind w:left="426" w:hanging="426"/>
        <w:rPr>
          <w:rFonts w:ascii="Cambria" w:hAnsi="Cambria" w:cs="Arial"/>
          <w:b/>
          <w:sz w:val="24"/>
        </w:rPr>
      </w:pPr>
    </w:p>
    <w:p w14:paraId="45DC2020" w14:textId="77777777" w:rsidR="000232FD" w:rsidRDefault="000232FD" w:rsidP="000232FD">
      <w:pPr>
        <w:spacing w:line="276" w:lineRule="auto"/>
        <w:jc w:val="both"/>
        <w:rPr>
          <w:rFonts w:ascii="Cambria" w:hAnsi="Cambria" w:cs="Arial"/>
          <w:sz w:val="24"/>
        </w:rPr>
      </w:pPr>
      <w:r>
        <w:rPr>
          <w:rFonts w:ascii="Cambria" w:hAnsi="Cambria" w:cs="Arial"/>
          <w:sz w:val="24"/>
        </w:rPr>
        <w:t xml:space="preserve"> Przedstawiciele Wykonawcy:</w:t>
      </w:r>
      <w:r>
        <w:rPr>
          <w:rFonts w:ascii="Cambria" w:hAnsi="Cambria" w:cs="Arial"/>
          <w:sz w:val="24"/>
        </w:rPr>
        <w:tab/>
      </w:r>
      <w:r>
        <w:rPr>
          <w:rFonts w:ascii="Cambria" w:hAnsi="Cambria" w:cs="Arial"/>
          <w:sz w:val="24"/>
        </w:rPr>
        <w:tab/>
        <w:t xml:space="preserve">   </w:t>
      </w:r>
      <w:r>
        <w:rPr>
          <w:rFonts w:ascii="Cambria" w:hAnsi="Cambria" w:cs="Arial"/>
          <w:sz w:val="24"/>
        </w:rPr>
        <w:tab/>
        <w:t xml:space="preserve">   Przedstawiciel Zamawiającego:</w:t>
      </w:r>
    </w:p>
    <w:p w14:paraId="28C93B5A" w14:textId="77777777" w:rsidR="000232FD" w:rsidRDefault="000232FD" w:rsidP="000232FD">
      <w:pPr>
        <w:pStyle w:val="Tekstpodstawowywcity2"/>
        <w:spacing w:line="276" w:lineRule="auto"/>
        <w:ind w:left="426" w:hanging="426"/>
        <w:rPr>
          <w:rFonts w:ascii="Cambria" w:hAnsi="Cambria" w:cs="Arial"/>
          <w:sz w:val="24"/>
        </w:rPr>
      </w:pPr>
    </w:p>
    <w:p w14:paraId="4AF6A95C" w14:textId="77777777" w:rsidR="000232FD" w:rsidRDefault="000232FD" w:rsidP="000232FD">
      <w:pPr>
        <w:spacing w:line="276" w:lineRule="auto"/>
        <w:jc w:val="both"/>
        <w:rPr>
          <w:rFonts w:ascii="Cambria" w:hAnsi="Cambria" w:cs="Arial"/>
          <w:b/>
          <w:sz w:val="24"/>
        </w:rPr>
      </w:pPr>
    </w:p>
    <w:p w14:paraId="73CC1B11" w14:textId="77777777" w:rsidR="000232FD" w:rsidRDefault="000232FD" w:rsidP="000232FD">
      <w:pPr>
        <w:pStyle w:val="Tekstpodstawowywcity2"/>
        <w:spacing w:line="276" w:lineRule="auto"/>
        <w:ind w:left="426" w:hanging="426"/>
        <w:rPr>
          <w:rFonts w:ascii="Cambria" w:hAnsi="Cambria" w:cs="Arial"/>
          <w:sz w:val="24"/>
        </w:rPr>
      </w:pPr>
      <w:r>
        <w:rPr>
          <w:rFonts w:ascii="Cambria" w:hAnsi="Cambria" w:cs="Arial"/>
          <w:sz w:val="24"/>
        </w:rPr>
        <w:t>............................................................</w:t>
      </w:r>
      <w:r>
        <w:rPr>
          <w:rFonts w:ascii="Cambria" w:hAnsi="Cambria" w:cs="Arial"/>
          <w:sz w:val="24"/>
        </w:rPr>
        <w:tab/>
      </w:r>
      <w:r>
        <w:rPr>
          <w:rFonts w:ascii="Cambria" w:hAnsi="Cambria" w:cs="Arial"/>
          <w:sz w:val="24"/>
        </w:rPr>
        <w:tab/>
        <w:t xml:space="preserve">                   …………………………………………</w:t>
      </w:r>
    </w:p>
    <w:p w14:paraId="7837438C" w14:textId="77777777" w:rsidR="00537381" w:rsidRDefault="00537381"/>
    <w:sectPr w:rsidR="00537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1B057" w14:textId="77777777" w:rsidR="00236893" w:rsidRDefault="00236893" w:rsidP="000232FD">
      <w:r>
        <w:separator/>
      </w:r>
    </w:p>
  </w:endnote>
  <w:endnote w:type="continuationSeparator" w:id="0">
    <w:p w14:paraId="12455F9B" w14:textId="77777777" w:rsidR="00236893" w:rsidRDefault="00236893" w:rsidP="0002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1AA8" w14:textId="77777777" w:rsidR="00236893" w:rsidRDefault="00236893" w:rsidP="000232FD">
      <w:r>
        <w:separator/>
      </w:r>
    </w:p>
  </w:footnote>
  <w:footnote w:type="continuationSeparator" w:id="0">
    <w:p w14:paraId="15BF7EA5" w14:textId="77777777" w:rsidR="00236893" w:rsidRDefault="00236893" w:rsidP="000232FD">
      <w:r>
        <w:continuationSeparator/>
      </w:r>
    </w:p>
  </w:footnote>
  <w:footnote w:id="1">
    <w:p w14:paraId="01EFA4A8" w14:textId="77777777" w:rsidR="000232FD" w:rsidRDefault="000232FD" w:rsidP="000232FD">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FD"/>
    <w:rsid w:val="000232FD"/>
    <w:rsid w:val="00236893"/>
    <w:rsid w:val="003C6402"/>
    <w:rsid w:val="00537381"/>
    <w:rsid w:val="007448BC"/>
    <w:rsid w:val="007A044F"/>
    <w:rsid w:val="009167F9"/>
    <w:rsid w:val="00B23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4408"/>
  <w15:chartTrackingRefBased/>
  <w15:docId w15:val="{D62D1262-81C5-4E29-A3C8-04CAC75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32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232FD"/>
    <w:pPr>
      <w:keepNext/>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232FD"/>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semiHidden/>
    <w:unhideWhenUsed/>
    <w:rsid w:val="000232FD"/>
  </w:style>
  <w:style w:type="character" w:customStyle="1" w:styleId="TekstprzypisudolnegoZnak">
    <w:name w:val="Tekst przypisu dolnego Znak"/>
    <w:basedOn w:val="Domylnaczcionkaakapitu"/>
    <w:link w:val="Tekstprzypisudolnego"/>
    <w:uiPriority w:val="99"/>
    <w:semiHidden/>
    <w:rsid w:val="000232FD"/>
    <w:rPr>
      <w:rFonts w:ascii="Times New Roman" w:eastAsia="Times New Roman" w:hAnsi="Times New Roman" w:cs="Times New Roman"/>
      <w:sz w:val="20"/>
      <w:szCs w:val="20"/>
      <w:lang w:eastAsia="pl-PL"/>
    </w:rPr>
  </w:style>
  <w:style w:type="paragraph" w:styleId="Tytu">
    <w:name w:val="Title"/>
    <w:basedOn w:val="Normalny"/>
    <w:link w:val="TytuZnak"/>
    <w:qFormat/>
    <w:rsid w:val="000232FD"/>
    <w:pPr>
      <w:jc w:val="center"/>
    </w:pPr>
    <w:rPr>
      <w:sz w:val="24"/>
    </w:rPr>
  </w:style>
  <w:style w:type="character" w:customStyle="1" w:styleId="TytuZnak">
    <w:name w:val="Tytuł Znak"/>
    <w:basedOn w:val="Domylnaczcionkaakapitu"/>
    <w:link w:val="Tytu"/>
    <w:rsid w:val="000232F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0232FD"/>
    <w:pPr>
      <w:ind w:left="284" w:hanging="284"/>
      <w:jc w:val="both"/>
    </w:pPr>
  </w:style>
  <w:style w:type="character" w:customStyle="1" w:styleId="Tekstpodstawowywcity2Znak">
    <w:name w:val="Tekst podstawowy wcięty 2 Znak"/>
    <w:basedOn w:val="Domylnaczcionkaakapitu"/>
    <w:link w:val="Tekstpodstawowywcity2"/>
    <w:semiHidden/>
    <w:rsid w:val="000232FD"/>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232FD"/>
    <w:pPr>
      <w:ind w:left="708"/>
    </w:pPr>
  </w:style>
  <w:style w:type="character" w:styleId="Odwoanieprzypisudolnego">
    <w:name w:val="footnote reference"/>
    <w:uiPriority w:val="99"/>
    <w:semiHidden/>
    <w:unhideWhenUsed/>
    <w:rsid w:val="000232FD"/>
    <w:rPr>
      <w:vertAlign w:val="superscript"/>
    </w:rPr>
  </w:style>
  <w:style w:type="character" w:styleId="Odwoaniedokomentarza">
    <w:name w:val="annotation reference"/>
    <w:uiPriority w:val="99"/>
    <w:semiHidden/>
    <w:unhideWhenUsed/>
    <w:rsid w:val="000232FD"/>
    <w:rPr>
      <w:sz w:val="16"/>
      <w:szCs w:val="16"/>
    </w:rPr>
  </w:style>
  <w:style w:type="paragraph" w:styleId="Tekstdymka">
    <w:name w:val="Balloon Text"/>
    <w:basedOn w:val="Normalny"/>
    <w:link w:val="TekstdymkaZnak"/>
    <w:uiPriority w:val="99"/>
    <w:semiHidden/>
    <w:unhideWhenUsed/>
    <w:rsid w:val="000232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32FD"/>
    <w:rPr>
      <w:rFonts w:ascii="Segoe UI" w:eastAsia="Times New Roman" w:hAnsi="Segoe UI" w:cs="Segoe UI"/>
      <w:sz w:val="18"/>
      <w:szCs w:val="18"/>
      <w:lang w:eastAsia="pl-PL"/>
    </w:rPr>
  </w:style>
  <w:style w:type="paragraph" w:styleId="Tekstkomentarza">
    <w:name w:val="annotation text"/>
    <w:basedOn w:val="Normalny"/>
    <w:link w:val="TekstkomentarzaZnak"/>
    <w:uiPriority w:val="99"/>
    <w:semiHidden/>
    <w:unhideWhenUsed/>
    <w:rsid w:val="000232FD"/>
  </w:style>
  <w:style w:type="character" w:customStyle="1" w:styleId="TekstkomentarzaZnak">
    <w:name w:val="Tekst komentarza Znak"/>
    <w:basedOn w:val="Domylnaczcionkaakapitu"/>
    <w:link w:val="Tekstkomentarza"/>
    <w:uiPriority w:val="99"/>
    <w:semiHidden/>
    <w:rsid w:val="000232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232FD"/>
    <w:rPr>
      <w:b/>
      <w:bCs/>
    </w:rPr>
  </w:style>
  <w:style w:type="character" w:customStyle="1" w:styleId="TematkomentarzaZnak">
    <w:name w:val="Temat komentarza Znak"/>
    <w:basedOn w:val="TekstkomentarzaZnak"/>
    <w:link w:val="Tematkomentarza"/>
    <w:uiPriority w:val="99"/>
    <w:semiHidden/>
    <w:rsid w:val="000232F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5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838</Words>
  <Characters>5034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N.Górowo Agnieszka Kaczyńska</dc:creator>
  <cp:keywords/>
  <dc:description/>
  <cp:lastModifiedBy>N.Górowo Emilia Kawęcka</cp:lastModifiedBy>
  <cp:revision>4</cp:revision>
  <cp:lastPrinted>2024-07-17T06:31:00Z</cp:lastPrinted>
  <dcterms:created xsi:type="dcterms:W3CDTF">2024-07-09T16:28:00Z</dcterms:created>
  <dcterms:modified xsi:type="dcterms:W3CDTF">2024-07-17T06:31:00Z</dcterms:modified>
</cp:coreProperties>
</file>