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42DF" w14:textId="43C1179C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0D01ED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DA25C4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038A3E60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71424C" w14:textId="77777777" w:rsidR="008B54B3" w:rsidRDefault="006952C7" w:rsidP="008B54B3">
      <w:pPr>
        <w:spacing w:after="0" w:line="276" w:lineRule="auto"/>
        <w:jc w:val="center"/>
        <w:rPr>
          <w:rFonts w:ascii="Arial" w:eastAsiaTheme="majorEastAsia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Start w:id="2" w:name="_Hlk516230971"/>
    </w:p>
    <w:bookmarkEnd w:id="2"/>
    <w:bookmarkEnd w:id="1"/>
    <w:p w14:paraId="1C7BFD92" w14:textId="77777777" w:rsidR="008B54B3" w:rsidRPr="008B54B3" w:rsidRDefault="008B54B3" w:rsidP="008B54B3">
      <w:pPr>
        <w:snapToGrid w:val="0"/>
        <w:spacing w:line="240" w:lineRule="auto"/>
        <w:jc w:val="both"/>
        <w:rPr>
          <w:rFonts w:ascii="Arial" w:hAnsi="Arial" w:cs="Arial"/>
          <w:b/>
          <w:bCs/>
        </w:rPr>
      </w:pPr>
      <w:r w:rsidRPr="008B54B3">
        <w:rPr>
          <w:rFonts w:ascii="Arial" w:hAnsi="Arial" w:cs="Arial"/>
          <w:b/>
          <w:bCs/>
        </w:rPr>
        <w:t>Wykonanie dokumentacji projektowej wraz z uzyskaniem decyzji na realizację inwestycji drogowej (ZRID) dla zadania pn.: „Budowa drogi gminnej ul. Strwiążyk – góra w m-ci Ustrzyki Dolne – PT”</w:t>
      </w:r>
    </w:p>
    <w:p w14:paraId="3F0A6E71" w14:textId="6E953761" w:rsidR="006952C7" w:rsidRPr="00733C2D" w:rsidRDefault="006952C7" w:rsidP="000C795B">
      <w:pPr>
        <w:snapToGri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bookmarkStart w:id="3" w:name="_GoBack"/>
      <w:bookmarkEnd w:id="3"/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10E34FD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4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5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bookmarkEnd w:id="5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14082375" w14:textId="20712A44" w:rsidR="007C046D" w:rsidRPr="008B54B3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6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6"/>
    </w:p>
    <w:p w14:paraId="1BC9B742" w14:textId="4CCCEE76" w:rsidR="007D714B" w:rsidRPr="00733C2D" w:rsidRDefault="007D714B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PODWYKONAWCY:</w:t>
      </w:r>
    </w:p>
    <w:p w14:paraId="67867FA2" w14:textId="3E509724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23DB2DFE" w:rsidR="007D714B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315ABD"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 xml:space="preserve"> </w:t>
      </w:r>
      <w:r w:rsidR="00315ABD" w:rsidRPr="00315ABD">
        <w:rPr>
          <w:rFonts w:ascii="Arial" w:eastAsia="Times New Roman" w:hAnsi="Arial" w:cs="Arial"/>
          <w:lang w:eastAsia="pl-PL"/>
        </w:rPr>
        <w:t xml:space="preserve">art. 7 ust. 1 ustawy </w:t>
      </w:r>
      <w:r w:rsidR="003E00FD" w:rsidRPr="003E00FD">
        <w:rPr>
          <w:rFonts w:ascii="Arial" w:eastAsia="Times New Roman" w:hAnsi="Arial" w:cs="Arial"/>
          <w:lang w:eastAsia="pl-PL"/>
        </w:rPr>
        <w:t>z dnia 13 kwietnia 2022r. o szczególnych rozwiązaniach w zakresie przeciwdziałania wspieraniu agresji na Ukrainę oraz służących ochronie bezpieczeństwa narodowego (Dz.U. poz. 835)</w:t>
      </w:r>
      <w:r w:rsidR="00315ABD">
        <w:rPr>
          <w:rFonts w:ascii="Arial" w:eastAsia="Times New Roman" w:hAnsi="Arial" w:cs="Arial"/>
          <w:lang w:eastAsia="pl-PL"/>
        </w:rPr>
        <w:t>,</w:t>
      </w:r>
      <w:r w:rsidR="00315ABD" w:rsidRPr="00315AB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z postępowania o udzielenie zamówienia publicznego.</w:t>
      </w:r>
    </w:p>
    <w:p w14:paraId="6C02CA71" w14:textId="77777777" w:rsidR="00563063" w:rsidRPr="00733C2D" w:rsidRDefault="00563063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D62031" w14:textId="1568F4C8" w:rsidR="007D714B" w:rsidRDefault="007D714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6836170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09DD16A" w14:textId="77777777" w:rsidR="007D714B" w:rsidRPr="006952C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67212A0B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BC92C75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E50B37C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049E94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F805331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4ACF590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BA430A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FD9527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3697B36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921AAB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C8B978F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72D43B8" w14:textId="5D203CE6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8CD1DEB" w14:textId="30019C76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8DC1769" w14:textId="3E7AE7FE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C22D4BE" w14:textId="2F482BDB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EC73830" w14:textId="3BC37C27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57EC19A" w14:textId="7AD61E30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3511133" w14:textId="580D8B72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AAB7DEB" w14:textId="400A6142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942065A" w14:textId="24FAA1AF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E197B22" w14:textId="7295A8E8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27DB926" w14:textId="77777777" w:rsidR="00A06022" w:rsidRDefault="00A06022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7896BD" w14:textId="77777777" w:rsidR="00563063" w:rsidRDefault="00563063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75D73B9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698789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81BA81" w14:textId="67A2FD97" w:rsidR="00224A30" w:rsidRPr="008B54B3" w:rsidRDefault="007D714B" w:rsidP="000C795B">
      <w:pPr>
        <w:spacing w:line="240" w:lineRule="auto"/>
        <w:jc w:val="both"/>
        <w:rPr>
          <w:rFonts w:ascii="Arial" w:hAnsi="Arial" w:cs="Arial"/>
          <w:b/>
          <w:bCs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0D01ED" w:rsidRPr="0070618B">
        <w:rPr>
          <w:rFonts w:ascii="Arial" w:eastAsiaTheme="majorEastAsia" w:hAnsi="Arial" w:cs="Arial"/>
          <w:b/>
          <w:bCs/>
        </w:rPr>
        <w:t>„</w:t>
      </w:r>
      <w:r w:rsidR="008B54B3" w:rsidRPr="008B54B3">
        <w:rPr>
          <w:rFonts w:ascii="Arial" w:hAnsi="Arial" w:cs="Arial"/>
          <w:b/>
          <w:bCs/>
        </w:rPr>
        <w:t>Wykonanie dokumentacji projektowej wraz z uzyskaniem decyzji na realizację inwestycji drogowej (ZRID) dla zadania pn.: „Budowa drogi gminnej ul. Strwiążyk – góra w m-ci Ustrzyki Dolne – PT”</w:t>
      </w:r>
    </w:p>
    <w:p w14:paraId="0CC762AB" w14:textId="65A5E715" w:rsidR="00EA5E60" w:rsidRPr="00751067" w:rsidRDefault="007D714B" w:rsidP="000C795B">
      <w:pPr>
        <w:snapToGri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69974011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A81C542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DB407D1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584885" w14:textId="18E2DB2E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1A73C1" w14:textId="5C34E429" w:rsidR="00D7430F" w:rsidRPr="00751067" w:rsidRDefault="00D7430F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F"/>
    <w:rsid w:val="0002419E"/>
    <w:rsid w:val="000C795B"/>
    <w:rsid w:val="000D01ED"/>
    <w:rsid w:val="00111E68"/>
    <w:rsid w:val="00221E09"/>
    <w:rsid w:val="00224A30"/>
    <w:rsid w:val="002E72F1"/>
    <w:rsid w:val="00315ABD"/>
    <w:rsid w:val="003536A2"/>
    <w:rsid w:val="00382B18"/>
    <w:rsid w:val="003842D8"/>
    <w:rsid w:val="003954C5"/>
    <w:rsid w:val="003B6D7D"/>
    <w:rsid w:val="003E00FD"/>
    <w:rsid w:val="00413EB8"/>
    <w:rsid w:val="00467DC7"/>
    <w:rsid w:val="00492320"/>
    <w:rsid w:val="004F2034"/>
    <w:rsid w:val="00563063"/>
    <w:rsid w:val="00654128"/>
    <w:rsid w:val="006952C7"/>
    <w:rsid w:val="006E3F74"/>
    <w:rsid w:val="00733C2D"/>
    <w:rsid w:val="00751067"/>
    <w:rsid w:val="00770BDA"/>
    <w:rsid w:val="0077511F"/>
    <w:rsid w:val="007C046D"/>
    <w:rsid w:val="007D714B"/>
    <w:rsid w:val="007E615D"/>
    <w:rsid w:val="007E646A"/>
    <w:rsid w:val="008B54B3"/>
    <w:rsid w:val="00955A23"/>
    <w:rsid w:val="009A5BC6"/>
    <w:rsid w:val="009D7A01"/>
    <w:rsid w:val="00A012C2"/>
    <w:rsid w:val="00A01803"/>
    <w:rsid w:val="00A06022"/>
    <w:rsid w:val="00A45E6D"/>
    <w:rsid w:val="00A80E32"/>
    <w:rsid w:val="00B8488D"/>
    <w:rsid w:val="00B96A21"/>
    <w:rsid w:val="00BD5C90"/>
    <w:rsid w:val="00C169C9"/>
    <w:rsid w:val="00C17F4F"/>
    <w:rsid w:val="00C84BC2"/>
    <w:rsid w:val="00CA5B0D"/>
    <w:rsid w:val="00D02ABF"/>
    <w:rsid w:val="00D566F9"/>
    <w:rsid w:val="00D7430F"/>
    <w:rsid w:val="00DA25C4"/>
    <w:rsid w:val="00DF4D32"/>
    <w:rsid w:val="00E023CF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A543-72CE-48F6-9C0F-0B58BCE5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52</cp:revision>
  <cp:lastPrinted>2021-07-22T08:33:00Z</cp:lastPrinted>
  <dcterms:created xsi:type="dcterms:W3CDTF">2021-02-03T12:35:00Z</dcterms:created>
  <dcterms:modified xsi:type="dcterms:W3CDTF">2022-12-29T10:58:00Z</dcterms:modified>
</cp:coreProperties>
</file>