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3623CCC7" w:rsidR="002368D7" w:rsidRPr="002368D7" w:rsidRDefault="00594A4E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ZP.271.1</w:t>
            </w:r>
            <w:r w:rsidR="00305E1B">
              <w:rPr>
                <w:rFonts w:asciiTheme="minorHAnsi" w:hAnsiTheme="minorHAnsi" w:cstheme="minorHAnsi"/>
                <w:lang w:eastAsia="ar-SA"/>
              </w:rPr>
              <w:t>3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305E1B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4530" w:type="dxa"/>
          </w:tcPr>
          <w:p w14:paraId="76BAB555" w14:textId="2B028A3D" w:rsidR="002368D7" w:rsidRPr="002368D7" w:rsidRDefault="00594A4E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746BA1">
              <w:rPr>
                <w:rFonts w:asciiTheme="minorHAnsi" w:hAnsiTheme="minorHAnsi" w:cstheme="minorHAnsi"/>
                <w:lang w:eastAsia="ar-SA"/>
              </w:rPr>
              <w:t>0</w:t>
            </w:r>
            <w:r w:rsidR="00305E1B">
              <w:rPr>
                <w:rFonts w:asciiTheme="minorHAnsi" w:hAnsiTheme="minorHAnsi" w:cstheme="minorHAnsi"/>
                <w:lang w:eastAsia="ar-SA"/>
              </w:rPr>
              <w:t>8</w:t>
            </w:r>
            <w:r>
              <w:rPr>
                <w:rFonts w:asciiTheme="minorHAnsi" w:hAnsiTheme="minorHAnsi" w:cstheme="minorHAnsi"/>
                <w:lang w:eastAsia="ar-SA"/>
              </w:rPr>
              <w:t>.</w:t>
            </w:r>
            <w:r w:rsidR="00746BA1">
              <w:rPr>
                <w:rFonts w:asciiTheme="minorHAnsi" w:hAnsiTheme="minorHAnsi" w:cstheme="minorHAnsi"/>
                <w:lang w:eastAsia="ar-SA"/>
              </w:rPr>
              <w:t>12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305E1B">
              <w:rPr>
                <w:rFonts w:asciiTheme="minorHAnsi" w:hAnsiTheme="minorHAnsi" w:cstheme="minorHAnsi"/>
                <w:lang w:eastAsia="ar-SA"/>
              </w:rPr>
              <w:t>3</w:t>
            </w:r>
            <w:r w:rsidR="002368D7" w:rsidRPr="002368D7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725EDA69" w14:textId="3068A2AB" w:rsidR="00D069E7" w:rsidRPr="002368D7" w:rsidRDefault="00D447A9" w:rsidP="00D069E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14E8C80" w14:textId="77777777" w:rsidR="00235C52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</w:t>
      </w:r>
    </w:p>
    <w:p w14:paraId="364D276B" w14:textId="5E190740" w:rsidR="00D069E7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>(tekst jedn.: Dz. U. z 20</w:t>
      </w:r>
      <w:r w:rsidR="00746BA1">
        <w:rPr>
          <w:rFonts w:asciiTheme="minorHAnsi" w:hAnsiTheme="minorHAnsi" w:cstheme="minorHAnsi"/>
          <w:spacing w:val="-8"/>
          <w:sz w:val="20"/>
          <w:szCs w:val="20"/>
        </w:rPr>
        <w:t>2</w:t>
      </w:r>
      <w:r w:rsidR="00305E1B">
        <w:rPr>
          <w:rFonts w:asciiTheme="minorHAnsi" w:hAnsiTheme="minorHAnsi" w:cstheme="minorHAnsi"/>
          <w:spacing w:val="-8"/>
          <w:sz w:val="20"/>
          <w:szCs w:val="20"/>
        </w:rPr>
        <w:t>3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r. poz. </w:t>
      </w:r>
      <w:r w:rsidR="00746BA1">
        <w:rPr>
          <w:rFonts w:asciiTheme="minorHAnsi" w:hAnsiTheme="minorHAnsi" w:cstheme="minorHAnsi"/>
          <w:spacing w:val="-8"/>
          <w:sz w:val="20"/>
          <w:szCs w:val="20"/>
        </w:rPr>
        <w:t>1</w:t>
      </w:r>
      <w:r w:rsidR="00305E1B">
        <w:rPr>
          <w:rFonts w:asciiTheme="minorHAnsi" w:hAnsiTheme="minorHAnsi" w:cstheme="minorHAnsi"/>
          <w:spacing w:val="-8"/>
          <w:sz w:val="20"/>
          <w:szCs w:val="20"/>
        </w:rPr>
        <w:t>605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późn</w:t>
      </w:r>
      <w:proofErr w:type="spellEnd"/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. zm. ),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20DCF406" w:rsidR="00D447A9" w:rsidRPr="002368D7" w:rsidRDefault="00CC31FC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570CB2DF" w14:textId="53BE6949" w:rsidR="00594A4E" w:rsidRPr="00594A4E" w:rsidRDefault="00D447A9" w:rsidP="00594A4E">
      <w:pPr>
        <w:spacing w:line="288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bookmarkStart w:id="0" w:name="_Hlk67896105"/>
      <w:bookmarkStart w:id="1" w:name="_Hlk67919879"/>
    </w:p>
    <w:bookmarkEnd w:id="0"/>
    <w:bookmarkEnd w:id="1"/>
    <w:p w14:paraId="38571CFC" w14:textId="3A7B471E" w:rsidR="00305E1B" w:rsidRPr="00305E1B" w:rsidRDefault="00305E1B" w:rsidP="00305E1B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305E1B">
        <w:rPr>
          <w:rFonts w:asciiTheme="minorHAnsi" w:hAnsiTheme="minorHAnsi" w:cstheme="minorHAnsi"/>
          <w:b/>
          <w:bCs/>
          <w:i/>
          <w:iCs/>
          <w:lang w:eastAsia="ar-SA"/>
        </w:rPr>
        <w:t>Remont drogi gminnej Nr 105158R w km 0+000-0+163 ul. Podzamcze w Narolu</w:t>
      </w:r>
    </w:p>
    <w:p w14:paraId="59E781B1" w14:textId="46211DE0" w:rsidR="00D447A9" w:rsidRPr="002368D7" w:rsidRDefault="00D447A9" w:rsidP="00F20C68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  <w:r w:rsidRPr="002368D7">
        <w:rPr>
          <w:rFonts w:asciiTheme="minorHAnsi" w:hAnsiTheme="minorHAnsi" w:cstheme="minorHAnsi"/>
          <w:b/>
          <w:bCs/>
        </w:rPr>
        <w:t>Nazwa (firma), albo imię i nazwisko, siedziba albo miejsce zamieszkania będące miejscem wykonywania działalności Wykonawcy, którego ofertę wybrano:</w:t>
      </w:r>
      <w:r w:rsidRPr="002368D7">
        <w:rPr>
          <w:rFonts w:asciiTheme="minorHAnsi" w:hAnsiTheme="minorHAnsi" w:cstheme="minorHAnsi"/>
          <w:bCs/>
        </w:rPr>
        <w:t xml:space="preserve">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2CB3F4C3" w14:textId="77777777" w:rsidR="00305E1B" w:rsidRPr="00305E1B" w:rsidRDefault="00305E1B" w:rsidP="00305E1B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305E1B">
        <w:rPr>
          <w:rFonts w:asciiTheme="minorHAnsi" w:hAnsiTheme="minorHAnsi" w:cstheme="minorHAnsi"/>
          <w:b/>
          <w:bCs/>
          <w:i/>
          <w:lang w:eastAsia="en-US"/>
        </w:rPr>
        <w:t xml:space="preserve">Przedsiębiorstwo Robót Drogowo-Mostowych Sp. z o.o. </w:t>
      </w:r>
    </w:p>
    <w:p w14:paraId="0EC19E2E" w14:textId="77777777" w:rsidR="00305E1B" w:rsidRPr="00305E1B" w:rsidRDefault="00305E1B" w:rsidP="00305E1B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305E1B">
        <w:rPr>
          <w:rFonts w:asciiTheme="minorHAnsi" w:hAnsiTheme="minorHAnsi" w:cstheme="minorHAnsi"/>
          <w:b/>
          <w:bCs/>
          <w:i/>
          <w:lang w:eastAsia="en-US"/>
        </w:rPr>
        <w:t xml:space="preserve">ul. Lwowska 54, </w:t>
      </w:r>
    </w:p>
    <w:p w14:paraId="24B1C6E4" w14:textId="2095A5C1" w:rsidR="00746BA1" w:rsidRPr="002368D7" w:rsidRDefault="00305E1B" w:rsidP="00305E1B">
      <w:pPr>
        <w:jc w:val="both"/>
        <w:rPr>
          <w:rFonts w:asciiTheme="minorHAnsi" w:hAnsiTheme="minorHAnsi" w:cstheme="minorHAnsi"/>
          <w:bCs/>
          <w:lang w:eastAsia="en-US"/>
        </w:rPr>
      </w:pPr>
      <w:r w:rsidRPr="00305E1B">
        <w:rPr>
          <w:rFonts w:asciiTheme="minorHAnsi" w:hAnsiTheme="minorHAnsi" w:cstheme="minorHAnsi"/>
          <w:b/>
          <w:bCs/>
          <w:i/>
          <w:lang w:eastAsia="en-US"/>
        </w:rPr>
        <w:t>22-600 Tomaszów Lub</w:t>
      </w:r>
      <w:r>
        <w:rPr>
          <w:rFonts w:asciiTheme="minorHAnsi" w:hAnsiTheme="minorHAnsi" w:cstheme="minorHAnsi"/>
          <w:b/>
          <w:bCs/>
          <w:i/>
          <w:lang w:eastAsia="en-US"/>
        </w:rPr>
        <w:t>elski</w:t>
      </w:r>
    </w:p>
    <w:p w14:paraId="55A3FA91" w14:textId="77777777" w:rsidR="00305E1B" w:rsidRDefault="00305E1B" w:rsidP="00D447A9">
      <w:pPr>
        <w:rPr>
          <w:rFonts w:asciiTheme="minorHAnsi" w:hAnsiTheme="minorHAnsi" w:cstheme="minorHAnsi"/>
          <w:b/>
        </w:rPr>
      </w:pPr>
    </w:p>
    <w:p w14:paraId="77B76490" w14:textId="2804A7BE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7"/>
        <w:gridCol w:w="3341"/>
        <w:gridCol w:w="1417"/>
        <w:gridCol w:w="2410"/>
        <w:gridCol w:w="1417"/>
      </w:tblGrid>
      <w:tr w:rsidR="00235C52" w:rsidRPr="002368D7" w14:paraId="60ECDF6D" w14:textId="77777777" w:rsidTr="007F3514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41" w:type="dxa"/>
            <w:vAlign w:val="center"/>
          </w:tcPr>
          <w:p w14:paraId="5E54CA25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417" w:type="dxa"/>
            <w:vAlign w:val="center"/>
          </w:tcPr>
          <w:p w14:paraId="583A4527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6AF8B471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„cena”</w:t>
            </w:r>
          </w:p>
        </w:tc>
        <w:tc>
          <w:tcPr>
            <w:tcW w:w="2410" w:type="dxa"/>
            <w:vAlign w:val="center"/>
          </w:tcPr>
          <w:p w14:paraId="13E59E5B" w14:textId="77777777" w:rsidR="00235C52" w:rsidRPr="002368D7" w:rsidRDefault="00235C52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29BA4C26" w:rsidR="002368D7" w:rsidRPr="002368D7" w:rsidRDefault="00235C52" w:rsidP="00B83272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B8327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okres </w:t>
            </w:r>
            <w:r w:rsidR="00B234C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gwarancji</w:t>
            </w:r>
            <w:r w:rsidR="00D664D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            i rękojmi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417" w:type="dxa"/>
            <w:vAlign w:val="center"/>
          </w:tcPr>
          <w:p w14:paraId="303AF59A" w14:textId="77777777" w:rsidR="00235C52" w:rsidRPr="002368D7" w:rsidRDefault="00235C52" w:rsidP="002368D7">
            <w:pPr>
              <w:suppressAutoHyphens/>
              <w:spacing w:before="24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235C52" w:rsidRPr="002368D7" w14:paraId="3042DC64" w14:textId="77777777" w:rsidTr="007F3514">
        <w:trPr>
          <w:trHeight w:val="843"/>
        </w:trPr>
        <w:tc>
          <w:tcPr>
            <w:tcW w:w="487" w:type="dxa"/>
            <w:vAlign w:val="center"/>
          </w:tcPr>
          <w:p w14:paraId="6259A2F7" w14:textId="6ACBD534" w:rsidR="00235C52" w:rsidRPr="00305E1B" w:rsidRDefault="00305E1B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5E1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341" w:type="dxa"/>
            <w:vAlign w:val="center"/>
          </w:tcPr>
          <w:p w14:paraId="3065EA2A" w14:textId="77777777" w:rsidR="007F3514" w:rsidRPr="00305E1B" w:rsidRDefault="007F3514" w:rsidP="007F3514">
            <w:pPr>
              <w:jc w:val="left"/>
              <w:rPr>
                <w:b/>
                <w:color w:val="000000" w:themeColor="text1"/>
                <w:sz w:val="22"/>
              </w:rPr>
            </w:pPr>
            <w:bookmarkStart w:id="2" w:name="_Hlk152923430"/>
            <w:r w:rsidRPr="00305E1B">
              <w:rPr>
                <w:b/>
                <w:color w:val="000000" w:themeColor="text1"/>
                <w:sz w:val="22"/>
              </w:rPr>
              <w:t xml:space="preserve">Przedsiębiorstwo Robót Drogowo-Mostowych Sp. z o.o. </w:t>
            </w:r>
          </w:p>
          <w:p w14:paraId="629788AE" w14:textId="77777777" w:rsidR="007F3514" w:rsidRPr="00305E1B" w:rsidRDefault="007F3514" w:rsidP="007F3514">
            <w:pPr>
              <w:jc w:val="left"/>
              <w:rPr>
                <w:b/>
                <w:color w:val="000000" w:themeColor="text1"/>
                <w:sz w:val="22"/>
              </w:rPr>
            </w:pPr>
            <w:r w:rsidRPr="00305E1B">
              <w:rPr>
                <w:b/>
                <w:color w:val="000000" w:themeColor="text1"/>
                <w:sz w:val="22"/>
              </w:rPr>
              <w:t xml:space="preserve">ul. Lwowska 54, </w:t>
            </w:r>
          </w:p>
          <w:p w14:paraId="2A945956" w14:textId="5E2F95ED" w:rsidR="00235C52" w:rsidRPr="00305E1B" w:rsidRDefault="007F3514" w:rsidP="007F3514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5E1B">
              <w:rPr>
                <w:b/>
                <w:color w:val="000000" w:themeColor="text1"/>
                <w:sz w:val="22"/>
              </w:rPr>
              <w:t>22-600 Tomaszów Lub</w:t>
            </w:r>
            <w:bookmarkEnd w:id="2"/>
          </w:p>
        </w:tc>
        <w:tc>
          <w:tcPr>
            <w:tcW w:w="1417" w:type="dxa"/>
            <w:vAlign w:val="center"/>
          </w:tcPr>
          <w:p w14:paraId="1833FE3A" w14:textId="68897AEB" w:rsidR="00235C52" w:rsidRPr="00305E1B" w:rsidRDefault="00305E1B" w:rsidP="002368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5E1B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  <w:r w:rsidR="002368D7" w:rsidRPr="00305E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07D7A357" w14:textId="23FC4DEB" w:rsidR="00235C52" w:rsidRPr="00305E1B" w:rsidRDefault="002368D7" w:rsidP="002368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5E1B">
              <w:rPr>
                <w:rFonts w:asciiTheme="minorHAnsi" w:hAnsiTheme="minorHAnsi" w:cstheme="minorHAnsi"/>
                <w:b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3EBE940F" w14:textId="5E024B95" w:rsidR="00235C52" w:rsidRPr="00305E1B" w:rsidRDefault="00305E1B" w:rsidP="002368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5E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100 </w:t>
            </w:r>
            <w:r w:rsidR="002368D7" w:rsidRPr="00305E1B">
              <w:rPr>
                <w:rFonts w:asciiTheme="minorHAnsi" w:hAnsiTheme="minorHAnsi" w:cstheme="minorHAnsi"/>
                <w:b/>
                <w:sz w:val="22"/>
                <w:szCs w:val="22"/>
              </w:rPr>
              <w:t>pkt</w:t>
            </w:r>
          </w:p>
        </w:tc>
      </w:tr>
      <w:tr w:rsidR="00235C52" w:rsidRPr="002368D7" w14:paraId="16F17065" w14:textId="77777777" w:rsidTr="007F3514">
        <w:trPr>
          <w:trHeight w:val="857"/>
        </w:trPr>
        <w:tc>
          <w:tcPr>
            <w:tcW w:w="487" w:type="dxa"/>
            <w:vAlign w:val="center"/>
          </w:tcPr>
          <w:p w14:paraId="100DB31C" w14:textId="44D576E3" w:rsidR="00235C52" w:rsidRPr="002368D7" w:rsidRDefault="00305E1B" w:rsidP="00372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41" w:type="dxa"/>
            <w:vAlign w:val="center"/>
          </w:tcPr>
          <w:p w14:paraId="1C580FED" w14:textId="77777777" w:rsidR="007F3514" w:rsidRDefault="007F3514" w:rsidP="007F3514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STRABAG Sp. z o.o.</w:t>
            </w:r>
          </w:p>
          <w:p w14:paraId="64234FDD" w14:textId="77777777" w:rsidR="007F3514" w:rsidRDefault="007F3514" w:rsidP="007F3514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</w:t>
            </w:r>
            <w:proofErr w:type="spellStart"/>
            <w:r>
              <w:rPr>
                <w:color w:val="000000" w:themeColor="text1"/>
                <w:sz w:val="22"/>
              </w:rPr>
              <w:t>Parzniewska</w:t>
            </w:r>
            <w:proofErr w:type="spellEnd"/>
            <w:r>
              <w:rPr>
                <w:color w:val="000000" w:themeColor="text1"/>
                <w:sz w:val="22"/>
              </w:rPr>
              <w:t xml:space="preserve"> 10, </w:t>
            </w:r>
          </w:p>
          <w:p w14:paraId="7967C64B" w14:textId="20D9F1F0" w:rsidR="007F3514" w:rsidRDefault="007F3514" w:rsidP="007F3514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05-800 Pruszków</w:t>
            </w:r>
          </w:p>
          <w:p w14:paraId="38C79B9D" w14:textId="4D99B240" w:rsidR="00235C52" w:rsidRPr="00EF0F31" w:rsidRDefault="00235C52" w:rsidP="00594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A9A5AF" w14:textId="7EA099AA" w:rsidR="00235C52" w:rsidRPr="002368D7" w:rsidRDefault="00305E1B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56,52</w:t>
            </w:r>
            <w:r w:rsidR="00663F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68D7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2410" w:type="dxa"/>
            <w:vAlign w:val="center"/>
          </w:tcPr>
          <w:p w14:paraId="609FC29E" w14:textId="21460917" w:rsidR="00235C52" w:rsidRPr="002368D7" w:rsidRDefault="002368D7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25CF25FF" w14:textId="4B33DBA4" w:rsidR="00235C52" w:rsidRPr="002368D7" w:rsidRDefault="007F3514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05E1B">
              <w:rPr>
                <w:rFonts w:asciiTheme="minorHAnsi" w:hAnsiTheme="minorHAnsi" w:cstheme="minorHAnsi"/>
                <w:sz w:val="22"/>
                <w:szCs w:val="22"/>
              </w:rPr>
              <w:t>6,52</w:t>
            </w:r>
            <w:r w:rsidR="002368D7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58FD47AF" w14:textId="77777777" w:rsidR="006D2BED" w:rsidRDefault="006D2BED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>Informacja o terminie zawarcia umowy:</w:t>
      </w:r>
    </w:p>
    <w:p w14:paraId="19787E03" w14:textId="2C38D10C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lastRenderedPageBreak/>
        <w:t>o wyborze najkorzystniejszej  oferty, pod warunkiem wcześniejszego wypełnienia formalności p</w:t>
      </w:r>
      <w:r w:rsidR="00B83272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0250A005" w14:textId="77777777" w:rsidR="006B4E90" w:rsidRDefault="006B4E90" w:rsidP="006D2BED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2E6261A" w:rsidR="0068702F" w:rsidRDefault="006B4E90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</w:t>
      </w:r>
      <w:r w:rsidRPr="006B4E90">
        <w:rPr>
          <w:rFonts w:asciiTheme="minorHAnsi" w:hAnsiTheme="minorHAnsi" w:cstheme="minorHAnsi"/>
          <w:bCs/>
        </w:rPr>
        <w:t>Grzegorz Dominik</w:t>
      </w:r>
    </w:p>
    <w:p w14:paraId="3E3756C7" w14:textId="0660B5E5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Burmistrz Miasta i Gminy Narol</w:t>
      </w:r>
    </w:p>
    <w:p w14:paraId="266ECB5B" w14:textId="67799EDE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</w:t>
      </w:r>
    </w:p>
    <w:sectPr w:rsidR="0068702F" w:rsidRPr="00557627" w:rsidSect="00056067">
      <w:headerReference w:type="default" r:id="rId8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2D7C" w14:textId="77777777" w:rsidR="002C63D5" w:rsidRDefault="002C63D5" w:rsidP="00200AAC">
      <w:r>
        <w:separator/>
      </w:r>
    </w:p>
  </w:endnote>
  <w:endnote w:type="continuationSeparator" w:id="0">
    <w:p w14:paraId="50FF87CA" w14:textId="77777777" w:rsidR="002C63D5" w:rsidRDefault="002C63D5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A7EE" w14:textId="77777777" w:rsidR="002C63D5" w:rsidRDefault="002C63D5" w:rsidP="00200AAC">
      <w:r>
        <w:separator/>
      </w:r>
    </w:p>
  </w:footnote>
  <w:footnote w:type="continuationSeparator" w:id="0">
    <w:p w14:paraId="3FE7AED9" w14:textId="77777777" w:rsidR="002C63D5" w:rsidRDefault="002C63D5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C9AB617" w14:textId="77777777" w:rsidR="00305E1B" w:rsidRPr="00305E1B" w:rsidRDefault="00305E1B" w:rsidP="00305E1B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305E1B">
      <w:rPr>
        <w:rFonts w:ascii="Arial" w:hAnsi="Arial" w:cs="Arial"/>
        <w:i/>
        <w:iCs/>
        <w:sz w:val="20"/>
        <w:szCs w:val="20"/>
        <w:lang w:eastAsia="ar-SA"/>
      </w:rPr>
      <w:t>ZP.271.13.2023</w:t>
    </w:r>
  </w:p>
  <w:p w14:paraId="664868D8" w14:textId="77777777" w:rsidR="00305E1B" w:rsidRPr="00305E1B" w:rsidRDefault="00305E1B" w:rsidP="00305E1B">
    <w:pP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20"/>
        <w:szCs w:val="20"/>
        <w:lang w:eastAsia="ar-SA"/>
      </w:rPr>
    </w:pPr>
    <w:bookmarkStart w:id="3" w:name="_Hlk151467710"/>
    <w:bookmarkStart w:id="4" w:name="_Hlk151467711"/>
    <w:r w:rsidRPr="00305E1B">
      <w:rPr>
        <w:rFonts w:ascii="Arial" w:hAnsi="Arial" w:cs="Arial"/>
        <w:b/>
        <w:bCs/>
        <w:i/>
        <w:iCs/>
        <w:sz w:val="20"/>
        <w:szCs w:val="20"/>
        <w:lang w:eastAsia="ar-SA"/>
      </w:rPr>
      <w:t>Remont drogi gminnej Nr 105158R w km 0+000-0+163 ul. Podzamcze w Narolu</w:t>
    </w:r>
    <w:bookmarkEnd w:id="3"/>
    <w:bookmarkEnd w:id="4"/>
  </w:p>
  <w:p w14:paraId="6EB1460A" w14:textId="3A44032C" w:rsidR="002368D7" w:rsidRPr="00A53689" w:rsidRDefault="002368D7" w:rsidP="00746BA1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143F93"/>
    <w:rsid w:val="001665AF"/>
    <w:rsid w:val="00175652"/>
    <w:rsid w:val="00184813"/>
    <w:rsid w:val="001B0772"/>
    <w:rsid w:val="001B569E"/>
    <w:rsid w:val="00200AAC"/>
    <w:rsid w:val="002043F5"/>
    <w:rsid w:val="00235C52"/>
    <w:rsid w:val="002368D7"/>
    <w:rsid w:val="002C63D5"/>
    <w:rsid w:val="00305E1B"/>
    <w:rsid w:val="00314FA3"/>
    <w:rsid w:val="003719D1"/>
    <w:rsid w:val="003A1489"/>
    <w:rsid w:val="00421528"/>
    <w:rsid w:val="004767EF"/>
    <w:rsid w:val="00482D60"/>
    <w:rsid w:val="00490091"/>
    <w:rsid w:val="004D58F8"/>
    <w:rsid w:val="00537818"/>
    <w:rsid w:val="005417BC"/>
    <w:rsid w:val="00557627"/>
    <w:rsid w:val="00565C1E"/>
    <w:rsid w:val="005735C0"/>
    <w:rsid w:val="00582F85"/>
    <w:rsid w:val="00594A4E"/>
    <w:rsid w:val="005C243E"/>
    <w:rsid w:val="005E6F43"/>
    <w:rsid w:val="006600C7"/>
    <w:rsid w:val="00663F05"/>
    <w:rsid w:val="0068702F"/>
    <w:rsid w:val="006B2DA6"/>
    <w:rsid w:val="006B4E90"/>
    <w:rsid w:val="006D2BED"/>
    <w:rsid w:val="006E75CE"/>
    <w:rsid w:val="00746BA1"/>
    <w:rsid w:val="00766BC2"/>
    <w:rsid w:val="00791992"/>
    <w:rsid w:val="007A5E2D"/>
    <w:rsid w:val="007F3514"/>
    <w:rsid w:val="00865613"/>
    <w:rsid w:val="00893C88"/>
    <w:rsid w:val="0094360B"/>
    <w:rsid w:val="00944B50"/>
    <w:rsid w:val="009A5340"/>
    <w:rsid w:val="009C2F96"/>
    <w:rsid w:val="00A27A1F"/>
    <w:rsid w:val="00A4218F"/>
    <w:rsid w:val="00A439A5"/>
    <w:rsid w:val="00A53689"/>
    <w:rsid w:val="00AB024C"/>
    <w:rsid w:val="00AB6307"/>
    <w:rsid w:val="00AC2181"/>
    <w:rsid w:val="00AD05A2"/>
    <w:rsid w:val="00B234CB"/>
    <w:rsid w:val="00B54F29"/>
    <w:rsid w:val="00B83272"/>
    <w:rsid w:val="00C73FF4"/>
    <w:rsid w:val="00CC31FC"/>
    <w:rsid w:val="00D069E7"/>
    <w:rsid w:val="00D447A9"/>
    <w:rsid w:val="00D647A9"/>
    <w:rsid w:val="00D664D8"/>
    <w:rsid w:val="00DF6042"/>
    <w:rsid w:val="00EA37B4"/>
    <w:rsid w:val="00EC77F5"/>
    <w:rsid w:val="00ED4B84"/>
    <w:rsid w:val="00EF0F31"/>
    <w:rsid w:val="00F20C68"/>
    <w:rsid w:val="00FA79EA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4347-3FF9-467E-9252-7497A6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23</cp:revision>
  <cp:lastPrinted>2023-12-08T09:26:00Z</cp:lastPrinted>
  <dcterms:created xsi:type="dcterms:W3CDTF">2021-06-21T12:15:00Z</dcterms:created>
  <dcterms:modified xsi:type="dcterms:W3CDTF">2023-12-08T09:26:00Z</dcterms:modified>
</cp:coreProperties>
</file>