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pStyle w:val="Tytu"/>
        <w:rPr>
          <w:rFonts w:ascii="Arial" w:hAnsi="Arial" w:cs="Arial"/>
          <w:sz w:val="40"/>
          <w:szCs w:val="40"/>
        </w:rPr>
      </w:pPr>
      <w:r w:rsidRPr="00366377">
        <w:rPr>
          <w:rFonts w:ascii="Arial" w:hAnsi="Arial" w:cs="Arial"/>
          <w:sz w:val="40"/>
          <w:szCs w:val="40"/>
        </w:rPr>
        <w:t>PROGRAM FUNKCJONALNO-UŻYTKOWY</w:t>
      </w: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25D0C" w:rsidRPr="00925D0C" w:rsidRDefault="00925D0C" w:rsidP="00925D0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25D0C" w:rsidRPr="00925D0C" w:rsidRDefault="00925D0C" w:rsidP="00925D0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5D0C">
        <w:rPr>
          <w:rFonts w:ascii="Arial" w:hAnsi="Arial" w:cs="Arial"/>
          <w:b/>
          <w:sz w:val="40"/>
          <w:szCs w:val="40"/>
        </w:rPr>
        <w:t>Wymiana suwnicy jednodźwigarowej, podwieszanej o nośności 3t  w budynku nr 61 wraz z remontem torowiska.</w:t>
      </w: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2729" w:rsidRPr="00366377" w:rsidRDefault="00E72729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B0EA5" w:rsidRPr="00366377" w:rsidRDefault="005B0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66377">
        <w:rPr>
          <w:rFonts w:ascii="Arial" w:hAnsi="Arial" w:cs="Arial"/>
          <w:sz w:val="22"/>
          <w:szCs w:val="22"/>
          <w:u w:val="single"/>
        </w:rPr>
        <w:t xml:space="preserve">Autorzy opracowania: </w:t>
      </w:r>
    </w:p>
    <w:p w:rsidR="00033EA5" w:rsidRPr="00366377" w:rsidRDefault="00033EA5" w:rsidP="00033EA5">
      <w:pPr>
        <w:spacing w:line="360" w:lineRule="auto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1. Zbigniew Świechowski</w:t>
      </w:r>
    </w:p>
    <w:p w:rsidR="00E90560" w:rsidRPr="00366377" w:rsidRDefault="00033EA5" w:rsidP="00E90560">
      <w:pPr>
        <w:spacing w:line="360" w:lineRule="auto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 xml:space="preserve">2. </w:t>
      </w:r>
      <w:r w:rsidR="00745854" w:rsidRPr="00366377">
        <w:rPr>
          <w:rFonts w:ascii="Arial" w:hAnsi="Arial" w:cs="Arial"/>
          <w:sz w:val="22"/>
          <w:szCs w:val="22"/>
        </w:rPr>
        <w:t>Krzysztof Zgutka</w:t>
      </w:r>
    </w:p>
    <w:p w:rsidR="005B0EA5" w:rsidRDefault="005B0EA5" w:rsidP="005B0E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6377" w:rsidRDefault="00B474EA" w:rsidP="005B0E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Wrzesień</w:t>
      </w:r>
      <w:r w:rsidR="00B42F24" w:rsidRPr="00366377">
        <w:rPr>
          <w:rFonts w:ascii="Arial" w:hAnsi="Arial" w:cs="Arial"/>
          <w:sz w:val="22"/>
          <w:szCs w:val="22"/>
        </w:rPr>
        <w:t xml:space="preserve"> 2023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</w:rPr>
        <w:id w:val="456451561"/>
        <w:docPartObj>
          <w:docPartGallery w:val="Table of Contents"/>
          <w:docPartUnique/>
        </w:docPartObj>
      </w:sdtPr>
      <w:sdtEndPr/>
      <w:sdtContent>
        <w:p w:rsidR="00741E5F" w:rsidRPr="00986832" w:rsidRDefault="00741E5F" w:rsidP="00986832">
          <w:pPr>
            <w:pStyle w:val="Nagwekspisutreci"/>
            <w:spacing w:before="0"/>
            <w:rPr>
              <w:rFonts w:ascii="Arial" w:hAnsi="Arial"/>
              <w:b w:val="0"/>
              <w:sz w:val="22"/>
            </w:rPr>
          </w:pPr>
          <w:r w:rsidRPr="00986832">
            <w:rPr>
              <w:rFonts w:ascii="Arial" w:hAnsi="Arial"/>
              <w:b w:val="0"/>
              <w:sz w:val="22"/>
            </w:rPr>
            <w:t>Spis treści</w:t>
          </w:r>
        </w:p>
        <w:p w:rsidR="00986586" w:rsidRPr="00986832" w:rsidRDefault="00741E5F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r w:rsidRPr="00986832">
            <w:rPr>
              <w:rFonts w:ascii="Arial" w:hAnsi="Arial"/>
            </w:rPr>
            <w:fldChar w:fldCharType="begin"/>
          </w:r>
          <w:r w:rsidRPr="00986832">
            <w:rPr>
              <w:rFonts w:ascii="Arial" w:hAnsi="Arial"/>
            </w:rPr>
            <w:instrText xml:space="preserve"> TOC \o "1-3" \h \z \u </w:instrText>
          </w:r>
          <w:r w:rsidRPr="00986832">
            <w:rPr>
              <w:rFonts w:ascii="Arial" w:hAnsi="Arial"/>
            </w:rPr>
            <w:fldChar w:fldCharType="separate"/>
          </w:r>
          <w:hyperlink w:anchor="_Toc12606268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Nazwa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Lokalizacja wykonania usługi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Nazwa oraz adres zamawiającego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4.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Nazwy i kody CPV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Opis ogólny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Stan istniejący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Ogólne właściwości funkcjonalno-użytkowe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Szczegółowy opis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Zakres dokumentacji na wymianę i remont wspólny dla obu zadań.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9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dotyczące dokumentacji odbiorowej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_Toc126062689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5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ogólne wykonania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6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6.4.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dotyczące badań odbiorczych, testów oraz przekazania do eksploatacji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7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6.5.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Charakterystyczne parametry określające zakres robót dla zadania 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7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6.6.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Charakterystyczne parametry określające zakres robót dla zadania II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8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6.7.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Realizacja prac wykonawczych w zakresie dokumentacji i obsługi kontraktu.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9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6.8.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Uwarunkowania wykonania wymiany suwnicy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6.9.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ogólne dotyczące robót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6.10.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w zakresie stosowanych materiałów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Kontrola jakości robót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9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7.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Przepisy prawne i normy związane z projektowaniem i wykonaniem zamierzenia budowlanego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_Toc126062699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Informację formalne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Dokumenty potwierdzające zgodność zamierzenia budowlanego z wymaganiami wynikającymi z odrębnych przepisów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Oświadczenie zamawiającego stwierdzające jego prawo do dysponowania nieruchomością na cele budowlane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Przepisy prawne i nowy związane z projektowaniem i wykonaniem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9.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Załączniki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Pozostałe warunki zamówienia (do umowy)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Podstawa do zapłaty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Termin realizacji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44B3E" w:rsidP="00986832">
          <w:pPr>
            <w:pStyle w:val="Spistreci2"/>
            <w:spacing w:line="276" w:lineRule="auto"/>
            <w:rPr>
              <w:rFonts w:ascii="Arial" w:eastAsiaTheme="minorEastAsia" w:hAnsi="Arial"/>
              <w:noProof/>
              <w:lang w:eastAsia="pl-PL"/>
            </w:rPr>
          </w:pPr>
          <w:hyperlink w:anchor="_Toc12606270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Warunki gwarancji.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41E5F" w:rsidRDefault="00741E5F" w:rsidP="00986832">
          <w:pPr>
            <w:spacing w:line="276" w:lineRule="auto"/>
          </w:pPr>
          <w:r w:rsidRPr="00986832">
            <w:rPr>
              <w:rFonts w:ascii="Arial" w:hAnsi="Arial"/>
              <w:bCs/>
              <w:sz w:val="22"/>
            </w:rPr>
            <w:fldChar w:fldCharType="end"/>
          </w:r>
        </w:p>
      </w:sdtContent>
    </w:sdt>
    <w:p w:rsidR="00033EA5" w:rsidRPr="00366377" w:rsidRDefault="00033EA5">
      <w:pPr>
        <w:rPr>
          <w:rFonts w:ascii="Arial" w:hAnsi="Arial" w:cs="Arial"/>
        </w:rPr>
      </w:pPr>
      <w:r w:rsidRPr="00366377">
        <w:rPr>
          <w:rFonts w:ascii="Arial" w:hAnsi="Arial" w:cs="Arial"/>
        </w:rPr>
        <w:br w:type="page"/>
      </w:r>
    </w:p>
    <w:p w:rsidR="00366377" w:rsidRPr="00332640" w:rsidRDefault="00366377" w:rsidP="0036637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0" w:name="_Toc126062680"/>
      <w:r w:rsidRPr="00366377">
        <w:rPr>
          <w:rFonts w:ascii="Arial" w:hAnsi="Arial" w:cs="Arial"/>
        </w:rPr>
        <w:t>Nazwa zamówienia</w:t>
      </w:r>
      <w:bookmarkEnd w:id="0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„</w:t>
      </w:r>
      <w:r w:rsidR="00897FE4">
        <w:rPr>
          <w:rFonts w:ascii="Arial" w:hAnsi="Arial" w:cs="Arial"/>
          <w:sz w:val="22"/>
          <w:szCs w:val="22"/>
        </w:rPr>
        <w:t>Wymiana</w:t>
      </w:r>
      <w:r w:rsidR="009D35F8">
        <w:rPr>
          <w:rFonts w:ascii="Arial" w:hAnsi="Arial" w:cs="Arial"/>
          <w:sz w:val="22"/>
          <w:szCs w:val="22"/>
        </w:rPr>
        <w:t xml:space="preserve"> </w:t>
      </w:r>
      <w:r w:rsidR="00A00B90" w:rsidRPr="00332640">
        <w:rPr>
          <w:rFonts w:ascii="Arial" w:hAnsi="Arial" w:cs="Arial"/>
          <w:sz w:val="22"/>
          <w:szCs w:val="22"/>
        </w:rPr>
        <w:t>suwnicy jednodźwiga</w:t>
      </w:r>
      <w:r w:rsidR="00B42F24" w:rsidRPr="00332640">
        <w:rPr>
          <w:rFonts w:ascii="Arial" w:hAnsi="Arial" w:cs="Arial"/>
          <w:sz w:val="22"/>
          <w:szCs w:val="22"/>
        </w:rPr>
        <w:t xml:space="preserve">rowej, o nośności </w:t>
      </w:r>
      <w:r w:rsidR="00306B83" w:rsidRPr="00332640">
        <w:rPr>
          <w:rFonts w:ascii="Arial" w:hAnsi="Arial" w:cs="Arial"/>
          <w:sz w:val="22"/>
          <w:szCs w:val="22"/>
        </w:rPr>
        <w:t>3</w:t>
      </w:r>
      <w:r w:rsidR="00DB37C4" w:rsidRPr="00332640">
        <w:rPr>
          <w:rFonts w:ascii="Arial" w:hAnsi="Arial" w:cs="Arial"/>
          <w:sz w:val="22"/>
          <w:szCs w:val="22"/>
        </w:rPr>
        <w:t xml:space="preserve"> </w:t>
      </w:r>
      <w:r w:rsidR="00306B83" w:rsidRPr="00332640">
        <w:rPr>
          <w:rFonts w:ascii="Arial" w:hAnsi="Arial" w:cs="Arial"/>
          <w:sz w:val="22"/>
          <w:szCs w:val="22"/>
        </w:rPr>
        <w:t>t w bud</w:t>
      </w:r>
      <w:r w:rsidR="00DB37C4" w:rsidRPr="00332640">
        <w:rPr>
          <w:rFonts w:ascii="Arial" w:hAnsi="Arial" w:cs="Arial"/>
          <w:sz w:val="22"/>
          <w:szCs w:val="22"/>
        </w:rPr>
        <w:t>ynku</w:t>
      </w:r>
      <w:r w:rsidR="00306B83" w:rsidRPr="00332640">
        <w:rPr>
          <w:rFonts w:ascii="Arial" w:hAnsi="Arial" w:cs="Arial"/>
          <w:sz w:val="22"/>
          <w:szCs w:val="22"/>
        </w:rPr>
        <w:t xml:space="preserve"> nr 61 </w:t>
      </w:r>
      <w:r w:rsidR="006F7B34" w:rsidRPr="00332640">
        <w:rPr>
          <w:rFonts w:ascii="Arial" w:hAnsi="Arial" w:cs="Arial"/>
          <w:sz w:val="22"/>
          <w:szCs w:val="22"/>
        </w:rPr>
        <w:t xml:space="preserve"> wraz z remontem torowiska</w:t>
      </w:r>
      <w:r w:rsidRPr="00332640">
        <w:rPr>
          <w:rFonts w:ascii="Arial" w:hAnsi="Arial" w:cs="Arial"/>
          <w:sz w:val="22"/>
          <w:szCs w:val="22"/>
        </w:rPr>
        <w:t>”</w:t>
      </w:r>
      <w:r w:rsidR="00E72729" w:rsidRPr="00332640">
        <w:rPr>
          <w:rFonts w:ascii="Arial" w:hAnsi="Arial" w:cs="Arial"/>
          <w:sz w:val="22"/>
          <w:szCs w:val="22"/>
        </w:rPr>
        <w:t>.</w:t>
      </w:r>
    </w:p>
    <w:p w:rsidR="00895AE7" w:rsidRDefault="00895AE7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1" w:name="_Toc126062681"/>
      <w:r w:rsidRPr="00366377">
        <w:rPr>
          <w:rFonts w:ascii="Arial" w:hAnsi="Arial" w:cs="Arial"/>
        </w:rPr>
        <w:t>Lokalizacja wykonania usługi</w:t>
      </w:r>
      <w:bookmarkEnd w:id="1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05-400 Otwock, ul. Andrzeja Sołtana 7</w:t>
      </w:r>
    </w:p>
    <w:p w:rsidR="00E7579C" w:rsidRDefault="00E7579C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2" w:name="_Toc126062682"/>
      <w:r w:rsidRPr="00366377">
        <w:rPr>
          <w:rFonts w:ascii="Arial" w:hAnsi="Arial" w:cs="Arial"/>
        </w:rPr>
        <w:t>Nazwa oraz adres zamawiającego</w:t>
      </w:r>
      <w:bookmarkEnd w:id="2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Narodowe Centrum Badań Jądrowych,</w:t>
      </w: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05-400 Otwock, ul. Andrzeja Sołtana 7</w:t>
      </w:r>
    </w:p>
    <w:p w:rsidR="00895AE7" w:rsidRDefault="00895AE7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3" w:name="_Toc126062683"/>
      <w:r w:rsidRPr="00366377">
        <w:rPr>
          <w:rFonts w:ascii="Arial" w:hAnsi="Arial" w:cs="Arial"/>
        </w:rPr>
        <w:t>Nazwy i kody CPV</w:t>
      </w:r>
      <w:bookmarkEnd w:id="3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42414220-9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S</w:t>
      </w:r>
      <w:r w:rsidRPr="00332640">
        <w:rPr>
          <w:rFonts w:ascii="Arial" w:hAnsi="Arial" w:cs="Arial"/>
          <w:sz w:val="22"/>
          <w:szCs w:val="22"/>
        </w:rPr>
        <w:t>uwnice mostowe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A12E57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50531400-0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U</w:t>
      </w:r>
      <w:r w:rsidRPr="00332640">
        <w:rPr>
          <w:rFonts w:ascii="Arial" w:hAnsi="Arial" w:cs="Arial"/>
          <w:sz w:val="22"/>
          <w:szCs w:val="22"/>
        </w:rPr>
        <w:t>sługi w zakresie napraw i konserwacji dźwigów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50530000-9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N</w:t>
      </w:r>
      <w:r w:rsidRPr="00332640">
        <w:rPr>
          <w:rFonts w:ascii="Arial" w:hAnsi="Arial" w:cs="Arial"/>
          <w:sz w:val="22"/>
          <w:szCs w:val="22"/>
        </w:rPr>
        <w:t>aprawa i konserwacja maszyn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42411000-0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W</w:t>
      </w:r>
      <w:r w:rsidRPr="00332640">
        <w:rPr>
          <w:rFonts w:ascii="Arial" w:hAnsi="Arial" w:cs="Arial"/>
          <w:sz w:val="22"/>
          <w:szCs w:val="22"/>
        </w:rPr>
        <w:t>ciągniki</w:t>
      </w:r>
      <w:r w:rsidR="00B74C2E" w:rsidRPr="00332640">
        <w:rPr>
          <w:rFonts w:ascii="Arial" w:hAnsi="Arial" w:cs="Arial"/>
          <w:sz w:val="22"/>
          <w:szCs w:val="22"/>
        </w:rPr>
        <w:t xml:space="preserve"> i wielokrążki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895AE7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 w:rsidRPr="00366377">
        <w:rPr>
          <w:rFonts w:ascii="Arial" w:hAnsi="Arial" w:cs="Arial"/>
        </w:rPr>
        <w:br w:type="page"/>
      </w: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4" w:name="_Toc126062684"/>
      <w:r w:rsidRPr="00366377">
        <w:rPr>
          <w:rFonts w:ascii="Arial" w:hAnsi="Arial" w:cs="Arial"/>
        </w:rPr>
        <w:lastRenderedPageBreak/>
        <w:t>Opis ogólny przedmiotu zamówienia</w:t>
      </w:r>
      <w:bookmarkEnd w:id="4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A938E0" w:rsidRPr="00332640">
        <w:rPr>
          <w:rFonts w:ascii="Arial" w:eastAsia="Calibri" w:hAnsi="Arial" w:cs="Arial"/>
          <w:sz w:val="22"/>
          <w:szCs w:val="22"/>
        </w:rPr>
        <w:t>wymiana</w:t>
      </w:r>
      <w:r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suwnicy </w:t>
      </w:r>
      <w:r w:rsidR="00B42F24" w:rsidRPr="00332640">
        <w:rPr>
          <w:rFonts w:ascii="Arial" w:eastAsia="Calibri" w:hAnsi="Arial" w:cs="Arial"/>
          <w:sz w:val="22"/>
          <w:szCs w:val="22"/>
        </w:rPr>
        <w:t xml:space="preserve">jednobelkowej </w:t>
      </w:r>
      <w:r w:rsidR="00493048" w:rsidRPr="00332640">
        <w:rPr>
          <w:rFonts w:ascii="Arial" w:eastAsia="Calibri" w:hAnsi="Arial" w:cs="Arial"/>
          <w:sz w:val="22"/>
          <w:szCs w:val="22"/>
        </w:rPr>
        <w:t>o nośności</w:t>
      </w:r>
      <w:r w:rsidR="009B6A04" w:rsidRPr="00332640">
        <w:rPr>
          <w:rFonts w:ascii="Arial" w:eastAsia="Calibri" w:hAnsi="Arial" w:cs="Arial"/>
          <w:sz w:val="22"/>
          <w:szCs w:val="22"/>
        </w:rPr>
        <w:t xml:space="preserve"> 3</w:t>
      </w:r>
      <w:r w:rsidR="00B83779">
        <w:rPr>
          <w:rFonts w:ascii="Arial" w:eastAsia="Calibri" w:hAnsi="Arial" w:cs="Arial"/>
          <w:sz w:val="22"/>
          <w:szCs w:val="22"/>
        </w:rPr>
        <w:t xml:space="preserve"> </w:t>
      </w:r>
      <w:r w:rsidR="00170CA4">
        <w:rPr>
          <w:rFonts w:ascii="Arial" w:eastAsia="Calibri" w:hAnsi="Arial" w:cs="Arial"/>
          <w:sz w:val="22"/>
          <w:szCs w:val="22"/>
        </w:rPr>
        <w:t>t podwieszanej,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napędzanej elektrycznie, wyposażonej w hak do chwytania. </w:t>
      </w:r>
      <w:r w:rsidR="00E071E5">
        <w:rPr>
          <w:rFonts w:ascii="Arial" w:eastAsia="Calibri" w:hAnsi="Arial" w:cs="Arial"/>
          <w:sz w:val="22"/>
          <w:szCs w:val="22"/>
        </w:rPr>
        <w:t>Suwnica zainstalowana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E071E5">
        <w:rPr>
          <w:rFonts w:ascii="Arial" w:eastAsia="Calibri" w:hAnsi="Arial" w:cs="Arial"/>
          <w:sz w:val="22"/>
          <w:szCs w:val="22"/>
        </w:rPr>
        <w:t xml:space="preserve">jest </w:t>
      </w:r>
      <w:r w:rsidRPr="00332640">
        <w:rPr>
          <w:rFonts w:ascii="Arial" w:eastAsia="Calibri" w:hAnsi="Arial" w:cs="Arial"/>
          <w:sz w:val="22"/>
          <w:szCs w:val="22"/>
        </w:rPr>
        <w:t>w obiekcie nr</w:t>
      </w:r>
      <w:r w:rsidR="00E071E5">
        <w:rPr>
          <w:rFonts w:ascii="Arial" w:eastAsia="Calibri" w:hAnsi="Arial" w:cs="Arial"/>
          <w:sz w:val="22"/>
          <w:szCs w:val="22"/>
        </w:rPr>
        <w:t xml:space="preserve"> 61</w:t>
      </w:r>
      <w:r w:rsidR="00E72729" w:rsidRPr="00332640">
        <w:rPr>
          <w:rFonts w:ascii="Arial" w:eastAsia="Calibri" w:hAnsi="Arial" w:cs="Arial"/>
          <w:sz w:val="22"/>
          <w:szCs w:val="22"/>
        </w:rPr>
        <w:t>,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na terenie NCBJ. </w:t>
      </w:r>
      <w:r w:rsidR="00A938E0" w:rsidRPr="00332640">
        <w:rPr>
          <w:rFonts w:ascii="Arial" w:eastAsia="Calibri" w:hAnsi="Arial" w:cs="Arial"/>
          <w:sz w:val="22"/>
          <w:szCs w:val="22"/>
        </w:rPr>
        <w:t xml:space="preserve">Zadanie </w:t>
      </w:r>
      <w:r w:rsidR="00493048" w:rsidRPr="00332640">
        <w:rPr>
          <w:rFonts w:ascii="Arial" w:eastAsia="Calibri" w:hAnsi="Arial" w:cs="Arial"/>
          <w:sz w:val="22"/>
          <w:szCs w:val="22"/>
        </w:rPr>
        <w:t>polega na wymianie pomostu, napędów, instalacji stero</w:t>
      </w:r>
      <w:r w:rsidR="000053FC" w:rsidRPr="00332640">
        <w:rPr>
          <w:rFonts w:ascii="Arial" w:eastAsia="Calibri" w:hAnsi="Arial" w:cs="Arial"/>
          <w:sz w:val="22"/>
          <w:szCs w:val="22"/>
        </w:rPr>
        <w:t xml:space="preserve">wania i instalacji elektrycznej oraz remoncie istniejącego </w:t>
      </w:r>
      <w:r w:rsidR="00CD6AAD" w:rsidRPr="00332640">
        <w:rPr>
          <w:rFonts w:ascii="Arial" w:eastAsia="Calibri" w:hAnsi="Arial" w:cs="Arial"/>
          <w:sz w:val="22"/>
          <w:szCs w:val="22"/>
        </w:rPr>
        <w:t>torowiska, które</w:t>
      </w:r>
      <w:r w:rsidR="000053FC" w:rsidRPr="00332640">
        <w:rPr>
          <w:rFonts w:ascii="Arial" w:eastAsia="Calibri" w:hAnsi="Arial" w:cs="Arial"/>
          <w:sz w:val="22"/>
          <w:szCs w:val="22"/>
        </w:rPr>
        <w:t xml:space="preserve"> nie podlega wymianie.</w:t>
      </w:r>
      <w:r w:rsidR="004653CC" w:rsidRPr="00332640">
        <w:rPr>
          <w:rFonts w:ascii="Arial" w:eastAsia="Calibri" w:hAnsi="Arial" w:cs="Arial"/>
          <w:sz w:val="22"/>
          <w:szCs w:val="22"/>
        </w:rPr>
        <w:t xml:space="preserve"> </w:t>
      </w:r>
      <w:r w:rsidRPr="00332640">
        <w:rPr>
          <w:rFonts w:ascii="Arial" w:eastAsia="Calibri" w:hAnsi="Arial" w:cs="Arial"/>
          <w:sz w:val="22"/>
          <w:szCs w:val="22"/>
        </w:rPr>
        <w:t xml:space="preserve">Zadanie obejmuje także wykonanie robót towarzyszących demontażowych opisanych w dalszej części niniejszego opracowania, niezbędne dostawy materiałów i ich transport na teren NCBJ oraz uruchomienie </w:t>
      </w:r>
      <w:r w:rsidR="00C91077" w:rsidRPr="00332640">
        <w:rPr>
          <w:rFonts w:ascii="Arial" w:eastAsia="Calibri" w:hAnsi="Arial" w:cs="Arial"/>
          <w:sz w:val="22"/>
          <w:szCs w:val="22"/>
        </w:rPr>
        <w:t>suwnicy</w:t>
      </w:r>
      <w:r w:rsidRPr="00332640">
        <w:rPr>
          <w:rFonts w:ascii="Arial" w:eastAsia="Calibri" w:hAnsi="Arial" w:cs="Arial"/>
          <w:sz w:val="22"/>
          <w:szCs w:val="22"/>
        </w:rPr>
        <w:t xml:space="preserve"> po wykonanym remoncie.</w:t>
      </w: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5" w:name="_Toc126062685"/>
      <w:r w:rsidRPr="00332640">
        <w:rPr>
          <w:rFonts w:ascii="Arial" w:hAnsi="Arial" w:cs="Arial"/>
          <w:b/>
          <w:sz w:val="22"/>
          <w:szCs w:val="22"/>
        </w:rPr>
        <w:t>Stan istniejący</w:t>
      </w:r>
      <w:bookmarkEnd w:id="5"/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3B18D3" w:rsidRPr="00332640" w:rsidRDefault="00B040AB" w:rsidP="00DB37C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Suwnica</w:t>
      </w:r>
      <w:r w:rsidR="00CA7793" w:rsidRPr="003326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została wybudowana</w:t>
      </w:r>
      <w:r w:rsidR="00C91077" w:rsidRPr="00332640">
        <w:rPr>
          <w:rFonts w:ascii="Arial" w:eastAsia="Calibri" w:hAnsi="Arial" w:cs="Arial"/>
          <w:sz w:val="22"/>
          <w:szCs w:val="22"/>
        </w:rPr>
        <w:t xml:space="preserve"> w latach sześćdziesiątych.</w:t>
      </w:r>
      <w:r w:rsidR="00D90995" w:rsidRPr="00332640">
        <w:rPr>
          <w:rFonts w:ascii="Arial" w:eastAsia="Calibri" w:hAnsi="Arial" w:cs="Arial"/>
          <w:sz w:val="22"/>
          <w:szCs w:val="22"/>
        </w:rPr>
        <w:t xml:space="preserve"> Ogólny </w:t>
      </w:r>
      <w:r>
        <w:rPr>
          <w:rFonts w:ascii="Arial" w:eastAsia="Calibri" w:hAnsi="Arial" w:cs="Arial"/>
          <w:sz w:val="22"/>
          <w:szCs w:val="22"/>
        </w:rPr>
        <w:t>jej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stan techniczny </w:t>
      </w:r>
      <w:r w:rsidR="00D90995" w:rsidRPr="00332640">
        <w:rPr>
          <w:rFonts w:ascii="Arial" w:eastAsia="Calibri" w:hAnsi="Arial" w:cs="Arial"/>
          <w:sz w:val="22"/>
          <w:szCs w:val="22"/>
        </w:rPr>
        <w:t>jest dobry. Resurs suw</w:t>
      </w:r>
      <w:r w:rsidR="00CA7793" w:rsidRPr="00332640">
        <w:rPr>
          <w:rFonts w:ascii="Arial" w:eastAsia="Calibri" w:hAnsi="Arial" w:cs="Arial"/>
          <w:sz w:val="22"/>
          <w:szCs w:val="22"/>
        </w:rPr>
        <w:t>nic</w:t>
      </w:r>
      <w:r>
        <w:rPr>
          <w:rFonts w:ascii="Arial" w:eastAsia="Calibri" w:hAnsi="Arial" w:cs="Arial"/>
          <w:sz w:val="22"/>
          <w:szCs w:val="22"/>
        </w:rPr>
        <w:t>y</w:t>
      </w:r>
      <w:r w:rsidR="00D90995" w:rsidRPr="00332640">
        <w:rPr>
          <w:rFonts w:ascii="Arial" w:eastAsia="Calibri" w:hAnsi="Arial" w:cs="Arial"/>
          <w:sz w:val="22"/>
          <w:szCs w:val="22"/>
        </w:rPr>
        <w:t xml:space="preserve"> nie został przekroczony. Jednakże </w:t>
      </w:r>
      <w:r w:rsidR="00CA7793" w:rsidRPr="00332640">
        <w:rPr>
          <w:rFonts w:ascii="Arial" w:eastAsia="Calibri" w:hAnsi="Arial" w:cs="Arial"/>
          <w:sz w:val="22"/>
          <w:szCs w:val="22"/>
        </w:rPr>
        <w:t>wyposażone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jest 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w napędy, instalację elektryczną i sterowania wykonane w starej </w:t>
      </w:r>
      <w:r w:rsidR="00DB162C" w:rsidRPr="00332640">
        <w:rPr>
          <w:rFonts w:ascii="Arial" w:eastAsia="Calibri" w:hAnsi="Arial" w:cs="Arial"/>
          <w:sz w:val="22"/>
          <w:szCs w:val="22"/>
        </w:rPr>
        <w:t>technologii, jaka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 była dostępna ponad 50 lat temu.</w:t>
      </w: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6" w:name="_Toc126062686"/>
      <w:r w:rsidRPr="00332640">
        <w:rPr>
          <w:rFonts w:ascii="Arial" w:hAnsi="Arial" w:cs="Arial"/>
          <w:b/>
          <w:sz w:val="22"/>
          <w:szCs w:val="22"/>
        </w:rPr>
        <w:t>Ogólne właściwości funkcjonalno-użytkowe</w:t>
      </w:r>
      <w:bookmarkEnd w:id="6"/>
    </w:p>
    <w:p w:rsidR="00251AAA" w:rsidRPr="00332640" w:rsidRDefault="00251AAA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4653CC" w:rsidP="00DB37C4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>Montaż nowej suwnicy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ma na celu poprawę warunków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 bezpiecznego i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niezawodnego użytkowania </w:t>
      </w:r>
      <w:r w:rsidR="00E14C67" w:rsidRPr="00332640">
        <w:rPr>
          <w:rFonts w:ascii="Arial" w:eastAsia="Calibri" w:hAnsi="Arial" w:cs="Arial"/>
          <w:sz w:val="22"/>
          <w:szCs w:val="22"/>
        </w:rPr>
        <w:t>suwnicy</w:t>
      </w:r>
      <w:r w:rsidR="00B56D60" w:rsidRPr="00332640">
        <w:rPr>
          <w:rFonts w:ascii="Arial" w:eastAsia="Calibri" w:hAnsi="Arial" w:cs="Arial"/>
          <w:sz w:val="22"/>
          <w:szCs w:val="22"/>
        </w:rPr>
        <w:t xml:space="preserve"> w wyniku zastosowania współczesnych rozwiązań mechanizmów jazdy i sterowania</w:t>
      </w:r>
      <w:r w:rsidR="00033EA5" w:rsidRPr="00332640">
        <w:rPr>
          <w:rFonts w:ascii="Arial" w:eastAsia="Calibri" w:hAnsi="Arial" w:cs="Arial"/>
          <w:sz w:val="22"/>
          <w:szCs w:val="22"/>
        </w:rPr>
        <w:t>,</w:t>
      </w:r>
      <w:r w:rsidR="005A333E" w:rsidRPr="00332640">
        <w:rPr>
          <w:rFonts w:ascii="Arial" w:eastAsia="Calibri" w:hAnsi="Arial" w:cs="Arial"/>
          <w:sz w:val="22"/>
          <w:szCs w:val="22"/>
        </w:rPr>
        <w:t xml:space="preserve"> precyzj</w:t>
      </w:r>
      <w:r w:rsidR="00232345" w:rsidRPr="00332640">
        <w:rPr>
          <w:rFonts w:ascii="Arial" w:eastAsia="Calibri" w:hAnsi="Arial" w:cs="Arial"/>
          <w:sz w:val="22"/>
          <w:szCs w:val="22"/>
        </w:rPr>
        <w:t>i</w:t>
      </w:r>
      <w:r w:rsidR="005A333E" w:rsidRPr="00332640">
        <w:rPr>
          <w:rFonts w:ascii="Arial" w:eastAsia="Calibri" w:hAnsi="Arial" w:cs="Arial"/>
          <w:sz w:val="22"/>
          <w:szCs w:val="22"/>
        </w:rPr>
        <w:t xml:space="preserve"> w działaniu i</w:t>
      </w:r>
      <w:r w:rsidR="00E14C67" w:rsidRPr="00332640">
        <w:rPr>
          <w:rFonts w:ascii="Arial" w:eastAsia="Calibri" w:hAnsi="Arial" w:cs="Arial"/>
          <w:sz w:val="22"/>
          <w:szCs w:val="22"/>
        </w:rPr>
        <w:t xml:space="preserve"> ergonomii obsługi,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zminimal</w:t>
      </w:r>
      <w:r w:rsidR="00E14C67" w:rsidRPr="00332640">
        <w:rPr>
          <w:rFonts w:ascii="Arial" w:eastAsia="Calibri" w:hAnsi="Arial" w:cs="Arial"/>
          <w:sz w:val="22"/>
          <w:szCs w:val="22"/>
        </w:rPr>
        <w:t>iz</w:t>
      </w:r>
      <w:r w:rsidR="00171338" w:rsidRPr="00332640">
        <w:rPr>
          <w:rFonts w:ascii="Arial" w:eastAsia="Calibri" w:hAnsi="Arial" w:cs="Arial"/>
          <w:sz w:val="22"/>
          <w:szCs w:val="22"/>
        </w:rPr>
        <w:t>owania pojawienia się awarii oraz</w:t>
      </w:r>
      <w:r w:rsidR="00E14C67" w:rsidRPr="00332640">
        <w:rPr>
          <w:rFonts w:ascii="Arial" w:eastAsia="Calibri" w:hAnsi="Arial" w:cs="Arial"/>
          <w:sz w:val="22"/>
          <w:szCs w:val="22"/>
        </w:rPr>
        <w:t xml:space="preserve"> poziomu hałasu i drgań w obrębie hal</w:t>
      </w:r>
      <w:r w:rsidR="002479C8" w:rsidRPr="00332640">
        <w:rPr>
          <w:rFonts w:ascii="Arial" w:eastAsia="Calibri" w:hAnsi="Arial" w:cs="Arial"/>
          <w:sz w:val="22"/>
          <w:szCs w:val="22"/>
        </w:rPr>
        <w:t>i i przyległych pomieszczeniach</w:t>
      </w:r>
      <w:r w:rsidR="00E14C67" w:rsidRPr="00332640">
        <w:rPr>
          <w:rFonts w:ascii="Arial" w:eastAsia="Calibri" w:hAnsi="Arial" w:cs="Arial"/>
          <w:sz w:val="22"/>
          <w:szCs w:val="22"/>
        </w:rPr>
        <w:t>.</w:t>
      </w:r>
      <w:r w:rsidR="002479C8"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E14C67" w:rsidRPr="00332640">
        <w:rPr>
          <w:rFonts w:ascii="Arial" w:eastAsia="Calibri" w:hAnsi="Arial" w:cs="Arial"/>
          <w:sz w:val="22"/>
          <w:szCs w:val="22"/>
        </w:rPr>
        <w:t>D</w:t>
      </w:r>
      <w:r w:rsidR="000B4E46" w:rsidRPr="00332640">
        <w:rPr>
          <w:rFonts w:ascii="Arial" w:eastAsia="Calibri" w:hAnsi="Arial" w:cs="Arial"/>
          <w:sz w:val="22"/>
          <w:szCs w:val="22"/>
        </w:rPr>
        <w:t>odatkowo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, poprzez zastosowanie </w:t>
      </w:r>
      <w:r w:rsidR="00E03964" w:rsidRPr="00332640">
        <w:rPr>
          <w:rFonts w:ascii="Arial" w:eastAsia="Calibri" w:hAnsi="Arial" w:cs="Arial"/>
          <w:sz w:val="22"/>
          <w:szCs w:val="22"/>
        </w:rPr>
        <w:t>współczesnych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 rozwiązań technicznych,</w:t>
      </w:r>
      <w:r w:rsidR="00C17C04" w:rsidRPr="00332640">
        <w:rPr>
          <w:rFonts w:ascii="Arial" w:eastAsia="Calibri" w:hAnsi="Arial" w:cs="Arial"/>
          <w:sz w:val="22"/>
          <w:szCs w:val="22"/>
        </w:rPr>
        <w:t xml:space="preserve"> przeprowadzona inwestycja</w:t>
      </w:r>
      <w:r w:rsidR="000B4E46" w:rsidRPr="00332640">
        <w:rPr>
          <w:rFonts w:ascii="Arial" w:eastAsia="Calibri" w:hAnsi="Arial" w:cs="Arial"/>
          <w:sz w:val="22"/>
          <w:szCs w:val="22"/>
        </w:rPr>
        <w:t xml:space="preserve"> poprawi estetykę</w:t>
      </w:r>
      <w:r w:rsidR="00494C7E" w:rsidRPr="00332640">
        <w:rPr>
          <w:rFonts w:ascii="Arial" w:eastAsia="Calibri" w:hAnsi="Arial" w:cs="Arial"/>
          <w:sz w:val="22"/>
          <w:szCs w:val="22"/>
        </w:rPr>
        <w:t xml:space="preserve"> wewnątrz hali</w:t>
      </w:r>
      <w:r w:rsidR="006F2A14" w:rsidRPr="00332640">
        <w:rPr>
          <w:rFonts w:ascii="Arial" w:eastAsia="Calibri" w:hAnsi="Arial" w:cs="Arial"/>
          <w:sz w:val="22"/>
          <w:szCs w:val="22"/>
        </w:rPr>
        <w:t xml:space="preserve"> wyposażonej</w:t>
      </w:r>
      <w:r w:rsidR="000B1BCE" w:rsidRPr="00332640">
        <w:rPr>
          <w:rFonts w:ascii="Arial" w:eastAsia="Calibri" w:hAnsi="Arial" w:cs="Arial"/>
          <w:sz w:val="22"/>
          <w:szCs w:val="22"/>
        </w:rPr>
        <w:t xml:space="preserve"> w nowoczesne </w:t>
      </w:r>
      <w:r w:rsidR="00BB5DE0" w:rsidRPr="00332640">
        <w:rPr>
          <w:rFonts w:ascii="Arial" w:eastAsia="Calibri" w:hAnsi="Arial" w:cs="Arial"/>
          <w:sz w:val="22"/>
          <w:szCs w:val="22"/>
        </w:rPr>
        <w:t>centra obróbcze Hi-tech jak i</w:t>
      </w:r>
      <w:r w:rsidR="00864B41" w:rsidRPr="00332640">
        <w:rPr>
          <w:rFonts w:ascii="Arial" w:eastAsia="Calibri" w:hAnsi="Arial" w:cs="Arial"/>
          <w:sz w:val="22"/>
          <w:szCs w:val="22"/>
        </w:rPr>
        <w:t xml:space="preserve"> unikalne urządzenia do</w:t>
      </w:r>
      <w:r w:rsidR="00B42F24" w:rsidRPr="00332640">
        <w:rPr>
          <w:rFonts w:ascii="Arial" w:eastAsia="Calibri" w:hAnsi="Arial" w:cs="Arial"/>
          <w:sz w:val="22"/>
          <w:szCs w:val="22"/>
        </w:rPr>
        <w:t xml:space="preserve"> badań naukowych</w:t>
      </w:r>
      <w:r w:rsidR="000B1BCE" w:rsidRPr="00332640">
        <w:rPr>
          <w:rFonts w:ascii="Arial" w:eastAsia="Calibri" w:hAnsi="Arial" w:cs="Arial"/>
          <w:sz w:val="22"/>
          <w:szCs w:val="22"/>
        </w:rPr>
        <w:t>.</w:t>
      </w:r>
    </w:p>
    <w:p w:rsidR="00033EA5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7" w:name="_Toc126062687"/>
      <w:r w:rsidRPr="00366377">
        <w:rPr>
          <w:rFonts w:ascii="Arial" w:hAnsi="Arial" w:cs="Arial"/>
        </w:rPr>
        <w:t xml:space="preserve">Szczegółowy </w:t>
      </w:r>
      <w:r w:rsidR="00523999" w:rsidRPr="00366377">
        <w:rPr>
          <w:rFonts w:ascii="Arial" w:hAnsi="Arial" w:cs="Arial"/>
        </w:rPr>
        <w:t xml:space="preserve">opis </w:t>
      </w:r>
      <w:r w:rsidRPr="00366377">
        <w:rPr>
          <w:rFonts w:ascii="Arial" w:hAnsi="Arial" w:cs="Arial"/>
        </w:rPr>
        <w:t>przedmiotu zamówienia</w:t>
      </w:r>
      <w:bookmarkEnd w:id="7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8" w:name="_Toc76391412"/>
      <w:bookmarkStart w:id="9" w:name="_Toc126062688"/>
      <w:r w:rsidRPr="00332640">
        <w:rPr>
          <w:rFonts w:ascii="Arial" w:hAnsi="Arial" w:cs="Arial"/>
          <w:b/>
          <w:sz w:val="22"/>
          <w:szCs w:val="22"/>
        </w:rPr>
        <w:t xml:space="preserve">Zakres dokumentacji </w:t>
      </w:r>
      <w:bookmarkEnd w:id="8"/>
      <w:r w:rsidR="00026588" w:rsidRPr="00332640">
        <w:rPr>
          <w:rFonts w:ascii="Arial" w:hAnsi="Arial" w:cs="Arial"/>
          <w:b/>
          <w:sz w:val="22"/>
          <w:szCs w:val="22"/>
        </w:rPr>
        <w:t>na wymianę i remont wspólny dla obu zadań.</w:t>
      </w:r>
      <w:bookmarkEnd w:id="9"/>
    </w:p>
    <w:p w:rsidR="00033EA5" w:rsidRPr="00332640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B44BB1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>Opracowanie przez Wy</w:t>
      </w:r>
      <w:r w:rsidR="008F096E" w:rsidRPr="00332640">
        <w:rPr>
          <w:rFonts w:ascii="Arial" w:eastAsia="Calibri" w:hAnsi="Arial" w:cs="Arial"/>
          <w:sz w:val="22"/>
          <w:szCs w:val="22"/>
        </w:rPr>
        <w:t xml:space="preserve">konawcę dokumentacji </w:t>
      </w:r>
      <w:r w:rsidRPr="00332640">
        <w:rPr>
          <w:rFonts w:ascii="Arial" w:eastAsia="Calibri" w:hAnsi="Arial" w:cs="Arial"/>
          <w:sz w:val="22"/>
          <w:szCs w:val="22"/>
        </w:rPr>
        <w:t>obejmuje: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096E" w:rsidRPr="00B44BB1">
        <w:rPr>
          <w:rFonts w:ascii="Arial" w:hAnsi="Arial" w:cs="Arial"/>
          <w:sz w:val="22"/>
          <w:szCs w:val="22"/>
        </w:rPr>
        <w:t xml:space="preserve">pracowanie dokumentacji </w:t>
      </w:r>
      <w:r w:rsidR="007B7007" w:rsidRPr="00B44BB1">
        <w:rPr>
          <w:rFonts w:ascii="Arial" w:hAnsi="Arial" w:cs="Arial"/>
          <w:sz w:val="22"/>
          <w:szCs w:val="22"/>
        </w:rPr>
        <w:t>remontowo-</w:t>
      </w:r>
      <w:r w:rsidR="008F096E" w:rsidRPr="00B44BB1">
        <w:rPr>
          <w:rFonts w:ascii="Arial" w:hAnsi="Arial" w:cs="Arial"/>
          <w:sz w:val="22"/>
          <w:szCs w:val="22"/>
        </w:rPr>
        <w:t>modernizacyjnej</w:t>
      </w:r>
      <w:r w:rsidR="00033EA5" w:rsidRPr="00B44BB1">
        <w:rPr>
          <w:rFonts w:ascii="Arial" w:hAnsi="Arial" w:cs="Arial"/>
          <w:sz w:val="22"/>
          <w:szCs w:val="22"/>
        </w:rPr>
        <w:t xml:space="preserve"> w koniecznym zakresie, wynikającym z założeń konstrukcyjnych i instalacyjnych opisanych w PFU oraz wymaganych prawem pozwoleń administracyjnych</w:t>
      </w:r>
      <w:r>
        <w:rPr>
          <w:rFonts w:ascii="Arial" w:hAnsi="Arial" w:cs="Arial"/>
          <w:sz w:val="22"/>
          <w:szCs w:val="22"/>
        </w:rPr>
        <w:t xml:space="preserve"> *</w:t>
      </w:r>
      <w:r w:rsidR="00033EA5" w:rsidRPr="00B44BB1">
        <w:rPr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AE1D54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1D54" w:rsidRPr="00B44BB1">
        <w:rPr>
          <w:rFonts w:ascii="Arial" w:hAnsi="Arial" w:cs="Arial"/>
          <w:sz w:val="22"/>
          <w:szCs w:val="22"/>
        </w:rPr>
        <w:t>aprojektowanie belek/dźwigarów suwnicowych</w:t>
      </w:r>
      <w:r>
        <w:rPr>
          <w:rFonts w:ascii="Arial" w:hAnsi="Arial" w:cs="Arial"/>
          <w:sz w:val="22"/>
          <w:szCs w:val="22"/>
        </w:rPr>
        <w:t>;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096E" w:rsidRPr="00B44BB1">
        <w:rPr>
          <w:rFonts w:ascii="Arial" w:hAnsi="Arial" w:cs="Arial"/>
          <w:sz w:val="22"/>
          <w:szCs w:val="22"/>
        </w:rPr>
        <w:t>rzygotowanie Dokumentacji Techniczno-Ruchowej suwnicy</w:t>
      </w:r>
      <w:r>
        <w:rPr>
          <w:rFonts w:ascii="Arial" w:hAnsi="Arial" w:cs="Arial"/>
          <w:sz w:val="22"/>
          <w:szCs w:val="22"/>
        </w:rPr>
        <w:t>;</w:t>
      </w:r>
    </w:p>
    <w:p w:rsidR="00543FE4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096E" w:rsidRPr="00B44BB1">
        <w:rPr>
          <w:rFonts w:ascii="Arial" w:hAnsi="Arial" w:cs="Arial"/>
          <w:sz w:val="22"/>
          <w:szCs w:val="22"/>
        </w:rPr>
        <w:t>rzygotowanie instrukcji obsługi i konserwacji</w:t>
      </w:r>
      <w:r>
        <w:rPr>
          <w:rFonts w:ascii="Arial" w:hAnsi="Arial" w:cs="Arial"/>
          <w:sz w:val="22"/>
          <w:szCs w:val="22"/>
        </w:rPr>
        <w:t>;</w:t>
      </w:r>
    </w:p>
    <w:p w:rsidR="00C730A9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730A9" w:rsidRPr="00B44BB1">
        <w:rPr>
          <w:rFonts w:ascii="Arial" w:hAnsi="Arial" w:cs="Arial"/>
          <w:sz w:val="22"/>
          <w:szCs w:val="22"/>
        </w:rPr>
        <w:t>ykonanie i kompletacja dokumentacji towarzyszącej takiej jak:</w:t>
      </w:r>
      <w:r w:rsidRPr="00B44BB1">
        <w:rPr>
          <w:rFonts w:ascii="Arial" w:hAnsi="Arial" w:cs="Arial"/>
          <w:sz w:val="22"/>
          <w:szCs w:val="22"/>
        </w:rPr>
        <w:t xml:space="preserve"> </w:t>
      </w:r>
      <w:r w:rsidR="00C730A9" w:rsidRPr="00B44BB1">
        <w:rPr>
          <w:rFonts w:ascii="Arial" w:hAnsi="Arial" w:cs="Arial"/>
          <w:sz w:val="22"/>
          <w:szCs w:val="22"/>
        </w:rPr>
        <w:t>pomiary elektryczne</w:t>
      </w:r>
      <w:r w:rsidRPr="00B44BB1">
        <w:rPr>
          <w:rFonts w:ascii="Arial" w:hAnsi="Arial" w:cs="Arial"/>
          <w:sz w:val="22"/>
          <w:szCs w:val="22"/>
        </w:rPr>
        <w:t xml:space="preserve">; </w:t>
      </w:r>
      <w:r w:rsidR="00C730A9" w:rsidRPr="00B44BB1">
        <w:rPr>
          <w:rFonts w:ascii="Arial" w:hAnsi="Arial" w:cs="Arial"/>
          <w:sz w:val="22"/>
          <w:szCs w:val="22"/>
        </w:rPr>
        <w:t>schemat układu zasilania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C730A9" w:rsidRPr="00B44BB1">
        <w:rPr>
          <w:rFonts w:ascii="Arial" w:hAnsi="Arial" w:cs="Arial"/>
          <w:sz w:val="22"/>
          <w:szCs w:val="22"/>
        </w:rPr>
        <w:t>protokół z montażu suwnicy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C730A9" w:rsidRPr="00B44BB1">
        <w:rPr>
          <w:rFonts w:ascii="Arial" w:hAnsi="Arial" w:cs="Arial"/>
          <w:sz w:val="22"/>
          <w:szCs w:val="22"/>
        </w:rPr>
        <w:t>deklaracja zgodności ze znakiem CE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2A2CE4" w:rsidRPr="00B44BB1">
        <w:rPr>
          <w:rFonts w:ascii="Arial" w:hAnsi="Arial" w:cs="Arial"/>
          <w:sz w:val="22"/>
          <w:szCs w:val="22"/>
        </w:rPr>
        <w:t>poświadczenie o nośności belek suwnicowych dla potrzeb odbiorów UDT</w:t>
      </w:r>
      <w:r>
        <w:rPr>
          <w:rFonts w:ascii="Arial" w:hAnsi="Arial" w:cs="Arial"/>
          <w:sz w:val="22"/>
          <w:szCs w:val="22"/>
        </w:rPr>
        <w:t>;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3EA5" w:rsidRPr="00B44BB1">
        <w:rPr>
          <w:rFonts w:ascii="Arial" w:hAnsi="Arial" w:cs="Arial"/>
          <w:sz w:val="22"/>
          <w:szCs w:val="22"/>
        </w:rPr>
        <w:t>ozostałe opracowania niezbędne do wykonania prac</w:t>
      </w:r>
      <w:r w:rsidR="00AE1D54" w:rsidRPr="00B44BB1">
        <w:rPr>
          <w:rFonts w:ascii="Arial" w:hAnsi="Arial" w:cs="Arial"/>
          <w:sz w:val="22"/>
          <w:szCs w:val="22"/>
        </w:rPr>
        <w:t>.</w:t>
      </w:r>
    </w:p>
    <w:p w:rsidR="00033EA5" w:rsidRPr="00366377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Zamawiający wymaga przedłożenia do akceptacji przyjętych rozwiązań projektowych</w:t>
      </w:r>
      <w:r w:rsidR="00AE1D54" w:rsidRPr="00332640">
        <w:rPr>
          <w:rFonts w:ascii="Arial" w:hAnsi="Arial" w:cs="Arial"/>
          <w:sz w:val="22"/>
          <w:szCs w:val="22"/>
        </w:rPr>
        <w:t>.</w:t>
      </w:r>
      <w:r w:rsidRPr="00332640">
        <w:rPr>
          <w:rFonts w:ascii="Arial" w:hAnsi="Arial" w:cs="Arial"/>
          <w:sz w:val="22"/>
          <w:szCs w:val="22"/>
        </w:rPr>
        <w:t xml:space="preserve"> W ramach wykonania projektów należy uzyskać wszelkie niezbędne </w:t>
      </w:r>
      <w:r w:rsidR="00DB162C" w:rsidRPr="00332640">
        <w:rPr>
          <w:rFonts w:ascii="Arial" w:hAnsi="Arial" w:cs="Arial"/>
          <w:sz w:val="22"/>
          <w:szCs w:val="22"/>
        </w:rPr>
        <w:t>uzgodnienia wymagane przepisami.</w:t>
      </w:r>
    </w:p>
    <w:p w:rsidR="00B44BB1" w:rsidRDefault="00B44BB1" w:rsidP="00332640">
      <w:pPr>
        <w:jc w:val="both"/>
        <w:rPr>
          <w:rFonts w:ascii="Arial" w:hAnsi="Arial" w:cs="Arial"/>
          <w:sz w:val="22"/>
          <w:szCs w:val="22"/>
        </w:rPr>
      </w:pPr>
    </w:p>
    <w:p w:rsidR="00033EA5" w:rsidRPr="00332640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lastRenderedPageBreak/>
        <w:t>Wykonana dokumentacja projektowa musi być zgodna z obowiązującymi przepisami w szczególności z:</w:t>
      </w:r>
    </w:p>
    <w:p w:rsidR="00543FE4" w:rsidRPr="00B44BB1" w:rsidRDefault="00543FE4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 xml:space="preserve">Rozporządzeniem Ministra Infrastruktury z dnia 02 września 2004 r. w sprawie </w:t>
      </w:r>
      <w:r w:rsidR="00B44BB1">
        <w:rPr>
          <w:rFonts w:ascii="Arial" w:hAnsi="Arial" w:cs="Arial"/>
          <w:sz w:val="22"/>
          <w:szCs w:val="22"/>
        </w:rPr>
        <w:t>S</w:t>
      </w:r>
      <w:r w:rsidRPr="00B44BB1">
        <w:rPr>
          <w:rFonts w:ascii="Arial" w:hAnsi="Arial" w:cs="Arial"/>
          <w:sz w:val="22"/>
          <w:szCs w:val="22"/>
        </w:rPr>
        <w:t>zczegółowego zakresu i formy dokumentacji projektowej, specyfikacji technicznych wykonania i odbioru robót budowlanych oraz programu funkcjonalno – użytkowego (Dz. U. Nr 202, poz. 2072 z późn. zm.)</w:t>
      </w:r>
      <w:r w:rsidR="00B44BB1">
        <w:rPr>
          <w:rFonts w:ascii="Arial" w:hAnsi="Arial" w:cs="Arial"/>
          <w:sz w:val="22"/>
          <w:szCs w:val="22"/>
        </w:rPr>
        <w:t>.</w:t>
      </w:r>
    </w:p>
    <w:p w:rsidR="000505BD" w:rsidRDefault="000505BD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 xml:space="preserve">Rozporządzeniem Ministra Gospodarki, Pracy i Polityki Społecznej </w:t>
      </w:r>
      <w:r w:rsidR="00DB162C" w:rsidRPr="00B44BB1">
        <w:rPr>
          <w:rFonts w:ascii="Arial" w:hAnsi="Arial" w:cs="Arial"/>
          <w:sz w:val="22"/>
          <w:szCs w:val="22"/>
        </w:rPr>
        <w:t>z dn</w:t>
      </w:r>
      <w:r w:rsidRPr="00B44BB1">
        <w:rPr>
          <w:rFonts w:ascii="Arial" w:hAnsi="Arial" w:cs="Arial"/>
          <w:sz w:val="22"/>
          <w:szCs w:val="22"/>
        </w:rPr>
        <w:t xml:space="preserve">.29.10.2013r. w sprawie </w:t>
      </w:r>
      <w:r w:rsidR="00B44BB1">
        <w:rPr>
          <w:rFonts w:ascii="Arial" w:hAnsi="Arial" w:cs="Arial"/>
          <w:sz w:val="22"/>
          <w:szCs w:val="22"/>
        </w:rPr>
        <w:t>W</w:t>
      </w:r>
      <w:r w:rsidRPr="00B44BB1">
        <w:rPr>
          <w:rFonts w:ascii="Arial" w:hAnsi="Arial" w:cs="Arial"/>
          <w:sz w:val="22"/>
          <w:szCs w:val="22"/>
        </w:rPr>
        <w:t>arunków technicznych dozoru technicznego w zakresie eksploatacji niektórych urządzeń transportu bliskiego</w:t>
      </w:r>
      <w:r w:rsidR="00B44BB1">
        <w:rPr>
          <w:rFonts w:ascii="Arial" w:hAnsi="Arial" w:cs="Arial"/>
          <w:sz w:val="22"/>
          <w:szCs w:val="22"/>
        </w:rPr>
        <w:t>.</w:t>
      </w:r>
    </w:p>
    <w:p w:rsidR="00B44BB1" w:rsidRPr="00B44BB1" w:rsidRDefault="00B44BB1" w:rsidP="00B44B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33EA5" w:rsidRPr="00366377" w:rsidRDefault="00033EA5" w:rsidP="00332640">
      <w:pPr>
        <w:jc w:val="both"/>
        <w:rPr>
          <w:rFonts w:ascii="Arial" w:eastAsia="Calibri" w:hAnsi="Arial" w:cs="Arial"/>
          <w:sz w:val="22"/>
          <w:szCs w:val="22"/>
        </w:rPr>
      </w:pPr>
      <w:r w:rsidRPr="00366377">
        <w:rPr>
          <w:rFonts w:ascii="Arial" w:eastAsia="Calibri" w:hAnsi="Arial" w:cs="Arial"/>
          <w:sz w:val="22"/>
          <w:szCs w:val="22"/>
        </w:rPr>
        <w:t>Projekty i dokumentację powykonawczą należy przekazać zamawiającemu w czterech egzemplarzach papierowych oraz w dwóch kopiach na nośniku elektronicznym w wersji edytowalnej (DWG, DOC) oraz nie edytowalnej (PDF). Projekty muszą być podpisane przez osoby posiadające uprawnienia do projektowania w danej branży.</w:t>
      </w:r>
    </w:p>
    <w:p w:rsidR="00033EA5" w:rsidRPr="00366377" w:rsidRDefault="00033EA5" w:rsidP="0040433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0" w:name="_Toc76391413"/>
      <w:bookmarkStart w:id="11" w:name="_Toc126062689"/>
      <w:r w:rsidRPr="00404334">
        <w:rPr>
          <w:rFonts w:ascii="Arial" w:hAnsi="Arial" w:cs="Arial"/>
          <w:b/>
          <w:sz w:val="22"/>
          <w:szCs w:val="22"/>
        </w:rPr>
        <w:t>Wymagania dotyczące dokumentacji odbiorowej</w:t>
      </w:r>
      <w:bookmarkEnd w:id="10"/>
      <w:bookmarkEnd w:id="11"/>
    </w:p>
    <w:p w:rsidR="00033EA5" w:rsidRPr="00404334" w:rsidRDefault="00033EA5" w:rsidP="00895AE7">
      <w:pPr>
        <w:jc w:val="both"/>
        <w:rPr>
          <w:rFonts w:ascii="Arial" w:hAnsi="Arial" w:cs="Arial"/>
          <w:sz w:val="22"/>
          <w:szCs w:val="22"/>
        </w:rPr>
      </w:pPr>
    </w:p>
    <w:p w:rsidR="00033EA5" w:rsidRPr="00404334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Warunkiem protokolarnego odbioru prac oraz przejęcia do eksploatacji przedmiotu zamówienia przez Zamawiającego jest dostarczenie przez Wykonawcę niżej wyszczególnionej dokumentacji i dokumentów w ilości uzgodnionej z Zamawiającym: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>protokół odbioru prac montażowo - uruchomieniowych (z</w:t>
      </w:r>
      <w:r w:rsidR="00DB162C" w:rsidRPr="00B44BB1">
        <w:rPr>
          <w:rFonts w:ascii="Arial" w:hAnsi="Arial" w:cs="Arial"/>
          <w:sz w:val="22"/>
          <w:szCs w:val="22"/>
        </w:rPr>
        <w:t xml:space="preserve"> </w:t>
      </w:r>
      <w:r w:rsidRPr="00B44BB1">
        <w:rPr>
          <w:rFonts w:ascii="Arial" w:hAnsi="Arial" w:cs="Arial"/>
          <w:sz w:val="22"/>
          <w:szCs w:val="22"/>
        </w:rPr>
        <w:t>załączoną dokumentacją badań odbiorczych)</w:t>
      </w:r>
      <w:r w:rsidR="00B44BB1">
        <w:rPr>
          <w:rFonts w:ascii="Arial" w:hAnsi="Arial" w:cs="Arial"/>
          <w:sz w:val="22"/>
          <w:szCs w:val="22"/>
        </w:rPr>
        <w:t>;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>świadectwa, jakości i certyfikaty niezbędne zgodnie z polskim prawem,</w:t>
      </w:r>
      <w:r w:rsidR="00232A49" w:rsidRPr="00B44BB1">
        <w:rPr>
          <w:rFonts w:ascii="Arial" w:hAnsi="Arial" w:cs="Arial"/>
          <w:sz w:val="22"/>
          <w:szCs w:val="22"/>
        </w:rPr>
        <w:t xml:space="preserve"> z zapisem „wbudowano </w:t>
      </w:r>
      <w:r w:rsidR="00562EED" w:rsidRPr="00B44BB1">
        <w:rPr>
          <w:rFonts w:ascii="Arial" w:hAnsi="Arial" w:cs="Arial"/>
          <w:sz w:val="22"/>
          <w:szCs w:val="22"/>
        </w:rPr>
        <w:t xml:space="preserve">w trakcie remontu suwnicy </w:t>
      </w:r>
      <w:r w:rsidR="00DB162C" w:rsidRPr="00B44BB1">
        <w:rPr>
          <w:rFonts w:ascii="Arial" w:hAnsi="Arial" w:cs="Arial"/>
          <w:sz w:val="22"/>
          <w:szCs w:val="22"/>
        </w:rPr>
        <w:t>jednobelkowej o</w:t>
      </w:r>
      <w:r w:rsidR="00145D04" w:rsidRPr="00B44BB1">
        <w:rPr>
          <w:rFonts w:ascii="Arial" w:hAnsi="Arial" w:cs="Arial"/>
          <w:sz w:val="22"/>
          <w:szCs w:val="22"/>
        </w:rPr>
        <w:t xml:space="preserve"> nośności </w:t>
      </w:r>
      <w:r w:rsidR="00B90151" w:rsidRPr="00B44BB1">
        <w:rPr>
          <w:rFonts w:ascii="Arial" w:hAnsi="Arial" w:cs="Arial"/>
          <w:sz w:val="22"/>
          <w:szCs w:val="22"/>
        </w:rPr>
        <w:t>……………….</w:t>
      </w:r>
      <w:r w:rsidR="00562EED" w:rsidRPr="00B44BB1">
        <w:rPr>
          <w:rFonts w:ascii="Arial" w:hAnsi="Arial" w:cs="Arial"/>
          <w:sz w:val="22"/>
          <w:szCs w:val="22"/>
        </w:rPr>
        <w:t xml:space="preserve"> w budynku nr </w:t>
      </w:r>
      <w:r w:rsidR="00B90151" w:rsidRPr="00B44BB1">
        <w:rPr>
          <w:rFonts w:ascii="Arial" w:hAnsi="Arial" w:cs="Arial"/>
          <w:sz w:val="22"/>
          <w:szCs w:val="22"/>
        </w:rPr>
        <w:t>…………..</w:t>
      </w:r>
      <w:r w:rsidR="00DB162C" w:rsidRPr="00B44BB1">
        <w:rPr>
          <w:rFonts w:ascii="Arial" w:hAnsi="Arial" w:cs="Arial"/>
          <w:sz w:val="22"/>
          <w:szCs w:val="22"/>
        </w:rPr>
        <w:t>”</w:t>
      </w:r>
      <w:r w:rsidR="00B44BB1">
        <w:rPr>
          <w:rFonts w:ascii="Arial" w:hAnsi="Arial" w:cs="Arial"/>
          <w:sz w:val="22"/>
          <w:szCs w:val="22"/>
        </w:rPr>
        <w:t>;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>projekty powykonawcze wykonane poprzez aktualizację projektów wykonawczych wg. stanu na dzień odbioru prac / przejęcia do</w:t>
      </w:r>
      <w:r w:rsidR="00DB162C" w:rsidRPr="00B44BB1">
        <w:rPr>
          <w:rFonts w:ascii="Arial" w:hAnsi="Arial" w:cs="Arial"/>
          <w:sz w:val="22"/>
          <w:szCs w:val="22"/>
        </w:rPr>
        <w:t xml:space="preserve"> </w:t>
      </w:r>
      <w:r w:rsidRPr="00B44BB1">
        <w:rPr>
          <w:rFonts w:ascii="Arial" w:hAnsi="Arial" w:cs="Arial"/>
          <w:sz w:val="22"/>
          <w:szCs w:val="22"/>
        </w:rPr>
        <w:t>eksploatacji</w:t>
      </w:r>
      <w:r w:rsidR="000041D3" w:rsidRPr="00B44BB1">
        <w:rPr>
          <w:rFonts w:ascii="Arial" w:hAnsi="Arial" w:cs="Arial"/>
          <w:sz w:val="22"/>
          <w:szCs w:val="22"/>
        </w:rPr>
        <w:t>, z ponumerowanymi stronami oraz z pieczątką „</w:t>
      </w:r>
      <w:r w:rsidR="00DB162C" w:rsidRPr="00B44BB1">
        <w:rPr>
          <w:rFonts w:ascii="Arial" w:hAnsi="Arial" w:cs="Arial"/>
          <w:sz w:val="22"/>
          <w:szCs w:val="22"/>
        </w:rPr>
        <w:t>D</w:t>
      </w:r>
      <w:r w:rsidR="000041D3" w:rsidRPr="00B44BB1">
        <w:rPr>
          <w:rFonts w:ascii="Arial" w:hAnsi="Arial" w:cs="Arial"/>
          <w:sz w:val="22"/>
          <w:szCs w:val="22"/>
        </w:rPr>
        <w:t xml:space="preserve">okumentacja </w:t>
      </w:r>
      <w:r w:rsidR="00DB162C" w:rsidRPr="00B44BB1">
        <w:rPr>
          <w:rFonts w:ascii="Arial" w:hAnsi="Arial" w:cs="Arial"/>
          <w:sz w:val="22"/>
          <w:szCs w:val="22"/>
        </w:rPr>
        <w:t>P</w:t>
      </w:r>
      <w:r w:rsidR="000041D3" w:rsidRPr="00B44BB1">
        <w:rPr>
          <w:rFonts w:ascii="Arial" w:hAnsi="Arial" w:cs="Arial"/>
          <w:sz w:val="22"/>
          <w:szCs w:val="22"/>
        </w:rPr>
        <w:t>owykonawcza” oraz podpisem kierownika robót na każdej stronie.</w:t>
      </w:r>
    </w:p>
    <w:p w:rsidR="00033EA5" w:rsidRPr="00404334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powiadomi na piśmie Zamawiającego o całkowitym zakończeniu robót oraz gotowości do odbioru końcowego (też gotowości do odbioru kolejnych etapów). Odbiór, w tym końcowy nastąpi w ustalonym z Zamawiającym terminie (zakłada się, że termin odbioru nie będzie dłuższy niż 7 dni kalendarzowych</w:t>
      </w:r>
      <w:r w:rsidR="000041D3" w:rsidRPr="00366377">
        <w:rPr>
          <w:rFonts w:ascii="Arial" w:hAnsi="Arial" w:cs="Arial"/>
          <w:sz w:val="22"/>
          <w:szCs w:val="22"/>
        </w:rPr>
        <w:t xml:space="preserve"> od dnia dostarczenia pisemnego zgłoszenia</w:t>
      </w:r>
      <w:r w:rsidRPr="00366377">
        <w:rPr>
          <w:rFonts w:ascii="Arial" w:hAnsi="Arial" w:cs="Arial"/>
          <w:sz w:val="22"/>
          <w:szCs w:val="22"/>
        </w:rPr>
        <w:t xml:space="preserve">). Odbioru końcowego robót dokona komisja wyznaczona przez Zamawiającego w obecności Wykonawcy. Komisja odbierająca roboty dokona ich oceny jakościowej, na podstawie przedłożonych dokumentów, wyników badań oraz zgodności wykonania z załączoną dokumentacją. 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 xml:space="preserve">Odbiór robót zanikających i ulegających zakryciu będzie dokonywany w czasie umożliwiającym wykonanie ewentualnych korekt i poprawek bez hamowania ogólnego postępu prac. Jakość i ilość prac ulegających zakryciu podlega ocenie Zamawiającego tak jak przy odbiorze końcowym. 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Do odbioru końcowego Wykonawca jest zobowiązany przygotować dokumentacją powykonawczą. Prawidłowo przygotowana dokumentacja powykonawcza powinna być dostarczona w minimum 2 (dwóch) egzemplarzach podpisanych, ostemplowanych przez kierownika robót na każdej stronie w formie papierowej + minimum 2 szt. w formie elektronicznej na CD lub pendrive (1 szt. w formie edytowalnej w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formacie DWG, DOC oraz 1 szt. w formie nieedytowalnej PDF)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zawierać co najmniej: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st</w:t>
      </w:r>
      <w:r w:rsidR="00033EA5" w:rsidRPr="00366377">
        <w:rPr>
          <w:rFonts w:ascii="Arial" w:hAnsi="Arial" w:cs="Arial"/>
          <w:sz w:val="22"/>
          <w:szCs w:val="22"/>
        </w:rPr>
        <w:t>ronę tytułową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s</w:t>
      </w:r>
      <w:r w:rsidR="00033EA5" w:rsidRPr="00366377">
        <w:rPr>
          <w:rFonts w:ascii="Arial" w:hAnsi="Arial" w:cs="Arial"/>
          <w:sz w:val="22"/>
          <w:szCs w:val="22"/>
        </w:rPr>
        <w:t>pis zawartości z numerację stron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p</w:t>
      </w:r>
      <w:r w:rsidR="00033EA5" w:rsidRPr="00366377">
        <w:rPr>
          <w:rFonts w:ascii="Arial" w:hAnsi="Arial" w:cs="Arial"/>
          <w:sz w:val="22"/>
          <w:szCs w:val="22"/>
        </w:rPr>
        <w:t>odstawę wykonania zadania (numer umowa)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lastRenderedPageBreak/>
        <w:t>o</w:t>
      </w:r>
      <w:r w:rsidR="00033EA5" w:rsidRPr="00366377">
        <w:rPr>
          <w:rFonts w:ascii="Arial" w:hAnsi="Arial" w:cs="Arial"/>
          <w:sz w:val="22"/>
          <w:szCs w:val="22"/>
        </w:rPr>
        <w:t>świadczenie kierownika robót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d</w:t>
      </w:r>
      <w:r w:rsidR="00033EA5" w:rsidRPr="00366377">
        <w:rPr>
          <w:rFonts w:ascii="Arial" w:hAnsi="Arial" w:cs="Arial"/>
          <w:sz w:val="22"/>
          <w:szCs w:val="22"/>
        </w:rPr>
        <w:t>okumenty dopuszczające materiały do stosowania w budownictwie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o</w:t>
      </w:r>
      <w:r w:rsidR="00033EA5" w:rsidRPr="00366377">
        <w:rPr>
          <w:rFonts w:ascii="Arial" w:hAnsi="Arial" w:cs="Arial"/>
          <w:sz w:val="22"/>
          <w:szCs w:val="22"/>
        </w:rPr>
        <w:t>pis zmian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r</w:t>
      </w:r>
      <w:r w:rsidR="00033EA5" w:rsidRPr="00366377">
        <w:rPr>
          <w:rFonts w:ascii="Arial" w:hAnsi="Arial" w:cs="Arial"/>
          <w:sz w:val="22"/>
          <w:szCs w:val="22"/>
        </w:rPr>
        <w:t>ysunki zamienne lub uzupełniające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d</w:t>
      </w:r>
      <w:r w:rsidR="00033EA5" w:rsidRPr="00366377">
        <w:rPr>
          <w:rFonts w:ascii="Arial" w:hAnsi="Arial" w:cs="Arial"/>
          <w:sz w:val="22"/>
          <w:szCs w:val="22"/>
        </w:rPr>
        <w:t>okumentacja gwarancyjną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p</w:t>
      </w:r>
      <w:r w:rsidR="00033EA5" w:rsidRPr="00366377">
        <w:rPr>
          <w:rFonts w:ascii="Arial" w:hAnsi="Arial" w:cs="Arial"/>
          <w:sz w:val="22"/>
          <w:szCs w:val="22"/>
        </w:rPr>
        <w:t>rotokoły badań</w:t>
      </w:r>
      <w:r w:rsidRPr="00366377">
        <w:rPr>
          <w:rFonts w:ascii="Arial" w:hAnsi="Arial" w:cs="Arial"/>
          <w:sz w:val="22"/>
          <w:szCs w:val="22"/>
        </w:rPr>
        <w:t>.</w:t>
      </w:r>
    </w:p>
    <w:p w:rsidR="00404334" w:rsidRPr="00404334" w:rsidRDefault="00404334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2" w:name="_Toc126062690"/>
      <w:bookmarkStart w:id="13" w:name="_Toc76391414"/>
      <w:r w:rsidRPr="00404334">
        <w:rPr>
          <w:rFonts w:ascii="Arial" w:hAnsi="Arial" w:cs="Arial"/>
          <w:b/>
          <w:sz w:val="22"/>
          <w:szCs w:val="22"/>
        </w:rPr>
        <w:t>Wymagania ogólne wykonania przedmiotu zamówienia</w:t>
      </w:r>
      <w:bookmarkEnd w:id="12"/>
    </w:p>
    <w:p w:rsidR="00033EA5" w:rsidRPr="00404334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Prace należy prowadzić pod nadzorem oraz przez wykwalifikowane osoby posiadające stosowne kompetencje, uprawnienia i wiedzę.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wykona zadanie zgodnie z zasadami wiedzy technicznej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obowiązującymi przepisami prawa.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zakupi i dostarczy materiały i konstrukcje niezbędne do wykonania remontu oraz wykona wszystkie towarzyszące roboty niezbędne do kompleksowego („pod klucz”) wykonania zadania.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Wyroby budowlane stosowane w tracie wykonywania robót muszą spełniać wymagania polskich przepisów, a Wykonawca będzie posiadał dokumenty potwierdzające, że zostały one wprowadzone do obrotu zgodnie z regulacjami ustawy o wyrobach budowlanych i posiadają wymagane deklaracje zgodności. Należy stosować wyroby budowlane tylko pierwszego gatunku wytworzone w</w:t>
      </w:r>
      <w:r w:rsidR="00DB162C" w:rsidRPr="00366377">
        <w:rPr>
          <w:rFonts w:ascii="Arial" w:hAnsi="Arial" w:cs="Arial"/>
          <w:sz w:val="22"/>
          <w:szCs w:val="22"/>
        </w:rPr>
        <w:t>edłu</w:t>
      </w:r>
      <w:r w:rsidRPr="00366377">
        <w:rPr>
          <w:rFonts w:ascii="Arial" w:hAnsi="Arial" w:cs="Arial"/>
          <w:sz w:val="22"/>
          <w:szCs w:val="22"/>
        </w:rPr>
        <w:t>g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zasad określonych w specyfikacjach technicznych. Zamawiający wymaga przedstawienia certyfikatów poświadczających spełnienie oczekiwanych parametrów.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jest zobowiązany do analizy całości dokumentacji załączonej przez Zamawiającego do niniejszego postępowania, poprzez wykonanie własnej oceny zadania. Wykonawca nie może wykorzystywać błędów lub opuszczeń w załączonych dokumentach, a po ich wykryciu winien natychmiast powiadomić Zamawiającego, który dokona w miarę możliwości odpowi</w:t>
      </w:r>
      <w:r w:rsidR="00DB162C" w:rsidRPr="00366377">
        <w:rPr>
          <w:rFonts w:ascii="Arial" w:hAnsi="Arial" w:cs="Arial"/>
          <w:sz w:val="22"/>
          <w:szCs w:val="22"/>
        </w:rPr>
        <w:t>ednich poprawek lub uzupełnień.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 ofercie cenowej należy uwzględnić całość zakresu określonego w opisie przedmiotu zamówienia.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Warunkiem przystąpienia do robót jest protokolarne przekazanie Wykonawcy przez Zamawiającego placu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Zamawiający w terminie określonym w warunkach Umowy przekaże</w:t>
      </w:r>
      <w:r w:rsidR="0059600B" w:rsidRPr="00366377">
        <w:rPr>
          <w:rFonts w:ascii="Arial" w:hAnsi="Arial" w:cs="Arial"/>
          <w:sz w:val="22"/>
          <w:szCs w:val="22"/>
        </w:rPr>
        <w:t xml:space="preserve"> plac budowy</w:t>
      </w:r>
      <w:r w:rsidRPr="00366377">
        <w:rPr>
          <w:rFonts w:ascii="Arial" w:hAnsi="Arial" w:cs="Arial"/>
          <w:sz w:val="22"/>
          <w:szCs w:val="22"/>
        </w:rPr>
        <w:t xml:space="preserve"> Kierownikowi Robót (posiadającym uprawnienia budowlane) działającym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ramienia Wykonawcy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Zamawiający nie ponosi odpowiedzialności za ochronę wykonywanych prac oraz materiałów i sprzętu znajdujących się na placu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Organizacja placu robót leży po stronie Wykonawcy i wymaga uzgodnień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="00540CE5">
        <w:rPr>
          <w:rFonts w:ascii="Arial" w:hAnsi="Arial" w:cs="Arial"/>
          <w:sz w:val="22"/>
          <w:szCs w:val="22"/>
        </w:rPr>
        <w:t>Zamawiającym</w:t>
      </w:r>
      <w:r w:rsidR="00F31D42">
        <w:rPr>
          <w:rFonts w:ascii="Arial" w:hAnsi="Arial" w:cs="Arial"/>
          <w:sz w:val="22"/>
          <w:szCs w:val="22"/>
        </w:rPr>
        <w:t>.</w:t>
      </w:r>
      <w:r w:rsidR="00540CE5">
        <w:rPr>
          <w:rFonts w:ascii="Arial" w:hAnsi="Arial" w:cs="Arial"/>
          <w:sz w:val="22"/>
          <w:szCs w:val="22"/>
        </w:rPr>
        <w:t xml:space="preserve">  </w:t>
      </w:r>
      <w:r w:rsidR="00F31D42">
        <w:rPr>
          <w:rFonts w:ascii="Arial" w:hAnsi="Arial" w:cs="Arial"/>
          <w:color w:val="FF0000"/>
          <w:sz w:val="22"/>
          <w:szCs w:val="22"/>
        </w:rPr>
        <w:t>W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zadaniu </w:t>
      </w:r>
      <w:r w:rsidR="00801DA1">
        <w:rPr>
          <w:rFonts w:ascii="Arial" w:hAnsi="Arial" w:cs="Arial"/>
          <w:color w:val="FF0000"/>
          <w:sz w:val="22"/>
          <w:szCs w:val="22"/>
        </w:rPr>
        <w:t>tym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po zgłoszeniu zamawiającemu gotowości do demontażu 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i </w:t>
      </w:r>
      <w:r w:rsidR="00F31D42">
        <w:rPr>
          <w:rFonts w:ascii="Arial" w:hAnsi="Arial" w:cs="Arial"/>
          <w:color w:val="FF0000"/>
          <w:sz w:val="22"/>
          <w:szCs w:val="22"/>
        </w:rPr>
        <w:t>montażu suwnicy</w:t>
      </w:r>
      <w:r w:rsidR="00C06166">
        <w:rPr>
          <w:rFonts w:ascii="Arial" w:hAnsi="Arial" w:cs="Arial"/>
          <w:color w:val="FF0000"/>
          <w:sz w:val="22"/>
          <w:szCs w:val="22"/>
        </w:rPr>
        <w:t>,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W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ykonawca ustala termin tak, 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żeby  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przestój </w:t>
      </w:r>
      <w:r w:rsidR="00F31D42">
        <w:rPr>
          <w:rFonts w:ascii="Arial" w:hAnsi="Arial" w:cs="Arial"/>
          <w:color w:val="FF0000"/>
          <w:sz w:val="22"/>
          <w:szCs w:val="22"/>
        </w:rPr>
        <w:t>produkcyjny Z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akładu z powodu prac montażowych nie 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przekroczył 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>14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</w:t>
      </w:r>
      <w:r w:rsidR="00C06166">
        <w:rPr>
          <w:rFonts w:ascii="Arial" w:hAnsi="Arial" w:cs="Arial"/>
          <w:color w:val="FF0000"/>
          <w:sz w:val="22"/>
          <w:szCs w:val="22"/>
        </w:rPr>
        <w:t>kolejnych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dni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kalendarzowych</w:t>
      </w:r>
      <w:r w:rsidR="0082277E">
        <w:rPr>
          <w:rFonts w:ascii="Arial" w:hAnsi="Arial" w:cs="Arial"/>
          <w:color w:val="FF0000"/>
          <w:sz w:val="22"/>
          <w:szCs w:val="22"/>
        </w:rPr>
        <w:t xml:space="preserve"> lub wykonywanie takich  prac  </w:t>
      </w:r>
      <w:r w:rsidR="00801DA1">
        <w:rPr>
          <w:rFonts w:ascii="Arial" w:hAnsi="Arial" w:cs="Arial"/>
          <w:color w:val="FF0000"/>
          <w:sz w:val="22"/>
          <w:szCs w:val="22"/>
        </w:rPr>
        <w:t xml:space="preserve">ustala </w:t>
      </w:r>
      <w:r w:rsidR="0082277E">
        <w:rPr>
          <w:rFonts w:ascii="Arial" w:hAnsi="Arial" w:cs="Arial"/>
          <w:color w:val="FF0000"/>
          <w:sz w:val="22"/>
          <w:szCs w:val="22"/>
        </w:rPr>
        <w:t>w dni wolne od pracy NCBJ.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oznaczy i zabezpieczy teren robót, opracuje i uzgodni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Zamawiającym plan BiOZ.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 przypadku uszkodzenia, zniszczenia w mieniu Zamawiającego w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trakcie prowadzenia robót Wykonawca poniesie wszelkie koszty naprawy powstałych szkód.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Na wykonane prace Wykonawca udzieli gwarancji na okres minimum 3 lat.</w:t>
      </w:r>
    </w:p>
    <w:p w:rsidR="00BD5BDF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Koszt zabezpieczenia i oznaczenia terenu robót nie podlega odrębnej zapłacie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przyjmuje się, że jest włączony w cenę realizacji zadania, tak wiec leży po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stronie Wykonawcy.</w:t>
      </w:r>
    </w:p>
    <w:p w:rsidR="00033EA5" w:rsidRPr="00366377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4" w:name="_Toc126062691"/>
      <w:r w:rsidRPr="00404334">
        <w:rPr>
          <w:rFonts w:ascii="Arial" w:hAnsi="Arial" w:cs="Arial"/>
          <w:b/>
          <w:sz w:val="22"/>
          <w:szCs w:val="22"/>
        </w:rPr>
        <w:lastRenderedPageBreak/>
        <w:t>Wymagania dotyczące badań odbiorczych, testów oraz przekazania do eksploatacji przedmiotu zamówienia</w:t>
      </w:r>
      <w:bookmarkEnd w:id="13"/>
      <w:bookmarkEnd w:id="14"/>
    </w:p>
    <w:p w:rsidR="00033EA5" w:rsidRPr="00404334" w:rsidRDefault="00033EA5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38273F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Z</w:t>
      </w:r>
      <w:r w:rsidR="00033EA5" w:rsidRPr="00404334">
        <w:rPr>
          <w:rFonts w:ascii="Arial" w:hAnsi="Arial" w:cs="Arial"/>
          <w:sz w:val="22"/>
          <w:szCs w:val="22"/>
        </w:rPr>
        <w:t>akończony etap realizacji przedm</w:t>
      </w:r>
      <w:r w:rsidR="00145D04" w:rsidRPr="00404334">
        <w:rPr>
          <w:rFonts w:ascii="Arial" w:hAnsi="Arial" w:cs="Arial"/>
          <w:sz w:val="22"/>
          <w:szCs w:val="22"/>
        </w:rPr>
        <w:t>iotu zamówienia Wykonawca zgło</w:t>
      </w:r>
      <w:r w:rsidRPr="00404334">
        <w:rPr>
          <w:rFonts w:ascii="Arial" w:hAnsi="Arial" w:cs="Arial"/>
          <w:sz w:val="22"/>
          <w:szCs w:val="22"/>
        </w:rPr>
        <w:t>si</w:t>
      </w:r>
      <w:r w:rsidR="00033EA5" w:rsidRPr="00404334">
        <w:rPr>
          <w:rFonts w:ascii="Arial" w:hAnsi="Arial" w:cs="Arial"/>
          <w:sz w:val="22"/>
          <w:szCs w:val="22"/>
        </w:rPr>
        <w:t xml:space="preserve"> do odbioru. Wszystkie stwierdzone przez Zamawiającego wady limitujące dokonanie odbioru muszą być usunięte przez Wykonawcę najpóźniej przed terminem oddania do eksploatacji.</w:t>
      </w:r>
    </w:p>
    <w:p w:rsidR="00033EA5" w:rsidRPr="00404334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 wykazie badań odbiorczych w miejscu zainstalowania należy podać technologię i metody badań odbiorczych w miejscu zainstalowania lub</w:t>
      </w:r>
      <w:r w:rsidR="00376E6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specjalistycznych laboratoriach, stosowaną</w:t>
      </w:r>
      <w:r w:rsidR="00376E6C" w:rsidRPr="00404334">
        <w:rPr>
          <w:rFonts w:ascii="Arial" w:hAnsi="Arial" w:cs="Arial"/>
          <w:sz w:val="22"/>
          <w:szCs w:val="22"/>
        </w:rPr>
        <w:t xml:space="preserve"> aparaturę kontrolno-pomiarową.</w:t>
      </w:r>
    </w:p>
    <w:p w:rsidR="00033EA5" w:rsidRPr="00404334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Wykonawca zobowiązany jest do realizacji prób funkcjonalnych i</w:t>
      </w:r>
      <w:r w:rsidR="00DB162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pomiarów dotyczących przedmio</w:t>
      </w:r>
      <w:r w:rsidR="0038273F" w:rsidRPr="00404334">
        <w:rPr>
          <w:rFonts w:ascii="Arial" w:hAnsi="Arial" w:cs="Arial"/>
          <w:sz w:val="22"/>
          <w:szCs w:val="22"/>
        </w:rPr>
        <w:t>tu zamówienia</w:t>
      </w:r>
      <w:r w:rsidRPr="00404334">
        <w:rPr>
          <w:rFonts w:ascii="Arial" w:hAnsi="Arial" w:cs="Arial"/>
          <w:sz w:val="22"/>
          <w:szCs w:val="22"/>
        </w:rPr>
        <w:t>. Pozytywne zakończenie w/w prób w</w:t>
      </w:r>
      <w:r w:rsidR="00DB162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ramach przedmiotu zamówienia oraz przekazanie Zamawiającemu kompletnej dokumentacji, wymaganych pozwoleń oraz rozliczeń będzie stanowiło podstawę do odbioru końcowego przejęcia do eksploatacji przedmiotu zamówienia, a tym samym do końcowego odbioru prac wynikających z niniejszego PFU.</w:t>
      </w:r>
    </w:p>
    <w:p w:rsidR="00033EA5" w:rsidRPr="00404334" w:rsidRDefault="00033EA5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5" w:name="_Toc126062692"/>
      <w:r w:rsidRPr="00404334">
        <w:rPr>
          <w:rFonts w:ascii="Arial" w:hAnsi="Arial" w:cs="Arial"/>
          <w:b/>
          <w:sz w:val="22"/>
          <w:szCs w:val="22"/>
        </w:rPr>
        <w:t>Charakterystyczne parametry określające zakres robót</w:t>
      </w:r>
      <w:r w:rsidR="0023286B" w:rsidRPr="00404334">
        <w:rPr>
          <w:rFonts w:ascii="Arial" w:hAnsi="Arial" w:cs="Arial"/>
          <w:b/>
          <w:sz w:val="22"/>
          <w:szCs w:val="22"/>
        </w:rPr>
        <w:t xml:space="preserve"> dla </w:t>
      </w:r>
      <w:r w:rsidR="00B83779">
        <w:rPr>
          <w:rFonts w:ascii="Arial" w:hAnsi="Arial" w:cs="Arial"/>
          <w:b/>
          <w:sz w:val="22"/>
          <w:szCs w:val="22"/>
        </w:rPr>
        <w:t>Z</w:t>
      </w:r>
      <w:r w:rsidR="0023286B" w:rsidRPr="00404334">
        <w:rPr>
          <w:rFonts w:ascii="Arial" w:hAnsi="Arial" w:cs="Arial"/>
          <w:b/>
          <w:sz w:val="22"/>
          <w:szCs w:val="22"/>
        </w:rPr>
        <w:t xml:space="preserve">adania </w:t>
      </w:r>
      <w:bookmarkEnd w:id="15"/>
    </w:p>
    <w:p w:rsidR="0023286B" w:rsidRPr="00404334" w:rsidRDefault="0023286B" w:rsidP="00404334">
      <w:pPr>
        <w:rPr>
          <w:rFonts w:ascii="Arial" w:hAnsi="Arial" w:cs="Arial"/>
          <w:sz w:val="22"/>
          <w:szCs w:val="22"/>
        </w:rPr>
      </w:pPr>
    </w:p>
    <w:p w:rsidR="0023286B" w:rsidRPr="00404334" w:rsidRDefault="00743312" w:rsidP="00404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</w:t>
      </w:r>
      <w:r w:rsidR="0023286B" w:rsidRPr="00404334">
        <w:rPr>
          <w:rFonts w:ascii="Arial" w:hAnsi="Arial" w:cs="Arial"/>
          <w:sz w:val="22"/>
          <w:szCs w:val="22"/>
        </w:rPr>
        <w:t xml:space="preserve"> polega na demontażu istniejącej podwieszanej suwnicy 3</w:t>
      </w:r>
      <w:r w:rsidR="00D263BD" w:rsidRPr="00404334">
        <w:rPr>
          <w:rFonts w:ascii="Arial" w:hAnsi="Arial" w:cs="Arial"/>
          <w:sz w:val="22"/>
          <w:szCs w:val="22"/>
        </w:rPr>
        <w:t xml:space="preserve"> </w:t>
      </w:r>
      <w:r w:rsidR="0023286B" w:rsidRPr="00404334">
        <w:rPr>
          <w:rFonts w:ascii="Arial" w:hAnsi="Arial" w:cs="Arial"/>
          <w:sz w:val="22"/>
          <w:szCs w:val="22"/>
        </w:rPr>
        <w:t>t i zaprojektowaniu, dostawie oraz montażu nowej suwnicy podwieszanej o nośności 3</w:t>
      </w:r>
      <w:r w:rsidR="00D263BD" w:rsidRPr="00404334">
        <w:rPr>
          <w:rFonts w:ascii="Arial" w:hAnsi="Arial" w:cs="Arial"/>
          <w:sz w:val="22"/>
          <w:szCs w:val="22"/>
        </w:rPr>
        <w:t xml:space="preserve"> </w:t>
      </w:r>
      <w:r w:rsidR="0023286B" w:rsidRPr="00404334">
        <w:rPr>
          <w:rFonts w:ascii="Arial" w:hAnsi="Arial" w:cs="Arial"/>
          <w:sz w:val="22"/>
          <w:szCs w:val="22"/>
        </w:rPr>
        <w:t>t, jednodźwigarowej wraz z niezbędny</w:t>
      </w:r>
      <w:r w:rsidR="00E15581" w:rsidRPr="00404334">
        <w:rPr>
          <w:rFonts w:ascii="Arial" w:hAnsi="Arial" w:cs="Arial"/>
          <w:sz w:val="22"/>
          <w:szCs w:val="22"/>
        </w:rPr>
        <w:t xml:space="preserve">mi instalacjami towarzyszącymi - </w:t>
      </w:r>
      <w:r w:rsidR="0023286B" w:rsidRPr="00404334">
        <w:rPr>
          <w:rFonts w:ascii="Arial" w:hAnsi="Arial" w:cs="Arial"/>
          <w:sz w:val="22"/>
          <w:szCs w:val="22"/>
        </w:rPr>
        <w:t>w tym zasilania, na istniejącym torowisku.</w:t>
      </w:r>
    </w:p>
    <w:p w:rsidR="00DB162C" w:rsidRPr="00404334" w:rsidRDefault="00DB162C" w:rsidP="00404334">
      <w:pPr>
        <w:rPr>
          <w:rFonts w:ascii="Arial" w:hAnsi="Arial" w:cs="Arial"/>
          <w:sz w:val="22"/>
          <w:szCs w:val="22"/>
        </w:rPr>
      </w:pPr>
    </w:p>
    <w:p w:rsidR="00376E6C" w:rsidRPr="000C4283" w:rsidRDefault="00376E6C" w:rsidP="000C4283">
      <w:pPr>
        <w:jc w:val="both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Planowane dane techniczne przedmiotu zamówienia: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392800" w:rsidRPr="00366377" w:rsidRDefault="00392800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t>Ogólna charakterystyka: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r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ozpiętość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 12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dźwig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Q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3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t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t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yp haka wg. normy DIN15401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nr 4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d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ługość toru jazdy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i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lość dźwigarów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1 szt.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i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lość wciągarek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1 szt.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ysokość podnoszenia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Hp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5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arunki pracy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w hali ogrzewanej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GNP suwnicy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ISO A4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GNP 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echanizm podnoszenia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M5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GNP 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echanizm jazdy suwnicy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M5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 jazdy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z płynną regulacją falownikiem 3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-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30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 jazdy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z płynną regulacją falownikiem 2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-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20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 podnoszenia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20C">
        <w:rPr>
          <w:rFonts w:ascii="Arial" w:hAnsi="Arial" w:cs="Arial"/>
          <w:color w:val="000000" w:themeColor="text1"/>
          <w:sz w:val="22"/>
          <w:szCs w:val="22"/>
        </w:rPr>
        <w:t>z napędem dwubiegowym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5D68">
        <w:rPr>
          <w:rFonts w:ascii="Arial" w:hAnsi="Arial" w:cs="Arial"/>
          <w:color w:val="000000" w:themeColor="text1"/>
          <w:sz w:val="22"/>
          <w:szCs w:val="22"/>
        </w:rPr>
        <w:t>5/0,8</w:t>
      </w:r>
      <w:bookmarkStart w:id="16" w:name="_GoBack"/>
      <w:bookmarkEnd w:id="16"/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k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olor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powłoki malarskiej: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RAL 1028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366377" w:rsidRDefault="0023286B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t>Dane elektryczne: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n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apięcie pracy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400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V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/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50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Hz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n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apięcie sterowania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48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V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s</w:t>
      </w:r>
      <w:r w:rsidR="002D120D" w:rsidRPr="00A506E2">
        <w:rPr>
          <w:rFonts w:ascii="Arial" w:hAnsi="Arial" w:cs="Arial"/>
          <w:color w:val="000000" w:themeColor="text1"/>
          <w:sz w:val="22"/>
          <w:szCs w:val="22"/>
        </w:rPr>
        <w:t>topień och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rony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 xml:space="preserve"> IP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55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76E6C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klasa izolacji: F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z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asilanie suwnicy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 xml:space="preserve"> szynoprzewodem kompaktowym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kasetowym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80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asilanie mechanizmów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prowadniki kablowe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366377" w:rsidRDefault="0023286B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Wyposażenie: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ciągnik linowy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e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lektroniczny ogranicznik udźwigu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 krańcowy mechanizmu podnoszenia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przeciążeniowy góra-dół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 krańcowy jazdy mostu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dwu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stopniowy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’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zafa sterownicza na dźwigarze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terowanie płynne wszystkich ruchó</w:t>
      </w:r>
      <w:r w:rsidR="00D326B0">
        <w:rPr>
          <w:rFonts w:ascii="Arial" w:hAnsi="Arial" w:cs="Arial"/>
          <w:color w:val="000000" w:themeColor="text1"/>
          <w:sz w:val="22"/>
          <w:szCs w:val="22"/>
        </w:rPr>
        <w:t xml:space="preserve">w radiem konsolowym z joystickami dwukierunkowymi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oraz za </w:t>
      </w:r>
      <w:r w:rsidR="00D326B0">
        <w:rPr>
          <w:rFonts w:ascii="Arial" w:hAnsi="Arial" w:cs="Arial"/>
          <w:color w:val="000000" w:themeColor="text1"/>
          <w:sz w:val="22"/>
          <w:szCs w:val="22"/>
        </w:rPr>
        <w:t xml:space="preserve">pomocą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kasety sterowniczej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yświetlanie na ekranie LCD nadajnika wielkości obciążenia na haku suwnicy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rzełącznik sposobu sterowania kaseta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/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radio </w:t>
      </w:r>
      <w:r w:rsidR="00F12FCF">
        <w:rPr>
          <w:rFonts w:ascii="Arial" w:hAnsi="Arial" w:cs="Arial"/>
          <w:color w:val="000000" w:themeColor="text1"/>
          <w:sz w:val="22"/>
          <w:szCs w:val="22"/>
        </w:rPr>
        <w:t xml:space="preserve">: sterowanie radiowe jako podstawowe awaryjnie przełączalne na sterowanie z kasety, </w:t>
      </w:r>
      <w:r w:rsidR="000C5AB2">
        <w:rPr>
          <w:rFonts w:ascii="Arial" w:hAnsi="Arial" w:cs="Arial"/>
          <w:color w:val="000000" w:themeColor="text1"/>
          <w:sz w:val="22"/>
          <w:szCs w:val="22"/>
        </w:rPr>
        <w:t>która ma być podpięta na stałe ale zamocowana na poziomie szafy sterowniczej ze zwiniętym kablem a przełącznik sterowania radio-kaseta ma być usytuowany na szafie sterowniczej;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 krańcowy jazdy wózka wciągarki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dwu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stopniowy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ygnalizator ostrzegawczy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dźwiękowy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A506E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A506E2" w:rsidRDefault="0023286B" w:rsidP="00A506E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>Prace towarzy</w:t>
      </w:r>
      <w:r w:rsidR="001A231B"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szące będące w zakresie </w:t>
      </w:r>
      <w:r w:rsidR="004C515C">
        <w:rPr>
          <w:rFonts w:ascii="Arial" w:hAnsi="Arial" w:cs="Arial"/>
          <w:color w:val="000000" w:themeColor="text1"/>
          <w:sz w:val="22"/>
          <w:szCs w:val="22"/>
          <w:u w:val="single"/>
        </w:rPr>
        <w:t>Z</w:t>
      </w:r>
      <w:r w:rsidR="001A231B"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>adania I</w:t>
      </w:r>
      <w:r w:rsidR="00404334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:rsidR="0023286B" w:rsidRPr="00366377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d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emontaż istniejących trolei i szynoprzewodu na długości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 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ontaż szynoprzewodu kasetowego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 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odbieraków prądowych,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łącznika szynoprzewodu wraz z kablem zasilającym pomiędzy łącznikiem a szynoprzewodem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prawdzenie stanu torowiska i jego rektyfikacja w tym: oczyszczenie powierzchni zewnętrznej, malowanie belki, sprawdzenie połączeń śrubowych oraz ewentualna regulacja, wykonanie operatu geodezyjnego i następnie ewentualna regulacja torów w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edług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pomiarów geodezyjnych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71589" w:rsidRDefault="00A71589" w:rsidP="005E737E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4903" w:rsidRPr="00A506E2" w:rsidRDefault="005A4903" w:rsidP="00A506E2">
      <w:pPr>
        <w:rPr>
          <w:rFonts w:ascii="Arial" w:hAnsi="Arial" w:cs="Arial"/>
          <w:sz w:val="22"/>
          <w:szCs w:val="22"/>
        </w:rPr>
      </w:pPr>
    </w:p>
    <w:p w:rsidR="00483215" w:rsidRPr="00A506E2" w:rsidRDefault="005930BD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7" w:name="_Toc126062694"/>
      <w:r w:rsidRPr="00A506E2">
        <w:rPr>
          <w:rFonts w:ascii="Arial" w:hAnsi="Arial" w:cs="Arial"/>
          <w:b/>
          <w:sz w:val="22"/>
          <w:szCs w:val="22"/>
        </w:rPr>
        <w:t xml:space="preserve">Realizacja prac </w:t>
      </w:r>
      <w:r w:rsidR="002B28E8" w:rsidRPr="00A506E2">
        <w:rPr>
          <w:rFonts w:ascii="Arial" w:hAnsi="Arial" w:cs="Arial"/>
          <w:b/>
          <w:sz w:val="22"/>
          <w:szCs w:val="22"/>
        </w:rPr>
        <w:t xml:space="preserve">wykonawczych </w:t>
      </w:r>
      <w:r w:rsidRPr="00A506E2">
        <w:rPr>
          <w:rFonts w:ascii="Arial" w:hAnsi="Arial" w:cs="Arial"/>
          <w:b/>
          <w:sz w:val="22"/>
          <w:szCs w:val="22"/>
        </w:rPr>
        <w:t>w</w:t>
      </w:r>
      <w:r w:rsidR="00A37CBC" w:rsidRPr="00A506E2">
        <w:rPr>
          <w:rFonts w:ascii="Arial" w:hAnsi="Arial" w:cs="Arial"/>
          <w:b/>
          <w:sz w:val="22"/>
          <w:szCs w:val="22"/>
        </w:rPr>
        <w:t xml:space="preserve"> zakresie dokumentacji i obsługi kontraktu.</w:t>
      </w:r>
      <w:bookmarkEnd w:id="17"/>
    </w:p>
    <w:p w:rsidR="005A4903" w:rsidRPr="00A506E2" w:rsidRDefault="005A4903" w:rsidP="00A506E2">
      <w:pPr>
        <w:rPr>
          <w:rFonts w:ascii="Arial" w:hAnsi="Arial" w:cs="Arial"/>
          <w:sz w:val="22"/>
          <w:szCs w:val="22"/>
        </w:rPr>
      </w:pPr>
    </w:p>
    <w:p w:rsidR="00264DAD" w:rsidRPr="00A645AD" w:rsidRDefault="00083FED" w:rsidP="00A645AD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>rzygotowanie dokumentacji na wymianę suwnicy i remont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u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 xml:space="preserve"> torowiska</w:t>
      </w:r>
      <w:r w:rsidR="00774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rzedstawienie poświadc</w:t>
      </w:r>
      <w:r w:rsidR="00AF5677"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enia o nośności belek suwn</w:t>
      </w:r>
      <w:r w:rsidR="00A645AD">
        <w:rPr>
          <w:rFonts w:ascii="Arial" w:hAnsi="Arial" w:cs="Arial"/>
          <w:color w:val="000000" w:themeColor="text1"/>
          <w:sz w:val="22"/>
          <w:szCs w:val="22"/>
        </w:rPr>
        <w:t xml:space="preserve">icowych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37CBC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>rzygotowanie DTR suwnicy wraz z instrukcją obsługi i konserwacji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 xml:space="preserve">apewnienie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rzez Wykonawcę na swój koszt kompletacji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dokumentacji w tym: protok</w:t>
      </w:r>
      <w:r w:rsidR="00A3442D" w:rsidRPr="00366377">
        <w:rPr>
          <w:rFonts w:ascii="Arial" w:hAnsi="Arial" w:cs="Arial"/>
          <w:color w:val="000000" w:themeColor="text1"/>
          <w:sz w:val="22"/>
          <w:szCs w:val="22"/>
        </w:rPr>
        <w:t>o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łów 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pomiarów elektrycznych, schemat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ów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zasilania, deklar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acji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zgodności ze znakiem CE,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protokołu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 montażu suwnicy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, operatu geodezyjnego torowiska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rzeszkolenia z zakresu obsługi suwnicy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056B0" w:rsidRPr="000153FC" w:rsidRDefault="004056B0" w:rsidP="004056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153FC">
        <w:rPr>
          <w:rFonts w:ascii="Arial" w:hAnsi="Arial" w:cs="Arial"/>
          <w:color w:val="FF0000"/>
          <w:sz w:val="22"/>
          <w:szCs w:val="22"/>
        </w:rPr>
        <w:t>przygotowanie suwnicy do odbioru UDT w tym dokumentacji rejestracyjnej  oraz przed uruchomieniem urządzeń  zgłoszenie jej do UDT w ramach upoważnienia przez NCBJ i uzyskanie dopuszczenia do eksploatacji</w:t>
      </w:r>
    </w:p>
    <w:p w:rsidR="004056B0" w:rsidRPr="000153FC" w:rsidRDefault="004056B0" w:rsidP="004056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153FC">
        <w:rPr>
          <w:rFonts w:ascii="Arial" w:hAnsi="Arial" w:cs="Arial"/>
          <w:color w:val="FF0000"/>
          <w:sz w:val="22"/>
          <w:szCs w:val="22"/>
        </w:rPr>
        <w:t>udział w odbiorze UDT w tym  usunięcie ewentualnych uwag w celu uzyskania zezwolenia na eksploatację</w:t>
      </w:r>
    </w:p>
    <w:p w:rsidR="001266FE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apewnienie przez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8A0665" w:rsidRPr="00366377">
        <w:rPr>
          <w:rFonts w:ascii="Arial" w:hAnsi="Arial" w:cs="Arial"/>
          <w:color w:val="000000" w:themeColor="text1"/>
          <w:sz w:val="22"/>
          <w:szCs w:val="22"/>
        </w:rPr>
        <w:t xml:space="preserve">na swój koszt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>wszystkich urządzeń</w:t>
      </w:r>
      <w:r w:rsidR="008A0665" w:rsidRPr="0036637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materiałów podstawowych i pomocniczych oraz specjalistycznego 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sprzętu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niezbędnego dla bezpiecznej realizacji prac na terenie Zamawiającego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B0B57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trakcie wykonywania prac na hali bud. nr</w:t>
      </w:r>
      <w:r w:rsidR="00EF2793" w:rsidRPr="00366377">
        <w:rPr>
          <w:rFonts w:ascii="Arial" w:hAnsi="Arial" w:cs="Arial"/>
          <w:color w:val="000000" w:themeColor="text1"/>
          <w:sz w:val="22"/>
          <w:szCs w:val="22"/>
        </w:rPr>
        <w:t xml:space="preserve"> 61 i </w:t>
      </w:r>
      <w:r w:rsidR="00865BAA" w:rsidRPr="00366377">
        <w:rPr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DE22F3" w:rsidRPr="00366377">
        <w:rPr>
          <w:rFonts w:ascii="Arial" w:hAnsi="Arial" w:cs="Arial"/>
          <w:color w:val="000000" w:themeColor="text1"/>
          <w:sz w:val="22"/>
          <w:szCs w:val="22"/>
        </w:rPr>
        <w:t>5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Wykonawca będzie uzgadniał i konsultował z Zamawiającym zagadnienia niezbędne do prawidłowej i bezpiecznej realizacji zadania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B0B57" w:rsidRPr="00366377" w:rsidRDefault="0001583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Wykonawca zamówienia </w:t>
      </w:r>
      <w:r w:rsidR="00DB0B57" w:rsidRPr="00366377">
        <w:rPr>
          <w:rFonts w:ascii="Arial" w:hAnsi="Arial" w:cs="Arial"/>
          <w:color w:val="000000" w:themeColor="text1"/>
          <w:sz w:val="22"/>
          <w:szCs w:val="22"/>
        </w:rPr>
        <w:t>w imieniu Zamawiającego będzie odpowiedzialny za przeprowadzenie procesu odbioru i dopusz</w:t>
      </w:r>
      <w:r w:rsidR="00957BAF" w:rsidRPr="00366377">
        <w:rPr>
          <w:rFonts w:ascii="Arial" w:hAnsi="Arial" w:cs="Arial"/>
          <w:color w:val="000000" w:themeColor="text1"/>
          <w:sz w:val="22"/>
          <w:szCs w:val="22"/>
        </w:rPr>
        <w:t>czenia suwnicy do eksploatacji przez UDT</w:t>
      </w:r>
      <w:r w:rsidR="00083FED"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033EA5" w:rsidP="00A506E2">
      <w:pPr>
        <w:rPr>
          <w:rFonts w:ascii="Arial" w:hAnsi="Arial" w:cs="Arial"/>
          <w:sz w:val="22"/>
          <w:szCs w:val="22"/>
        </w:rPr>
      </w:pPr>
    </w:p>
    <w:p w:rsidR="00033EA5" w:rsidRPr="00A506E2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8" w:name="_Toc126062695"/>
      <w:r w:rsidRPr="00A506E2">
        <w:rPr>
          <w:rFonts w:ascii="Arial" w:hAnsi="Arial" w:cs="Arial"/>
          <w:b/>
          <w:sz w:val="22"/>
          <w:szCs w:val="22"/>
        </w:rPr>
        <w:lastRenderedPageBreak/>
        <w:t xml:space="preserve">Uwarunkowania </w:t>
      </w:r>
      <w:r w:rsidR="008D5C4B" w:rsidRPr="00A506E2">
        <w:rPr>
          <w:rFonts w:ascii="Arial" w:hAnsi="Arial" w:cs="Arial"/>
          <w:b/>
          <w:sz w:val="22"/>
          <w:szCs w:val="22"/>
        </w:rPr>
        <w:t>wykonania wymiany suwnicy</w:t>
      </w:r>
      <w:bookmarkEnd w:id="18"/>
    </w:p>
    <w:p w:rsidR="00033EA5" w:rsidRPr="00A506E2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Zadanie wykonania prac jak w przedmiocie zamówienia nie</w:t>
      </w:r>
      <w:r w:rsidR="00083FED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przewiduje ingerencji w zagospodarowanie terenu.</w:t>
      </w:r>
      <w:r w:rsidR="00083FED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Prace należy prowadzić tak aby zapew</w:t>
      </w:r>
      <w:r w:rsidR="00A3442D" w:rsidRPr="00A506E2">
        <w:rPr>
          <w:rFonts w:ascii="Arial" w:hAnsi="Arial" w:cs="Arial"/>
          <w:sz w:val="22"/>
          <w:szCs w:val="22"/>
        </w:rPr>
        <w:t xml:space="preserve">nić ciągłość pracy </w:t>
      </w:r>
      <w:r w:rsidR="002C78A7" w:rsidRPr="00A506E2">
        <w:rPr>
          <w:rFonts w:ascii="Arial" w:hAnsi="Arial" w:cs="Arial"/>
          <w:sz w:val="22"/>
          <w:szCs w:val="22"/>
        </w:rPr>
        <w:t>w bud</w:t>
      </w:r>
      <w:r w:rsidR="006E7EDA">
        <w:rPr>
          <w:rFonts w:ascii="Arial" w:hAnsi="Arial" w:cs="Arial"/>
          <w:sz w:val="22"/>
          <w:szCs w:val="22"/>
        </w:rPr>
        <w:t>ynku</w:t>
      </w:r>
      <w:r w:rsidR="00083FED" w:rsidRPr="00A506E2">
        <w:rPr>
          <w:rFonts w:ascii="Arial" w:hAnsi="Arial" w:cs="Arial"/>
          <w:sz w:val="22"/>
          <w:szCs w:val="22"/>
        </w:rPr>
        <w:t xml:space="preserve"> nr</w:t>
      </w:r>
      <w:r w:rsidR="002C78A7" w:rsidRPr="00A506E2">
        <w:rPr>
          <w:rFonts w:ascii="Arial" w:hAnsi="Arial" w:cs="Arial"/>
          <w:sz w:val="22"/>
          <w:szCs w:val="22"/>
        </w:rPr>
        <w:t xml:space="preserve"> </w:t>
      </w:r>
      <w:r w:rsidR="006E7EDA">
        <w:rPr>
          <w:rFonts w:ascii="Arial" w:hAnsi="Arial" w:cs="Arial"/>
          <w:sz w:val="22"/>
          <w:szCs w:val="22"/>
        </w:rPr>
        <w:t xml:space="preserve">61 </w:t>
      </w:r>
      <w:r w:rsidR="00A3442D" w:rsidRPr="00A506E2">
        <w:rPr>
          <w:rFonts w:ascii="Arial" w:hAnsi="Arial" w:cs="Arial"/>
          <w:sz w:val="22"/>
          <w:szCs w:val="22"/>
        </w:rPr>
        <w:t>.</w:t>
      </w:r>
      <w:r w:rsidRPr="00A506E2">
        <w:rPr>
          <w:rFonts w:ascii="Arial" w:hAnsi="Arial" w:cs="Arial"/>
          <w:sz w:val="22"/>
          <w:szCs w:val="22"/>
        </w:rPr>
        <w:t xml:space="preserve"> </w:t>
      </w:r>
      <w:r w:rsidR="00A3442D" w:rsidRPr="00A506E2">
        <w:rPr>
          <w:rFonts w:ascii="Arial" w:hAnsi="Arial" w:cs="Arial"/>
          <w:sz w:val="22"/>
          <w:szCs w:val="22"/>
        </w:rPr>
        <w:t>Zdemontowane elementy</w:t>
      </w:r>
      <w:r w:rsidRPr="00A506E2">
        <w:rPr>
          <w:rFonts w:ascii="Arial" w:hAnsi="Arial" w:cs="Arial"/>
          <w:sz w:val="22"/>
          <w:szCs w:val="22"/>
        </w:rPr>
        <w:t xml:space="preserve"> należy składować w sąsiedztwie </w:t>
      </w:r>
      <w:r w:rsidR="00A3442D" w:rsidRPr="00A506E2">
        <w:rPr>
          <w:rFonts w:ascii="Arial" w:hAnsi="Arial" w:cs="Arial"/>
          <w:sz w:val="22"/>
          <w:szCs w:val="22"/>
        </w:rPr>
        <w:t>bud</w:t>
      </w:r>
      <w:r w:rsidR="00083FED" w:rsidRPr="00A506E2">
        <w:rPr>
          <w:rFonts w:ascii="Arial" w:hAnsi="Arial" w:cs="Arial"/>
          <w:sz w:val="22"/>
          <w:szCs w:val="22"/>
        </w:rPr>
        <w:t>ynku</w:t>
      </w:r>
      <w:r w:rsidR="00A3442D" w:rsidRPr="00A506E2">
        <w:rPr>
          <w:rFonts w:ascii="Arial" w:hAnsi="Arial" w:cs="Arial"/>
          <w:sz w:val="22"/>
          <w:szCs w:val="22"/>
        </w:rPr>
        <w:t xml:space="preserve"> nr </w:t>
      </w:r>
      <w:r w:rsidR="002C78A7" w:rsidRPr="00A506E2">
        <w:rPr>
          <w:rFonts w:ascii="Arial" w:hAnsi="Arial" w:cs="Arial"/>
          <w:sz w:val="22"/>
          <w:szCs w:val="22"/>
        </w:rPr>
        <w:t>5</w:t>
      </w:r>
      <w:r w:rsidR="00083FED" w:rsidRPr="00A506E2">
        <w:rPr>
          <w:rFonts w:ascii="Arial" w:hAnsi="Arial" w:cs="Arial"/>
          <w:sz w:val="22"/>
          <w:szCs w:val="22"/>
        </w:rPr>
        <w:t>. P</w:t>
      </w:r>
      <w:r w:rsidRPr="00A506E2">
        <w:rPr>
          <w:rFonts w:ascii="Arial" w:hAnsi="Arial" w:cs="Arial"/>
          <w:sz w:val="22"/>
          <w:szCs w:val="22"/>
        </w:rPr>
        <w:t xml:space="preserve">odobnie należy składować materiały z demontażu przeznaczone do </w:t>
      </w:r>
      <w:r w:rsidR="00A3442D" w:rsidRPr="00A506E2">
        <w:rPr>
          <w:rFonts w:ascii="Arial" w:hAnsi="Arial" w:cs="Arial"/>
          <w:sz w:val="22"/>
          <w:szCs w:val="22"/>
        </w:rPr>
        <w:t xml:space="preserve">ewentualnego </w:t>
      </w:r>
      <w:r w:rsidRPr="00A506E2">
        <w:rPr>
          <w:rFonts w:ascii="Arial" w:hAnsi="Arial" w:cs="Arial"/>
          <w:sz w:val="22"/>
          <w:szCs w:val="22"/>
        </w:rPr>
        <w:t xml:space="preserve">wywozu i utylizacji przez Wykonawcę. Przed złożeniem oferty wskazana jest wizja </w:t>
      </w:r>
      <w:r w:rsidR="00A3442D" w:rsidRPr="00A506E2">
        <w:rPr>
          <w:rFonts w:ascii="Arial" w:hAnsi="Arial" w:cs="Arial"/>
          <w:sz w:val="22"/>
          <w:szCs w:val="22"/>
        </w:rPr>
        <w:t>lokalna na obiekcie</w:t>
      </w:r>
      <w:r w:rsidRPr="00A506E2">
        <w:rPr>
          <w:rFonts w:ascii="Arial" w:hAnsi="Arial" w:cs="Arial"/>
          <w:sz w:val="22"/>
          <w:szCs w:val="22"/>
        </w:rPr>
        <w:t>.</w:t>
      </w:r>
    </w:p>
    <w:p w:rsidR="00033EA5" w:rsidRPr="00A506E2" w:rsidRDefault="00033EA5" w:rsidP="00A506E2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9" w:name="_Toc76391415"/>
      <w:bookmarkStart w:id="20" w:name="_Toc126062696"/>
      <w:r w:rsidRPr="00A506E2">
        <w:rPr>
          <w:rFonts w:ascii="Arial" w:hAnsi="Arial" w:cs="Arial"/>
          <w:b/>
          <w:sz w:val="22"/>
          <w:szCs w:val="22"/>
        </w:rPr>
        <w:t>Wymagania ogólne dotyczące robót</w:t>
      </w:r>
      <w:bookmarkEnd w:id="19"/>
      <w:bookmarkEnd w:id="20"/>
    </w:p>
    <w:p w:rsidR="00033EA5" w:rsidRPr="00A506E2" w:rsidRDefault="00033EA5" w:rsidP="00895AE7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Wykonawca robót jest </w:t>
      </w:r>
      <w:r w:rsidR="00CD6AAD" w:rsidRPr="00A506E2">
        <w:rPr>
          <w:rFonts w:ascii="Arial" w:hAnsi="Arial" w:cs="Arial"/>
          <w:sz w:val="22"/>
          <w:szCs w:val="22"/>
        </w:rPr>
        <w:t>odpowiedzialny, za jakość</w:t>
      </w:r>
      <w:r w:rsidRPr="00A506E2">
        <w:rPr>
          <w:rFonts w:ascii="Arial" w:hAnsi="Arial" w:cs="Arial"/>
          <w:sz w:val="22"/>
          <w:szCs w:val="22"/>
        </w:rPr>
        <w:t xml:space="preserve"> stosowanych materiałów i wykonywanych robót oraz za zgodność robót z obowiązującymi normami i zaakceptowaną pisemnie przez Zamawiającego Dokumentacją Projektową.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Wykonawca jest odpowiedzialny za dokładne wyznaczenie wszystkich elementów robót, zgodnie z dokumentacją wykonawczą projektu. Następstwa jakiegokolwiek błędu spowodowane lub zaniechane przez Wykonawcę w wytyczaniu i wyznaczaniu robót zostaną poprawione przez Wykonawcę na własny koszt.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Należy zachować szczególne wymogi bezpieczeństwa przy </w:t>
      </w:r>
      <w:r w:rsidR="00AC3991" w:rsidRPr="00A506E2">
        <w:rPr>
          <w:rFonts w:ascii="Arial" w:hAnsi="Arial" w:cs="Arial"/>
          <w:sz w:val="22"/>
          <w:szCs w:val="22"/>
        </w:rPr>
        <w:t xml:space="preserve">demontażu starej a następnie montażu nowej </w:t>
      </w:r>
      <w:r w:rsidR="00D828E9" w:rsidRPr="00A506E2">
        <w:rPr>
          <w:rFonts w:ascii="Arial" w:hAnsi="Arial" w:cs="Arial"/>
          <w:sz w:val="22"/>
          <w:szCs w:val="22"/>
        </w:rPr>
        <w:t xml:space="preserve">instalacji suwnicy </w:t>
      </w:r>
      <w:r w:rsidR="00AC3991" w:rsidRPr="00A506E2">
        <w:rPr>
          <w:rFonts w:ascii="Arial" w:hAnsi="Arial" w:cs="Arial"/>
          <w:sz w:val="22"/>
          <w:szCs w:val="22"/>
        </w:rPr>
        <w:t xml:space="preserve">przy skrzyżowaniu z </w:t>
      </w:r>
      <w:r w:rsidR="00CD6AAD" w:rsidRPr="00A506E2">
        <w:rPr>
          <w:rFonts w:ascii="Arial" w:hAnsi="Arial" w:cs="Arial"/>
          <w:sz w:val="22"/>
          <w:szCs w:val="22"/>
        </w:rPr>
        <w:t>pozostałą instalacją</w:t>
      </w:r>
      <w:r w:rsidR="00D828E9" w:rsidRPr="00A506E2">
        <w:rPr>
          <w:rFonts w:ascii="Arial" w:hAnsi="Arial" w:cs="Arial"/>
          <w:sz w:val="22"/>
          <w:szCs w:val="22"/>
        </w:rPr>
        <w:t xml:space="preserve"> w budynku.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Wykonawca zobowiązany jest do przestrzegania wszelkich regulaminów i instrukcji obowiązujących na terenie NCBJ, w tym w szczególności w zakresie BHP, p.poż. i ruchu osobowego. Jednocześnie Wykonawca, w tym wszyscy pracownicy Wykonawcy oraz jego podwykonawcy zobowiązani są do przestrzegania ogólnokrajowych zaleceń epidemiologicznych, w tym w szczególności do stosowania środków ochrony indywidualnej.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21" w:name="_Toc76391416"/>
      <w:bookmarkStart w:id="22" w:name="_Toc77589841"/>
      <w:bookmarkStart w:id="23" w:name="_Toc126062697"/>
      <w:r w:rsidRPr="00A506E2">
        <w:rPr>
          <w:rFonts w:ascii="Arial" w:hAnsi="Arial" w:cs="Arial"/>
          <w:b/>
          <w:sz w:val="22"/>
          <w:szCs w:val="22"/>
        </w:rPr>
        <w:t>Wymagania w zakresie stosowanych materiałów</w:t>
      </w:r>
      <w:bookmarkEnd w:id="21"/>
      <w:bookmarkEnd w:id="22"/>
      <w:bookmarkEnd w:id="23"/>
    </w:p>
    <w:p w:rsidR="00033EA5" w:rsidRPr="00A506E2" w:rsidRDefault="00033EA5" w:rsidP="00895AE7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Materiały do wykonania robót należy stosować zgodnie z Dokumentacją Projektową, opisami technicznymi, rysunkami i obowiązującymi normami. Jeśli jest to konieczne, ze względu na rodzaj materiału to powinny być one zabezpieczone od zewnętrznych wpływów atmosferyczn</w:t>
      </w:r>
      <w:r w:rsidR="001B0703" w:rsidRPr="00A506E2">
        <w:rPr>
          <w:rFonts w:ascii="Arial" w:hAnsi="Arial" w:cs="Arial"/>
          <w:sz w:val="22"/>
          <w:szCs w:val="22"/>
        </w:rPr>
        <w:t>ych, wód gruntowych.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Przy odbiorze materiałów należy zwrócić uwagę na zgodność stanu faktycznego z dowodami dostawy. Wykonawca jest zobowiązany do</w:t>
      </w:r>
      <w:r w:rsidR="001B0703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zabezpieczenia materiałów i urządzeń tymczasowo składowanych przed uszkodzeniem lub kradzieżą.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Wykonawca winien stosować się do zaleceń wydanych przez dostawców </w:t>
      </w:r>
      <w:r w:rsidR="00CD6AAD" w:rsidRPr="00A506E2">
        <w:rPr>
          <w:rFonts w:ascii="Arial" w:hAnsi="Arial" w:cs="Arial"/>
          <w:sz w:val="22"/>
          <w:szCs w:val="22"/>
        </w:rPr>
        <w:t>elementów oraz</w:t>
      </w:r>
      <w:r w:rsidRPr="00A506E2">
        <w:rPr>
          <w:rFonts w:ascii="Arial" w:hAnsi="Arial" w:cs="Arial"/>
          <w:sz w:val="22"/>
          <w:szCs w:val="22"/>
        </w:rPr>
        <w:t xml:space="preserve"> instrukcji montażowych urządzeń i systemów </w:t>
      </w:r>
      <w:r w:rsidR="000A104A" w:rsidRPr="00A506E2">
        <w:rPr>
          <w:rFonts w:ascii="Arial" w:hAnsi="Arial" w:cs="Arial"/>
          <w:sz w:val="22"/>
          <w:szCs w:val="22"/>
        </w:rPr>
        <w:t>suwnicy.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Wszystkie prace i zastosowane materiały winny odpowiadać Polskim Normom i posiadać stosowną deklarację zgodności lub posiadać znak CE i deklaracje zgodności z normami zharmonizowanymi oraz posiadać niezbędne atesty.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24" w:name="_Toc76391417"/>
      <w:bookmarkStart w:id="25" w:name="_Toc77589842"/>
      <w:bookmarkStart w:id="26" w:name="_Toc126062698"/>
      <w:r w:rsidRPr="00A506E2">
        <w:rPr>
          <w:rFonts w:ascii="Arial" w:hAnsi="Arial" w:cs="Arial"/>
          <w:b/>
          <w:sz w:val="22"/>
          <w:szCs w:val="22"/>
        </w:rPr>
        <w:t>Kontrola jakości robót</w:t>
      </w:r>
      <w:bookmarkEnd w:id="24"/>
      <w:bookmarkEnd w:id="25"/>
      <w:bookmarkEnd w:id="26"/>
      <w:r w:rsidRPr="00A506E2">
        <w:rPr>
          <w:rFonts w:ascii="Arial" w:hAnsi="Arial" w:cs="Arial"/>
          <w:b/>
          <w:sz w:val="22"/>
          <w:szCs w:val="22"/>
        </w:rPr>
        <w:t xml:space="preserve"> 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Wszystkie elementy robót </w:t>
      </w:r>
      <w:r w:rsidR="0099391B" w:rsidRPr="00A506E2">
        <w:rPr>
          <w:rFonts w:ascii="Arial" w:hAnsi="Arial" w:cs="Arial"/>
          <w:sz w:val="22"/>
          <w:szCs w:val="22"/>
        </w:rPr>
        <w:t>montażowych</w:t>
      </w:r>
      <w:r w:rsidR="00632920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podlegają sprawdzeniu w zakresie między innymi: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poprawnego montażu;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kompletności wyposażenia;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poprawności oznaczeń;</w:t>
      </w:r>
    </w:p>
    <w:p w:rsidR="00033EA5" w:rsidRPr="00A506E2" w:rsidRDefault="00033EA5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braku widocznych uszkodzeń.</w:t>
      </w:r>
    </w:p>
    <w:p w:rsidR="00895AE7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A506E2" w:rsidRDefault="004C515C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27" w:name="_Toc76391418"/>
      <w:bookmarkStart w:id="28" w:name="_Ref77325915"/>
      <w:bookmarkStart w:id="29" w:name="_Toc126062699"/>
      <w:r w:rsidRPr="00366377">
        <w:rPr>
          <w:rFonts w:ascii="Arial" w:hAnsi="Arial" w:cs="Arial"/>
        </w:rPr>
        <w:t>Przepisy prawne i normy związane z projektowaniem i wykonaniem zamierzenia budowlanego</w:t>
      </w:r>
      <w:bookmarkEnd w:id="27"/>
      <w:bookmarkEnd w:id="28"/>
      <w:bookmarkEnd w:id="29"/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 Ministra Infrastruktury z dnia 12 kwietnia 2002 r. w sprawie warunków technicznych, jakim powinny odpowiadać budynki i ich usytuowanie. (Dz.U. 2002 nr 75 poz. 690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Ustawa z dnia 7 lipca 1994 r. - Prawo budowlane (Dz. U. z 1994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r. nr 84, poz. 414 z późn. zm.).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 Ministra Pracy i Polityki Socjalnej z dnia 26 września 1997 r. w sprawie ogólnych przepisów bezpieczeństwa i higieny prac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y.( Dz.U. 1997 nr 129 poz. 844).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 (Dz.U. 2004 nr 202 poz. 2072 ).</w:t>
      </w:r>
    </w:p>
    <w:p w:rsidR="00CF23E6" w:rsidRPr="00A506E2" w:rsidRDefault="00CF23E6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Rozporządzeniem Ministra Infrastruktury z dnia 02 września 2004 r. w sprawie szczegółowego zakresu i formy dokumentacji projektowej, specyfikacji technicznych wykonania i odbioru robót budowlanych oraz programu funkcjonalno – użytkowego (Dz. U. Nr 202, poz. 2072 z późn. zm.)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CF23E6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Rozporządzeniem Ministra Gospodarki, Pracy i Polityki Społecznej z   dn.29.10.2013r. w sprawie warunków technicznych dozoru technicznego w zakresie eksploatacji niektórych urządzeń transportu bliskiego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5AE7" w:rsidRDefault="00895AE7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A506E2" w:rsidRDefault="004C515C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5561E8" w:rsidRPr="00366377" w:rsidRDefault="005561E8" w:rsidP="00DB37C4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30" w:name="_Toc126062700"/>
      <w:r w:rsidRPr="00366377">
        <w:rPr>
          <w:rFonts w:ascii="Arial" w:hAnsi="Arial" w:cs="Arial"/>
        </w:rPr>
        <w:t>Informację formalne</w:t>
      </w:r>
      <w:bookmarkEnd w:id="30"/>
    </w:p>
    <w:p w:rsidR="00895AE7" w:rsidRPr="002B7150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1" w:name="_Toc126062701"/>
      <w:r w:rsidRPr="002B7150">
        <w:rPr>
          <w:rFonts w:ascii="Arial" w:hAnsi="Arial" w:cs="Arial"/>
          <w:b/>
          <w:sz w:val="22"/>
          <w:szCs w:val="22"/>
        </w:rPr>
        <w:t>Dokumenty potwierdzające zgodność zamierzenia budowlanego z wymaganiami wynikającymi z odrębnych przepisów</w:t>
      </w:r>
      <w:bookmarkEnd w:id="31"/>
    </w:p>
    <w:p w:rsidR="005A4903" w:rsidRPr="002B7150" w:rsidRDefault="005A4903" w:rsidP="005A4903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>Zamawiający oświadcza, że planowana inwestycja</w:t>
      </w:r>
      <w:r w:rsidR="001B0703" w:rsidRPr="002B7150">
        <w:rPr>
          <w:rFonts w:ascii="Arial" w:hAnsi="Arial" w:cs="Arial"/>
          <w:sz w:val="22"/>
          <w:szCs w:val="22"/>
        </w:rPr>
        <w:t xml:space="preserve"> </w:t>
      </w:r>
      <w:r w:rsidRPr="002B7150">
        <w:rPr>
          <w:rFonts w:ascii="Arial" w:hAnsi="Arial" w:cs="Arial"/>
          <w:sz w:val="22"/>
          <w:szCs w:val="22"/>
        </w:rPr>
        <w:t>nie narusza miejscowego planu zagospodarowania przestrzennego</w:t>
      </w:r>
      <w:r w:rsidR="001B0703" w:rsidRPr="002B7150">
        <w:rPr>
          <w:rFonts w:ascii="Arial" w:hAnsi="Arial" w:cs="Arial"/>
          <w:sz w:val="22"/>
          <w:szCs w:val="22"/>
        </w:rPr>
        <w:t>.</w:t>
      </w:r>
    </w:p>
    <w:p w:rsidR="005A4903" w:rsidRPr="002B7150" w:rsidRDefault="005A4903" w:rsidP="002B7150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2" w:name="_Toc126062702"/>
      <w:r w:rsidRPr="002B7150">
        <w:rPr>
          <w:rFonts w:ascii="Arial" w:hAnsi="Arial" w:cs="Arial"/>
          <w:b/>
          <w:sz w:val="22"/>
          <w:szCs w:val="22"/>
        </w:rPr>
        <w:t>Oświadczenie zamawiającego stwierdzające jego prawo do dysponowania nieruchomością na cele budowlane</w:t>
      </w:r>
      <w:bookmarkEnd w:id="32"/>
    </w:p>
    <w:p w:rsidR="005A4903" w:rsidRPr="002B7150" w:rsidRDefault="005A4903" w:rsidP="005A4903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>Zamawiający oświadcza, że posiada prawo do dysponowania nieruchomością na cele budowlane.</w:t>
      </w:r>
    </w:p>
    <w:p w:rsidR="005A4903" w:rsidRPr="002B7150" w:rsidRDefault="005A4903" w:rsidP="00895AE7">
      <w:pPr>
        <w:jc w:val="both"/>
        <w:rPr>
          <w:rFonts w:ascii="Arial" w:hAnsi="Arial" w:cs="Arial"/>
          <w:sz w:val="22"/>
          <w:szCs w:val="22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3" w:name="_Toc126062703"/>
      <w:r w:rsidRPr="002B7150">
        <w:rPr>
          <w:rFonts w:ascii="Arial" w:hAnsi="Arial" w:cs="Arial"/>
          <w:b/>
          <w:sz w:val="22"/>
          <w:szCs w:val="22"/>
        </w:rPr>
        <w:t>Przepisy prawne i nowy związane z projektowaniem i wykonaniem zamówienia</w:t>
      </w:r>
      <w:bookmarkEnd w:id="33"/>
    </w:p>
    <w:p w:rsidR="005A4903" w:rsidRPr="002B7150" w:rsidRDefault="005A4903" w:rsidP="002B7150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 xml:space="preserve">Wykonawca jest zobowiązany wykonać przedmiot zamówienia, spełniając wymagania </w:t>
      </w:r>
      <w:r w:rsidR="00370267" w:rsidRPr="002B7150">
        <w:rPr>
          <w:rFonts w:ascii="Arial" w:hAnsi="Arial" w:cs="Arial"/>
          <w:sz w:val="22"/>
          <w:szCs w:val="22"/>
        </w:rPr>
        <w:t xml:space="preserve">przepisów tj.: </w:t>
      </w:r>
      <w:r w:rsidRPr="002B7150">
        <w:rPr>
          <w:rFonts w:ascii="Arial" w:hAnsi="Arial" w:cs="Arial"/>
          <w:sz w:val="22"/>
          <w:szCs w:val="22"/>
        </w:rPr>
        <w:t>ustawy Prawo Budowlane z dnia 7 lipca 1994r. (Dz.U. Nr 89/1994r, poz. 414 z późn</w:t>
      </w:r>
      <w:r w:rsidR="001B0703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 </w:t>
      </w:r>
      <w:r w:rsidR="001B0703" w:rsidRPr="002B7150">
        <w:rPr>
          <w:rFonts w:ascii="Arial" w:hAnsi="Arial" w:cs="Arial"/>
          <w:sz w:val="22"/>
          <w:szCs w:val="22"/>
        </w:rPr>
        <w:t>z</w:t>
      </w:r>
      <w:r w:rsidRPr="002B7150">
        <w:rPr>
          <w:rFonts w:ascii="Arial" w:hAnsi="Arial" w:cs="Arial"/>
          <w:sz w:val="22"/>
          <w:szCs w:val="22"/>
        </w:rPr>
        <w:t>m</w:t>
      </w:r>
      <w:r w:rsidR="001B0703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), rozporządzenia Ministra Infrastruktury z dnia 12 kwietnia 2002r. w sprawie </w:t>
      </w:r>
      <w:r w:rsidR="001B0703" w:rsidRPr="002B7150">
        <w:rPr>
          <w:rFonts w:ascii="Arial" w:hAnsi="Arial" w:cs="Arial"/>
          <w:sz w:val="22"/>
          <w:szCs w:val="22"/>
        </w:rPr>
        <w:t>W</w:t>
      </w:r>
      <w:r w:rsidRPr="002B7150">
        <w:rPr>
          <w:rFonts w:ascii="Arial" w:hAnsi="Arial" w:cs="Arial"/>
          <w:sz w:val="22"/>
          <w:szCs w:val="22"/>
        </w:rPr>
        <w:t xml:space="preserve">arunków </w:t>
      </w:r>
      <w:r w:rsidR="00922C45" w:rsidRPr="002B7150">
        <w:rPr>
          <w:rFonts w:ascii="Arial" w:hAnsi="Arial" w:cs="Arial"/>
          <w:sz w:val="22"/>
          <w:szCs w:val="22"/>
        </w:rPr>
        <w:t>technicznych, jakim</w:t>
      </w:r>
      <w:r w:rsidRPr="002B7150">
        <w:rPr>
          <w:rFonts w:ascii="Arial" w:hAnsi="Arial" w:cs="Arial"/>
          <w:sz w:val="22"/>
          <w:szCs w:val="22"/>
        </w:rPr>
        <w:t xml:space="preserve"> powinny odpowiadać budynki i ich usytuowanie (Dz.U. Nr 75/2002r, poz. 690 z późn</w:t>
      </w:r>
      <w:r w:rsidR="00370267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 </w:t>
      </w:r>
      <w:r w:rsidR="00370267" w:rsidRPr="002B7150">
        <w:rPr>
          <w:rFonts w:ascii="Arial" w:hAnsi="Arial" w:cs="Arial"/>
          <w:sz w:val="22"/>
          <w:szCs w:val="22"/>
        </w:rPr>
        <w:t>z</w:t>
      </w:r>
      <w:r w:rsidRPr="002B7150">
        <w:rPr>
          <w:rFonts w:ascii="Arial" w:hAnsi="Arial" w:cs="Arial"/>
          <w:sz w:val="22"/>
          <w:szCs w:val="22"/>
        </w:rPr>
        <w:t>m</w:t>
      </w:r>
      <w:r w:rsidR="00370267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>)</w:t>
      </w:r>
      <w:r w:rsidR="00370267" w:rsidRPr="002B7150">
        <w:rPr>
          <w:rFonts w:ascii="Arial" w:hAnsi="Arial" w:cs="Arial"/>
          <w:sz w:val="22"/>
          <w:szCs w:val="22"/>
        </w:rPr>
        <w:t xml:space="preserve"> oraz</w:t>
      </w:r>
      <w:r w:rsidRPr="002B7150">
        <w:rPr>
          <w:rFonts w:ascii="Arial" w:hAnsi="Arial" w:cs="Arial"/>
          <w:sz w:val="22"/>
          <w:szCs w:val="22"/>
        </w:rPr>
        <w:t xml:space="preserve"> innych ustaw i rozporządzeń, </w:t>
      </w:r>
      <w:r w:rsidR="00370267" w:rsidRPr="002B7150">
        <w:rPr>
          <w:rFonts w:ascii="Arial" w:hAnsi="Arial" w:cs="Arial"/>
          <w:sz w:val="22"/>
          <w:szCs w:val="22"/>
        </w:rPr>
        <w:t xml:space="preserve">oraz </w:t>
      </w:r>
      <w:r w:rsidRPr="002B7150">
        <w:rPr>
          <w:rFonts w:ascii="Arial" w:hAnsi="Arial" w:cs="Arial"/>
          <w:sz w:val="22"/>
          <w:szCs w:val="22"/>
        </w:rPr>
        <w:t>Polskich Norm,</w:t>
      </w:r>
      <w:r w:rsidR="00370267" w:rsidRPr="002B7150">
        <w:rPr>
          <w:rFonts w:ascii="Arial" w:hAnsi="Arial" w:cs="Arial"/>
          <w:sz w:val="22"/>
          <w:szCs w:val="22"/>
        </w:rPr>
        <w:t xml:space="preserve"> oraz</w:t>
      </w:r>
      <w:r w:rsidRPr="002B7150">
        <w:rPr>
          <w:rFonts w:ascii="Arial" w:hAnsi="Arial" w:cs="Arial"/>
          <w:sz w:val="22"/>
          <w:szCs w:val="22"/>
        </w:rPr>
        <w:t xml:space="preserve"> zasad wiedzy technicznej i sztuki budowlanej</w:t>
      </w:r>
      <w:r w:rsidR="00370267" w:rsidRPr="002B7150">
        <w:rPr>
          <w:rFonts w:ascii="Arial" w:hAnsi="Arial" w:cs="Arial"/>
          <w:sz w:val="22"/>
          <w:szCs w:val="22"/>
        </w:rPr>
        <w:t xml:space="preserve"> a</w:t>
      </w:r>
      <w:r w:rsidRPr="002B7150">
        <w:rPr>
          <w:rFonts w:ascii="Arial" w:hAnsi="Arial" w:cs="Arial"/>
          <w:sz w:val="22"/>
          <w:szCs w:val="22"/>
        </w:rPr>
        <w:t xml:space="preserve"> w szczególności wymienionych w punkcie </w:t>
      </w:r>
      <w:r w:rsidRPr="002B7150">
        <w:rPr>
          <w:rFonts w:ascii="Arial" w:hAnsi="Arial" w:cs="Arial"/>
          <w:sz w:val="22"/>
          <w:szCs w:val="22"/>
        </w:rPr>
        <w:fldChar w:fldCharType="begin"/>
      </w:r>
      <w:r w:rsidRPr="002B7150">
        <w:rPr>
          <w:rFonts w:ascii="Arial" w:hAnsi="Arial" w:cs="Arial"/>
          <w:sz w:val="22"/>
          <w:szCs w:val="22"/>
        </w:rPr>
        <w:instrText xml:space="preserve"> REF _Ref77325915 \r \h </w:instrText>
      </w:r>
      <w:r w:rsidR="00297C58" w:rsidRPr="002B7150">
        <w:rPr>
          <w:rFonts w:ascii="Arial" w:hAnsi="Arial" w:cs="Arial"/>
          <w:sz w:val="22"/>
          <w:szCs w:val="22"/>
        </w:rPr>
        <w:instrText xml:space="preserve"> \* MERGEFORMAT </w:instrText>
      </w:r>
      <w:r w:rsidRPr="002B7150">
        <w:rPr>
          <w:rFonts w:ascii="Arial" w:hAnsi="Arial" w:cs="Arial"/>
          <w:sz w:val="22"/>
          <w:szCs w:val="22"/>
        </w:rPr>
      </w:r>
      <w:r w:rsidRPr="002B7150">
        <w:rPr>
          <w:rFonts w:ascii="Arial" w:hAnsi="Arial" w:cs="Arial"/>
          <w:sz w:val="22"/>
          <w:szCs w:val="22"/>
        </w:rPr>
        <w:fldChar w:fldCharType="separate"/>
      </w:r>
      <w:r w:rsidR="00BB5DE0" w:rsidRPr="002B7150">
        <w:rPr>
          <w:rFonts w:ascii="Arial" w:hAnsi="Arial" w:cs="Arial"/>
          <w:sz w:val="22"/>
          <w:szCs w:val="22"/>
        </w:rPr>
        <w:t>7</w:t>
      </w:r>
      <w:r w:rsidRPr="002B7150">
        <w:rPr>
          <w:rFonts w:ascii="Arial" w:hAnsi="Arial" w:cs="Arial"/>
          <w:sz w:val="22"/>
          <w:szCs w:val="22"/>
        </w:rPr>
        <w:fldChar w:fldCharType="end"/>
      </w:r>
      <w:r w:rsidRPr="002B7150">
        <w:rPr>
          <w:rFonts w:ascii="Arial" w:hAnsi="Arial" w:cs="Arial"/>
          <w:sz w:val="22"/>
          <w:szCs w:val="22"/>
        </w:rPr>
        <w:t>.</w:t>
      </w:r>
    </w:p>
    <w:p w:rsidR="00895AE7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2B7150" w:rsidRDefault="004C515C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DB37C4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34" w:name="_Toc126062704"/>
      <w:r w:rsidRPr="00366377">
        <w:rPr>
          <w:rFonts w:ascii="Arial" w:hAnsi="Arial" w:cs="Arial"/>
        </w:rPr>
        <w:t>Załączniki</w:t>
      </w:r>
      <w:bookmarkEnd w:id="34"/>
    </w:p>
    <w:p w:rsidR="00033EA5" w:rsidRPr="002B7150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1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Plan sytuacyjny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2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Konstrukcja hali bud. nr</w:t>
      </w:r>
      <w:r w:rsidR="00400EA9" w:rsidRPr="000C4283">
        <w:rPr>
          <w:rFonts w:ascii="Arial" w:hAnsi="Arial" w:cs="Arial"/>
          <w:sz w:val="22"/>
          <w:szCs w:val="22"/>
        </w:rPr>
        <w:t xml:space="preserve"> </w:t>
      </w:r>
      <w:r w:rsidR="008D57A2" w:rsidRPr="000C4283">
        <w:rPr>
          <w:rFonts w:ascii="Arial" w:hAnsi="Arial" w:cs="Arial"/>
          <w:sz w:val="22"/>
          <w:szCs w:val="22"/>
        </w:rPr>
        <w:t>61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3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 xml:space="preserve">Przekrój dźwigara </w:t>
      </w:r>
      <w:r w:rsidR="008D57A2" w:rsidRPr="000C4283">
        <w:rPr>
          <w:rFonts w:ascii="Arial" w:hAnsi="Arial" w:cs="Arial"/>
          <w:sz w:val="22"/>
          <w:szCs w:val="22"/>
        </w:rPr>
        <w:t xml:space="preserve">suwnicy 3t </w:t>
      </w:r>
      <w:r w:rsidR="000007C6" w:rsidRPr="000C4283">
        <w:rPr>
          <w:rFonts w:ascii="Arial" w:hAnsi="Arial" w:cs="Arial"/>
          <w:sz w:val="22"/>
          <w:szCs w:val="22"/>
        </w:rPr>
        <w:t xml:space="preserve">– </w:t>
      </w:r>
      <w:r w:rsidR="00D31E1B" w:rsidRPr="000C4283">
        <w:rPr>
          <w:rFonts w:ascii="Arial" w:hAnsi="Arial" w:cs="Arial"/>
          <w:sz w:val="22"/>
          <w:szCs w:val="22"/>
        </w:rPr>
        <w:t>widok</w:t>
      </w:r>
      <w:r w:rsidR="000007C6" w:rsidRPr="000C4283">
        <w:rPr>
          <w:rFonts w:ascii="Arial" w:hAnsi="Arial" w:cs="Arial"/>
          <w:sz w:val="22"/>
          <w:szCs w:val="22"/>
        </w:rPr>
        <w:t xml:space="preserve"> toru jezdnego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4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Fot</w:t>
      </w:r>
      <w:r w:rsidR="00152239">
        <w:rPr>
          <w:rFonts w:ascii="Arial" w:hAnsi="Arial" w:cs="Arial"/>
          <w:sz w:val="22"/>
          <w:szCs w:val="22"/>
        </w:rPr>
        <w:t>o</w:t>
      </w:r>
      <w:r w:rsidR="000007C6" w:rsidRPr="000C4283">
        <w:rPr>
          <w:rFonts w:ascii="Arial" w:hAnsi="Arial" w:cs="Arial"/>
          <w:sz w:val="22"/>
          <w:szCs w:val="22"/>
        </w:rPr>
        <w:t xml:space="preserve"> wnętrza hali</w:t>
      </w:r>
      <w:r w:rsidR="008D57A2" w:rsidRPr="000C4283">
        <w:rPr>
          <w:rFonts w:ascii="Arial" w:hAnsi="Arial" w:cs="Arial"/>
          <w:sz w:val="22"/>
          <w:szCs w:val="22"/>
        </w:rPr>
        <w:t xml:space="preserve"> w bud</w:t>
      </w:r>
      <w:r w:rsidR="001B0703" w:rsidRPr="000C4283">
        <w:rPr>
          <w:rFonts w:ascii="Arial" w:hAnsi="Arial" w:cs="Arial"/>
          <w:sz w:val="22"/>
          <w:szCs w:val="22"/>
        </w:rPr>
        <w:t>ynku</w:t>
      </w:r>
      <w:r w:rsidR="008D57A2" w:rsidRPr="000C4283">
        <w:rPr>
          <w:rFonts w:ascii="Arial" w:hAnsi="Arial" w:cs="Arial"/>
          <w:sz w:val="22"/>
          <w:szCs w:val="22"/>
        </w:rPr>
        <w:t>. nr 61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5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Fot</w:t>
      </w:r>
      <w:r w:rsidR="00152239">
        <w:rPr>
          <w:rFonts w:ascii="Arial" w:hAnsi="Arial" w:cs="Arial"/>
          <w:sz w:val="22"/>
          <w:szCs w:val="22"/>
        </w:rPr>
        <w:t>o</w:t>
      </w:r>
      <w:r w:rsidR="000007C6" w:rsidRPr="000C4283">
        <w:rPr>
          <w:rFonts w:ascii="Arial" w:hAnsi="Arial" w:cs="Arial"/>
          <w:sz w:val="22"/>
          <w:szCs w:val="22"/>
        </w:rPr>
        <w:t xml:space="preserve"> charakterystycznych fragmentów istniejącej suwnicy</w:t>
      </w:r>
      <w:r w:rsidR="008D57A2" w:rsidRPr="000C4283">
        <w:rPr>
          <w:rFonts w:ascii="Arial" w:hAnsi="Arial" w:cs="Arial"/>
          <w:sz w:val="22"/>
          <w:szCs w:val="22"/>
        </w:rPr>
        <w:t xml:space="preserve"> 3 t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3E3427" w:rsidRDefault="003E342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47D90" w:rsidRDefault="00447D90" w:rsidP="00447D90">
      <w:pPr>
        <w:pStyle w:val="Nagwek1"/>
        <w:spacing w:before="0" w:line="240" w:lineRule="auto"/>
        <w:rPr>
          <w:rFonts w:ascii="Arial" w:hAnsi="Arial" w:cs="Arial"/>
        </w:rPr>
      </w:pPr>
      <w:r w:rsidRPr="00447D90">
        <w:rPr>
          <w:rFonts w:ascii="Arial" w:hAnsi="Arial" w:cs="Arial"/>
        </w:rPr>
        <w:t>10.</w:t>
      </w:r>
      <w:r w:rsidRPr="00447D90">
        <w:rPr>
          <w:rFonts w:ascii="Arial" w:hAnsi="Arial" w:cs="Arial"/>
        </w:rPr>
        <w:tab/>
        <w:t>Pozosta</w:t>
      </w:r>
      <w:r>
        <w:rPr>
          <w:rFonts w:ascii="Arial" w:hAnsi="Arial" w:cs="Arial"/>
        </w:rPr>
        <w:t>łe warunki zamówienia</w:t>
      </w:r>
      <w:bookmarkStart w:id="35" w:name="_Toc126062706"/>
    </w:p>
    <w:p w:rsidR="00447D90" w:rsidRDefault="00447D90" w:rsidP="00447D90">
      <w:pPr>
        <w:pStyle w:val="Nagwek1"/>
        <w:spacing w:before="0" w:line="240" w:lineRule="auto"/>
        <w:rPr>
          <w:rFonts w:ascii="Arial" w:hAnsi="Arial" w:cs="Arial"/>
          <w:b w:val="0"/>
          <w:sz w:val="22"/>
          <w:szCs w:val="22"/>
          <w:lang w:eastAsia="pl-PL"/>
        </w:rPr>
      </w:pPr>
    </w:p>
    <w:p w:rsidR="00447D90" w:rsidRDefault="00447D90" w:rsidP="00447D90">
      <w:pPr>
        <w:pStyle w:val="Nagwek1"/>
        <w:spacing w:before="0" w:line="240" w:lineRule="auto"/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</w:pPr>
      <w:r w:rsidRPr="00447D90"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>10.1</w:t>
      </w:r>
      <w:r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>.</w:t>
      </w:r>
      <w:r w:rsidRPr="00447D90"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 xml:space="preserve">  Podstawa do zapłaty</w:t>
      </w:r>
      <w:bookmarkEnd w:id="35"/>
    </w:p>
    <w:p w:rsidR="001A709E" w:rsidRDefault="001A709E" w:rsidP="001A709E"/>
    <w:p w:rsidR="001A709E" w:rsidRPr="001A709E" w:rsidRDefault="001A709E" w:rsidP="001A709E">
      <w:pPr>
        <w:rPr>
          <w:rFonts w:ascii="Arial" w:hAnsi="Arial" w:cs="Arial"/>
          <w:sz w:val="22"/>
          <w:szCs w:val="22"/>
        </w:rPr>
      </w:pPr>
      <w:r w:rsidRPr="001A709E">
        <w:rPr>
          <w:rFonts w:ascii="Arial" w:hAnsi="Arial" w:cs="Arial"/>
          <w:sz w:val="22"/>
          <w:szCs w:val="22"/>
        </w:rPr>
        <w:t>-  podpisany przez Zamawiającego bez zastrzeżeń – protokół odbioru końcowego Przedmiotu Umowy</w:t>
      </w:r>
    </w:p>
    <w:p w:rsidR="00447D90" w:rsidRDefault="00447D90" w:rsidP="00447D90">
      <w:pPr>
        <w:rPr>
          <w:rFonts w:ascii="Arial" w:hAnsi="Arial" w:cs="Arial"/>
          <w:sz w:val="22"/>
          <w:szCs w:val="22"/>
        </w:rPr>
      </w:pPr>
    </w:p>
    <w:p w:rsidR="00447D90" w:rsidRPr="002B7150" w:rsidRDefault="001A709E" w:rsidP="00447D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47D90" w:rsidRPr="002B7150">
        <w:rPr>
          <w:rFonts w:ascii="Arial" w:hAnsi="Arial" w:cs="Arial"/>
          <w:sz w:val="22"/>
          <w:szCs w:val="22"/>
        </w:rPr>
        <w:t xml:space="preserve"> pozytywna decyzja UDT zezwalająca na eksploatację.</w:t>
      </w:r>
    </w:p>
    <w:p w:rsidR="00447D90" w:rsidRPr="00447D90" w:rsidRDefault="00447D90" w:rsidP="00447D90">
      <w:pPr>
        <w:rPr>
          <w:lang w:eastAsia="en-US"/>
        </w:rPr>
      </w:pPr>
      <w:r>
        <w:rPr>
          <w:lang w:eastAsia="en-US"/>
        </w:rPr>
        <w:t xml:space="preserve"> </w:t>
      </w:r>
    </w:p>
    <w:sectPr w:rsidR="00447D90" w:rsidRPr="00447D90" w:rsidSect="0036637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567" w:footer="138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3E" w:rsidRDefault="00A44B3E">
      <w:r>
        <w:separator/>
      </w:r>
    </w:p>
  </w:endnote>
  <w:endnote w:type="continuationSeparator" w:id="0">
    <w:p w:rsidR="00A44B3E" w:rsidRDefault="00A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394994" wp14:editId="4AC88B55">
          <wp:simplePos x="0" y="0"/>
          <wp:positionH relativeFrom="page">
            <wp:align>center</wp:align>
          </wp:positionH>
          <wp:positionV relativeFrom="page">
            <wp:posOffset>9678035</wp:posOffset>
          </wp:positionV>
          <wp:extent cx="5950800" cy="810000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A0BF2E" wp14:editId="56D328F7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3E" w:rsidRDefault="00A44B3E">
      <w:r>
        <w:separator/>
      </w:r>
    </w:p>
  </w:footnote>
  <w:footnote w:type="continuationSeparator" w:id="0">
    <w:p w:rsidR="00A44B3E" w:rsidRDefault="00A44B3E">
      <w:r>
        <w:continuationSeparator/>
      </w:r>
    </w:p>
  </w:footnote>
  <w:footnote w:id="1">
    <w:p w:rsidR="005A4903" w:rsidRDefault="005A4903" w:rsidP="00033EA5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Zamawiający zakłada, że do prac przewidzianym niniejszym PFU nie będzie wymagane pozwolenie na budowę, jak również zgłoszenie i Wykonawca powinien zastosować rozwiązania eliminujące konieczność pozyskania decyzji administracyjnych w tym zakresie, ale jeśli będzie ono jednak potrzebne, to uzyskanie go leży w gestii Wykonawcy, a tym samym wykonanie projektu budowlanego.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A44B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Pr="002240D5" w:rsidRDefault="005A4903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545D68">
      <w:rPr>
        <w:rFonts w:asciiTheme="minorHAnsi" w:hAnsiTheme="minorHAnsi"/>
        <w:noProof/>
        <w:sz w:val="20"/>
        <w:szCs w:val="20"/>
      </w:rPr>
      <w:t>10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545D68">
      <w:rPr>
        <w:rFonts w:asciiTheme="minorHAnsi" w:hAnsiTheme="minorHAnsi"/>
        <w:noProof/>
        <w:sz w:val="20"/>
        <w:szCs w:val="20"/>
      </w:rPr>
      <w:t>11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Nagwek"/>
    </w:pPr>
    <w:r>
      <w:rPr>
        <w:noProof/>
      </w:rPr>
      <w:drawing>
        <wp:inline distT="0" distB="0" distL="0" distR="0" wp14:anchorId="0A960A2F" wp14:editId="3911596F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A57"/>
    <w:multiLevelType w:val="multilevel"/>
    <w:tmpl w:val="92D2E5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7EEA"/>
    <w:multiLevelType w:val="hybridMultilevel"/>
    <w:tmpl w:val="691E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718"/>
    <w:multiLevelType w:val="hybridMultilevel"/>
    <w:tmpl w:val="4F248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B230B"/>
    <w:multiLevelType w:val="multilevel"/>
    <w:tmpl w:val="7DAA57C6"/>
    <w:lvl w:ilvl="0">
      <w:start w:val="1"/>
      <w:numFmt w:val="decimal"/>
      <w:lvlText w:val="%1."/>
      <w:lvlJc w:val="left"/>
      <w:pPr>
        <w:ind w:left="25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E50D35"/>
    <w:multiLevelType w:val="multilevel"/>
    <w:tmpl w:val="D1B24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3B220F"/>
    <w:multiLevelType w:val="multilevel"/>
    <w:tmpl w:val="807EF9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929460B"/>
    <w:multiLevelType w:val="multilevel"/>
    <w:tmpl w:val="C85A9D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F8175E"/>
    <w:multiLevelType w:val="hybridMultilevel"/>
    <w:tmpl w:val="2D7438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CEE5437"/>
    <w:multiLevelType w:val="hybridMultilevel"/>
    <w:tmpl w:val="C04A5A2E"/>
    <w:lvl w:ilvl="0" w:tplc="F84037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6D33"/>
    <w:multiLevelType w:val="hybridMultilevel"/>
    <w:tmpl w:val="6006657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D203FD8"/>
    <w:multiLevelType w:val="multilevel"/>
    <w:tmpl w:val="22F21A8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2" w15:restartNumberingAfterBreak="0">
    <w:nsid w:val="45812D6B"/>
    <w:multiLevelType w:val="hybridMultilevel"/>
    <w:tmpl w:val="0D1C645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7F0196"/>
    <w:multiLevelType w:val="hybridMultilevel"/>
    <w:tmpl w:val="E95878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8649B"/>
    <w:multiLevelType w:val="hybridMultilevel"/>
    <w:tmpl w:val="AF166F8A"/>
    <w:lvl w:ilvl="0" w:tplc="0415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4E416B2D"/>
    <w:multiLevelType w:val="hybridMultilevel"/>
    <w:tmpl w:val="FBACB924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59834796"/>
    <w:multiLevelType w:val="hybridMultilevel"/>
    <w:tmpl w:val="2D7438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F2428"/>
    <w:multiLevelType w:val="multilevel"/>
    <w:tmpl w:val="7990012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940FE9"/>
    <w:multiLevelType w:val="hybridMultilevel"/>
    <w:tmpl w:val="0B168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23247"/>
    <w:multiLevelType w:val="hybridMultilevel"/>
    <w:tmpl w:val="FB3CF9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7B475D"/>
    <w:multiLevelType w:val="hybridMultilevel"/>
    <w:tmpl w:val="D9B6C5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C4925"/>
    <w:multiLevelType w:val="hybridMultilevel"/>
    <w:tmpl w:val="9D66D2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551B5A"/>
    <w:multiLevelType w:val="hybridMultilevel"/>
    <w:tmpl w:val="1A440510"/>
    <w:lvl w:ilvl="0" w:tplc="04150005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6" w15:restartNumberingAfterBreak="0">
    <w:nsid w:val="6E3D7894"/>
    <w:multiLevelType w:val="hybridMultilevel"/>
    <w:tmpl w:val="46D24F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0"/>
  </w:num>
  <w:num w:numId="5">
    <w:abstractNumId w:val="10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25"/>
  </w:num>
  <w:num w:numId="16">
    <w:abstractNumId w:val="14"/>
  </w:num>
  <w:num w:numId="17">
    <w:abstractNumId w:val="13"/>
  </w:num>
  <w:num w:numId="18">
    <w:abstractNumId w:val="23"/>
  </w:num>
  <w:num w:numId="19">
    <w:abstractNumId w:val="3"/>
  </w:num>
  <w:num w:numId="20">
    <w:abstractNumId w:val="22"/>
  </w:num>
  <w:num w:numId="21">
    <w:abstractNumId w:val="26"/>
  </w:num>
  <w:num w:numId="22">
    <w:abstractNumId w:val="14"/>
  </w:num>
  <w:num w:numId="23">
    <w:abstractNumId w:val="1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2"/>
  </w:num>
  <w:num w:numId="28">
    <w:abstractNumId w:val="1"/>
  </w:num>
  <w:num w:numId="29">
    <w:abstractNumId w:val="18"/>
  </w:num>
  <w:num w:numId="30">
    <w:abstractNumId w:val="6"/>
  </w:num>
  <w:num w:numId="31">
    <w:abstractNumId w:val="7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07C6"/>
    <w:rsid w:val="000041D3"/>
    <w:rsid w:val="000053FC"/>
    <w:rsid w:val="00012B9A"/>
    <w:rsid w:val="000153FC"/>
    <w:rsid w:val="0001583C"/>
    <w:rsid w:val="000166C7"/>
    <w:rsid w:val="00022AFF"/>
    <w:rsid w:val="000263FF"/>
    <w:rsid w:val="00026588"/>
    <w:rsid w:val="00033EA5"/>
    <w:rsid w:val="0004142A"/>
    <w:rsid w:val="000505BD"/>
    <w:rsid w:val="00061A0C"/>
    <w:rsid w:val="00061C1D"/>
    <w:rsid w:val="000727C2"/>
    <w:rsid w:val="00080D1D"/>
    <w:rsid w:val="00083FED"/>
    <w:rsid w:val="00087052"/>
    <w:rsid w:val="0009204E"/>
    <w:rsid w:val="00095202"/>
    <w:rsid w:val="000A104A"/>
    <w:rsid w:val="000A11EE"/>
    <w:rsid w:val="000B1BCE"/>
    <w:rsid w:val="000B4E46"/>
    <w:rsid w:val="000C32C9"/>
    <w:rsid w:val="000C4276"/>
    <w:rsid w:val="000C4283"/>
    <w:rsid w:val="000C5AB2"/>
    <w:rsid w:val="000C76EB"/>
    <w:rsid w:val="000C7D5D"/>
    <w:rsid w:val="000E083C"/>
    <w:rsid w:val="000F267B"/>
    <w:rsid w:val="00100BDE"/>
    <w:rsid w:val="00104BE2"/>
    <w:rsid w:val="001058E8"/>
    <w:rsid w:val="00121F5D"/>
    <w:rsid w:val="001266FE"/>
    <w:rsid w:val="001314B4"/>
    <w:rsid w:val="00131D55"/>
    <w:rsid w:val="00135BAF"/>
    <w:rsid w:val="00142203"/>
    <w:rsid w:val="00144C15"/>
    <w:rsid w:val="00145D04"/>
    <w:rsid w:val="00151A03"/>
    <w:rsid w:val="00152239"/>
    <w:rsid w:val="00152AD2"/>
    <w:rsid w:val="00153F7E"/>
    <w:rsid w:val="00163DC0"/>
    <w:rsid w:val="00170CA4"/>
    <w:rsid w:val="00171338"/>
    <w:rsid w:val="0018101D"/>
    <w:rsid w:val="00187817"/>
    <w:rsid w:val="00191E48"/>
    <w:rsid w:val="001A18C4"/>
    <w:rsid w:val="001A231B"/>
    <w:rsid w:val="001A533C"/>
    <w:rsid w:val="001A709E"/>
    <w:rsid w:val="001B0703"/>
    <w:rsid w:val="001C74A0"/>
    <w:rsid w:val="001D1577"/>
    <w:rsid w:val="001E04FA"/>
    <w:rsid w:val="001E1E8B"/>
    <w:rsid w:val="001F313E"/>
    <w:rsid w:val="001F4B3C"/>
    <w:rsid w:val="00203309"/>
    <w:rsid w:val="00204A6B"/>
    <w:rsid w:val="00204D1F"/>
    <w:rsid w:val="002136AA"/>
    <w:rsid w:val="00220B1C"/>
    <w:rsid w:val="002240D5"/>
    <w:rsid w:val="00225F53"/>
    <w:rsid w:val="00232345"/>
    <w:rsid w:val="0023286B"/>
    <w:rsid w:val="00232A49"/>
    <w:rsid w:val="00235577"/>
    <w:rsid w:val="0023776F"/>
    <w:rsid w:val="00242A72"/>
    <w:rsid w:val="002449FC"/>
    <w:rsid w:val="002479C8"/>
    <w:rsid w:val="00251AAA"/>
    <w:rsid w:val="0026142F"/>
    <w:rsid w:val="00264DAD"/>
    <w:rsid w:val="00265A33"/>
    <w:rsid w:val="00286158"/>
    <w:rsid w:val="00292007"/>
    <w:rsid w:val="00294D7C"/>
    <w:rsid w:val="00296D2E"/>
    <w:rsid w:val="00297C58"/>
    <w:rsid w:val="002A2CE4"/>
    <w:rsid w:val="002A44BF"/>
    <w:rsid w:val="002B1CCE"/>
    <w:rsid w:val="002B28E8"/>
    <w:rsid w:val="002B43E7"/>
    <w:rsid w:val="002B7150"/>
    <w:rsid w:val="002C39BD"/>
    <w:rsid w:val="002C78A7"/>
    <w:rsid w:val="002D120D"/>
    <w:rsid w:val="002D74A8"/>
    <w:rsid w:val="002E20FA"/>
    <w:rsid w:val="002F68B1"/>
    <w:rsid w:val="002F70DB"/>
    <w:rsid w:val="00306B83"/>
    <w:rsid w:val="003150CB"/>
    <w:rsid w:val="00315151"/>
    <w:rsid w:val="00316C90"/>
    <w:rsid w:val="0031753F"/>
    <w:rsid w:val="00330CCF"/>
    <w:rsid w:val="00332640"/>
    <w:rsid w:val="00334F98"/>
    <w:rsid w:val="00335204"/>
    <w:rsid w:val="00336C1D"/>
    <w:rsid w:val="00345BB0"/>
    <w:rsid w:val="003509D0"/>
    <w:rsid w:val="00366377"/>
    <w:rsid w:val="00370267"/>
    <w:rsid w:val="00376E3A"/>
    <w:rsid w:val="00376E6C"/>
    <w:rsid w:val="003775FA"/>
    <w:rsid w:val="0038273F"/>
    <w:rsid w:val="00385DB9"/>
    <w:rsid w:val="0039071E"/>
    <w:rsid w:val="00392800"/>
    <w:rsid w:val="003B18D3"/>
    <w:rsid w:val="003B293B"/>
    <w:rsid w:val="003B2966"/>
    <w:rsid w:val="003B5A79"/>
    <w:rsid w:val="003C0D96"/>
    <w:rsid w:val="003C1B33"/>
    <w:rsid w:val="003E0EA3"/>
    <w:rsid w:val="003E1052"/>
    <w:rsid w:val="003E28D3"/>
    <w:rsid w:val="003E3427"/>
    <w:rsid w:val="003F1D36"/>
    <w:rsid w:val="00400EA9"/>
    <w:rsid w:val="00400F93"/>
    <w:rsid w:val="00404334"/>
    <w:rsid w:val="004056B0"/>
    <w:rsid w:val="0041092E"/>
    <w:rsid w:val="00410A0B"/>
    <w:rsid w:val="00414B04"/>
    <w:rsid w:val="00424621"/>
    <w:rsid w:val="004324BD"/>
    <w:rsid w:val="0044055B"/>
    <w:rsid w:val="00443354"/>
    <w:rsid w:val="00447D90"/>
    <w:rsid w:val="004557E2"/>
    <w:rsid w:val="004565DD"/>
    <w:rsid w:val="0045747E"/>
    <w:rsid w:val="004653CC"/>
    <w:rsid w:val="004676EF"/>
    <w:rsid w:val="0047589E"/>
    <w:rsid w:val="00475BC6"/>
    <w:rsid w:val="004775F6"/>
    <w:rsid w:val="00483215"/>
    <w:rsid w:val="00493048"/>
    <w:rsid w:val="00493A02"/>
    <w:rsid w:val="00494C7E"/>
    <w:rsid w:val="004A07F0"/>
    <w:rsid w:val="004A4F35"/>
    <w:rsid w:val="004C1B3B"/>
    <w:rsid w:val="004C2D39"/>
    <w:rsid w:val="004C515C"/>
    <w:rsid w:val="004D5F1B"/>
    <w:rsid w:val="004E08DB"/>
    <w:rsid w:val="0050394A"/>
    <w:rsid w:val="0050417D"/>
    <w:rsid w:val="00523999"/>
    <w:rsid w:val="00525C50"/>
    <w:rsid w:val="00534DCD"/>
    <w:rsid w:val="00540CE5"/>
    <w:rsid w:val="00543FE4"/>
    <w:rsid w:val="00545D68"/>
    <w:rsid w:val="005532C3"/>
    <w:rsid w:val="00556088"/>
    <w:rsid w:val="005561E8"/>
    <w:rsid w:val="00561504"/>
    <w:rsid w:val="00562EED"/>
    <w:rsid w:val="00563CB8"/>
    <w:rsid w:val="00565350"/>
    <w:rsid w:val="00566B2B"/>
    <w:rsid w:val="005725F8"/>
    <w:rsid w:val="005747DE"/>
    <w:rsid w:val="00576248"/>
    <w:rsid w:val="00577993"/>
    <w:rsid w:val="005856C4"/>
    <w:rsid w:val="005930BD"/>
    <w:rsid w:val="0059600B"/>
    <w:rsid w:val="0059647D"/>
    <w:rsid w:val="005A333E"/>
    <w:rsid w:val="005A4903"/>
    <w:rsid w:val="005A7864"/>
    <w:rsid w:val="005B0EA5"/>
    <w:rsid w:val="005B3E85"/>
    <w:rsid w:val="005C173C"/>
    <w:rsid w:val="005C211F"/>
    <w:rsid w:val="005C36DF"/>
    <w:rsid w:val="005D2345"/>
    <w:rsid w:val="005E412E"/>
    <w:rsid w:val="005E737E"/>
    <w:rsid w:val="005F4051"/>
    <w:rsid w:val="005F5BB3"/>
    <w:rsid w:val="005F7F87"/>
    <w:rsid w:val="0060684B"/>
    <w:rsid w:val="00610188"/>
    <w:rsid w:val="00611641"/>
    <w:rsid w:val="0062270D"/>
    <w:rsid w:val="00627245"/>
    <w:rsid w:val="00632920"/>
    <w:rsid w:val="0064186B"/>
    <w:rsid w:val="00643FBF"/>
    <w:rsid w:val="00644D62"/>
    <w:rsid w:val="0064704A"/>
    <w:rsid w:val="006511FB"/>
    <w:rsid w:val="00656A9B"/>
    <w:rsid w:val="006633D7"/>
    <w:rsid w:val="00663BF8"/>
    <w:rsid w:val="00664EDD"/>
    <w:rsid w:val="00665E91"/>
    <w:rsid w:val="00665F1A"/>
    <w:rsid w:val="006663AC"/>
    <w:rsid w:val="00666ED3"/>
    <w:rsid w:val="00675B2F"/>
    <w:rsid w:val="00677367"/>
    <w:rsid w:val="00683A02"/>
    <w:rsid w:val="00691968"/>
    <w:rsid w:val="006A0AE6"/>
    <w:rsid w:val="006A47F0"/>
    <w:rsid w:val="006A62F5"/>
    <w:rsid w:val="006B1783"/>
    <w:rsid w:val="006B79CD"/>
    <w:rsid w:val="006C13AB"/>
    <w:rsid w:val="006E4399"/>
    <w:rsid w:val="006E7EDA"/>
    <w:rsid w:val="006F2A14"/>
    <w:rsid w:val="006F7B34"/>
    <w:rsid w:val="007038EB"/>
    <w:rsid w:val="00711775"/>
    <w:rsid w:val="0071461F"/>
    <w:rsid w:val="0071542C"/>
    <w:rsid w:val="00717850"/>
    <w:rsid w:val="00717B0E"/>
    <w:rsid w:val="00725441"/>
    <w:rsid w:val="00725B5F"/>
    <w:rsid w:val="007347A3"/>
    <w:rsid w:val="00736D3C"/>
    <w:rsid w:val="007414CF"/>
    <w:rsid w:val="00741E5F"/>
    <w:rsid w:val="00743312"/>
    <w:rsid w:val="00745854"/>
    <w:rsid w:val="00771948"/>
    <w:rsid w:val="007744AB"/>
    <w:rsid w:val="007901FE"/>
    <w:rsid w:val="00793CD5"/>
    <w:rsid w:val="007A1694"/>
    <w:rsid w:val="007A6EF9"/>
    <w:rsid w:val="007B17E8"/>
    <w:rsid w:val="007B2712"/>
    <w:rsid w:val="007B7007"/>
    <w:rsid w:val="007C79EF"/>
    <w:rsid w:val="007D4021"/>
    <w:rsid w:val="007E55DB"/>
    <w:rsid w:val="007F1104"/>
    <w:rsid w:val="007F4191"/>
    <w:rsid w:val="00801A19"/>
    <w:rsid w:val="00801DA1"/>
    <w:rsid w:val="008047C8"/>
    <w:rsid w:val="0082277E"/>
    <w:rsid w:val="008233D1"/>
    <w:rsid w:val="008247EC"/>
    <w:rsid w:val="00844681"/>
    <w:rsid w:val="0085320C"/>
    <w:rsid w:val="00864B41"/>
    <w:rsid w:val="00865BAA"/>
    <w:rsid w:val="0086621B"/>
    <w:rsid w:val="00870987"/>
    <w:rsid w:val="008746E8"/>
    <w:rsid w:val="00876886"/>
    <w:rsid w:val="008772F6"/>
    <w:rsid w:val="00881644"/>
    <w:rsid w:val="008836EE"/>
    <w:rsid w:val="00887521"/>
    <w:rsid w:val="00895AE7"/>
    <w:rsid w:val="00896903"/>
    <w:rsid w:val="00897FE4"/>
    <w:rsid w:val="008A0245"/>
    <w:rsid w:val="008A0665"/>
    <w:rsid w:val="008A30BF"/>
    <w:rsid w:val="008B7443"/>
    <w:rsid w:val="008D0DCA"/>
    <w:rsid w:val="008D57A2"/>
    <w:rsid w:val="008D5C4B"/>
    <w:rsid w:val="008D6142"/>
    <w:rsid w:val="008E3DF6"/>
    <w:rsid w:val="008F04F8"/>
    <w:rsid w:val="008F096E"/>
    <w:rsid w:val="009200CF"/>
    <w:rsid w:val="00920D58"/>
    <w:rsid w:val="0092125F"/>
    <w:rsid w:val="00922C45"/>
    <w:rsid w:val="0092587C"/>
    <w:rsid w:val="00925D0C"/>
    <w:rsid w:val="00930BEF"/>
    <w:rsid w:val="009337AC"/>
    <w:rsid w:val="00942C9F"/>
    <w:rsid w:val="00944203"/>
    <w:rsid w:val="00954247"/>
    <w:rsid w:val="00955345"/>
    <w:rsid w:val="00957BAF"/>
    <w:rsid w:val="00974D0F"/>
    <w:rsid w:val="00977003"/>
    <w:rsid w:val="00986586"/>
    <w:rsid w:val="00986832"/>
    <w:rsid w:val="009914B3"/>
    <w:rsid w:val="0099391B"/>
    <w:rsid w:val="009A205D"/>
    <w:rsid w:val="009A4C3B"/>
    <w:rsid w:val="009B6A04"/>
    <w:rsid w:val="009C00C3"/>
    <w:rsid w:val="009C582B"/>
    <w:rsid w:val="009D0C9B"/>
    <w:rsid w:val="009D35F8"/>
    <w:rsid w:val="009E1EFF"/>
    <w:rsid w:val="009E354D"/>
    <w:rsid w:val="009F2A5B"/>
    <w:rsid w:val="00A00B90"/>
    <w:rsid w:val="00A03200"/>
    <w:rsid w:val="00A12E57"/>
    <w:rsid w:val="00A176FA"/>
    <w:rsid w:val="00A23445"/>
    <w:rsid w:val="00A24462"/>
    <w:rsid w:val="00A3442D"/>
    <w:rsid w:val="00A357E7"/>
    <w:rsid w:val="00A3672C"/>
    <w:rsid w:val="00A37CBC"/>
    <w:rsid w:val="00A44928"/>
    <w:rsid w:val="00A44B3E"/>
    <w:rsid w:val="00A47853"/>
    <w:rsid w:val="00A506E2"/>
    <w:rsid w:val="00A52CC8"/>
    <w:rsid w:val="00A56922"/>
    <w:rsid w:val="00A629A3"/>
    <w:rsid w:val="00A645AD"/>
    <w:rsid w:val="00A71114"/>
    <w:rsid w:val="00A71589"/>
    <w:rsid w:val="00A717FF"/>
    <w:rsid w:val="00A72779"/>
    <w:rsid w:val="00A84352"/>
    <w:rsid w:val="00A90C75"/>
    <w:rsid w:val="00A938E0"/>
    <w:rsid w:val="00AA3FF9"/>
    <w:rsid w:val="00AC28CF"/>
    <w:rsid w:val="00AC3991"/>
    <w:rsid w:val="00AC6330"/>
    <w:rsid w:val="00AC76EA"/>
    <w:rsid w:val="00AC7966"/>
    <w:rsid w:val="00AD093E"/>
    <w:rsid w:val="00AD3451"/>
    <w:rsid w:val="00AD3792"/>
    <w:rsid w:val="00AD4CCB"/>
    <w:rsid w:val="00AE0279"/>
    <w:rsid w:val="00AE1D54"/>
    <w:rsid w:val="00AF37C3"/>
    <w:rsid w:val="00AF3BBC"/>
    <w:rsid w:val="00AF5677"/>
    <w:rsid w:val="00B040AB"/>
    <w:rsid w:val="00B12881"/>
    <w:rsid w:val="00B133E0"/>
    <w:rsid w:val="00B13902"/>
    <w:rsid w:val="00B13C72"/>
    <w:rsid w:val="00B2255A"/>
    <w:rsid w:val="00B26727"/>
    <w:rsid w:val="00B26936"/>
    <w:rsid w:val="00B42F24"/>
    <w:rsid w:val="00B441B6"/>
    <w:rsid w:val="00B44510"/>
    <w:rsid w:val="00B44BB1"/>
    <w:rsid w:val="00B474EA"/>
    <w:rsid w:val="00B52D2D"/>
    <w:rsid w:val="00B53AA2"/>
    <w:rsid w:val="00B56D60"/>
    <w:rsid w:val="00B61231"/>
    <w:rsid w:val="00B62723"/>
    <w:rsid w:val="00B65D2E"/>
    <w:rsid w:val="00B66D47"/>
    <w:rsid w:val="00B73930"/>
    <w:rsid w:val="00B74C2E"/>
    <w:rsid w:val="00B76840"/>
    <w:rsid w:val="00B768B7"/>
    <w:rsid w:val="00B76C58"/>
    <w:rsid w:val="00B83779"/>
    <w:rsid w:val="00B90151"/>
    <w:rsid w:val="00B92602"/>
    <w:rsid w:val="00BA6B74"/>
    <w:rsid w:val="00BB5DE0"/>
    <w:rsid w:val="00BB7D90"/>
    <w:rsid w:val="00BD2F9F"/>
    <w:rsid w:val="00BD5BDF"/>
    <w:rsid w:val="00BE253C"/>
    <w:rsid w:val="00BE3F81"/>
    <w:rsid w:val="00BF136D"/>
    <w:rsid w:val="00BF478C"/>
    <w:rsid w:val="00C03BFB"/>
    <w:rsid w:val="00C06166"/>
    <w:rsid w:val="00C17100"/>
    <w:rsid w:val="00C17C04"/>
    <w:rsid w:val="00C305E3"/>
    <w:rsid w:val="00C315F3"/>
    <w:rsid w:val="00C31775"/>
    <w:rsid w:val="00C33832"/>
    <w:rsid w:val="00C46334"/>
    <w:rsid w:val="00C466A3"/>
    <w:rsid w:val="00C4682E"/>
    <w:rsid w:val="00C47FC0"/>
    <w:rsid w:val="00C53237"/>
    <w:rsid w:val="00C60FCA"/>
    <w:rsid w:val="00C6256D"/>
    <w:rsid w:val="00C64D49"/>
    <w:rsid w:val="00C66367"/>
    <w:rsid w:val="00C730A9"/>
    <w:rsid w:val="00C74AE0"/>
    <w:rsid w:val="00C76553"/>
    <w:rsid w:val="00C800FA"/>
    <w:rsid w:val="00C80AE2"/>
    <w:rsid w:val="00C843A8"/>
    <w:rsid w:val="00C8712F"/>
    <w:rsid w:val="00C91077"/>
    <w:rsid w:val="00CA247D"/>
    <w:rsid w:val="00CA7793"/>
    <w:rsid w:val="00CB5B66"/>
    <w:rsid w:val="00CB7847"/>
    <w:rsid w:val="00CD6AAD"/>
    <w:rsid w:val="00CD7C12"/>
    <w:rsid w:val="00CF23E6"/>
    <w:rsid w:val="00D016A6"/>
    <w:rsid w:val="00D02354"/>
    <w:rsid w:val="00D04685"/>
    <w:rsid w:val="00D0544F"/>
    <w:rsid w:val="00D2584A"/>
    <w:rsid w:val="00D263BD"/>
    <w:rsid w:val="00D31E1B"/>
    <w:rsid w:val="00D326B0"/>
    <w:rsid w:val="00D4502E"/>
    <w:rsid w:val="00D45ED1"/>
    <w:rsid w:val="00D47CE7"/>
    <w:rsid w:val="00D56A1C"/>
    <w:rsid w:val="00D61C72"/>
    <w:rsid w:val="00D66BEF"/>
    <w:rsid w:val="00D744CD"/>
    <w:rsid w:val="00D811A5"/>
    <w:rsid w:val="00D81A28"/>
    <w:rsid w:val="00D828E9"/>
    <w:rsid w:val="00D90995"/>
    <w:rsid w:val="00DA26BF"/>
    <w:rsid w:val="00DA76B3"/>
    <w:rsid w:val="00DA7E5D"/>
    <w:rsid w:val="00DB0B57"/>
    <w:rsid w:val="00DB162C"/>
    <w:rsid w:val="00DB37C4"/>
    <w:rsid w:val="00DB7183"/>
    <w:rsid w:val="00DC2574"/>
    <w:rsid w:val="00DC7EF5"/>
    <w:rsid w:val="00DD7184"/>
    <w:rsid w:val="00DE22F3"/>
    <w:rsid w:val="00DF1532"/>
    <w:rsid w:val="00DF66FA"/>
    <w:rsid w:val="00E03964"/>
    <w:rsid w:val="00E0539F"/>
    <w:rsid w:val="00E05B41"/>
    <w:rsid w:val="00E071E5"/>
    <w:rsid w:val="00E14C67"/>
    <w:rsid w:val="00E15581"/>
    <w:rsid w:val="00E16ABB"/>
    <w:rsid w:val="00E24292"/>
    <w:rsid w:val="00E33025"/>
    <w:rsid w:val="00E47673"/>
    <w:rsid w:val="00E50EF6"/>
    <w:rsid w:val="00E65D58"/>
    <w:rsid w:val="00E67D39"/>
    <w:rsid w:val="00E72729"/>
    <w:rsid w:val="00E7579C"/>
    <w:rsid w:val="00E85015"/>
    <w:rsid w:val="00E90560"/>
    <w:rsid w:val="00E93C36"/>
    <w:rsid w:val="00EA261C"/>
    <w:rsid w:val="00EA514E"/>
    <w:rsid w:val="00EB21CD"/>
    <w:rsid w:val="00ED25CE"/>
    <w:rsid w:val="00ED4575"/>
    <w:rsid w:val="00EE445C"/>
    <w:rsid w:val="00EF2793"/>
    <w:rsid w:val="00EF7E00"/>
    <w:rsid w:val="00F11207"/>
    <w:rsid w:val="00F12FCF"/>
    <w:rsid w:val="00F14777"/>
    <w:rsid w:val="00F17792"/>
    <w:rsid w:val="00F277A2"/>
    <w:rsid w:val="00F31D42"/>
    <w:rsid w:val="00F42431"/>
    <w:rsid w:val="00F52A86"/>
    <w:rsid w:val="00F532D6"/>
    <w:rsid w:val="00F56CD9"/>
    <w:rsid w:val="00F5750E"/>
    <w:rsid w:val="00F60C15"/>
    <w:rsid w:val="00F620F5"/>
    <w:rsid w:val="00F7615E"/>
    <w:rsid w:val="00F84D05"/>
    <w:rsid w:val="00F929E8"/>
    <w:rsid w:val="00F93E10"/>
    <w:rsid w:val="00F952BF"/>
    <w:rsid w:val="00FA74F4"/>
    <w:rsid w:val="00FB2204"/>
    <w:rsid w:val="00FB600E"/>
    <w:rsid w:val="00FD4CE8"/>
    <w:rsid w:val="00FE47A9"/>
    <w:rsid w:val="00FE6477"/>
    <w:rsid w:val="00FF21F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A917793"/>
  <w15:docId w15:val="{1C0A6191-F348-410F-A4BD-0DFAC69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Normalny"/>
    <w:next w:val="Normalny"/>
    <w:link w:val="Nagwek1Znak"/>
    <w:uiPriority w:val="9"/>
    <w:qFormat/>
    <w:rsid w:val="00033E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E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33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33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3EA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6586"/>
    <w:pPr>
      <w:tabs>
        <w:tab w:val="left" w:pos="440"/>
        <w:tab w:val="right" w:leader="dot" w:pos="8493"/>
      </w:tabs>
      <w:spacing w:line="360" w:lineRule="auto"/>
      <w:ind w:left="284" w:hanging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A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EA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EA5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EA5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986586"/>
    <w:pPr>
      <w:tabs>
        <w:tab w:val="left" w:pos="880"/>
        <w:tab w:val="right" w:leader="dot" w:pos="8493"/>
      </w:tabs>
      <w:ind w:left="22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3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3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E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E8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44BB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4D0F29DD-A0D1-4C24-B3CE-258A122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11</Pages>
  <Words>3294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IPJ</Company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Dąbrowski Jan</dc:creator>
  <cp:lastModifiedBy>Świechowski Zbigniew</cp:lastModifiedBy>
  <cp:revision>2</cp:revision>
  <cp:lastPrinted>2023-01-31T08:57:00Z</cp:lastPrinted>
  <dcterms:created xsi:type="dcterms:W3CDTF">2023-10-20T12:04:00Z</dcterms:created>
  <dcterms:modified xsi:type="dcterms:W3CDTF">2023-10-20T12:04:00Z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