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eastAsia="MS Gothic" w:cs="Tahoma" w:ascii="Arial" w:hAnsi="Arial"/>
          <w:b/>
          <w:bCs/>
          <w:sz w:val="22"/>
          <w:szCs w:val="22"/>
          <w:shd w:fill="auto" w:val="clear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6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Remont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 xml:space="preserve"> cząstkowy nawierzchni asfaltowych dróg gminnych na terenie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Sekcjazacznika"/>
        <w:numPr>
          <w:ilvl w:val="0"/>
          <w:numId w:val="5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464.85pt;height:19.8pt" type="#_x0000_t75"/>
          <w:control r:id="rId13" w:name="unnamed22" w:shapeid="control_shape_1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464.85pt;height:39.65pt" type="#_x0000_t75"/>
          <w:control r:id="rId14" w:name="unnamed23" w:shapeid="control_shape_1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464.85pt;height:39.65pt" type="#_x0000_t75"/>
          <w:control r:id="rId15" w:name="unnamed24" w:shapeid="control_shape_1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79.3pt;height:19.8pt" type="#_x0000_t75"/>
          <w:control r:id="rId16" w:name="unnamed19" w:shapeid="control_shape_1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67.6pt;height:19.8pt" type="#_x0000_t75"/>
          <w:control r:id="rId17" w:name="Pole wyboru 1" w:shapeid="control_shape_15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2</Pages>
  <Words>160</Words>
  <Characters>1123</Characters>
  <CharactersWithSpaces>1261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2021-12-16T10:45:43Z</dcterms:created>
  <dc:creator/>
  <dc:description/>
  <dc:language>pl-PL</dc:language>
  <cp:lastModifiedBy/>
  <dcterms:modified xsi:type="dcterms:W3CDTF">2021-12-16T10:58:49Z</dcterms:modified>
  <cp:revision>2</cp:revision>
  <dc:subject/>
  <dc:title/>
</cp:coreProperties>
</file>