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72625">
        <w:rPr>
          <w:rFonts w:ascii="Arial" w:eastAsia="Times New Roman" w:hAnsi="Arial" w:cs="Arial"/>
          <w:bCs/>
          <w:sz w:val="20"/>
          <w:szCs w:val="20"/>
          <w:lang w:eastAsia="pl-PL"/>
        </w:rPr>
        <w:t>43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FE2D5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OŚWIADCZENIE</w:t>
      </w:r>
    </w:p>
    <w:p w:rsidR="00FE2D5F" w:rsidRPr="00FE2D5F" w:rsidRDefault="00FE2D5F" w:rsidP="00FE2D5F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O aktualności informacji zawartej w oświadczeniu o którym mowa w art. 125 ust.1 ustawy w zakresie podstaw wykluczenia z postępowania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E2D5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pn.: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E2D5F" w:rsidRDefault="00FE2D5F" w:rsidP="00FE2D5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4C3BFC" w:rsidRPr="004C3B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zaplecza szatniowo-socjalnego na stadionie w Zblewie wraz z budową parkingu oraz budow</w:t>
      </w:r>
      <w:r w:rsidR="0067262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ą</w:t>
      </w:r>
      <w:bookmarkStart w:id="0" w:name="_GoBack"/>
      <w:bookmarkEnd w:id="0"/>
      <w:r w:rsidR="004C3BFC" w:rsidRPr="004C3B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toalet ogólnodostępnych dla kibiców</w:t>
      </w:r>
      <w:r w:rsidRPr="001B5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”</w:t>
      </w:r>
    </w:p>
    <w:p w:rsidR="00FE2D5F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C3BFC" w:rsidRDefault="00FE2D5F" w:rsidP="00FE2D5F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w celu potwierdzenia braku podstaw do wykluczenia na podstawie</w:t>
      </w:r>
      <w:r w:rsid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:</w:t>
      </w:r>
    </w:p>
    <w:p w:rsidR="004C3BFC" w:rsidRDefault="00FE2D5F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108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ust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. 1</w:t>
      </w:r>
      <w:r w:rsidR="004C3BFC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4C3BFC" w:rsidRDefault="00FE2D5F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art. 109 ust. 1 pkt. 1</w:t>
      </w:r>
      <w:r w:rsidR="004C3BFC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5,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7,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8,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9,</w:t>
      </w:r>
    </w:p>
    <w:p w:rsidR="004C3BFC" w:rsidRDefault="004C3BFC" w:rsidP="004C3BFC">
      <w:pPr>
        <w:pStyle w:val="Akapitzlist"/>
        <w:keepNext/>
        <w:numPr>
          <w:ilvl w:val="0"/>
          <w:numId w:val="2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art. 109 ust. 1 </w:t>
      </w:r>
      <w:proofErr w:type="spellStart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pkt</w:t>
      </w:r>
      <w:proofErr w:type="spellEnd"/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10</w:t>
      </w:r>
      <w:r w:rsidR="00FE2D5F"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FE2D5F" w:rsidRPr="004C3BFC" w:rsidRDefault="00FE2D5F" w:rsidP="004C3BFC">
      <w:pPr>
        <w:keepNext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C3BFC">
        <w:rPr>
          <w:rFonts w:ascii="Arial" w:eastAsia="Times New Roman" w:hAnsi="Arial" w:cs="Arial"/>
          <w:kern w:val="3"/>
          <w:sz w:val="20"/>
          <w:szCs w:val="20"/>
          <w:lang w:eastAsia="zh-CN"/>
        </w:rPr>
        <w:t>oświadczam, że informacje zawarte w oświadczeniu o którym mowa w art. 125 ust.1 ustawy są nadal aktualne.</w:t>
      </w:r>
    </w:p>
    <w:p w:rsidR="00FE2D5F" w:rsidRPr="00FE2D5F" w:rsidRDefault="00FE2D5F" w:rsidP="00FE2D5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FE2D5F" w:rsidRPr="00FE2D5F" w:rsidRDefault="00FE2D5F" w:rsidP="00FE2D5F">
      <w:pPr>
        <w:keepNext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Data:...............................…</w:t>
      </w:r>
    </w:p>
    <w:p w:rsidR="00FE2D5F" w:rsidRPr="00FE2D5F" w:rsidRDefault="00FE2D5F" w:rsidP="00FE2D5F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</w:t>
      </w: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E2D5F">
        <w:rPr>
          <w:rFonts w:ascii="Arial" w:eastAsia="Times New Roman" w:hAnsi="Arial" w:cs="Arial"/>
          <w:kern w:val="3"/>
          <w:sz w:val="20"/>
          <w:szCs w:val="20"/>
          <w:lang w:eastAsia="zh-CN"/>
        </w:rPr>
        <w:t>podpis elektroniczny kwalifikowany lub podpis zaufany lub podpis osobisty osoby uprawnionej do reprezentacji wykonawcy</w:t>
      </w:r>
    </w:p>
    <w:p w:rsidR="00FE2D5F" w:rsidRPr="00FE2D5F" w:rsidRDefault="00FE2D5F" w:rsidP="00FE2D5F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2D5F" w:rsidRPr="00FE2D5F" w:rsidRDefault="00FE2D5F" w:rsidP="00FE2D5F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E2D5F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___________________________________________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___________________________</w:t>
      </w:r>
    </w:p>
    <w:p w:rsidR="00FE2D5F" w:rsidRPr="00FE2D5F" w:rsidRDefault="00FE2D5F" w:rsidP="00FE2D5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</w:t>
      </w:r>
      <w:r w:rsidRPr="00FE2D5F">
        <w:rPr>
          <w:rFonts w:ascii="Arial" w:eastAsia="Times New Roman" w:hAnsi="Arial" w:cs="Arial"/>
          <w:kern w:val="3"/>
          <w:sz w:val="18"/>
          <w:szCs w:val="18"/>
          <w:lang w:eastAsia="zh-CN"/>
        </w:rPr>
        <w:lastRenderedPageBreak/>
        <w:t>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FE2D5F" w:rsidRPr="00FE2D5F" w:rsidRDefault="00FE2D5F" w:rsidP="00FE2D5F">
      <w:pPr>
        <w:keepNext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FD" w:rsidRDefault="00CE42FD" w:rsidP="0028607D">
      <w:pPr>
        <w:spacing w:after="0" w:line="240" w:lineRule="auto"/>
      </w:pPr>
      <w:r>
        <w:separator/>
      </w:r>
    </w:p>
  </w:endnote>
  <w:endnote w:type="continuationSeparator" w:id="0">
    <w:p w:rsidR="00CE42FD" w:rsidRDefault="00CE42F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4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FD" w:rsidRDefault="00CE42FD" w:rsidP="0028607D">
      <w:pPr>
        <w:spacing w:after="0" w:line="240" w:lineRule="auto"/>
      </w:pPr>
      <w:r>
        <w:separator/>
      </w:r>
    </w:p>
  </w:footnote>
  <w:footnote w:type="continuationSeparator" w:id="0">
    <w:p w:rsidR="00CE42FD" w:rsidRDefault="00CE42F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E42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0678"/>
    <w:multiLevelType w:val="hybridMultilevel"/>
    <w:tmpl w:val="D9BED6B8"/>
    <w:lvl w:ilvl="0" w:tplc="995CC740">
      <w:start w:val="1"/>
      <w:numFmt w:val="bullet"/>
      <w:lvlText w:val="ꟷ"/>
      <w:lvlJc w:val="left"/>
      <w:pPr>
        <w:ind w:left="14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4D1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0735B"/>
    <w:rsid w:val="004329B5"/>
    <w:rsid w:val="004C3BFC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72625"/>
    <w:rsid w:val="0068695D"/>
    <w:rsid w:val="0069230B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50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318F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5E2E"/>
    <w:rsid w:val="00C80546"/>
    <w:rsid w:val="00C832B7"/>
    <w:rsid w:val="00C97300"/>
    <w:rsid w:val="00CB1ED6"/>
    <w:rsid w:val="00CB64CD"/>
    <w:rsid w:val="00CC7654"/>
    <w:rsid w:val="00CD2D44"/>
    <w:rsid w:val="00CD4057"/>
    <w:rsid w:val="00CD5430"/>
    <w:rsid w:val="00CE2114"/>
    <w:rsid w:val="00CE42FD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0E1E"/>
    <w:rsid w:val="00F3342A"/>
    <w:rsid w:val="00F75B06"/>
    <w:rsid w:val="00F974AE"/>
    <w:rsid w:val="00FB37F1"/>
    <w:rsid w:val="00FD3106"/>
    <w:rsid w:val="00FD31D1"/>
    <w:rsid w:val="00FD557F"/>
    <w:rsid w:val="00FE2D5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2021-07-20T11:50:00Z</cp:lastPrinted>
  <dcterms:created xsi:type="dcterms:W3CDTF">2021-06-29T11:50:00Z</dcterms:created>
  <dcterms:modified xsi:type="dcterms:W3CDTF">2021-07-20T11:50:00Z</dcterms:modified>
</cp:coreProperties>
</file>