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114D9B4C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161689">
        <w:rPr>
          <w:rFonts w:ascii="Adagio_Slab Light" w:hAnsi="Adagio_Slab Light" w:cs="Arial"/>
          <w:b/>
          <w:sz w:val="22"/>
          <w:szCs w:val="22"/>
        </w:rPr>
        <w:t>7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161689">
        <w:rPr>
          <w:rFonts w:ascii="Adagio_Slab Light" w:hAnsi="Adagio_Slab Light" w:cs="Arial"/>
          <w:b/>
          <w:sz w:val="22"/>
          <w:szCs w:val="22"/>
        </w:rPr>
        <w:t>5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6E9A56FA" w14:textId="77777777" w:rsidR="00F1134D" w:rsidRDefault="00F1134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4AEAEE33" w14:textId="77777777" w:rsidR="003B1C7E" w:rsidRPr="001010E4" w:rsidRDefault="003B1C7E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2B54500A" w14:textId="77777777" w:rsidR="00F1134D" w:rsidRDefault="00F1134D" w:rsidP="00F1134D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OŚWIADCZENIE WYKONAWCY W POSTĘPOWANIU</w:t>
      </w:r>
    </w:p>
    <w:p w14:paraId="5C8F6713" w14:textId="77777777" w:rsidR="00F1134D" w:rsidRDefault="00F1134D" w:rsidP="00F1134D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04721CC5" w14:textId="5E749425" w:rsidR="00F1134D" w:rsidRPr="00134959" w:rsidRDefault="00F1134D" w:rsidP="00F1134D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>składane na podstawie art. 125 ust. 1 ustawy z dnia 11 września 2019 r. 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 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="00161689">
        <w:rPr>
          <w:rFonts w:ascii="Adagio_Slab Light" w:hAnsi="Adagio_Slab Light" w:cs="Arial"/>
          <w:b/>
          <w:bCs/>
          <w:sz w:val="22"/>
          <w:szCs w:val="22"/>
          <w:lang w:eastAsia="ja-JP"/>
        </w:rPr>
        <w:t>w</w:t>
      </w:r>
      <w:r w:rsidR="00161689" w:rsidRPr="00161689">
        <w:rPr>
          <w:rFonts w:ascii="Adagio_Slab Light" w:hAnsi="Adagio_Slab Light" w:cs="Arial"/>
          <w:b/>
          <w:bCs/>
          <w:sz w:val="22"/>
          <w:szCs w:val="22"/>
          <w:lang w:eastAsia="ja-JP"/>
        </w:rPr>
        <w:t>ykonanie przeglądu serwisowego elektronolitografu Jeol JBX9300FS na potrzeby Centrum Zaawansowanych Materiałów i Technologii CEZAMAT.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28C67561" w14:textId="77777777" w:rsidR="00F1134D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45E2DAD" w14:textId="31A8686E" w:rsidR="00F1134D" w:rsidRPr="0054541C" w:rsidRDefault="00F1134D" w:rsidP="0054541C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DOTYCZĄCE PRZESŁANEK WYKLUCZENIA Z POSTĘPOWANIA</w:t>
      </w:r>
    </w:p>
    <w:p w14:paraId="3C0B1905" w14:textId="77777777" w:rsidR="00F1134D" w:rsidRPr="0066668B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0"/>
          <w:szCs w:val="20"/>
          <w:u w:val="single"/>
        </w:rPr>
      </w:pPr>
      <w:r w:rsidRPr="0066668B">
        <w:rPr>
          <w:rFonts w:ascii="Adagio_Slab Light" w:hAnsi="Adagio_Slab Light" w:cs="Tahoma"/>
          <w:sz w:val="20"/>
          <w:szCs w:val="20"/>
          <w:u w:val="single"/>
        </w:rPr>
        <w:t>/*</w:t>
      </w:r>
      <w:r w:rsidRPr="0066668B">
        <w:rPr>
          <w:rFonts w:ascii="Adagio_Slab Light" w:hAnsi="Adagio_Slab Light" w:cs="Tahoma"/>
          <w:b/>
          <w:bCs/>
          <w:sz w:val="20"/>
          <w:szCs w:val="20"/>
          <w:u w:val="single"/>
        </w:rPr>
        <w:t>skreślić obowiązkowo punkt I albo punkt II.</w:t>
      </w:r>
      <w:r w:rsidRPr="0066668B">
        <w:rPr>
          <w:rFonts w:ascii="Adagio_Slab Light" w:hAnsi="Adagio_Slab Light" w:cs="Tahoma"/>
          <w:sz w:val="20"/>
          <w:szCs w:val="20"/>
          <w:u w:val="single"/>
        </w:rPr>
        <w:t xml:space="preserve"> </w:t>
      </w:r>
    </w:p>
    <w:p w14:paraId="10CBA01F" w14:textId="77777777" w:rsidR="00F1134D" w:rsidRPr="0066668B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0"/>
          <w:szCs w:val="20"/>
          <w:u w:val="single"/>
        </w:rPr>
      </w:pPr>
      <w:r w:rsidRPr="0066668B">
        <w:rPr>
          <w:rFonts w:ascii="Adagio_Slab Light" w:hAnsi="Adagio_Slab Light" w:cs="Tahoma"/>
          <w:sz w:val="20"/>
          <w:szCs w:val="20"/>
          <w:u w:val="single"/>
        </w:rPr>
        <w:t xml:space="preserve">W przypadku wskazania w punkcie II oświadczenia, przesłanki wykluczenia na podstawie art. 108 ust. 1 pkt 1, 2, 5 ustawy Pzp należy wypełnić (jeżeli podjęto działania naprawcze) punkt III oświadczenia/      </w:t>
      </w:r>
    </w:p>
    <w:p w14:paraId="6ECA8DCA" w14:textId="77777777" w:rsidR="00F1134D" w:rsidRPr="00DB5D06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6BAE77FD" w14:textId="77777777" w:rsidR="00F1134D" w:rsidRPr="00DB5D06" w:rsidRDefault="00F1134D" w:rsidP="00F1134D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nie podlegam wykluczeniu z postępowania na podstawie </w:t>
      </w:r>
      <w:bookmarkStart w:id="0" w:name="_Hlk62080009"/>
      <w:r w:rsidRPr="00DB5D06">
        <w:rPr>
          <w:rFonts w:ascii="Adagio_Slab Light" w:hAnsi="Adagio_Slab Light" w:cs="Tahoma"/>
          <w:sz w:val="22"/>
          <w:szCs w:val="22"/>
        </w:rPr>
        <w:t xml:space="preserve">art. 108 ust. 1 </w:t>
      </w:r>
      <w:bookmarkEnd w:id="0"/>
      <w:r w:rsidRPr="00DB5D06">
        <w:rPr>
          <w:rFonts w:ascii="Adagio_Slab Light" w:hAnsi="Adagio_Slab Light" w:cs="Tahoma"/>
          <w:sz w:val="22"/>
          <w:szCs w:val="22"/>
        </w:rPr>
        <w:t xml:space="preserve">ustawy Pzp.* </w:t>
      </w:r>
    </w:p>
    <w:p w14:paraId="2D032837" w14:textId="2D5BBEDF" w:rsidR="00F1134D" w:rsidRDefault="0066668B" w:rsidP="00F1134D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  <w:r>
        <w:rPr>
          <w:rFonts w:ascii="Adagio_Slab Light" w:hAnsi="Adagio_Slab Light" w:cs="Tahoma"/>
          <w:b/>
          <w:sz w:val="22"/>
          <w:szCs w:val="22"/>
          <w:u w:val="single"/>
        </w:rPr>
        <w:t>a</w:t>
      </w:r>
      <w:r w:rsidR="00F1134D" w:rsidRPr="00DB5D06">
        <w:rPr>
          <w:rFonts w:ascii="Adagio_Slab Light" w:hAnsi="Adagio_Slab Light" w:cs="Tahoma"/>
          <w:b/>
          <w:sz w:val="22"/>
          <w:szCs w:val="22"/>
          <w:u w:val="single"/>
        </w:rPr>
        <w:t>lbo</w:t>
      </w:r>
    </w:p>
    <w:p w14:paraId="6B250CA7" w14:textId="77777777" w:rsidR="0066668B" w:rsidRPr="00DB5D06" w:rsidRDefault="0066668B" w:rsidP="00F1134D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</w:p>
    <w:p w14:paraId="6D2A9C72" w14:textId="77777777" w:rsidR="00F1134D" w:rsidRPr="00DB5D06" w:rsidRDefault="00F1134D" w:rsidP="00F1134D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zachodzą w stosunku do mnie podstawy wykluczenia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z postępowania na podstawie art. ……. ustawy Pzp (podać mające zastosowanie podstawy wykluczenia spośród wymienionych w art. 108 ust. 1 ustawy Pzp).* </w:t>
      </w:r>
    </w:p>
    <w:p w14:paraId="16C0B2C9" w14:textId="77777777" w:rsidR="00F1134D" w:rsidRPr="00DB5D06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99775C0" w14:textId="77777777" w:rsidR="00F1134D" w:rsidRPr="00DB5D06" w:rsidRDefault="00F1134D" w:rsidP="00F1134D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Jednocześnie oświadczam, że w związku z okolicznościami określonymi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>w punkcie II oświadczenia, na podstawie art. 110 ust. 2 ustawy Pzp podjąłem następujące środki naprawcze</w:t>
      </w:r>
      <w:r>
        <w:rPr>
          <w:rFonts w:ascii="Adagio_Slab Light" w:hAnsi="Adagio_Slab Light" w:cs="Tahoma"/>
          <w:sz w:val="22"/>
          <w:szCs w:val="22"/>
        </w:rPr>
        <w:t>:</w:t>
      </w:r>
    </w:p>
    <w:p w14:paraId="428D3173" w14:textId="77777777" w:rsidR="00F1134D" w:rsidRDefault="00F1134D" w:rsidP="00F1134D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w związku z tym, moim zdaniem, nie podlegam wykluczeniu z postępowania.</w:t>
      </w:r>
    </w:p>
    <w:p w14:paraId="3DAED56E" w14:textId="77777777" w:rsidR="00F1134D" w:rsidRDefault="00F1134D" w:rsidP="00F1134D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73EAFD4" w14:textId="77777777" w:rsidR="00F1134D" w:rsidRPr="00DB5D06" w:rsidRDefault="00F1134D" w:rsidP="00F1134D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3AEC542C" w14:textId="77777777" w:rsidR="00F1134D" w:rsidRPr="00A747C5" w:rsidRDefault="00F1134D" w:rsidP="00F1134D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wszystkie informacje podane w powyższych oświadczeniach są aktualne i zgodne z prawdą oraz zostały przedstawione z pełną </w:t>
      </w:r>
      <w:r w:rsidRPr="00DB5D06">
        <w:rPr>
          <w:rFonts w:ascii="Adagio_Slab Light" w:hAnsi="Adagio_Slab Light" w:cs="Tahoma"/>
          <w:sz w:val="22"/>
          <w:szCs w:val="22"/>
        </w:rPr>
        <w:lastRenderedPageBreak/>
        <w:t>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1765F514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D77B29E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40C33A3" w14:textId="77777777" w:rsidR="00F1134D" w:rsidRPr="001010E4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325BEB1" w14:textId="68156557" w:rsidR="00F1134D" w:rsidRPr="00965AFB" w:rsidRDefault="00F1134D" w:rsidP="00F1134D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A117B44" w14:textId="77777777" w:rsidR="00F1134D" w:rsidRPr="00EE2A2D" w:rsidRDefault="00F1134D" w:rsidP="00F1134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3BB2E048" w14:textId="77777777" w:rsidR="00F1134D" w:rsidRPr="001010E4" w:rsidRDefault="00F1134D" w:rsidP="00F1134D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9D8F" w14:textId="77777777" w:rsidR="003F4291" w:rsidRDefault="003F4291" w:rsidP="00426574">
      <w:r>
        <w:separator/>
      </w:r>
    </w:p>
  </w:endnote>
  <w:endnote w:type="continuationSeparator" w:id="0">
    <w:p w14:paraId="5722B3FC" w14:textId="77777777" w:rsidR="003F4291" w:rsidRDefault="003F429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C116" w14:textId="77777777" w:rsidR="003F4291" w:rsidRDefault="003F4291" w:rsidP="00426574">
      <w:r>
        <w:separator/>
      </w:r>
    </w:p>
  </w:footnote>
  <w:footnote w:type="continuationSeparator" w:id="0">
    <w:p w14:paraId="31039B1E" w14:textId="77777777" w:rsidR="003F4291" w:rsidRDefault="003F429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16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5287C"/>
    <w:rsid w:val="00161689"/>
    <w:rsid w:val="001666AA"/>
    <w:rsid w:val="00166750"/>
    <w:rsid w:val="001703A9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4291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26</cp:revision>
  <cp:lastPrinted>2021-07-13T07:24:00Z</cp:lastPrinted>
  <dcterms:created xsi:type="dcterms:W3CDTF">2021-07-07T06:24:00Z</dcterms:created>
  <dcterms:modified xsi:type="dcterms:W3CDTF">2022-03-25T13:20:00Z</dcterms:modified>
</cp:coreProperties>
</file>