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91D5" w14:textId="236D76EC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B248D5">
        <w:rPr>
          <w:rFonts w:ascii="Calibri" w:hAnsi="Calibri" w:cs="Calibri"/>
          <w:b/>
          <w:bCs/>
          <w:smallCaps/>
          <w:sz w:val="26"/>
          <w:szCs w:val="26"/>
        </w:rPr>
        <w:t>8</w:t>
      </w:r>
      <w:r w:rsidR="0059047F">
        <w:rPr>
          <w:rFonts w:ascii="Calibri" w:hAnsi="Calibri" w:cs="Calibri"/>
          <w:b/>
          <w:bCs/>
          <w:smallCaps/>
          <w:sz w:val="26"/>
          <w:szCs w:val="26"/>
        </w:rPr>
        <w:t>b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45F18480" w14:textId="3E977AB6" w:rsidR="00B2571A" w:rsidRPr="008C7432" w:rsidRDefault="00963C45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bookmarkStart w:id="0" w:name="_Hlk145274418"/>
      <w:r>
        <w:rPr>
          <w:rFonts w:ascii="Calibri" w:hAnsi="Calibri" w:cs="Calibri"/>
          <w:b/>
          <w:bCs/>
          <w:smallCaps/>
          <w:sz w:val="26"/>
          <w:szCs w:val="26"/>
        </w:rPr>
        <w:t>Oświadczenie d</w:t>
      </w:r>
      <w:r w:rsidR="00B2571A"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otyczące przesłanek wykluczenia z art. 5k rozporządzenia 833/2014 oraz art. 7 ust. 1 ustawy o szczególnych rozwiązaniach w zakresie przeciwdziałania wspieraniu agresji na </w:t>
      </w:r>
      <w:r w:rsidR="0004737E"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="00B2571A"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 w:rsidR="00B2571A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  <w:bookmarkEnd w:id="0"/>
    </w:p>
    <w:p w14:paraId="69D27389" w14:textId="77777777" w:rsidR="00963C45" w:rsidRPr="00B03D50" w:rsidRDefault="00963C45" w:rsidP="00963C45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r w:rsidRPr="00B03D50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49A73486" w14:textId="77777777" w:rsidR="00963C45" w:rsidRPr="007B5A10" w:rsidRDefault="00963C45" w:rsidP="00963C45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2" w:name="_Hlk134789511"/>
      <w:bookmarkStart w:id="3" w:name="_Hlk139978548"/>
      <w:bookmarkStart w:id="4" w:name="_Hlk115784516"/>
      <w:bookmarkEnd w:id="1"/>
      <w:r w:rsidRPr="007B5A10">
        <w:rPr>
          <w:rFonts w:ascii="Calibri" w:eastAsia="Times New Roman" w:hAnsi="Calibri" w:cs="Calibri"/>
          <w:b/>
          <w:smallCaps/>
          <w:lang w:val="pl-PL" w:eastAsia="ar-SA"/>
        </w:rPr>
        <w:t>Zakład Gospodarki Wodno-Kanalizacyjnej</w:t>
      </w:r>
    </w:p>
    <w:bookmarkEnd w:id="2"/>
    <w:p w14:paraId="2E96C5C8" w14:textId="77777777" w:rsidR="00963C45" w:rsidRPr="007B5A10" w:rsidRDefault="00963C45" w:rsidP="00963C45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r w:rsidRPr="007B5A10">
        <w:rPr>
          <w:rFonts w:ascii="Calibri" w:eastAsia="Times New Roman" w:hAnsi="Calibri" w:cs="Calibri"/>
          <w:b/>
          <w:smallCaps/>
          <w:lang w:val="pl-PL" w:eastAsia="ar-SA"/>
        </w:rPr>
        <w:t>w Tomaszowie Mazowieckim Spółka z o.o.</w:t>
      </w:r>
    </w:p>
    <w:bookmarkEnd w:id="3"/>
    <w:bookmarkEnd w:id="4"/>
    <w:p w14:paraId="692E5FF9" w14:textId="77777777" w:rsidR="00963C45" w:rsidRPr="007B5A10" w:rsidRDefault="00963C45" w:rsidP="00963C45">
      <w:pPr>
        <w:spacing w:line="216" w:lineRule="auto"/>
        <w:ind w:left="5245"/>
        <w:jc w:val="right"/>
        <w:rPr>
          <w:rFonts w:ascii="Calibri" w:eastAsia="Times New Roman" w:hAnsi="Calibri" w:cs="Calibri"/>
          <w:b/>
          <w:lang w:val="pl-PL" w:eastAsia="ar-SA"/>
        </w:rPr>
      </w:pPr>
      <w:r w:rsidRPr="007B5A10">
        <w:rPr>
          <w:rFonts w:ascii="Calibri" w:hAnsi="Calibri" w:cs="Calibri"/>
          <w:b/>
          <w:lang w:val="pl-PL"/>
        </w:rPr>
        <w:t xml:space="preserve">ul. Kępa 19, 97-200 Tomaszów </w:t>
      </w:r>
      <w:r w:rsidRPr="007B5A10">
        <w:rPr>
          <w:rFonts w:ascii="Calibri" w:eastAsia="Times New Roman" w:hAnsi="Calibri" w:cs="Calibri"/>
          <w:b/>
          <w:lang w:val="pl-PL" w:eastAsia="ar-SA"/>
        </w:rPr>
        <w:t>Mazowiecki</w:t>
      </w:r>
    </w:p>
    <w:p w14:paraId="589BC314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963C45">
        <w:rPr>
          <w:rFonts w:ascii="Lato" w:eastAsia="Calibri" w:hAnsi="Lato" w:cs="Arial"/>
          <w:b/>
          <w:sz w:val="20"/>
          <w:szCs w:val="20"/>
          <w:u w:val="single"/>
          <w:lang w:val="pl-PL"/>
        </w:rPr>
        <w:t>Podmiot udostępniający zasoby</w:t>
      </w:r>
      <w:r w:rsidRPr="00C929AE">
        <w:rPr>
          <w:rFonts w:ascii="Lato" w:eastAsia="Calibri" w:hAnsi="Lato" w:cs="Arial"/>
          <w:b/>
          <w:sz w:val="20"/>
          <w:szCs w:val="20"/>
          <w:lang w:val="pl-PL"/>
        </w:rPr>
        <w:t>:</w:t>
      </w:r>
    </w:p>
    <w:p w14:paraId="38C0BB28" w14:textId="77777777" w:rsidR="00B2571A" w:rsidRPr="00477949" w:rsidRDefault="00B2571A" w:rsidP="0047794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47794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54D8BB28" w14:textId="77777777" w:rsidR="00B2571A" w:rsidRPr="0030065D" w:rsidRDefault="00B2571A" w:rsidP="00B2571A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990CE44" w14:textId="77777777" w:rsidR="00B2571A" w:rsidRPr="003A1C43" w:rsidRDefault="00B2571A" w:rsidP="0047794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6345CD4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07E1476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</w:p>
    <w:p w14:paraId="706E918C" w14:textId="77777777" w:rsidR="000E1F59" w:rsidRPr="00963C45" w:rsidRDefault="000E1F59" w:rsidP="00B2571A">
      <w:pPr>
        <w:suppressAutoHyphens/>
        <w:autoSpaceDN w:val="0"/>
        <w:spacing w:after="12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pl-PL"/>
        </w:rPr>
      </w:pPr>
      <w:r w:rsidRPr="00963C45">
        <w:rPr>
          <w:rFonts w:eastAsia="Calibri" w:cstheme="minorHAnsi"/>
          <w:b/>
          <w:sz w:val="24"/>
          <w:szCs w:val="24"/>
          <w:u w:val="single"/>
          <w:lang w:val="pl-PL"/>
        </w:rPr>
        <w:t xml:space="preserve">Oświadczenia podmiotu udostępniającego zasoby </w:t>
      </w:r>
    </w:p>
    <w:p w14:paraId="5CD29268" w14:textId="656FB2D3" w:rsidR="000E1F59" w:rsidRPr="00B2571A" w:rsidRDefault="00B2571A" w:rsidP="00B2571A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O SZCZEGÓLNYCH ROZWIĄZANIACH W ZAKRESIE PRZECIWDZIAŁANIA WSPIERANIU AGRESJI NA </w:t>
      </w:r>
      <w:r w:rsidR="0004737E">
        <w:rPr>
          <w:rFonts w:eastAsia="Calibri" w:cstheme="minorHAnsi"/>
          <w:b/>
          <w:u w:val="single"/>
          <w:lang w:val="pl-PL"/>
        </w:rPr>
        <w:t>U</w:t>
      </w:r>
      <w:r w:rsidRPr="00B2571A">
        <w:rPr>
          <w:rFonts w:eastAsia="Calibri" w:cstheme="minorHAnsi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C929AE" w:rsidRDefault="000E1F59" w:rsidP="000E1F59">
      <w:pPr>
        <w:autoSpaceDN w:val="0"/>
        <w:spacing w:before="120" w:after="0" w:line="36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składane na podstawie art. 125 ust. 5 ustawy Pzp</w:t>
      </w:r>
    </w:p>
    <w:p w14:paraId="5DAB39FD" w14:textId="117D05FB" w:rsidR="00477949" w:rsidRPr="0030065D" w:rsidRDefault="00477949" w:rsidP="00477949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p w14:paraId="35CB6AEF" w14:textId="57923554" w:rsidR="00963C45" w:rsidRPr="00FC30BE" w:rsidRDefault="00AE4623" w:rsidP="00963C45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color w:val="000000"/>
          <w:lang w:val="pl-PL" w:eastAsia="ar-SA"/>
        </w:rPr>
      </w:pPr>
      <w:bookmarkStart w:id="5" w:name="_Hlk139978571"/>
      <w:bookmarkStart w:id="6" w:name="_Hlk132379142"/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KOMPLEKSOWA 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>DOSTAWA ENERGII ELEKTRYCZNEJ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 WRAZ Z USŁUGĄ DYSTRYBUCJI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 xml:space="preserve"> do obiektów Zakładu Gospodarki Wodno-Kanalizacyjnej w</w:t>
      </w:r>
      <w:r w:rsidR="00963C45">
        <w:rPr>
          <w:rFonts w:ascii="Calibri" w:eastAsia="Times New Roman" w:hAnsi="Calibri" w:cs="Calibri"/>
          <w:b/>
          <w:color w:val="000000"/>
          <w:lang w:val="pl-PL" w:eastAsia="ar-SA"/>
        </w:rPr>
        <w:t> 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>Tomaszowie Mazowieckim Spółka z o.o.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br/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>w okresie od 01.01.202</w:t>
      </w:r>
      <w:r w:rsidR="009F02D2">
        <w:rPr>
          <w:rFonts w:ascii="Calibri" w:eastAsia="Times New Roman" w:hAnsi="Calibri" w:cs="Calibri"/>
          <w:bCs/>
          <w:color w:val="000000"/>
          <w:lang w:val="pl-PL" w:eastAsia="ar-SA"/>
        </w:rPr>
        <w:t>5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 do 31.12.202</w:t>
      </w:r>
      <w:r w:rsidR="009F02D2">
        <w:rPr>
          <w:rFonts w:ascii="Calibri" w:eastAsia="Times New Roman" w:hAnsi="Calibri" w:cs="Calibri"/>
          <w:bCs/>
          <w:color w:val="000000"/>
          <w:lang w:val="pl-PL" w:eastAsia="ar-SA"/>
        </w:rPr>
        <w:t>5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</w:t>
      </w:r>
      <w:bookmarkEnd w:id="5"/>
    </w:p>
    <w:p w14:paraId="57D22C96" w14:textId="184C9A3E" w:rsidR="00963C45" w:rsidRPr="0030065D" w:rsidRDefault="00963C45" w:rsidP="00963C4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7" w:name="_Hlk139978613"/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Pr="007B5A10">
        <w:rPr>
          <w:rFonts w:ascii="Calibri" w:hAnsi="Calibri" w:cs="Calibri"/>
          <w:lang w:val="pl-PL"/>
        </w:rPr>
        <w:t>Zakład Gospodarki Wodno-Kanalizacyjnej w Tomaszowie Mazowieckim Spółka z o.o</w:t>
      </w:r>
      <w:r w:rsidR="00AE4623">
        <w:rPr>
          <w:rFonts w:ascii="Calibri" w:hAnsi="Calibri" w:cs="Calibri"/>
          <w:lang w:val="pl-PL"/>
        </w:rPr>
        <w:t>.</w:t>
      </w:r>
      <w:r w:rsidRPr="007B5A10">
        <w:rPr>
          <w:rFonts w:ascii="Calibri" w:hAnsi="Calibri" w:cs="Calibri"/>
          <w:lang w:val="pl-PL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6"/>
    <w:bookmarkEnd w:id="7"/>
    <w:p w14:paraId="222D4D19" w14:textId="77777777" w:rsidR="000E1F59" w:rsidRPr="00C929AE" w:rsidRDefault="000E1F59" w:rsidP="000E1F59">
      <w:pPr>
        <w:shd w:val="clear" w:color="auto" w:fill="BFBFBF"/>
        <w:autoSpaceDN w:val="0"/>
        <w:spacing w:before="360" w:after="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OŚWIADCZENIA DOTYCZĄCE PODMIOTU UDOSTEPNIAJĄCEGO ZASOBY:</w:t>
      </w:r>
    </w:p>
    <w:p w14:paraId="3EF3729A" w14:textId="160FBA49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before="360" w:after="0" w:line="276" w:lineRule="auto"/>
        <w:ind w:left="284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833/2014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2022/576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sz w:val="20"/>
          <w:szCs w:val="20"/>
          <w:vertAlign w:val="superscript"/>
          <w:lang w:val="pl-PL"/>
        </w:rPr>
        <w:footnoteReference w:id="1"/>
      </w:r>
    </w:p>
    <w:p w14:paraId="1C805278" w14:textId="77777777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C929AE">
        <w:rPr>
          <w:rFonts w:ascii="Lato" w:eastAsia="Times New Roman" w:hAnsi="Lato" w:cs="Arial"/>
          <w:color w:val="222222"/>
          <w:sz w:val="20"/>
          <w:szCs w:val="20"/>
          <w:lang w:val="pl-PL" w:eastAsia="pl-PL"/>
        </w:rPr>
        <w:t xml:space="preserve">7 ust. 1 ustawy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z dnia 13 kwietnia 2022 r.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(Dz. U. poz. 835)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color w:val="222222"/>
          <w:sz w:val="20"/>
          <w:szCs w:val="20"/>
          <w:vertAlign w:val="superscript"/>
          <w:lang w:val="pl-PL"/>
        </w:rPr>
        <w:footnoteReference w:id="2"/>
      </w:r>
    </w:p>
    <w:p w14:paraId="01E874E1" w14:textId="77777777" w:rsidR="000E1F59" w:rsidRPr="00C929AE" w:rsidRDefault="000E1F59" w:rsidP="000E1F59">
      <w:pPr>
        <w:autoSpaceDN w:val="0"/>
        <w:spacing w:after="0" w:line="360" w:lineRule="auto"/>
        <w:ind w:left="5664" w:firstLine="708"/>
        <w:jc w:val="both"/>
        <w:rPr>
          <w:rFonts w:ascii="Lato" w:eastAsia="Calibri" w:hAnsi="Lato" w:cs="Arial"/>
          <w:i/>
          <w:sz w:val="20"/>
          <w:szCs w:val="20"/>
          <w:lang w:val="pl-PL"/>
        </w:rPr>
      </w:pPr>
    </w:p>
    <w:p w14:paraId="4DD88074" w14:textId="77777777" w:rsidR="000E1F59" w:rsidRPr="00C929AE" w:rsidRDefault="000E1F59" w:rsidP="000E1F59">
      <w:pPr>
        <w:shd w:val="clear" w:color="auto" w:fill="BFBFBF"/>
        <w:autoSpaceDN w:val="0"/>
        <w:spacing w:after="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OŚWIADCZENIE DOTYCZĄCE PODANYCH INFORMACJI:</w:t>
      </w:r>
    </w:p>
    <w:p w14:paraId="6772349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C929AE">
        <w:rPr>
          <w:rFonts w:ascii="Lato" w:eastAsia="Calibri" w:hAnsi="Lato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358C007" w14:textId="77777777" w:rsidR="000E1F59" w:rsidRPr="00C929AE" w:rsidRDefault="000E1F59" w:rsidP="000E1F59">
      <w:pPr>
        <w:autoSpaceDN w:val="0"/>
        <w:spacing w:after="0" w:line="360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1ECB9C58" w14:textId="77777777" w:rsidR="000E1F59" w:rsidRPr="00C929AE" w:rsidRDefault="000E1F59" w:rsidP="000E1F59">
      <w:pPr>
        <w:shd w:val="clear" w:color="auto" w:fill="BFBFBF"/>
        <w:autoSpaceDN w:val="0"/>
        <w:spacing w:after="12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3DE30401" w:rsidR="000E1F59" w:rsidRPr="00C929AE" w:rsidRDefault="000E1F59" w:rsidP="00C929AE">
      <w:pPr>
        <w:autoSpaceDN w:val="0"/>
        <w:spacing w:after="12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Wskazuję następujące podmiotowe środki dowodowe, które można uzyskać za pomocą bezpłatnych </w:t>
      </w:r>
      <w:r w:rsidR="00C929AE">
        <w:rPr>
          <w:rFonts w:ascii="Lato" w:eastAsia="Calibri" w:hAnsi="Lato" w:cs="Arial"/>
          <w:sz w:val="20"/>
          <w:szCs w:val="20"/>
          <w:lang w:val="pl-PL"/>
        </w:rPr>
        <w:br/>
      </w:r>
      <w:r w:rsidRPr="00C929AE">
        <w:rPr>
          <w:rFonts w:ascii="Lato" w:eastAsia="Calibri" w:hAnsi="Lato" w:cs="Arial"/>
          <w:sz w:val="20"/>
          <w:szCs w:val="20"/>
          <w:lang w:val="pl-PL"/>
        </w:rPr>
        <w:t>i ogólnodostępnych baz danych, oraz</w:t>
      </w:r>
      <w:r w:rsidRPr="00C929AE">
        <w:rPr>
          <w:rFonts w:ascii="Lato" w:eastAsia="Calibri" w:hAnsi="Lato" w:cs="Times New Roman"/>
          <w:sz w:val="20"/>
          <w:szCs w:val="20"/>
          <w:lang w:val="pl-PL"/>
        </w:rPr>
        <w:t xml:space="preserve"> </w:t>
      </w:r>
      <w:r w:rsidRPr="00C929AE">
        <w:rPr>
          <w:rFonts w:ascii="Lato" w:eastAsia="Calibri" w:hAnsi="Lato" w:cs="Arial"/>
          <w:sz w:val="20"/>
          <w:szCs w:val="20"/>
          <w:lang w:val="pl-PL"/>
        </w:rPr>
        <w:t>dane umożliwiające dostęp do tych środków:</w:t>
      </w:r>
    </w:p>
    <w:p w14:paraId="31D31C7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1) ......................................................................................................................................................</w:t>
      </w:r>
    </w:p>
    <w:p w14:paraId="0AF8105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C929AE" w:rsidRDefault="000E1F59" w:rsidP="00C929AE">
      <w:pPr>
        <w:suppressAutoHyphens/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7D78ED00" w14:textId="77777777" w:rsidR="00B2571A" w:rsidRPr="00202E7E" w:rsidRDefault="00B2571A" w:rsidP="00B2571A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23291B4D" w14:textId="77777777" w:rsidR="00B2571A" w:rsidRPr="00202E7E" w:rsidRDefault="00B2571A" w:rsidP="00B2571A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3AA55629" w14:textId="77777777" w:rsidR="00C929AE" w:rsidRDefault="00C929AE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val="pl-PL"/>
        </w:rPr>
      </w:pPr>
    </w:p>
    <w:p w14:paraId="087E417C" w14:textId="6A257924" w:rsidR="000E1F59" w:rsidRPr="00C929AE" w:rsidRDefault="000E1F59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Times New Roman"/>
          <w:b/>
          <w:bCs/>
          <w:sz w:val="20"/>
          <w:szCs w:val="20"/>
          <w:lang w:val="pl-PL"/>
        </w:rPr>
        <w:t xml:space="preserve">Dokument </w:t>
      </w:r>
      <w:r w:rsidRPr="00C929AE">
        <w:rPr>
          <w:rFonts w:ascii="Lato" w:eastAsia="MS Mincho" w:hAnsi="Lato" w:cs="Times New Roman"/>
          <w:b/>
          <w:sz w:val="20"/>
          <w:szCs w:val="20"/>
          <w:lang w:val="pl-PL" w:eastAsia="pl-PL"/>
        </w:rPr>
        <w:t xml:space="preserve">musi być sporządzony, pod rygorem nieważności, </w:t>
      </w: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>w formie elektronicznej</w:t>
      </w:r>
    </w:p>
    <w:p w14:paraId="4136964D" w14:textId="0AAF5DCD" w:rsidR="006D07C9" w:rsidRPr="009549CC" w:rsidRDefault="000E1F59" w:rsidP="00C929AE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color w:val="FF0000"/>
          <w:sz w:val="20"/>
          <w:szCs w:val="20"/>
          <w:lang w:val="pl-PL"/>
        </w:rPr>
      </w:pPr>
      <w:r w:rsidRPr="009549CC">
        <w:rPr>
          <w:rFonts w:ascii="Lato" w:eastAsia="Times New Roman" w:hAnsi="Lato" w:cs="Times New Roman"/>
          <w:b/>
          <w:color w:val="FF0000"/>
          <w:sz w:val="20"/>
          <w:szCs w:val="20"/>
          <w:lang w:val="pl-PL" w:eastAsia="pl-PL"/>
        </w:rPr>
        <w:t xml:space="preserve"> </w:t>
      </w:r>
      <w:r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 xml:space="preserve">(do zachowania formy elektronicznej wystarcza złożenie </w:t>
      </w:r>
      <w:r w:rsidR="00AE4623"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>oświadczenia</w:t>
      </w:r>
      <w:r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 xml:space="preserve"> w postaci elektronicznej 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lang w:val="pl-PL" w:eastAsia="pl-PL"/>
        </w:rPr>
        <w:br/>
        <w:t xml:space="preserve">i 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 xml:space="preserve">opatrzenie </w:t>
      </w:r>
      <w:r w:rsidR="00AE4623"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>go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 xml:space="preserve"> kwalifikowanym podpisem elektronicznym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lang w:val="pl-PL" w:eastAsia="pl-PL"/>
        </w:rPr>
        <w:t>)</w:t>
      </w:r>
    </w:p>
    <w:sectPr w:rsidR="006D07C9" w:rsidRPr="009549CC" w:rsidSect="00477949">
      <w:headerReference w:type="default" r:id="rId8"/>
      <w:pgSz w:w="12240" w:h="15840"/>
      <w:pgMar w:top="122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2B5B" w14:textId="77777777" w:rsidR="00523FCA" w:rsidRDefault="00523FCA" w:rsidP="000E1F59">
      <w:pPr>
        <w:spacing w:after="0" w:line="240" w:lineRule="auto"/>
      </w:pPr>
      <w:r>
        <w:separator/>
      </w:r>
    </w:p>
  </w:endnote>
  <w:endnote w:type="continuationSeparator" w:id="0">
    <w:p w14:paraId="51511722" w14:textId="77777777" w:rsidR="00523FCA" w:rsidRDefault="00523FCA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28B9" w14:textId="77777777" w:rsidR="00523FCA" w:rsidRDefault="00523FCA" w:rsidP="000E1F59">
      <w:pPr>
        <w:spacing w:after="0" w:line="240" w:lineRule="auto"/>
      </w:pPr>
      <w:r>
        <w:separator/>
      </w:r>
    </w:p>
  </w:footnote>
  <w:footnote w:type="continuationSeparator" w:id="0">
    <w:p w14:paraId="3B23E157" w14:textId="77777777" w:rsidR="00523FCA" w:rsidRDefault="00523FCA" w:rsidP="000E1F59">
      <w:pPr>
        <w:spacing w:after="0" w:line="240" w:lineRule="auto"/>
      </w:pPr>
      <w:r>
        <w:continuationSeparator/>
      </w:r>
    </w:p>
  </w:footnote>
  <w:footnote w:id="1">
    <w:p w14:paraId="23514688" w14:textId="77777777" w:rsidR="004775A1" w:rsidRDefault="000E1F59" w:rsidP="004775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</w:t>
      </w:r>
    </w:p>
    <w:p w14:paraId="59697B5E" w14:textId="000BA3EE" w:rsidR="000E1F59" w:rsidRDefault="000E1F59" w:rsidP="004775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AEAA61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8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4DCB0DED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E209E7" w14:textId="77777777" w:rsidR="000E1F59" w:rsidRDefault="000E1F59" w:rsidP="000E1F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2E019722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77777777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F3E8" w14:textId="0D87DF89" w:rsidR="005D2F2A" w:rsidRDefault="005D2F2A">
    <w:pPr>
      <w:pStyle w:val="Nagwek"/>
    </w:pPr>
  </w:p>
  <w:p w14:paraId="6462A8F8" w14:textId="7FDDCAD3" w:rsidR="00477949" w:rsidRPr="00477949" w:rsidRDefault="00B2571A" w:rsidP="00477949">
    <w:pPr>
      <w:tabs>
        <w:tab w:val="center" w:pos="4536"/>
        <w:tab w:val="right" w:pos="9072"/>
      </w:tabs>
      <w:rPr>
        <w:rFonts w:cs="Times New Roman"/>
        <w:lang w:val="pl-PL"/>
      </w:rPr>
    </w:pPr>
    <w:bookmarkStart w:id="9" w:name="_Hlk70510597"/>
    <w:bookmarkStart w:id="10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>:</w:t>
    </w:r>
    <w:bookmarkEnd w:id="9"/>
    <w:bookmarkEnd w:id="10"/>
    <w:r>
      <w:rPr>
        <w:rFonts w:ascii="Calibri Light" w:hAnsi="Calibri Light" w:cs="Calibri Light"/>
        <w:sz w:val="24"/>
        <w:szCs w:val="24"/>
        <w:lang w:val="pl-PL"/>
      </w:rPr>
      <w:t xml:space="preserve"> </w:t>
    </w:r>
    <w:r w:rsidR="00FB629A">
      <w:rPr>
        <w:rFonts w:ascii="Calibri Light" w:hAnsi="Calibri Light" w:cs="Calibri Light"/>
        <w:lang w:val="pl-PL"/>
      </w:rPr>
      <w:t>TWI.3201.5.2024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261">
    <w:abstractNumId w:val="0"/>
  </w:num>
  <w:num w:numId="2" w16cid:durableId="186452660">
    <w:abstractNumId w:val="1"/>
  </w:num>
  <w:num w:numId="3" w16cid:durableId="5971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AF4E00-FD49-4091-A5D4-9BB3C6EC0F42}"/>
  </w:docVars>
  <w:rsids>
    <w:rsidRoot w:val="00307C86"/>
    <w:rsid w:val="0000472D"/>
    <w:rsid w:val="0004737E"/>
    <w:rsid w:val="000B267C"/>
    <w:rsid w:val="000E1F59"/>
    <w:rsid w:val="000F2A4E"/>
    <w:rsid w:val="000F6A10"/>
    <w:rsid w:val="00135F7D"/>
    <w:rsid w:val="001542C2"/>
    <w:rsid w:val="001D5480"/>
    <w:rsid w:val="00216387"/>
    <w:rsid w:val="002B206D"/>
    <w:rsid w:val="002E71F4"/>
    <w:rsid w:val="00307C86"/>
    <w:rsid w:val="0035299F"/>
    <w:rsid w:val="003F1191"/>
    <w:rsid w:val="0041585E"/>
    <w:rsid w:val="004775A1"/>
    <w:rsid w:val="00477949"/>
    <w:rsid w:val="004958E3"/>
    <w:rsid w:val="004A191E"/>
    <w:rsid w:val="004A79BE"/>
    <w:rsid w:val="00523FCA"/>
    <w:rsid w:val="0059047F"/>
    <w:rsid w:val="005D2F2A"/>
    <w:rsid w:val="005F69C0"/>
    <w:rsid w:val="006226F9"/>
    <w:rsid w:val="006606B8"/>
    <w:rsid w:val="00662380"/>
    <w:rsid w:val="006C177F"/>
    <w:rsid w:val="006D07C9"/>
    <w:rsid w:val="00761061"/>
    <w:rsid w:val="00795BF9"/>
    <w:rsid w:val="007E0F84"/>
    <w:rsid w:val="00816E23"/>
    <w:rsid w:val="009549CC"/>
    <w:rsid w:val="00963C45"/>
    <w:rsid w:val="009D2793"/>
    <w:rsid w:val="009E67C1"/>
    <w:rsid w:val="009F02D2"/>
    <w:rsid w:val="00AD3056"/>
    <w:rsid w:val="00AE4623"/>
    <w:rsid w:val="00B248D5"/>
    <w:rsid w:val="00B2571A"/>
    <w:rsid w:val="00B6678D"/>
    <w:rsid w:val="00B918ED"/>
    <w:rsid w:val="00BA3872"/>
    <w:rsid w:val="00C929AE"/>
    <w:rsid w:val="00CB64EC"/>
    <w:rsid w:val="00D67D7D"/>
    <w:rsid w:val="00DE5D13"/>
    <w:rsid w:val="00E043FA"/>
    <w:rsid w:val="00E858F4"/>
    <w:rsid w:val="00F266BE"/>
    <w:rsid w:val="00F924C8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AI</cp:lastModifiedBy>
  <cp:revision>10</cp:revision>
  <cp:lastPrinted>2023-07-19T08:21:00Z</cp:lastPrinted>
  <dcterms:created xsi:type="dcterms:W3CDTF">2023-07-14T11:05:00Z</dcterms:created>
  <dcterms:modified xsi:type="dcterms:W3CDTF">2024-05-20T11:20:00Z</dcterms:modified>
</cp:coreProperties>
</file>