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7"/>
      </w:tblGrid>
      <w:tr w:rsidR="006B71FA" w:rsidRPr="008E3E04" w:rsidTr="00976E3D">
        <w:trPr>
          <w:trHeight w:val="120"/>
        </w:trPr>
        <w:tc>
          <w:tcPr>
            <w:tcW w:w="134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71FA" w:rsidRPr="008E3E04" w:rsidRDefault="00697310" w:rsidP="006B7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ZAŁĄCZNIK  NR  2.</w:t>
            </w:r>
          </w:p>
        </w:tc>
      </w:tr>
      <w:tr w:rsidR="006B71FA" w:rsidRPr="008E3E04" w:rsidTr="00976E3D">
        <w:trPr>
          <w:trHeight w:val="85"/>
        </w:trPr>
        <w:tc>
          <w:tcPr>
            <w:tcW w:w="134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FA" w:rsidRPr="008E3E04" w:rsidRDefault="006B71FA" w:rsidP="000D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</w:t>
            </w:r>
            <w:r w:rsidR="000D0148">
              <w:rPr>
                <w:rFonts w:ascii="Times New Roman" w:hAnsi="Times New Roman" w:cs="Times New Roman"/>
                <w:b/>
                <w:sz w:val="20"/>
                <w:szCs w:val="20"/>
              </w:rPr>
              <w:t>ASORTYMENTOWO</w:t>
            </w: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CENOWY</w:t>
            </w:r>
          </w:p>
        </w:tc>
      </w:tr>
    </w:tbl>
    <w:p w:rsidR="00446EF2" w:rsidRPr="008E3E04" w:rsidRDefault="00446EF2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71FA" w:rsidRPr="008E3E04" w:rsidRDefault="00FC10E3" w:rsidP="006B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Przetarg </w:t>
      </w:r>
      <w:r w:rsidR="00C66611">
        <w:rPr>
          <w:rFonts w:ascii="Times New Roman" w:hAnsi="Times New Roman" w:cs="Times New Roman"/>
          <w:b/>
          <w:sz w:val="20"/>
          <w:szCs w:val="20"/>
        </w:rPr>
        <w:t>17/TP/21</w:t>
      </w:r>
      <w:r w:rsidR="00E26B6B">
        <w:rPr>
          <w:rFonts w:ascii="Times New Roman" w:hAnsi="Times New Roman" w:cs="Times New Roman"/>
          <w:b/>
          <w:sz w:val="20"/>
          <w:szCs w:val="20"/>
        </w:rPr>
        <w:t xml:space="preserve"> Rękawice</w:t>
      </w:r>
    </w:p>
    <w:tbl>
      <w:tblPr>
        <w:tblW w:w="13520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4908"/>
        <w:gridCol w:w="567"/>
        <w:gridCol w:w="709"/>
        <w:gridCol w:w="850"/>
        <w:gridCol w:w="851"/>
        <w:gridCol w:w="853"/>
        <w:gridCol w:w="1276"/>
        <w:gridCol w:w="1701"/>
        <w:gridCol w:w="1418"/>
      </w:tblGrid>
      <w:tr w:rsidR="00FC10E3" w:rsidRPr="008E3E04" w:rsidTr="00C53694">
        <w:trPr>
          <w:trHeight w:val="8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Jednostek</w:t>
            </w:r>
          </w:p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915" w:rsidRPr="000656BE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za 1 jedn.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915" w:rsidRPr="000656BE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za 1 jedn. miary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ilość określoną w kolumnie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C74E85" w:rsidRDefault="002F2915" w:rsidP="002F2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9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(obliczona: wartość 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etto z kolumny  + podatek VAT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Producent/nazwa handlowa</w:t>
            </w:r>
          </w:p>
        </w:tc>
      </w:tr>
      <w:tr w:rsidR="00FC10E3" w:rsidRPr="008E3E04" w:rsidTr="00C53694">
        <w:trPr>
          <w:trHeight w:val="7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FC10E3" w:rsidRPr="008E3E04" w:rsidTr="00C53694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Default="002F2915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chirurgiczne, jałowe, lateksowe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kształt anatomiczny, kolor biały, mankiet rolowany, Lateks o zwiększonej lepkości ułatwiający chwyt narzędzia. Dostępne w rozmiarach  5.5-9.0, powierzchnia zewnętrzna,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mikroszorstka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powierzchnia wewnętrzna polimeryzowana , długość rękawicy min 270 mm,  AQL 0,65  rękawice zgodne z Dyrektywą o Wyrobie Medycznym MDD 93/42/EEC i CE 0123 w klasie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IIa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, Środek ochrony indywidualnej kategorii III CE 0321 zgodnie z 89/686/EEC, Siła przy zerwaniu (mediana) ≥9 N, oznakowane datą sterylizacji, oznakowane datą ważności i numerem serii.  Opakowanie zbiorcze oznaczone fabrycznie kolorem charakterystycznym dla rodzaju rękawicy.</w:t>
            </w:r>
          </w:p>
          <w:p w:rsidR="00C564DD" w:rsidRDefault="00C564DD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DD" w:rsidRPr="00C564DD" w:rsidRDefault="00C564DD" w:rsidP="00C5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Zamawiający dopuszcza: </w:t>
            </w:r>
          </w:p>
          <w:p w:rsidR="00C564DD" w:rsidRPr="00C564DD" w:rsidRDefault="00C564DD" w:rsidP="00C56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1) Rękawice chirurgiczne, jałowe, lateksowe </w:t>
            </w:r>
            <w:proofErr w:type="spellStart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bezpudrowe</w:t>
            </w:r>
            <w:proofErr w:type="spellEnd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kształt anatomiczny, kolor </w:t>
            </w:r>
            <w:r w:rsidRPr="00C564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naturalny</w:t>
            </w: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mankiet rolowany, Lateks o zwiększonej lepkości ułatwiający chwyt narzędzia. Dostępne w rozmiarach </w:t>
            </w:r>
            <w:r w:rsidRPr="00C564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6,0</w:t>
            </w: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-9.0, powierzchnia zewnętrzna </w:t>
            </w:r>
            <w:proofErr w:type="spellStart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mikroszorstka</w:t>
            </w:r>
            <w:proofErr w:type="spellEnd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powierzchnia wewnętrzna polimeryzowana, długość rękawicy min 270 mm, AQL 0,65 rękawice zgodne z Dyrektywą o Wyrobie Medycznym MDD 93/42/EEC i CE 0123 w klasie </w:t>
            </w:r>
            <w:proofErr w:type="spellStart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IIa</w:t>
            </w:r>
            <w:proofErr w:type="spellEnd"/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CE </w:t>
            </w:r>
            <w:r w:rsidRPr="00C564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0123 </w:t>
            </w: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zgodnie z 93/42/EEC, Siła przy zerwaniu (mediana) </w:t>
            </w:r>
            <w:r w:rsidRPr="00C564DD"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  <w:t xml:space="preserve">≥9 N, oznakowane </w:t>
            </w:r>
            <w:r w:rsidRPr="00C564DD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  <w:t xml:space="preserve">rodzajem </w:t>
            </w:r>
            <w:r w:rsidRPr="00C564DD"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  <w:t xml:space="preserve">sterylizacji, oznakowane datą ważności i numerem serii. Opakowanie zbiorcze oznaczone fabrycznie kolorem </w:t>
            </w:r>
            <w:r w:rsidRPr="00C564DD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  <w:t xml:space="preserve">zielonym. </w:t>
            </w:r>
          </w:p>
          <w:p w:rsidR="00C53694" w:rsidRPr="008E3E04" w:rsidRDefault="00C53694" w:rsidP="008E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3" w:rsidRPr="008E3E04" w:rsidTr="00C53694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94" w:rsidRDefault="005846E6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diagnostyczne nitrylowe bez pudrowe, - Dostępne rozmiary:  S, M, L ,XL, Ilość w opakowaniu: 100 sztuk, podwójna rejestracja jako wyrób medyczny i środek ochrony </w:t>
            </w:r>
            <w:r w:rsidRPr="00143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osobistej klasy III Długość: 240mm, Poziom AQL: 1,0, Grubość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ścian:palec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: 0,05; dłoń: 0,05;Siła zrywania przed starzeniem: minimalna 6,N (mediana 7,15N), Powierzchnia wewnętrzna chlorowane, Dopusz</w:t>
            </w:r>
            <w:r w:rsidR="001835AE">
              <w:rPr>
                <w:rFonts w:ascii="Times New Roman" w:hAnsi="Times New Roman" w:cs="Times New Roman"/>
                <w:sz w:val="20"/>
                <w:szCs w:val="20"/>
              </w:rPr>
              <w:t>czone do kontaktu z żywnością, r</w:t>
            </w: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olowany mankiet,</w:t>
            </w:r>
            <w:r w:rsidR="001835AE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eksturowane.</w:t>
            </w:r>
          </w:p>
          <w:p w:rsidR="00C564DD" w:rsidRDefault="00C564DD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Zamawiający dopuszcza: </w:t>
            </w: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1) rękawiczki teksturowane na końcach palców, o grubości: </w:t>
            </w: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- palec: 0,11 +/- 0,01; </w:t>
            </w: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 dłoń: 0,07+/- 0,01 mm</w:t>
            </w:r>
          </w:p>
          <w:p w:rsidR="004D68FF" w:rsidRPr="00C564DD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D68FF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64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2) rękawiczki diagnostyczne nitrylowe o sile zrywu minimum 7,1N</w:t>
            </w:r>
          </w:p>
          <w:p w:rsidR="004D68FF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D68FF" w:rsidRPr="000A02D5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3) </w:t>
            </w:r>
            <w:r w:rsidRPr="000A02D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rękawiczki nitrylowe o wymiarach:</w:t>
            </w:r>
          </w:p>
          <w:p w:rsidR="004D68FF" w:rsidRPr="000A02D5" w:rsidRDefault="004D68FF" w:rsidP="004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Grubość na palcu – 0,08 +/- 0,03 mm</w:t>
            </w:r>
          </w:p>
          <w:p w:rsidR="004D68FF" w:rsidRPr="000A02D5" w:rsidRDefault="004D68FF" w:rsidP="004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Grubość na dłoni – 0,05 mm</w:t>
            </w:r>
          </w:p>
          <w:p w:rsidR="004D68FF" w:rsidRPr="000A02D5" w:rsidRDefault="004D68FF" w:rsidP="004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Grubość na mankiecie – 0,05 mm.</w:t>
            </w:r>
          </w:p>
          <w:p w:rsidR="004D68FF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D68FF" w:rsidRPr="000A02D5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 rękawiczki nitrylowe pakowane a`200 sztuk w kartoniku wraz z odpowiednim przeliczeniem ilości w formularzu asortymentowo-cenowym – dla rozmiarów S,M,L</w:t>
            </w:r>
          </w:p>
          <w:p w:rsidR="004D68FF" w:rsidRPr="000A02D5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D68FF" w:rsidRPr="000A02D5" w:rsidRDefault="004D68FF" w:rsidP="004D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A02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5) rękawiczki nitrylowe pakowane a`180 sztuk w kartoniku wraz z odpowiednim przeliczeniem ilości w formularzu asortymentowo-cenowym – dla rozmiarów XL</w:t>
            </w:r>
          </w:p>
          <w:p w:rsidR="00C53694" w:rsidRPr="008E3E04" w:rsidRDefault="00C53694" w:rsidP="00C56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E6" w:rsidRPr="008E3E04" w:rsidTr="004D68FF">
        <w:trPr>
          <w:trHeight w:val="450"/>
        </w:trPr>
        <w:tc>
          <w:tcPr>
            <w:tcW w:w="9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4D68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9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RAZEM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46E6" w:rsidRPr="0041537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FC10E3" w:rsidRDefault="00FC10E3" w:rsidP="006B71F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71FA" w:rsidRPr="008E3E04" w:rsidRDefault="006B71FA" w:rsidP="006B71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6B71FA" w:rsidRPr="008E3E04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:rsidR="006B71FA" w:rsidRPr="00EC541F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 xml:space="preserve">wartość przedmiotu </w:t>
      </w:r>
      <w:r w:rsidRPr="00EC541F">
        <w:rPr>
          <w:sz w:val="20"/>
          <w:szCs w:val="20"/>
        </w:rPr>
        <w:t>zamówienia (opisany w Rozdziale II. OPIS PRZEDMIOTU ZAMÓWIENIA) uwzględniający ewentualne oferowane upusty, rabaty, marże;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transportu, rozładunku, wniesienia do miejsca przeznaczenia, k</w:t>
      </w:r>
      <w:r w:rsidR="006A061F"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zamówienia.</w:t>
      </w:r>
    </w:p>
    <w:p w:rsidR="006B71FA" w:rsidRPr="008E3E04" w:rsidRDefault="006B71FA" w:rsidP="006B71FA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6B71FA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elektronicznym,</w:t>
      </w:r>
      <w:r w:rsidR="002A3D66"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 podpisem zaufanym lub podpisem osobistym</w:t>
      </w:r>
      <w:r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  <w:bookmarkStart w:id="0" w:name="_GoBack"/>
      <w:bookmarkEnd w:id="0"/>
    </w:p>
    <w:sectPr w:rsidR="006B71FA" w:rsidSect="004D68FF">
      <w:headerReference w:type="default" r:id="rId8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F2" w:rsidRDefault="00446EF2" w:rsidP="00AC50B1">
      <w:pPr>
        <w:spacing w:after="0" w:line="240" w:lineRule="auto"/>
      </w:pPr>
      <w:r>
        <w:separator/>
      </w:r>
    </w:p>
  </w:endnote>
  <w:endnote w:type="continuationSeparator" w:id="0">
    <w:p w:rsidR="00446EF2" w:rsidRDefault="00446EF2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F2" w:rsidRDefault="00446EF2" w:rsidP="00AC50B1">
      <w:pPr>
        <w:spacing w:after="0" w:line="240" w:lineRule="auto"/>
      </w:pPr>
      <w:r>
        <w:separator/>
      </w:r>
    </w:p>
  </w:footnote>
  <w:footnote w:type="continuationSeparator" w:id="0">
    <w:p w:rsidR="00446EF2" w:rsidRDefault="00446EF2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F2" w:rsidRDefault="00446EF2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tryb podstawowy – znak: 17/TP/21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F038B7"/>
    <w:multiLevelType w:val="multilevel"/>
    <w:tmpl w:val="E49AA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8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EC0F97"/>
    <w:multiLevelType w:val="multilevel"/>
    <w:tmpl w:val="80943162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0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8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407528"/>
    <w:multiLevelType w:val="multilevel"/>
    <w:tmpl w:val="BD54C67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0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6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DE0557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6556CA4"/>
    <w:multiLevelType w:val="multilevel"/>
    <w:tmpl w:val="3A0072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4"/>
  </w:num>
  <w:num w:numId="3">
    <w:abstractNumId w:val="57"/>
    <w:lvlOverride w:ilvl="0">
      <w:startOverride w:val="1"/>
    </w:lvlOverride>
  </w:num>
  <w:num w:numId="4">
    <w:abstractNumId w:val="51"/>
    <w:lvlOverride w:ilvl="0">
      <w:startOverride w:val="1"/>
    </w:lvlOverride>
  </w:num>
  <w:num w:numId="5">
    <w:abstractNumId w:val="43"/>
  </w:num>
  <w:num w:numId="6">
    <w:abstractNumId w:val="42"/>
  </w:num>
  <w:num w:numId="7">
    <w:abstractNumId w:val="56"/>
  </w:num>
  <w:num w:numId="8">
    <w:abstractNumId w:val="63"/>
  </w:num>
  <w:num w:numId="9">
    <w:abstractNumId w:val="59"/>
  </w:num>
  <w:num w:numId="10">
    <w:abstractNumId w:val="33"/>
  </w:num>
  <w:num w:numId="11">
    <w:abstractNumId w:val="50"/>
  </w:num>
  <w:num w:numId="12">
    <w:abstractNumId w:val="53"/>
  </w:num>
  <w:num w:numId="13">
    <w:abstractNumId w:val="35"/>
  </w:num>
  <w:num w:numId="14">
    <w:abstractNumId w:val="40"/>
  </w:num>
  <w:num w:numId="15">
    <w:abstractNumId w:val="52"/>
  </w:num>
  <w:num w:numId="16">
    <w:abstractNumId w:val="61"/>
  </w:num>
  <w:num w:numId="17">
    <w:abstractNumId w:val="48"/>
  </w:num>
  <w:num w:numId="18">
    <w:abstractNumId w:val="37"/>
  </w:num>
  <w:num w:numId="19">
    <w:abstractNumId w:val="55"/>
  </w:num>
  <w:num w:numId="20">
    <w:abstractNumId w:val="34"/>
  </w:num>
  <w:num w:numId="21">
    <w:abstractNumId w:val="44"/>
  </w:num>
  <w:num w:numId="22">
    <w:abstractNumId w:val="32"/>
  </w:num>
  <w:num w:numId="23">
    <w:abstractNumId w:val="45"/>
  </w:num>
  <w:num w:numId="24">
    <w:abstractNumId w:val="46"/>
  </w:num>
  <w:num w:numId="25">
    <w:abstractNumId w:val="2"/>
  </w:num>
  <w:num w:numId="26">
    <w:abstractNumId w:val="64"/>
  </w:num>
  <w:num w:numId="27">
    <w:abstractNumId w:val="17"/>
  </w:num>
  <w:num w:numId="28">
    <w:abstractNumId w:val="41"/>
  </w:num>
  <w:num w:numId="29">
    <w:abstractNumId w:val="31"/>
  </w:num>
  <w:num w:numId="30">
    <w:abstractNumId w:val="47"/>
  </w:num>
  <w:num w:numId="31">
    <w:abstractNumId w:val="3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</w:num>
  <w:num w:numId="34">
    <w:abstractNumId w:val="39"/>
  </w:num>
  <w:num w:numId="35">
    <w:abstractNumId w:val="49"/>
  </w:num>
  <w:num w:numId="36">
    <w:abstractNumId w:val="6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3C60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093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1016"/>
    <w:rsid w:val="00071449"/>
    <w:rsid w:val="000716B7"/>
    <w:rsid w:val="000719B3"/>
    <w:rsid w:val="00072878"/>
    <w:rsid w:val="00072DC7"/>
    <w:rsid w:val="00072E55"/>
    <w:rsid w:val="0007384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2F4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2ED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48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0D9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F69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0BA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5AE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21CA"/>
    <w:rsid w:val="001C322D"/>
    <w:rsid w:val="001C378A"/>
    <w:rsid w:val="001C3C6C"/>
    <w:rsid w:val="001C436D"/>
    <w:rsid w:val="001C4FB0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89F"/>
    <w:rsid w:val="001D5932"/>
    <w:rsid w:val="001D5A0F"/>
    <w:rsid w:val="001D5C06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44BE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35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56A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64D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9EB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19"/>
    <w:rsid w:val="002C4BDA"/>
    <w:rsid w:val="002C4D9E"/>
    <w:rsid w:val="002C4E22"/>
    <w:rsid w:val="002C4F3C"/>
    <w:rsid w:val="002C615C"/>
    <w:rsid w:val="002C63EF"/>
    <w:rsid w:val="002C640D"/>
    <w:rsid w:val="002C6DEB"/>
    <w:rsid w:val="002C7213"/>
    <w:rsid w:val="002C7900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7EA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A11"/>
    <w:rsid w:val="00360220"/>
    <w:rsid w:val="00360563"/>
    <w:rsid w:val="00360E2D"/>
    <w:rsid w:val="00361292"/>
    <w:rsid w:val="00361B55"/>
    <w:rsid w:val="0036266F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7C8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65B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26DE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6AFD"/>
    <w:rsid w:val="00416F23"/>
    <w:rsid w:val="004172FE"/>
    <w:rsid w:val="0041739F"/>
    <w:rsid w:val="0041742C"/>
    <w:rsid w:val="0041793B"/>
    <w:rsid w:val="004204F0"/>
    <w:rsid w:val="00420E45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6FE"/>
    <w:rsid w:val="004358C2"/>
    <w:rsid w:val="00436342"/>
    <w:rsid w:val="00436E87"/>
    <w:rsid w:val="00437075"/>
    <w:rsid w:val="004371FA"/>
    <w:rsid w:val="0043747B"/>
    <w:rsid w:val="004376B9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6EF2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C05"/>
    <w:rsid w:val="004872AE"/>
    <w:rsid w:val="004874A4"/>
    <w:rsid w:val="00487ABA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5D3C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8FF"/>
    <w:rsid w:val="004D6920"/>
    <w:rsid w:val="004D6F4B"/>
    <w:rsid w:val="004D733E"/>
    <w:rsid w:val="004D76BC"/>
    <w:rsid w:val="004E0520"/>
    <w:rsid w:val="004E106F"/>
    <w:rsid w:val="004E115C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4464"/>
    <w:rsid w:val="00574FB3"/>
    <w:rsid w:val="0057511F"/>
    <w:rsid w:val="0057691A"/>
    <w:rsid w:val="0057693C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46E6"/>
    <w:rsid w:val="005847F4"/>
    <w:rsid w:val="005855FD"/>
    <w:rsid w:val="00585C2A"/>
    <w:rsid w:val="00585C6F"/>
    <w:rsid w:val="00585D56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22DC"/>
    <w:rsid w:val="00633EB7"/>
    <w:rsid w:val="0063400D"/>
    <w:rsid w:val="0063410F"/>
    <w:rsid w:val="006342AB"/>
    <w:rsid w:val="00634842"/>
    <w:rsid w:val="006351AC"/>
    <w:rsid w:val="0063595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874B6"/>
    <w:rsid w:val="006912F6"/>
    <w:rsid w:val="00692846"/>
    <w:rsid w:val="00692D76"/>
    <w:rsid w:val="00692FF3"/>
    <w:rsid w:val="00693F4C"/>
    <w:rsid w:val="00693F56"/>
    <w:rsid w:val="00694189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5A93"/>
    <w:rsid w:val="006C649E"/>
    <w:rsid w:val="006C65E9"/>
    <w:rsid w:val="006C6F8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C86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0CB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A1C"/>
    <w:rsid w:val="007663EB"/>
    <w:rsid w:val="0076645C"/>
    <w:rsid w:val="00766A49"/>
    <w:rsid w:val="0076708D"/>
    <w:rsid w:val="00767CB1"/>
    <w:rsid w:val="00767D67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A3F"/>
    <w:rsid w:val="007B0F0E"/>
    <w:rsid w:val="007B1630"/>
    <w:rsid w:val="007B1C0D"/>
    <w:rsid w:val="007B1D9F"/>
    <w:rsid w:val="007B1DC3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E0D"/>
    <w:rsid w:val="007C3EB0"/>
    <w:rsid w:val="007C437A"/>
    <w:rsid w:val="007C45AF"/>
    <w:rsid w:val="007C47FF"/>
    <w:rsid w:val="007C5201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6E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5CD6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A29"/>
    <w:rsid w:val="008C1C6E"/>
    <w:rsid w:val="008C1DFE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BF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3AA"/>
    <w:rsid w:val="00935438"/>
    <w:rsid w:val="00935559"/>
    <w:rsid w:val="00936438"/>
    <w:rsid w:val="009367AD"/>
    <w:rsid w:val="00937B6B"/>
    <w:rsid w:val="00937EF8"/>
    <w:rsid w:val="00941103"/>
    <w:rsid w:val="00941DFD"/>
    <w:rsid w:val="0094286E"/>
    <w:rsid w:val="00942B9F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A3F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3D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FD1"/>
    <w:rsid w:val="00A851E9"/>
    <w:rsid w:val="00A8522E"/>
    <w:rsid w:val="00A85394"/>
    <w:rsid w:val="00A85974"/>
    <w:rsid w:val="00A8628F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9A9"/>
    <w:rsid w:val="00AE6AEE"/>
    <w:rsid w:val="00AE6B29"/>
    <w:rsid w:val="00AE6C4F"/>
    <w:rsid w:val="00AE7441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3A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3923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144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3694"/>
    <w:rsid w:val="00C54740"/>
    <w:rsid w:val="00C55A00"/>
    <w:rsid w:val="00C55BC1"/>
    <w:rsid w:val="00C55F7F"/>
    <w:rsid w:val="00C564DD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11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D7"/>
    <w:rsid w:val="00C9023D"/>
    <w:rsid w:val="00C90514"/>
    <w:rsid w:val="00C90575"/>
    <w:rsid w:val="00C911F7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02"/>
    <w:rsid w:val="00CE22F3"/>
    <w:rsid w:val="00CE2A13"/>
    <w:rsid w:val="00CE3006"/>
    <w:rsid w:val="00CE3344"/>
    <w:rsid w:val="00CE3CE2"/>
    <w:rsid w:val="00CE44B1"/>
    <w:rsid w:val="00CE4F89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8B5"/>
    <w:rsid w:val="00D05F86"/>
    <w:rsid w:val="00D05FCF"/>
    <w:rsid w:val="00D0619F"/>
    <w:rsid w:val="00D071A7"/>
    <w:rsid w:val="00D07F65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4AE6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BD8"/>
    <w:rsid w:val="00D25CF3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0A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1BAE"/>
    <w:rsid w:val="00D821A4"/>
    <w:rsid w:val="00D8277C"/>
    <w:rsid w:val="00D8288D"/>
    <w:rsid w:val="00D82CEB"/>
    <w:rsid w:val="00D82D88"/>
    <w:rsid w:val="00D841C1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3964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6E29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6021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4779E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61B7"/>
    <w:rsid w:val="00E563A7"/>
    <w:rsid w:val="00E573C9"/>
    <w:rsid w:val="00E57B6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47E4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A05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62D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5A4B"/>
    <w:rsid w:val="00EE6129"/>
    <w:rsid w:val="00EE659D"/>
    <w:rsid w:val="00EE67AE"/>
    <w:rsid w:val="00EE6B82"/>
    <w:rsid w:val="00EE6FA8"/>
    <w:rsid w:val="00EE71F9"/>
    <w:rsid w:val="00EE749E"/>
    <w:rsid w:val="00EE75FD"/>
    <w:rsid w:val="00EE784F"/>
    <w:rsid w:val="00EF02AF"/>
    <w:rsid w:val="00EF059F"/>
    <w:rsid w:val="00EF090C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105BF"/>
    <w:rsid w:val="00F10B8A"/>
    <w:rsid w:val="00F12229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0CD8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3433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82A"/>
    <w:rsid w:val="00F87FFD"/>
    <w:rsid w:val="00F9170E"/>
    <w:rsid w:val="00F92A8A"/>
    <w:rsid w:val="00F93A10"/>
    <w:rsid w:val="00F93B56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21D6"/>
    <w:rsid w:val="00FC2BA7"/>
    <w:rsid w:val="00FC421D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16F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63B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A8567D5"/>
  <w15:docId w15:val="{7ADDEAB9-9404-4F6A-854F-0234675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  <w:style w:type="character" w:customStyle="1" w:styleId="czeinternetowe">
    <w:name w:val="Łącze internetowe"/>
    <w:rsid w:val="00E4779E"/>
    <w:rPr>
      <w:color w:val="0000FF"/>
      <w:u w:val="single"/>
    </w:rPr>
  </w:style>
  <w:style w:type="paragraph" w:customStyle="1" w:styleId="Stopka1">
    <w:name w:val="Stopka1"/>
    <w:basedOn w:val="Normalny"/>
    <w:uiPriority w:val="99"/>
    <w:qFormat/>
    <w:rsid w:val="00E477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F32C-41EA-49D8-B13E-5D67B235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108</cp:revision>
  <cp:lastPrinted>2021-12-09T08:00:00Z</cp:lastPrinted>
  <dcterms:created xsi:type="dcterms:W3CDTF">2021-04-14T07:12:00Z</dcterms:created>
  <dcterms:modified xsi:type="dcterms:W3CDTF">2021-12-10T13:06:00Z</dcterms:modified>
</cp:coreProperties>
</file>