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E0EB7E" w14:textId="77777777" w:rsidR="006A5315" w:rsidRPr="00EA4409"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p>
    <w:p w14:paraId="30B73391" w14:textId="55D18CDC" w:rsidR="006A5315" w:rsidRPr="00EA4409" w:rsidRDefault="006A5315" w:rsidP="006A5315">
      <w:pPr>
        <w:widowControl w:val="0"/>
        <w:suppressAutoHyphens w:val="0"/>
        <w:autoSpaceDN/>
        <w:spacing w:after="261" w:line="240" w:lineRule="exact"/>
        <w:jc w:val="both"/>
        <w:textAlignment w:val="auto"/>
        <w:rPr>
          <w:rFonts w:ascii="Times New Roman" w:eastAsia="Times New Roman" w:hAnsi="Times New Roman" w:cs="Times New Roman"/>
          <w:b/>
          <w:bCs/>
          <w:kern w:val="0"/>
          <w:lang w:eastAsia="pl-PL" w:bidi="pl-PL"/>
        </w:rPr>
      </w:pPr>
      <w:r w:rsidRPr="00EA4409">
        <w:rPr>
          <w:rFonts w:ascii="Times New Roman" w:eastAsia="Times New Roman" w:hAnsi="Times New Roman" w:cs="Times New Roman"/>
          <w:b/>
          <w:bCs/>
          <w:kern w:val="0"/>
          <w:lang w:eastAsia="pl-PL" w:bidi="pl-PL"/>
        </w:rPr>
        <w:t>Numer sprawy: ZP.271.</w:t>
      </w:r>
      <w:r w:rsidR="00AD3F22" w:rsidRPr="00EA4409">
        <w:rPr>
          <w:rFonts w:ascii="Times New Roman" w:eastAsia="Times New Roman" w:hAnsi="Times New Roman" w:cs="Times New Roman"/>
          <w:b/>
          <w:bCs/>
          <w:kern w:val="0"/>
          <w:lang w:eastAsia="pl-PL" w:bidi="pl-PL"/>
        </w:rPr>
        <w:t>1</w:t>
      </w:r>
      <w:r w:rsidR="00ED01B6">
        <w:rPr>
          <w:rFonts w:ascii="Times New Roman" w:eastAsia="Times New Roman" w:hAnsi="Times New Roman" w:cs="Times New Roman"/>
          <w:b/>
          <w:bCs/>
          <w:kern w:val="0"/>
          <w:lang w:eastAsia="pl-PL" w:bidi="pl-PL"/>
        </w:rPr>
        <w:t>2</w:t>
      </w:r>
      <w:r w:rsidRPr="00EA4409">
        <w:rPr>
          <w:rFonts w:ascii="Times New Roman" w:eastAsia="Times New Roman" w:hAnsi="Times New Roman" w:cs="Times New Roman"/>
          <w:b/>
          <w:bCs/>
          <w:kern w:val="0"/>
          <w:lang w:eastAsia="pl-PL" w:bidi="pl-PL"/>
        </w:rPr>
        <w:t>.202</w:t>
      </w:r>
      <w:r w:rsidR="004456D3" w:rsidRPr="00EA4409">
        <w:rPr>
          <w:rFonts w:ascii="Times New Roman" w:eastAsia="Times New Roman" w:hAnsi="Times New Roman" w:cs="Times New Roman"/>
          <w:b/>
          <w:bCs/>
          <w:kern w:val="0"/>
          <w:lang w:eastAsia="pl-PL" w:bidi="pl-PL"/>
        </w:rPr>
        <w:t>2</w:t>
      </w:r>
      <w:r w:rsidRPr="00EA4409">
        <w:rPr>
          <w:rFonts w:ascii="Times New Roman" w:eastAsia="Times New Roman" w:hAnsi="Times New Roman" w:cs="Times New Roman"/>
          <w:b/>
          <w:bCs/>
          <w:kern w:val="0"/>
          <w:lang w:eastAsia="pl-PL" w:bidi="pl-PL"/>
        </w:rPr>
        <w:t>.TB</w:t>
      </w:r>
    </w:p>
    <w:p w14:paraId="7F41FFA3" w14:textId="77777777" w:rsidR="006A5315" w:rsidRPr="00EA4409" w:rsidRDefault="006A5315" w:rsidP="006A5315">
      <w:pPr>
        <w:widowControl w:val="0"/>
        <w:suppressAutoHyphens w:val="0"/>
        <w:autoSpaceDN/>
        <w:spacing w:line="274" w:lineRule="exact"/>
        <w:ind w:right="20"/>
        <w:textAlignment w:val="auto"/>
        <w:rPr>
          <w:rFonts w:ascii="Times New Roman" w:eastAsia="Times New Roman" w:hAnsi="Times New Roman" w:cs="Times New Roman"/>
          <w:b/>
          <w:bCs/>
          <w:kern w:val="0"/>
          <w:lang w:eastAsia="pl-PL" w:bidi="pl-PL"/>
        </w:rPr>
      </w:pPr>
    </w:p>
    <w:p w14:paraId="21F918BD" w14:textId="4B8F1B5B" w:rsidR="006A5315" w:rsidRPr="00EA4409" w:rsidRDefault="006A5315" w:rsidP="006A5315">
      <w:pPr>
        <w:suppressAutoHyphens w:val="0"/>
        <w:autoSpaceDN/>
        <w:textAlignment w:val="auto"/>
        <w:rPr>
          <w:rFonts w:ascii="Times New Roman" w:eastAsia="Calibri" w:hAnsi="Times New Roman" w:cs="Times New Roman"/>
          <w:kern w:val="0"/>
          <w:lang w:eastAsia="en-US" w:bidi="ar-SA"/>
        </w:rPr>
      </w:pPr>
    </w:p>
    <w:p w14:paraId="4C193DF4" w14:textId="77777777" w:rsidR="00576535" w:rsidRPr="00EA4409" w:rsidRDefault="00576535" w:rsidP="006A5315">
      <w:pPr>
        <w:suppressAutoHyphens w:val="0"/>
        <w:autoSpaceDN/>
        <w:textAlignment w:val="auto"/>
        <w:rPr>
          <w:rFonts w:ascii="Times New Roman" w:eastAsia="Calibri" w:hAnsi="Times New Roman" w:cs="Times New Roman"/>
          <w:kern w:val="0"/>
          <w:lang w:eastAsia="en-US" w:bidi="ar-SA"/>
        </w:rPr>
      </w:pPr>
    </w:p>
    <w:p w14:paraId="6C36BC56" w14:textId="77777777" w:rsidR="006A5315" w:rsidRPr="00EA4409" w:rsidRDefault="006A5315" w:rsidP="006A5315">
      <w:pPr>
        <w:widowControl w:val="0"/>
        <w:suppressAutoHyphens w:val="0"/>
        <w:autoSpaceDN/>
        <w:jc w:val="center"/>
        <w:textAlignment w:val="auto"/>
        <w:rPr>
          <w:rFonts w:ascii="Times New Roman" w:eastAsia="Microsoft Sans Serif" w:hAnsi="Times New Roman" w:cs="Times New Roman"/>
          <w:color w:val="000000"/>
          <w:kern w:val="0"/>
          <w:lang w:eastAsia="en-US" w:bidi="pl-PL"/>
        </w:rPr>
      </w:pPr>
    </w:p>
    <w:p w14:paraId="0AE4197E" w14:textId="55A62C22" w:rsidR="006A5315" w:rsidRPr="00EA4409" w:rsidRDefault="006A5315" w:rsidP="006A5315">
      <w:pPr>
        <w:widowControl w:val="0"/>
        <w:suppressAutoHyphens w:val="0"/>
        <w:autoSpaceDN/>
        <w:jc w:val="center"/>
        <w:textAlignment w:val="auto"/>
        <w:rPr>
          <w:rFonts w:ascii="Times New Roman" w:eastAsia="Times New Roman" w:hAnsi="Times New Roman" w:cs="Times New Roman"/>
          <w:b/>
          <w:bCs/>
          <w:color w:val="000000"/>
          <w:kern w:val="0"/>
          <w:lang w:eastAsia="pl-PL" w:bidi="pl-PL"/>
        </w:rPr>
      </w:pPr>
      <w:r w:rsidRPr="00EA4409">
        <w:rPr>
          <w:rFonts w:ascii="Times New Roman" w:eastAsia="Times New Roman" w:hAnsi="Times New Roman" w:cs="Times New Roman"/>
          <w:b/>
          <w:bCs/>
          <w:color w:val="000000"/>
          <w:kern w:val="0"/>
          <w:lang w:eastAsia="pl-PL" w:bidi="pl-PL"/>
        </w:rPr>
        <w:t xml:space="preserve">SPECYFIKACJA </w:t>
      </w:r>
      <w:r w:rsidR="00EB504F" w:rsidRPr="00EA4409">
        <w:rPr>
          <w:rFonts w:ascii="Times New Roman" w:eastAsia="Times New Roman" w:hAnsi="Times New Roman" w:cs="Times New Roman"/>
          <w:b/>
          <w:bCs/>
          <w:color w:val="000000"/>
          <w:kern w:val="0"/>
          <w:lang w:eastAsia="pl-PL" w:bidi="pl-PL"/>
        </w:rPr>
        <w:t>WA</w:t>
      </w:r>
      <w:r w:rsidRPr="00EA4409">
        <w:rPr>
          <w:rFonts w:ascii="Times New Roman" w:eastAsia="Times New Roman" w:hAnsi="Times New Roman" w:cs="Times New Roman"/>
          <w:b/>
          <w:bCs/>
          <w:color w:val="000000"/>
          <w:kern w:val="0"/>
          <w:lang w:eastAsia="pl-PL" w:bidi="pl-PL"/>
        </w:rPr>
        <w:t>RUNKÓW ZAMÓWIENIA</w:t>
      </w:r>
    </w:p>
    <w:p w14:paraId="6BB2C020" w14:textId="62F7FBAD" w:rsidR="006A5315" w:rsidRPr="00EA4409" w:rsidRDefault="006A5315" w:rsidP="006A531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r w:rsidRPr="00EA4409">
        <w:rPr>
          <w:rFonts w:ascii="Times New Roman" w:eastAsia="Times New Roman" w:hAnsi="Times New Roman" w:cs="Times New Roman"/>
          <w:b/>
          <w:bCs/>
          <w:color w:val="000000"/>
          <w:kern w:val="0"/>
          <w:lang w:eastAsia="pl-PL" w:bidi="pl-PL"/>
        </w:rPr>
        <w:t xml:space="preserve">                             </w:t>
      </w:r>
      <w:r w:rsidR="00576535" w:rsidRPr="00EA4409">
        <w:rPr>
          <w:rFonts w:ascii="Times New Roman" w:eastAsia="Times New Roman" w:hAnsi="Times New Roman" w:cs="Times New Roman"/>
          <w:b/>
          <w:bCs/>
          <w:color w:val="000000"/>
          <w:kern w:val="0"/>
          <w:lang w:eastAsia="pl-PL" w:bidi="pl-PL"/>
        </w:rPr>
        <w:t xml:space="preserve">      </w:t>
      </w:r>
      <w:r w:rsidRPr="00EA4409">
        <w:rPr>
          <w:rFonts w:ascii="Times New Roman" w:eastAsia="Times New Roman" w:hAnsi="Times New Roman" w:cs="Times New Roman"/>
          <w:b/>
          <w:bCs/>
          <w:color w:val="000000"/>
          <w:kern w:val="0"/>
          <w:lang w:eastAsia="pl-PL" w:bidi="pl-PL"/>
        </w:rPr>
        <w:t xml:space="preserve"> (SWZ) dla zadania pn.:</w:t>
      </w:r>
    </w:p>
    <w:p w14:paraId="43818529" w14:textId="77777777" w:rsidR="006A5315" w:rsidRPr="00EA4409" w:rsidRDefault="006A5315" w:rsidP="006A5315">
      <w:pPr>
        <w:widowControl w:val="0"/>
        <w:suppressAutoHyphens w:val="0"/>
        <w:autoSpaceDN/>
        <w:ind w:firstLine="708"/>
        <w:textAlignment w:val="auto"/>
        <w:rPr>
          <w:rFonts w:ascii="Times New Roman" w:eastAsia="Times New Roman" w:hAnsi="Times New Roman" w:cs="Times New Roman"/>
          <w:b/>
          <w:bCs/>
          <w:color w:val="000000"/>
          <w:kern w:val="0"/>
          <w:lang w:eastAsia="pl-PL" w:bidi="pl-PL"/>
        </w:rPr>
      </w:pPr>
    </w:p>
    <w:p w14:paraId="5ADE4159" w14:textId="77777777" w:rsidR="006A5315" w:rsidRPr="00EA4409" w:rsidRDefault="006A5315" w:rsidP="006A531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r w:rsidRPr="00EA4409">
        <w:rPr>
          <w:rFonts w:ascii="Times New Roman" w:eastAsia="Microsoft Sans Serif" w:hAnsi="Times New Roman" w:cs="Times New Roman"/>
          <w:color w:val="000000"/>
          <w:kern w:val="0"/>
          <w:lang w:eastAsia="en-US" w:bidi="pl-PL"/>
        </w:rPr>
        <w:tab/>
      </w:r>
    </w:p>
    <w:p w14:paraId="1B7DC9CD" w14:textId="77777777" w:rsidR="006A5315" w:rsidRPr="00EA4409" w:rsidRDefault="006A5315" w:rsidP="006A531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43B3887A" w14:textId="77777777" w:rsidR="006A5315" w:rsidRPr="00EA4409" w:rsidRDefault="006A5315" w:rsidP="006A5315">
      <w:pPr>
        <w:widowControl w:val="0"/>
        <w:tabs>
          <w:tab w:val="left" w:pos="5103"/>
        </w:tabs>
        <w:suppressAutoHyphens w:val="0"/>
        <w:autoSpaceDN/>
        <w:jc w:val="both"/>
        <w:textAlignment w:val="auto"/>
        <w:rPr>
          <w:rFonts w:ascii="Times New Roman" w:eastAsia="Microsoft Sans Serif" w:hAnsi="Times New Roman" w:cs="Times New Roman"/>
          <w:color w:val="000000"/>
          <w:kern w:val="0"/>
          <w:lang w:eastAsia="en-US" w:bidi="pl-PL"/>
        </w:rPr>
      </w:pPr>
    </w:p>
    <w:p w14:paraId="60CFA803" w14:textId="2284AD59" w:rsidR="006A5315" w:rsidRPr="00EA4409" w:rsidRDefault="003668DA" w:rsidP="006A5315">
      <w:pPr>
        <w:widowControl w:val="0"/>
        <w:tabs>
          <w:tab w:val="left" w:pos="1843"/>
        </w:tabs>
        <w:suppressAutoHyphens w:val="0"/>
        <w:autoSpaceDN/>
        <w:jc w:val="center"/>
        <w:textAlignment w:val="auto"/>
        <w:outlineLvl w:val="0"/>
        <w:rPr>
          <w:rFonts w:ascii="Times New Roman" w:eastAsia="Microsoft Sans Serif" w:hAnsi="Times New Roman" w:cs="Times New Roman"/>
          <w:color w:val="000000"/>
          <w:kern w:val="0"/>
          <w:lang w:eastAsia="pl-PL" w:bidi="pl-PL"/>
        </w:rPr>
      </w:pPr>
      <w:r w:rsidRPr="00EA4409">
        <w:rPr>
          <w:rFonts w:ascii="Times New Roman" w:eastAsia="Microsoft Sans Serif" w:hAnsi="Times New Roman" w:cs="Times New Roman"/>
          <w:color w:val="FF0000"/>
          <w:kern w:val="0"/>
          <w:lang w:eastAsia="en-US" w:bidi="pl-PL"/>
        </w:rPr>
        <w:t xml:space="preserve"> </w:t>
      </w:r>
    </w:p>
    <w:p w14:paraId="21EA45CA" w14:textId="77777777" w:rsidR="003668DA" w:rsidRPr="00EA4409" w:rsidRDefault="003668DA" w:rsidP="003668DA">
      <w:pPr>
        <w:widowControl w:val="0"/>
        <w:suppressAutoHyphens w:val="0"/>
        <w:autoSpaceDN/>
        <w:jc w:val="center"/>
        <w:textAlignment w:val="auto"/>
        <w:rPr>
          <w:rFonts w:ascii="Times New Roman" w:eastAsia="Times New Roman" w:hAnsi="Times New Roman" w:cs="Times New Roman"/>
          <w:b/>
          <w:bCs/>
          <w:color w:val="000000"/>
          <w:kern w:val="0"/>
          <w:lang w:eastAsia="en-US" w:bidi="ar-SA"/>
        </w:rPr>
      </w:pPr>
    </w:p>
    <w:p w14:paraId="648AFA21" w14:textId="77777777" w:rsidR="009853B5" w:rsidRPr="00EA4409" w:rsidRDefault="009853B5" w:rsidP="009853B5">
      <w:pPr>
        <w:tabs>
          <w:tab w:val="center" w:pos="4536"/>
          <w:tab w:val="right" w:pos="9072"/>
        </w:tabs>
        <w:suppressAutoHyphens w:val="0"/>
        <w:autoSpaceDN/>
        <w:jc w:val="center"/>
        <w:textAlignment w:val="auto"/>
        <w:rPr>
          <w:rFonts w:ascii="Times New Roman" w:eastAsiaTheme="minorHAnsi" w:hAnsi="Times New Roman" w:cs="Times New Roman"/>
          <w:b/>
          <w:bCs/>
          <w:i/>
          <w:iCs/>
          <w:color w:val="000000"/>
          <w:kern w:val="0"/>
          <w:lang w:eastAsia="en-US" w:bidi="ar-SA"/>
        </w:rPr>
      </w:pPr>
      <w:r w:rsidRPr="00EA4409">
        <w:rPr>
          <w:rFonts w:ascii="Times New Roman" w:eastAsiaTheme="minorHAnsi" w:hAnsi="Times New Roman" w:cs="Times New Roman"/>
          <w:b/>
          <w:bCs/>
          <w:i/>
          <w:iCs/>
          <w:color w:val="000000"/>
          <w:kern w:val="0"/>
          <w:lang w:eastAsia="en-US" w:bidi="ar-SA"/>
        </w:rPr>
        <w:t xml:space="preserve">Zapewnienie obsługi ratowniczej na kąpieliskach strzeżonych w </w:t>
      </w:r>
    </w:p>
    <w:p w14:paraId="42AAA0D3" w14:textId="5155530E" w:rsidR="009853B5" w:rsidRPr="00EA4409" w:rsidRDefault="009853B5" w:rsidP="009853B5">
      <w:pPr>
        <w:tabs>
          <w:tab w:val="center" w:pos="4536"/>
          <w:tab w:val="right" w:pos="9072"/>
        </w:tabs>
        <w:suppressAutoHyphens w:val="0"/>
        <w:autoSpaceDN/>
        <w:jc w:val="center"/>
        <w:textAlignment w:val="auto"/>
        <w:rPr>
          <w:rFonts w:ascii="Times New Roman" w:eastAsiaTheme="minorHAnsi" w:hAnsi="Times New Roman" w:cs="Times New Roman"/>
          <w:b/>
          <w:bCs/>
          <w:i/>
          <w:iCs/>
          <w:color w:val="000000"/>
          <w:kern w:val="0"/>
          <w:lang w:eastAsia="en-US" w:bidi="ar-SA"/>
        </w:rPr>
      </w:pPr>
      <w:r w:rsidRPr="00EA4409">
        <w:rPr>
          <w:rFonts w:ascii="Times New Roman" w:eastAsiaTheme="minorHAnsi" w:hAnsi="Times New Roman" w:cs="Times New Roman"/>
          <w:b/>
          <w:bCs/>
          <w:i/>
          <w:iCs/>
          <w:color w:val="000000"/>
          <w:kern w:val="0"/>
          <w:lang w:eastAsia="en-US" w:bidi="ar-SA"/>
        </w:rPr>
        <w:t xml:space="preserve">miejscowościach </w:t>
      </w:r>
      <w:r w:rsidR="00AD3F22" w:rsidRPr="00EA4409">
        <w:rPr>
          <w:rFonts w:ascii="Times New Roman" w:eastAsiaTheme="minorHAnsi" w:hAnsi="Times New Roman" w:cs="Times New Roman"/>
          <w:b/>
          <w:bCs/>
          <w:i/>
          <w:iCs/>
          <w:color w:val="000000"/>
          <w:kern w:val="0"/>
          <w:lang w:eastAsia="en-US" w:bidi="ar-SA"/>
        </w:rPr>
        <w:t>Pobierowo i Pustkowo</w:t>
      </w:r>
      <w:r w:rsidRPr="00EA4409">
        <w:rPr>
          <w:rFonts w:ascii="Times New Roman" w:eastAsiaTheme="minorHAnsi" w:hAnsi="Times New Roman" w:cs="Times New Roman"/>
          <w:b/>
          <w:bCs/>
          <w:i/>
          <w:iCs/>
          <w:color w:val="000000"/>
          <w:kern w:val="0"/>
          <w:lang w:eastAsia="en-US" w:bidi="ar-SA"/>
        </w:rPr>
        <w:t xml:space="preserve">, Gmina Rewal, </w:t>
      </w:r>
    </w:p>
    <w:p w14:paraId="26E89A84" w14:textId="77777777" w:rsidR="009853B5" w:rsidRPr="00EA4409" w:rsidRDefault="009853B5" w:rsidP="009853B5">
      <w:pPr>
        <w:pStyle w:val="Heading"/>
        <w:jc w:val="center"/>
        <w:rPr>
          <w:b/>
          <w:bCs/>
        </w:rPr>
      </w:pPr>
      <w:r w:rsidRPr="00EA4409">
        <w:rPr>
          <w:rFonts w:eastAsiaTheme="minorHAnsi"/>
          <w:b/>
          <w:bCs/>
          <w:i/>
          <w:iCs/>
          <w:color w:val="000000"/>
          <w:kern w:val="0"/>
          <w:lang w:eastAsia="en-US"/>
        </w:rPr>
        <w:t>podczas sezonu letniego w roku 2022</w:t>
      </w:r>
    </w:p>
    <w:p w14:paraId="3D3D8832" w14:textId="15512F19" w:rsidR="006A5315" w:rsidRPr="00EA4409" w:rsidRDefault="006A5315" w:rsidP="006A5315">
      <w:pPr>
        <w:widowControl w:val="0"/>
        <w:tabs>
          <w:tab w:val="left" w:pos="1843"/>
        </w:tabs>
        <w:suppressAutoHyphens w:val="0"/>
        <w:autoSpaceDN/>
        <w:jc w:val="both"/>
        <w:textAlignment w:val="auto"/>
        <w:outlineLvl w:val="0"/>
        <w:rPr>
          <w:rFonts w:ascii="Times New Roman" w:eastAsia="Microsoft Sans Serif" w:hAnsi="Times New Roman" w:cs="Times New Roman"/>
          <w:b/>
          <w:bCs/>
          <w:color w:val="000000"/>
          <w:kern w:val="0"/>
          <w:lang w:eastAsia="pl-PL" w:bidi="pl-PL"/>
        </w:rPr>
      </w:pPr>
    </w:p>
    <w:p w14:paraId="224806D3" w14:textId="38591672" w:rsidR="003668DA" w:rsidRDefault="003668DA" w:rsidP="006A531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4CBEDFC4" w14:textId="77777777" w:rsidR="00F45492" w:rsidRPr="00EA4409" w:rsidRDefault="00F45492" w:rsidP="006A5315">
      <w:pPr>
        <w:widowControl w:val="0"/>
        <w:tabs>
          <w:tab w:val="left" w:pos="1843"/>
        </w:tabs>
        <w:suppressAutoHyphens w:val="0"/>
        <w:autoSpaceDN/>
        <w:jc w:val="both"/>
        <w:textAlignment w:val="auto"/>
        <w:outlineLvl w:val="0"/>
        <w:rPr>
          <w:rFonts w:ascii="Times New Roman" w:eastAsia="Microsoft Sans Serif" w:hAnsi="Times New Roman" w:cs="Times New Roman"/>
          <w:b/>
          <w:color w:val="000000"/>
          <w:kern w:val="0"/>
          <w:lang w:eastAsia="en-US" w:bidi="pl-PL"/>
        </w:rPr>
      </w:pPr>
    </w:p>
    <w:p w14:paraId="5D9F7001" w14:textId="46DB0F35" w:rsidR="001901CC" w:rsidRPr="00EA4409" w:rsidRDefault="00C27CB0" w:rsidP="00C27CB0">
      <w:pPr>
        <w:pStyle w:val="Tekstpodstawowy3"/>
        <w:ind w:left="720"/>
        <w:jc w:val="center"/>
        <w:rPr>
          <w:bCs/>
          <w:szCs w:val="24"/>
        </w:rPr>
      </w:pPr>
      <w:r w:rsidRPr="00EA4409">
        <w:rPr>
          <w:bCs/>
          <w:szCs w:val="24"/>
        </w:rPr>
        <w:t>Postępowanie prowadzone jest w trybie podstawowym bez negocjacji</w:t>
      </w:r>
      <w:r w:rsidR="001901CC" w:rsidRPr="00EA4409">
        <w:rPr>
          <w:bCs/>
          <w:szCs w:val="24"/>
        </w:rPr>
        <w:t>,</w:t>
      </w:r>
      <w:r w:rsidRPr="00EA4409">
        <w:rPr>
          <w:bCs/>
          <w:szCs w:val="24"/>
        </w:rPr>
        <w:t xml:space="preserve"> </w:t>
      </w:r>
      <w:r w:rsidR="001901CC" w:rsidRPr="00EA4409">
        <w:rPr>
          <w:szCs w:val="24"/>
        </w:rPr>
        <w:t xml:space="preserve">o wartości szacunkowej nie przekraczającej progów unijnych, </w:t>
      </w:r>
      <w:r w:rsidRPr="00EA4409">
        <w:rPr>
          <w:bCs/>
          <w:szCs w:val="24"/>
        </w:rPr>
        <w:t xml:space="preserve">zgodnie </w:t>
      </w:r>
      <w:r w:rsidRPr="00EA4409">
        <w:rPr>
          <w:bCs/>
          <w:szCs w:val="24"/>
        </w:rPr>
        <w:br/>
        <w:t>z art. 275 ust. 1 ustawy z dnia 11 września 2019</w:t>
      </w:r>
      <w:r w:rsidR="001901CC" w:rsidRPr="00EA4409">
        <w:rPr>
          <w:bCs/>
          <w:szCs w:val="24"/>
        </w:rPr>
        <w:t xml:space="preserve"> </w:t>
      </w:r>
      <w:r w:rsidRPr="00EA4409">
        <w:rPr>
          <w:bCs/>
          <w:szCs w:val="24"/>
        </w:rPr>
        <w:t xml:space="preserve">r. Prawo zamówień publicznych </w:t>
      </w:r>
    </w:p>
    <w:p w14:paraId="7C9EB1C3" w14:textId="77D1BB3B" w:rsidR="006A5315" w:rsidRPr="00EA4409" w:rsidRDefault="00C27CB0" w:rsidP="001901CC">
      <w:pPr>
        <w:pStyle w:val="Tekstpodstawowy3"/>
        <w:ind w:left="720"/>
        <w:jc w:val="center"/>
        <w:rPr>
          <w:rFonts w:eastAsia="Microsoft Sans Serif"/>
          <w:color w:val="000000"/>
          <w:kern w:val="0"/>
          <w:szCs w:val="24"/>
          <w:lang w:eastAsia="pl-PL" w:bidi="pl-PL"/>
        </w:rPr>
      </w:pPr>
      <w:r w:rsidRPr="00EA4409">
        <w:rPr>
          <w:bCs/>
          <w:szCs w:val="24"/>
        </w:rPr>
        <w:t>(Dz. U. z 20</w:t>
      </w:r>
      <w:r w:rsidR="004456D3" w:rsidRPr="00EA4409">
        <w:rPr>
          <w:bCs/>
          <w:szCs w:val="24"/>
        </w:rPr>
        <w:t>21</w:t>
      </w:r>
      <w:r w:rsidRPr="00EA4409">
        <w:rPr>
          <w:bCs/>
          <w:szCs w:val="24"/>
        </w:rPr>
        <w:t xml:space="preserve"> r., poz. </w:t>
      </w:r>
      <w:r w:rsidR="004456D3" w:rsidRPr="00EA4409">
        <w:rPr>
          <w:bCs/>
          <w:szCs w:val="24"/>
        </w:rPr>
        <w:t>1129</w:t>
      </w:r>
      <w:r w:rsidRPr="00EA4409">
        <w:rPr>
          <w:bCs/>
          <w:szCs w:val="24"/>
        </w:rPr>
        <w:t xml:space="preserve"> z </w:t>
      </w:r>
      <w:proofErr w:type="spellStart"/>
      <w:r w:rsidRPr="00EA4409">
        <w:rPr>
          <w:bCs/>
          <w:szCs w:val="24"/>
        </w:rPr>
        <w:t>późn</w:t>
      </w:r>
      <w:proofErr w:type="spellEnd"/>
      <w:r w:rsidRPr="00EA4409">
        <w:rPr>
          <w:bCs/>
          <w:szCs w:val="24"/>
        </w:rPr>
        <w:t>. zm.)</w:t>
      </w:r>
      <w:r w:rsidR="001901CC" w:rsidRPr="00EA4409">
        <w:rPr>
          <w:bCs/>
          <w:szCs w:val="24"/>
        </w:rPr>
        <w:t>,</w:t>
      </w:r>
      <w:r w:rsidRPr="00EA4409">
        <w:rPr>
          <w:rFonts w:eastAsia="Microsoft Sans Serif"/>
          <w:bCs/>
          <w:color w:val="000000"/>
          <w:kern w:val="0"/>
          <w:szCs w:val="24"/>
          <w:lang w:eastAsia="en-US" w:bidi="pl-PL"/>
        </w:rPr>
        <w:t xml:space="preserve"> </w:t>
      </w:r>
    </w:p>
    <w:p w14:paraId="16CEBF07" w14:textId="123FAE02" w:rsidR="001901CC" w:rsidRPr="00EA4409" w:rsidRDefault="001901CC" w:rsidP="001901CC">
      <w:pPr>
        <w:pStyle w:val="Standard"/>
        <w:widowControl w:val="0"/>
        <w:autoSpaceDE w:val="0"/>
        <w:jc w:val="center"/>
      </w:pPr>
      <w:r w:rsidRPr="00EA4409">
        <w:t xml:space="preserve"> </w:t>
      </w:r>
    </w:p>
    <w:p w14:paraId="6F16909B" w14:textId="77777777" w:rsidR="006A5315" w:rsidRPr="00EA4409" w:rsidRDefault="006A5315" w:rsidP="006A5315">
      <w:pPr>
        <w:widowControl w:val="0"/>
        <w:suppressAutoHyphens w:val="0"/>
        <w:autoSpaceDN/>
        <w:jc w:val="center"/>
        <w:textAlignment w:val="auto"/>
        <w:rPr>
          <w:rFonts w:ascii="Times New Roman" w:eastAsia="Microsoft Sans Serif" w:hAnsi="Times New Roman" w:cs="Times New Roman"/>
          <w:b/>
          <w:color w:val="000000"/>
          <w:kern w:val="0"/>
          <w:lang w:eastAsia="en-US" w:bidi="pl-PL"/>
        </w:rPr>
      </w:pPr>
    </w:p>
    <w:p w14:paraId="25773D2C" w14:textId="77777777" w:rsidR="006A5315" w:rsidRPr="00EA4409" w:rsidRDefault="006A5315" w:rsidP="006A5315">
      <w:pPr>
        <w:widowControl w:val="0"/>
        <w:tabs>
          <w:tab w:val="left" w:pos="8660"/>
        </w:tabs>
        <w:suppressAutoHyphens w:val="0"/>
        <w:autoSpaceDN/>
        <w:textAlignment w:val="auto"/>
        <w:rPr>
          <w:rFonts w:ascii="Times New Roman" w:eastAsia="Microsoft Sans Serif" w:hAnsi="Times New Roman" w:cs="Times New Roman"/>
          <w:b/>
          <w:color w:val="000000"/>
          <w:kern w:val="0"/>
          <w:lang w:eastAsia="en-US" w:bidi="pl-PL"/>
        </w:rPr>
      </w:pPr>
      <w:r w:rsidRPr="00EA4409">
        <w:rPr>
          <w:rFonts w:ascii="Times New Roman" w:eastAsia="Microsoft Sans Serif" w:hAnsi="Times New Roman" w:cs="Times New Roman"/>
          <w:b/>
          <w:color w:val="000000"/>
          <w:kern w:val="0"/>
          <w:lang w:eastAsia="en-US" w:bidi="pl-PL"/>
        </w:rPr>
        <w:tab/>
      </w:r>
    </w:p>
    <w:p w14:paraId="6A727E46"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09BF4B34"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0AB4BC79"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52AF125F" w14:textId="77777777" w:rsidR="006A5315" w:rsidRPr="00EA4409" w:rsidRDefault="006A5315" w:rsidP="006A531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r w:rsidRPr="00EA4409">
        <w:rPr>
          <w:rFonts w:ascii="Times New Roman" w:eastAsia="Microsoft Sans Serif" w:hAnsi="Times New Roman" w:cs="Times New Roman"/>
          <w:b/>
          <w:color w:val="000000"/>
          <w:kern w:val="0"/>
          <w:lang w:eastAsia="en-US" w:bidi="pl-PL"/>
        </w:rPr>
        <w:t>ZATWIERDZAM</w:t>
      </w:r>
    </w:p>
    <w:p w14:paraId="2160AAFE" w14:textId="77777777" w:rsidR="006A5315" w:rsidRPr="00EA4409" w:rsidRDefault="006A5315" w:rsidP="006A5315">
      <w:pPr>
        <w:widowControl w:val="0"/>
        <w:suppressAutoHyphens w:val="0"/>
        <w:autoSpaceDN/>
        <w:ind w:left="5912" w:hanging="242"/>
        <w:jc w:val="both"/>
        <w:textAlignment w:val="auto"/>
        <w:rPr>
          <w:rFonts w:ascii="Times New Roman" w:eastAsia="Microsoft Sans Serif" w:hAnsi="Times New Roman" w:cs="Times New Roman"/>
          <w:b/>
          <w:color w:val="000000"/>
          <w:kern w:val="0"/>
          <w:lang w:eastAsia="en-US" w:bidi="pl-PL"/>
        </w:rPr>
      </w:pPr>
    </w:p>
    <w:p w14:paraId="148C9C01" w14:textId="77777777" w:rsidR="006A5315" w:rsidRPr="00EA4409" w:rsidRDefault="006A5315" w:rsidP="006A531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t>Za Zamawiającego</w:t>
      </w:r>
    </w:p>
    <w:p w14:paraId="7149A202" w14:textId="77777777" w:rsidR="006A5315" w:rsidRPr="00EA4409" w:rsidRDefault="006A5315" w:rsidP="006A531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t>Pełnomocnik</w:t>
      </w:r>
    </w:p>
    <w:p w14:paraId="30D92A27" w14:textId="77777777" w:rsidR="006A5315" w:rsidRPr="00EA4409" w:rsidRDefault="006A5315" w:rsidP="006A531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1632E4B9" w14:textId="77777777" w:rsidR="006A5315" w:rsidRPr="00EA4409" w:rsidRDefault="006A5315" w:rsidP="006A5315">
      <w:pPr>
        <w:tabs>
          <w:tab w:val="left" w:pos="2714"/>
        </w:tabs>
        <w:suppressAutoHyphens w:val="0"/>
        <w:autoSpaceDN/>
        <w:ind w:left="1380"/>
        <w:textAlignment w:val="auto"/>
        <w:rPr>
          <w:rFonts w:ascii="Times New Roman" w:eastAsia="Times New Roman" w:hAnsi="Times New Roman" w:cs="Times New Roman"/>
          <w:kern w:val="0"/>
          <w:lang w:eastAsia="pl-PL" w:bidi="pl-PL"/>
        </w:rPr>
      </w:pPr>
    </w:p>
    <w:p w14:paraId="397D5CC8" w14:textId="77777777" w:rsidR="006A5315" w:rsidRPr="00EA4409" w:rsidRDefault="006A5315" w:rsidP="006A5315">
      <w:pPr>
        <w:tabs>
          <w:tab w:val="left" w:pos="2714"/>
        </w:tabs>
        <w:suppressAutoHyphens w:val="0"/>
        <w:autoSpaceDN/>
        <w:ind w:left="1380"/>
        <w:textAlignment w:val="auto"/>
        <w:rPr>
          <w:rFonts w:ascii="Times New Roman" w:eastAsia="Times New Roman" w:hAnsi="Times New Roman" w:cs="Times New Roman"/>
          <w:kern w:val="0"/>
          <w:lang w:eastAsia="pl-PL" w:bidi="pl-PL"/>
        </w:rPr>
      </w:pP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r>
      <w:r w:rsidRPr="00EA4409">
        <w:rPr>
          <w:rFonts w:ascii="Times New Roman" w:eastAsia="Times New Roman" w:hAnsi="Times New Roman" w:cs="Times New Roman"/>
          <w:kern w:val="0"/>
          <w:lang w:eastAsia="pl-PL" w:bidi="pl-PL"/>
        </w:rPr>
        <w:tab/>
        <w:t xml:space="preserve">Tomasz Bartkowski </w:t>
      </w:r>
    </w:p>
    <w:p w14:paraId="195D3AC0"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28A3A647"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color w:val="000000"/>
          <w:kern w:val="0"/>
          <w:lang w:eastAsia="pl-PL" w:bidi="pl-PL"/>
        </w:rPr>
        <w:t xml:space="preserve"> </w:t>
      </w:r>
      <w:r w:rsidRPr="00EA4409">
        <w:rPr>
          <w:rFonts w:ascii="Times New Roman" w:eastAsia="Microsoft Sans Serif" w:hAnsi="Times New Roman" w:cs="Times New Roman"/>
          <w:b/>
          <w:color w:val="000000"/>
          <w:kern w:val="0"/>
          <w:lang w:eastAsia="en-US" w:bidi="pl-PL"/>
        </w:rPr>
        <w:tab/>
      </w:r>
      <w:r w:rsidRPr="00EA4409">
        <w:rPr>
          <w:rFonts w:ascii="Times New Roman" w:eastAsia="Microsoft Sans Serif" w:hAnsi="Times New Roman" w:cs="Times New Roman"/>
          <w:b/>
          <w:color w:val="000000"/>
          <w:kern w:val="0"/>
          <w:lang w:eastAsia="en-US" w:bidi="pl-PL"/>
        </w:rPr>
        <w:tab/>
      </w:r>
    </w:p>
    <w:p w14:paraId="292EB30F"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7F9801F0"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058F5CEF"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67ED0354" w14:textId="77777777" w:rsidR="006A5315" w:rsidRPr="00EA4409" w:rsidRDefault="006A5315" w:rsidP="006A5315">
      <w:pPr>
        <w:widowControl w:val="0"/>
        <w:suppressAutoHyphens w:val="0"/>
        <w:autoSpaceDN/>
        <w:ind w:left="284"/>
        <w:jc w:val="both"/>
        <w:textAlignment w:val="auto"/>
        <w:rPr>
          <w:rFonts w:ascii="Times New Roman" w:eastAsia="Microsoft Sans Serif" w:hAnsi="Times New Roman" w:cs="Times New Roman"/>
          <w:b/>
          <w:color w:val="000000"/>
          <w:kern w:val="0"/>
          <w:lang w:eastAsia="en-US" w:bidi="pl-PL"/>
        </w:rPr>
      </w:pPr>
    </w:p>
    <w:p w14:paraId="0AA5AACD" w14:textId="6CE10FB3" w:rsidR="006A5315" w:rsidRPr="00EA4409" w:rsidRDefault="006A5315" w:rsidP="006A5315">
      <w:pPr>
        <w:widowControl w:val="0"/>
        <w:suppressAutoHyphens w:val="0"/>
        <w:autoSpaceDN/>
        <w:ind w:left="284"/>
        <w:jc w:val="center"/>
        <w:textAlignment w:val="auto"/>
        <w:rPr>
          <w:rFonts w:ascii="Times New Roman" w:eastAsia="Microsoft Sans Serif" w:hAnsi="Times New Roman" w:cs="Times New Roman"/>
          <w:color w:val="000000"/>
          <w:kern w:val="0"/>
          <w:lang w:eastAsia="en-US" w:bidi="pl-PL"/>
        </w:rPr>
      </w:pPr>
      <w:r w:rsidRPr="00EA4409">
        <w:rPr>
          <w:rFonts w:ascii="Times New Roman" w:eastAsia="Microsoft Sans Serif" w:hAnsi="Times New Roman" w:cs="Times New Roman"/>
          <w:color w:val="000000"/>
          <w:kern w:val="0"/>
          <w:lang w:eastAsia="en-US" w:bidi="pl-PL"/>
        </w:rPr>
        <w:t xml:space="preserve">Rewal, </w:t>
      </w:r>
      <w:r w:rsidR="009853B5" w:rsidRPr="00EA4409">
        <w:rPr>
          <w:rFonts w:ascii="Times New Roman" w:eastAsia="Microsoft Sans Serif" w:hAnsi="Times New Roman" w:cs="Times New Roman"/>
          <w:color w:val="000000"/>
          <w:kern w:val="0"/>
          <w:lang w:eastAsia="en-US" w:bidi="pl-PL"/>
        </w:rPr>
        <w:t xml:space="preserve"> maj</w:t>
      </w:r>
      <w:r w:rsidRPr="00EA4409">
        <w:rPr>
          <w:rFonts w:ascii="Times New Roman" w:eastAsia="Microsoft Sans Serif" w:hAnsi="Times New Roman" w:cs="Times New Roman"/>
          <w:color w:val="000000"/>
          <w:kern w:val="0"/>
          <w:lang w:eastAsia="en-US" w:bidi="pl-PL"/>
        </w:rPr>
        <w:t xml:space="preserve"> 202</w:t>
      </w:r>
      <w:r w:rsidR="00827043" w:rsidRPr="00EA4409">
        <w:rPr>
          <w:rFonts w:ascii="Times New Roman" w:eastAsia="Microsoft Sans Serif" w:hAnsi="Times New Roman" w:cs="Times New Roman"/>
          <w:color w:val="000000"/>
          <w:kern w:val="0"/>
          <w:lang w:eastAsia="en-US" w:bidi="pl-PL"/>
        </w:rPr>
        <w:t>2</w:t>
      </w:r>
      <w:r w:rsidR="004456D3" w:rsidRPr="00EA4409">
        <w:rPr>
          <w:rFonts w:ascii="Times New Roman" w:eastAsia="Microsoft Sans Serif" w:hAnsi="Times New Roman" w:cs="Times New Roman"/>
          <w:color w:val="000000"/>
          <w:kern w:val="0"/>
          <w:lang w:eastAsia="en-US" w:bidi="pl-PL"/>
        </w:rPr>
        <w:t xml:space="preserve"> </w:t>
      </w:r>
      <w:r w:rsidRPr="00EA4409">
        <w:rPr>
          <w:rFonts w:ascii="Times New Roman" w:eastAsia="Microsoft Sans Serif" w:hAnsi="Times New Roman" w:cs="Times New Roman"/>
          <w:color w:val="000000"/>
          <w:kern w:val="0"/>
          <w:lang w:eastAsia="en-US" w:bidi="pl-PL"/>
        </w:rPr>
        <w:t>r.</w:t>
      </w:r>
    </w:p>
    <w:p w14:paraId="2744A563" w14:textId="68792914" w:rsidR="006A5315" w:rsidRPr="00EA4409" w:rsidRDefault="00C27CB0" w:rsidP="006A5315">
      <w:pPr>
        <w:widowControl w:val="0"/>
        <w:tabs>
          <w:tab w:val="left" w:pos="1843"/>
        </w:tabs>
        <w:suppressAutoHyphens w:val="0"/>
        <w:autoSpaceDN/>
        <w:jc w:val="center"/>
        <w:textAlignment w:val="auto"/>
        <w:outlineLvl w:val="0"/>
        <w:rPr>
          <w:rFonts w:ascii="Times New Roman" w:eastAsia="Microsoft Sans Serif" w:hAnsi="Times New Roman" w:cs="Times New Roman"/>
          <w:color w:val="000000"/>
          <w:kern w:val="0"/>
          <w:lang w:eastAsia="pl-PL" w:bidi="pl-PL"/>
        </w:rPr>
      </w:pPr>
      <w:bookmarkStart w:id="0" w:name="_Hlk48553089"/>
      <w:r w:rsidRPr="00EA4409">
        <w:rPr>
          <w:rFonts w:ascii="Times New Roman" w:eastAsia="Microsoft Sans Serif" w:hAnsi="Times New Roman" w:cs="Times New Roman"/>
          <w:color w:val="000000"/>
          <w:kern w:val="0"/>
          <w:lang w:eastAsia="pl-PL" w:bidi="pl-PL"/>
        </w:rPr>
        <w:t xml:space="preserve"> </w:t>
      </w:r>
    </w:p>
    <w:bookmarkEnd w:id="0"/>
    <w:p w14:paraId="48460DE8" w14:textId="625579D8" w:rsidR="00A97768" w:rsidRPr="00EA4409" w:rsidRDefault="00A97768">
      <w:pPr>
        <w:pStyle w:val="Textbody"/>
        <w:ind w:left="737"/>
      </w:pPr>
    </w:p>
    <w:p w14:paraId="502C0EB5" w14:textId="77777777" w:rsidR="007C62F9" w:rsidRPr="00EA4409" w:rsidRDefault="007C62F9" w:rsidP="001901CC">
      <w:pPr>
        <w:pStyle w:val="Standard"/>
        <w:widowControl w:val="0"/>
        <w:autoSpaceDE w:val="0"/>
      </w:pPr>
    </w:p>
    <w:p w14:paraId="69C964D6" w14:textId="2A5F229D" w:rsidR="001901CC" w:rsidRPr="00EA4409" w:rsidRDefault="001901CC" w:rsidP="001901CC">
      <w:pPr>
        <w:pStyle w:val="Standard"/>
        <w:widowControl w:val="0"/>
        <w:autoSpaceDE w:val="0"/>
        <w:rPr>
          <w:b/>
          <w:bCs/>
        </w:rPr>
      </w:pPr>
      <w:r w:rsidRPr="00EA4409">
        <w:rPr>
          <w:b/>
          <w:bCs/>
        </w:rPr>
        <w:lastRenderedPageBreak/>
        <w:t>Zawartość dokumentacji:</w:t>
      </w:r>
    </w:p>
    <w:p w14:paraId="6E2E57B5" w14:textId="77777777" w:rsidR="001901CC" w:rsidRPr="00EA4409" w:rsidRDefault="001901CC" w:rsidP="007C62F9">
      <w:pPr>
        <w:pStyle w:val="Standard"/>
        <w:widowControl w:val="0"/>
        <w:autoSpaceDE w:val="0"/>
      </w:pPr>
      <w:r w:rsidRPr="00EA4409">
        <w:t>Specyfikacja warunków zamówienia wraz z załącznikami:</w:t>
      </w:r>
    </w:p>
    <w:p w14:paraId="02E79F29" w14:textId="77777777" w:rsidR="001901CC" w:rsidRPr="00EA4409" w:rsidRDefault="001901CC" w:rsidP="007C62F9">
      <w:pPr>
        <w:pStyle w:val="Standard"/>
        <w:widowControl w:val="0"/>
        <w:autoSpaceDE w:val="0"/>
      </w:pPr>
      <w:r w:rsidRPr="00EA4409">
        <w:t>1. Oferta przetargowa.</w:t>
      </w:r>
    </w:p>
    <w:p w14:paraId="31987C2E" w14:textId="77777777" w:rsidR="00126EDD" w:rsidRPr="00EA4409" w:rsidRDefault="001901CC" w:rsidP="00126EDD">
      <w:pPr>
        <w:pStyle w:val="Standard"/>
        <w:widowControl w:val="0"/>
        <w:autoSpaceDE w:val="0"/>
      </w:pPr>
      <w:r w:rsidRPr="00EA4409">
        <w:t xml:space="preserve">2. </w:t>
      </w:r>
      <w:r w:rsidR="00126EDD" w:rsidRPr="00EA4409">
        <w:t xml:space="preserve">Formularz oświadczenia wykonawcy o niepodleganiu wykluczeniu, spełnieniu  </w:t>
      </w:r>
    </w:p>
    <w:p w14:paraId="41E0AFE0" w14:textId="2AF85A76" w:rsidR="00126EDD" w:rsidRPr="00EA4409" w:rsidRDefault="00126EDD" w:rsidP="00126EDD">
      <w:pPr>
        <w:pStyle w:val="Standard"/>
        <w:widowControl w:val="0"/>
        <w:autoSpaceDE w:val="0"/>
      </w:pPr>
      <w:r w:rsidRPr="00EA4409">
        <w:t xml:space="preserve">    warunków udziału w postępowaniu</w:t>
      </w:r>
      <w:r w:rsidR="00B178AC" w:rsidRPr="00EA4409">
        <w:t xml:space="preserve"> (z art. 125 ust. 1)</w:t>
      </w:r>
      <w:r w:rsidRPr="00EA4409">
        <w:t>.</w:t>
      </w:r>
    </w:p>
    <w:p w14:paraId="127250C4" w14:textId="362F6C99" w:rsidR="005040FA" w:rsidRPr="00EA4409" w:rsidRDefault="003E79F9" w:rsidP="002826D8">
      <w:pPr>
        <w:keepNext/>
        <w:numPr>
          <w:ilvl w:val="5"/>
          <w:numId w:val="66"/>
        </w:numPr>
        <w:overflowPunct w:val="0"/>
        <w:autoSpaceDE w:val="0"/>
        <w:autoSpaceDN/>
        <w:ind w:left="0" w:firstLine="0"/>
        <w:textAlignment w:val="auto"/>
        <w:outlineLvl w:val="5"/>
        <w:rPr>
          <w:rFonts w:ascii="Times New Roman" w:hAnsi="Times New Roman" w:cs="Times New Roman"/>
        </w:rPr>
      </w:pPr>
      <w:r w:rsidRPr="00EA4409">
        <w:rPr>
          <w:rFonts w:ascii="Times New Roman" w:hAnsi="Times New Roman" w:cs="Times New Roman"/>
        </w:rPr>
        <w:t xml:space="preserve">3. </w:t>
      </w:r>
      <w:r w:rsidR="002519CA" w:rsidRPr="00EA4409">
        <w:rPr>
          <w:rFonts w:ascii="Times New Roman" w:hAnsi="Times New Roman" w:cs="Times New Roman"/>
        </w:rPr>
        <w:t xml:space="preserve">Zobowiązanie do oddania wykonawcy do dyspozycji niezbędnych zasobów na potrzeby   </w:t>
      </w:r>
      <w:r w:rsidR="005040FA" w:rsidRPr="00EA4409">
        <w:rPr>
          <w:rFonts w:ascii="Times New Roman" w:hAnsi="Times New Roman" w:cs="Times New Roman"/>
        </w:rPr>
        <w:t xml:space="preserve"> </w:t>
      </w:r>
    </w:p>
    <w:p w14:paraId="288E22C8" w14:textId="4CD477D2" w:rsidR="002519CA" w:rsidRPr="00EA4409" w:rsidRDefault="005040FA" w:rsidP="002826D8">
      <w:pPr>
        <w:keepNext/>
        <w:numPr>
          <w:ilvl w:val="5"/>
          <w:numId w:val="66"/>
        </w:numPr>
        <w:overflowPunct w:val="0"/>
        <w:autoSpaceDE w:val="0"/>
        <w:autoSpaceDN/>
        <w:ind w:left="0" w:firstLine="0"/>
        <w:textAlignment w:val="auto"/>
        <w:outlineLvl w:val="5"/>
        <w:rPr>
          <w:rFonts w:ascii="Times New Roman" w:hAnsi="Times New Roman" w:cs="Times New Roman"/>
        </w:rPr>
      </w:pPr>
      <w:r w:rsidRPr="00EA4409">
        <w:rPr>
          <w:rFonts w:ascii="Times New Roman" w:hAnsi="Times New Roman" w:cs="Times New Roman"/>
        </w:rPr>
        <w:t xml:space="preserve">    </w:t>
      </w:r>
      <w:r w:rsidR="002519CA" w:rsidRPr="00EA4409">
        <w:rPr>
          <w:rFonts w:ascii="Times New Roman" w:hAnsi="Times New Roman" w:cs="Times New Roman"/>
        </w:rPr>
        <w:t xml:space="preserve">wykonania zaniemówienia. </w:t>
      </w:r>
    </w:p>
    <w:p w14:paraId="0AD1AAA9" w14:textId="042C91E0" w:rsidR="001901CC" w:rsidRPr="00EA4409" w:rsidRDefault="005040FA" w:rsidP="00D05D5B">
      <w:pPr>
        <w:pStyle w:val="Standard"/>
        <w:widowControl w:val="0"/>
        <w:autoSpaceDE w:val="0"/>
      </w:pPr>
      <w:r w:rsidRPr="00EA4409">
        <w:t>4</w:t>
      </w:r>
      <w:r w:rsidR="00126EDD" w:rsidRPr="00EA4409">
        <w:t xml:space="preserve">. </w:t>
      </w:r>
      <w:r w:rsidR="001901CC" w:rsidRPr="00EA4409">
        <w:t>Projekt umowy na wykonanie przedmiotu zamówienia.</w:t>
      </w:r>
    </w:p>
    <w:p w14:paraId="1AA616ED" w14:textId="2B0CE6D9" w:rsidR="001901CC" w:rsidRPr="00EA4409" w:rsidRDefault="005040FA" w:rsidP="00126EDD">
      <w:pPr>
        <w:pStyle w:val="Standard"/>
        <w:widowControl w:val="0"/>
        <w:autoSpaceDE w:val="0"/>
      </w:pPr>
      <w:r w:rsidRPr="00EA4409">
        <w:t>5</w:t>
      </w:r>
      <w:r w:rsidR="001901CC" w:rsidRPr="00EA4409">
        <w:t xml:space="preserve">. </w:t>
      </w:r>
      <w:r w:rsidR="003668DA" w:rsidRPr="00EA4409">
        <w:t xml:space="preserve">Mapy kąpielisk. </w:t>
      </w:r>
    </w:p>
    <w:p w14:paraId="2900D0F3" w14:textId="773D0E50" w:rsidR="006428A1" w:rsidRPr="00EA4409" w:rsidRDefault="006428A1" w:rsidP="00126EDD">
      <w:pPr>
        <w:pStyle w:val="Standard"/>
        <w:widowControl w:val="0"/>
        <w:autoSpaceDE w:val="0"/>
      </w:pPr>
      <w:r w:rsidRPr="00EA4409">
        <w:t>6. Oświadczanie o aktualności oświadczenia złożonego z art. 125 ust. 1</w:t>
      </w:r>
    </w:p>
    <w:p w14:paraId="3EABE3EF" w14:textId="63541898" w:rsidR="001901CC" w:rsidRPr="00EA4409" w:rsidRDefault="001901CC">
      <w:pPr>
        <w:pStyle w:val="Textbody"/>
        <w:ind w:left="737"/>
      </w:pPr>
    </w:p>
    <w:p w14:paraId="292ACB63" w14:textId="5D0E9E30" w:rsidR="001901CC" w:rsidRPr="00EA4409" w:rsidRDefault="002519CA">
      <w:pPr>
        <w:pStyle w:val="Textbody"/>
        <w:ind w:left="737"/>
      </w:pPr>
      <w:r w:rsidRPr="00EA4409">
        <w:t xml:space="preserve"> </w:t>
      </w:r>
    </w:p>
    <w:p w14:paraId="1AF72B9B" w14:textId="17509122" w:rsidR="001901CC" w:rsidRPr="00EA4409" w:rsidRDefault="001901CC">
      <w:pPr>
        <w:pStyle w:val="Textbody"/>
        <w:ind w:left="737"/>
      </w:pPr>
    </w:p>
    <w:p w14:paraId="08DC8532" w14:textId="0EEE795A" w:rsidR="001901CC" w:rsidRPr="00EA4409" w:rsidRDefault="001901CC">
      <w:pPr>
        <w:pStyle w:val="Textbody"/>
        <w:ind w:left="737"/>
      </w:pPr>
    </w:p>
    <w:p w14:paraId="6DB22F49" w14:textId="67CCE932" w:rsidR="001901CC" w:rsidRPr="00EA4409" w:rsidRDefault="001901CC">
      <w:pPr>
        <w:pStyle w:val="Textbody"/>
        <w:ind w:left="737"/>
      </w:pPr>
    </w:p>
    <w:p w14:paraId="3B1B0FBC" w14:textId="183780B5" w:rsidR="001901CC" w:rsidRPr="00EA4409" w:rsidRDefault="001901CC">
      <w:pPr>
        <w:pStyle w:val="Textbody"/>
        <w:ind w:left="737"/>
      </w:pPr>
    </w:p>
    <w:p w14:paraId="24515854" w14:textId="5FB6474F" w:rsidR="001901CC" w:rsidRPr="00EA4409" w:rsidRDefault="001901CC">
      <w:pPr>
        <w:pStyle w:val="Textbody"/>
        <w:ind w:left="737"/>
      </w:pPr>
    </w:p>
    <w:p w14:paraId="6EDA95C3" w14:textId="52B0418A" w:rsidR="001901CC" w:rsidRPr="00EA4409" w:rsidRDefault="001901CC">
      <w:pPr>
        <w:pStyle w:val="Textbody"/>
        <w:ind w:left="737"/>
      </w:pPr>
    </w:p>
    <w:p w14:paraId="4ECF33F5" w14:textId="7E091C43" w:rsidR="001901CC" w:rsidRPr="00EA4409" w:rsidRDefault="001901CC">
      <w:pPr>
        <w:pStyle w:val="Textbody"/>
        <w:ind w:left="737"/>
      </w:pPr>
    </w:p>
    <w:p w14:paraId="3E8E2383" w14:textId="6DF52517" w:rsidR="001901CC" w:rsidRPr="00EA4409" w:rsidRDefault="001901CC">
      <w:pPr>
        <w:pStyle w:val="Textbody"/>
        <w:ind w:left="737"/>
      </w:pPr>
    </w:p>
    <w:p w14:paraId="709CCEA6" w14:textId="4AB0BAB4" w:rsidR="001901CC" w:rsidRPr="00EA4409" w:rsidRDefault="001901CC">
      <w:pPr>
        <w:pStyle w:val="Textbody"/>
        <w:ind w:left="737"/>
      </w:pPr>
    </w:p>
    <w:p w14:paraId="78F763BA" w14:textId="45B9DCB1" w:rsidR="001901CC" w:rsidRPr="00EA4409" w:rsidRDefault="001901CC">
      <w:pPr>
        <w:pStyle w:val="Textbody"/>
        <w:ind w:left="737"/>
      </w:pPr>
    </w:p>
    <w:p w14:paraId="0654518A" w14:textId="6BC8C970" w:rsidR="001901CC" w:rsidRPr="00EA4409" w:rsidRDefault="001901CC">
      <w:pPr>
        <w:pStyle w:val="Textbody"/>
        <w:ind w:left="737"/>
      </w:pPr>
    </w:p>
    <w:p w14:paraId="10E4B145" w14:textId="307166FB" w:rsidR="001901CC" w:rsidRPr="00EA4409" w:rsidRDefault="001901CC">
      <w:pPr>
        <w:pStyle w:val="Textbody"/>
        <w:ind w:left="737"/>
      </w:pPr>
    </w:p>
    <w:p w14:paraId="09886688" w14:textId="50D21D7D" w:rsidR="001901CC" w:rsidRPr="00EA4409" w:rsidRDefault="001901CC">
      <w:pPr>
        <w:pStyle w:val="Textbody"/>
        <w:ind w:left="737"/>
      </w:pPr>
    </w:p>
    <w:p w14:paraId="27C21316" w14:textId="5B630231" w:rsidR="001901CC" w:rsidRPr="00EA4409" w:rsidRDefault="001901CC">
      <w:pPr>
        <w:pStyle w:val="Textbody"/>
        <w:ind w:left="737"/>
      </w:pPr>
    </w:p>
    <w:p w14:paraId="0057EB6B" w14:textId="47EF24A3" w:rsidR="001901CC" w:rsidRPr="00EA4409" w:rsidRDefault="001901CC">
      <w:pPr>
        <w:pStyle w:val="Textbody"/>
        <w:ind w:left="737"/>
      </w:pPr>
    </w:p>
    <w:p w14:paraId="3C5D66F8" w14:textId="66441394" w:rsidR="001901CC" w:rsidRPr="00EA4409" w:rsidRDefault="001901CC">
      <w:pPr>
        <w:pStyle w:val="Textbody"/>
        <w:ind w:left="737"/>
      </w:pPr>
    </w:p>
    <w:p w14:paraId="5CB00CA6" w14:textId="68E22E1E" w:rsidR="001901CC" w:rsidRPr="00EA4409" w:rsidRDefault="001901CC">
      <w:pPr>
        <w:pStyle w:val="Textbody"/>
        <w:ind w:left="737"/>
      </w:pPr>
    </w:p>
    <w:p w14:paraId="481031BB" w14:textId="30509DF0" w:rsidR="001901CC" w:rsidRPr="00EA4409" w:rsidRDefault="001901CC">
      <w:pPr>
        <w:pStyle w:val="Textbody"/>
        <w:ind w:left="737"/>
      </w:pPr>
    </w:p>
    <w:p w14:paraId="1FC7D336" w14:textId="4FFE7BFC" w:rsidR="001901CC" w:rsidRPr="00EA4409" w:rsidRDefault="001901CC">
      <w:pPr>
        <w:pStyle w:val="Textbody"/>
        <w:ind w:left="737"/>
      </w:pPr>
    </w:p>
    <w:p w14:paraId="70E74351" w14:textId="730E7348" w:rsidR="001901CC" w:rsidRPr="00EA4409" w:rsidRDefault="001901CC">
      <w:pPr>
        <w:pStyle w:val="Textbody"/>
        <w:ind w:left="737"/>
      </w:pPr>
    </w:p>
    <w:p w14:paraId="0C6990EA" w14:textId="48E908F2" w:rsidR="001901CC" w:rsidRPr="00EA4409" w:rsidRDefault="001901CC">
      <w:pPr>
        <w:pStyle w:val="Textbody"/>
        <w:ind w:left="737"/>
      </w:pPr>
    </w:p>
    <w:p w14:paraId="2F08FEA3" w14:textId="071D7B13" w:rsidR="001901CC" w:rsidRPr="00EA4409" w:rsidRDefault="001901CC">
      <w:pPr>
        <w:pStyle w:val="Textbody"/>
        <w:ind w:left="737"/>
      </w:pPr>
    </w:p>
    <w:p w14:paraId="110742CD" w14:textId="5E9A5D1B" w:rsidR="001901CC" w:rsidRPr="00EA4409" w:rsidRDefault="001901CC">
      <w:pPr>
        <w:pStyle w:val="Textbody"/>
        <w:ind w:left="737"/>
      </w:pPr>
    </w:p>
    <w:p w14:paraId="62F2BC35" w14:textId="152B3092" w:rsidR="001901CC" w:rsidRPr="00EA4409" w:rsidRDefault="001901CC">
      <w:pPr>
        <w:pStyle w:val="Textbody"/>
        <w:ind w:left="737"/>
      </w:pPr>
    </w:p>
    <w:p w14:paraId="34F3196C" w14:textId="15F10CF6" w:rsidR="001901CC" w:rsidRPr="00EA4409" w:rsidRDefault="001901CC">
      <w:pPr>
        <w:pStyle w:val="Textbody"/>
        <w:ind w:left="737"/>
      </w:pPr>
    </w:p>
    <w:p w14:paraId="5B8AE8A5" w14:textId="7B0BF361" w:rsidR="002C0B92" w:rsidRPr="00EA4409" w:rsidRDefault="002C0B92">
      <w:pPr>
        <w:pStyle w:val="Textbody"/>
        <w:ind w:left="737"/>
      </w:pPr>
    </w:p>
    <w:p w14:paraId="1484D098" w14:textId="25C06D85" w:rsidR="002C0B92" w:rsidRPr="00EA4409" w:rsidRDefault="002C0B92">
      <w:pPr>
        <w:pStyle w:val="Textbody"/>
        <w:ind w:left="737"/>
      </w:pPr>
    </w:p>
    <w:p w14:paraId="62363E63" w14:textId="56044936" w:rsidR="00F04E0F" w:rsidRPr="00EA4409" w:rsidRDefault="00F04E0F">
      <w:pPr>
        <w:pStyle w:val="Textbody"/>
        <w:ind w:left="737"/>
      </w:pPr>
    </w:p>
    <w:p w14:paraId="7D797002" w14:textId="36CB034C" w:rsidR="00F04E0F" w:rsidRPr="00EA4409" w:rsidRDefault="00F04E0F">
      <w:pPr>
        <w:pStyle w:val="Textbody"/>
        <w:ind w:left="737"/>
      </w:pPr>
    </w:p>
    <w:p w14:paraId="254A5D24" w14:textId="30E40273" w:rsidR="00F04E0F" w:rsidRPr="00EA4409" w:rsidRDefault="00F04E0F">
      <w:pPr>
        <w:pStyle w:val="Textbody"/>
        <w:ind w:left="737"/>
      </w:pPr>
    </w:p>
    <w:p w14:paraId="363EBD7C" w14:textId="1FF8115F" w:rsidR="00F04E0F" w:rsidRPr="00EA4409" w:rsidRDefault="00F04E0F">
      <w:pPr>
        <w:pStyle w:val="Textbody"/>
        <w:ind w:left="737"/>
      </w:pPr>
    </w:p>
    <w:p w14:paraId="0ABF1C64" w14:textId="60B0E89D" w:rsidR="00F04E0F" w:rsidRPr="00EA4409" w:rsidRDefault="00F04E0F">
      <w:pPr>
        <w:pStyle w:val="Textbody"/>
        <w:ind w:left="737"/>
      </w:pPr>
    </w:p>
    <w:p w14:paraId="7DD8C964" w14:textId="1C077796" w:rsidR="00F04E0F" w:rsidRPr="00EA4409" w:rsidRDefault="00F04E0F">
      <w:pPr>
        <w:pStyle w:val="Textbody"/>
        <w:ind w:left="737"/>
      </w:pPr>
    </w:p>
    <w:p w14:paraId="65838391" w14:textId="015B35DC" w:rsidR="004456D3" w:rsidRPr="00EA4409" w:rsidRDefault="004456D3">
      <w:pPr>
        <w:pStyle w:val="Textbody"/>
        <w:ind w:left="737"/>
      </w:pPr>
    </w:p>
    <w:p w14:paraId="232DE6C8" w14:textId="32FB406E" w:rsidR="004456D3" w:rsidRPr="00EA4409" w:rsidRDefault="004456D3">
      <w:pPr>
        <w:pStyle w:val="Textbody"/>
        <w:ind w:left="737"/>
      </w:pPr>
    </w:p>
    <w:p w14:paraId="6BE37CA9" w14:textId="77777777" w:rsidR="004456D3" w:rsidRPr="00EA4409" w:rsidRDefault="004456D3">
      <w:pPr>
        <w:pStyle w:val="Textbody"/>
        <w:ind w:left="737"/>
      </w:pPr>
    </w:p>
    <w:p w14:paraId="15DE5640" w14:textId="0D9FA01B" w:rsidR="002C0B92" w:rsidRPr="00EA4409" w:rsidRDefault="002C0B92">
      <w:pPr>
        <w:pStyle w:val="Textbody"/>
        <w:ind w:left="737"/>
      </w:pPr>
    </w:p>
    <w:p w14:paraId="66D2D769" w14:textId="77777777" w:rsidR="00A97768" w:rsidRPr="00EA4409" w:rsidRDefault="00C27CB0">
      <w:pPr>
        <w:pStyle w:val="Tekstpodstawowy3"/>
        <w:rPr>
          <w:szCs w:val="24"/>
        </w:rPr>
      </w:pPr>
      <w:r w:rsidRPr="00EA4409">
        <w:rPr>
          <w:b/>
          <w:szCs w:val="24"/>
        </w:rPr>
        <w:lastRenderedPageBreak/>
        <w:t>I. Nazwa i adres zamawiającego oraz tryb udzielenia zamówienia</w:t>
      </w:r>
      <w:r w:rsidRPr="00EA4409">
        <w:rPr>
          <w:szCs w:val="24"/>
        </w:rPr>
        <w:t>.</w:t>
      </w:r>
    </w:p>
    <w:p w14:paraId="419ED5C6" w14:textId="6A5903B8" w:rsidR="00A97768" w:rsidRPr="00EA4409" w:rsidRDefault="00A97768">
      <w:pPr>
        <w:pStyle w:val="Standard"/>
        <w:rPr>
          <w:shd w:val="clear" w:color="auto" w:fill="FFFF00"/>
        </w:rPr>
      </w:pPr>
    </w:p>
    <w:p w14:paraId="443B10EF" w14:textId="77777777" w:rsidR="001901CC" w:rsidRPr="00EA4409"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EA4409">
        <w:rPr>
          <w:rFonts w:ascii="Times New Roman" w:eastAsia="Courier New" w:hAnsi="Times New Roman" w:cs="Times New Roman"/>
          <w:color w:val="000000"/>
          <w:kern w:val="0"/>
          <w:lang w:eastAsia="en-US" w:bidi="pl-PL"/>
        </w:rPr>
        <w:t>Nazwa zamawiającego: Gmina Rewal</w:t>
      </w:r>
    </w:p>
    <w:p w14:paraId="290585E7" w14:textId="77777777" w:rsidR="001901CC" w:rsidRPr="00EA4409"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EA4409">
        <w:rPr>
          <w:rFonts w:ascii="Times New Roman" w:eastAsia="Courier New" w:hAnsi="Times New Roman" w:cs="Times New Roman"/>
          <w:color w:val="000000"/>
          <w:kern w:val="0"/>
          <w:lang w:eastAsia="en-US" w:bidi="pl-PL"/>
        </w:rPr>
        <w:t>Godziny urzędowania zamawiającego: 7.30 – 15.30  (w m-</w:t>
      </w:r>
      <w:proofErr w:type="spellStart"/>
      <w:r w:rsidRPr="00EA4409">
        <w:rPr>
          <w:rFonts w:ascii="Times New Roman" w:eastAsia="Courier New" w:hAnsi="Times New Roman" w:cs="Times New Roman"/>
          <w:color w:val="000000"/>
          <w:kern w:val="0"/>
          <w:lang w:eastAsia="en-US" w:bidi="pl-PL"/>
        </w:rPr>
        <w:t>cu</w:t>
      </w:r>
      <w:proofErr w:type="spellEnd"/>
      <w:r w:rsidRPr="00EA4409">
        <w:rPr>
          <w:rFonts w:ascii="Times New Roman" w:eastAsia="Courier New" w:hAnsi="Times New Roman" w:cs="Times New Roman"/>
          <w:color w:val="000000"/>
          <w:kern w:val="0"/>
          <w:lang w:eastAsia="en-US" w:bidi="pl-PL"/>
        </w:rPr>
        <w:t xml:space="preserve"> lipcu i sierpniu 7.00 – 15.00) </w:t>
      </w:r>
    </w:p>
    <w:p w14:paraId="53EECA08" w14:textId="77777777" w:rsidR="001901CC" w:rsidRPr="00EA4409"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EA4409">
        <w:rPr>
          <w:rFonts w:ascii="Times New Roman" w:eastAsia="Courier New" w:hAnsi="Times New Roman" w:cs="Times New Roman"/>
          <w:color w:val="000000"/>
          <w:kern w:val="0"/>
          <w:lang w:eastAsia="en-US" w:bidi="pl-PL"/>
        </w:rPr>
        <w:t>Numer telefonu zamawiającego: 91 38 49 011, 91 38 49 013</w:t>
      </w:r>
      <w:r w:rsidRPr="00EA4409">
        <w:rPr>
          <w:rFonts w:ascii="Times New Roman" w:eastAsia="Courier New" w:hAnsi="Times New Roman" w:cs="Times New Roman"/>
          <w:color w:val="000000"/>
          <w:kern w:val="0"/>
          <w:lang w:eastAsia="en-US" w:bidi="pl-PL"/>
        </w:rPr>
        <w:tab/>
      </w:r>
    </w:p>
    <w:p w14:paraId="0AC969F4" w14:textId="77777777" w:rsidR="001901CC" w:rsidRPr="00EA4409"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kern w:val="0"/>
          <w:lang w:eastAsia="en-US" w:bidi="pl-PL"/>
        </w:rPr>
      </w:pPr>
      <w:r w:rsidRPr="00EA4409">
        <w:rPr>
          <w:rFonts w:ascii="Times New Roman" w:eastAsia="Courier New" w:hAnsi="Times New Roman" w:cs="Times New Roman"/>
          <w:kern w:val="0"/>
          <w:lang w:eastAsia="en-US" w:bidi="pl-PL"/>
        </w:rPr>
        <w:t xml:space="preserve">Adres zamawiającego: ul. Mickiewicza 19  72-344 Rewal, </w:t>
      </w:r>
      <w:hyperlink r:id="rId8" w:history="1">
        <w:r w:rsidRPr="00EA4409">
          <w:rPr>
            <w:rFonts w:ascii="Times New Roman" w:eastAsia="Courier New" w:hAnsi="Times New Roman" w:cs="Times New Roman"/>
            <w:color w:val="0066CC"/>
            <w:kern w:val="0"/>
            <w:u w:val="single"/>
            <w:lang w:eastAsia="en-US" w:bidi="pl-PL"/>
          </w:rPr>
          <w:t>ug@rewal.pl</w:t>
        </w:r>
      </w:hyperlink>
      <w:r w:rsidRPr="00EA4409">
        <w:rPr>
          <w:rFonts w:ascii="Times New Roman" w:eastAsia="Courier New" w:hAnsi="Times New Roman" w:cs="Times New Roman"/>
          <w:kern w:val="0"/>
          <w:lang w:eastAsia="en-US" w:bidi="pl-PL"/>
        </w:rPr>
        <w:t>, adres do przetargu  zp@rewal.pl</w:t>
      </w:r>
    </w:p>
    <w:p w14:paraId="6BF26F55" w14:textId="77777777" w:rsidR="001901CC" w:rsidRPr="00EA4409" w:rsidRDefault="001901CC" w:rsidP="001901CC">
      <w:pPr>
        <w:widowControl w:val="0"/>
        <w:numPr>
          <w:ilvl w:val="0"/>
          <w:numId w:val="34"/>
        </w:numPr>
        <w:tabs>
          <w:tab w:val="left" w:pos="990"/>
        </w:tabs>
        <w:suppressAutoHyphens w:val="0"/>
        <w:autoSpaceDN/>
        <w:ind w:left="284"/>
        <w:contextualSpacing/>
        <w:jc w:val="both"/>
        <w:textAlignment w:val="auto"/>
        <w:rPr>
          <w:rFonts w:ascii="Times New Roman" w:eastAsia="Courier New" w:hAnsi="Times New Roman" w:cs="Times New Roman"/>
          <w:color w:val="000000"/>
          <w:kern w:val="0"/>
          <w:lang w:eastAsia="en-US" w:bidi="pl-PL"/>
        </w:rPr>
      </w:pPr>
      <w:r w:rsidRPr="00EA4409">
        <w:rPr>
          <w:rFonts w:ascii="Times New Roman" w:eastAsia="Courier New" w:hAnsi="Times New Roman" w:cs="Times New Roman"/>
          <w:color w:val="000000"/>
          <w:kern w:val="0"/>
          <w:lang w:eastAsia="en-US" w:bidi="pl-PL"/>
        </w:rPr>
        <w:t>Adres strony internetowej: www.rewal.pl</w:t>
      </w:r>
    </w:p>
    <w:p w14:paraId="4EA60AD6" w14:textId="77777777" w:rsidR="001901CC" w:rsidRPr="00EA4409" w:rsidRDefault="001901CC" w:rsidP="001901CC">
      <w:pPr>
        <w:widowControl w:val="0"/>
        <w:numPr>
          <w:ilvl w:val="0"/>
          <w:numId w:val="34"/>
        </w:numPr>
        <w:tabs>
          <w:tab w:val="left" w:pos="990"/>
        </w:tabs>
        <w:suppressAutoHyphens w:val="0"/>
        <w:autoSpaceDN/>
        <w:ind w:left="284"/>
        <w:contextualSpacing/>
        <w:textAlignment w:val="auto"/>
        <w:rPr>
          <w:rFonts w:ascii="Times New Roman" w:eastAsia="Courier New" w:hAnsi="Times New Roman" w:cs="Times New Roman"/>
          <w:color w:val="000000"/>
          <w:kern w:val="0"/>
          <w:lang w:eastAsia="en-US" w:bidi="pl-PL"/>
        </w:rPr>
      </w:pPr>
      <w:r w:rsidRPr="00EA4409">
        <w:rPr>
          <w:rFonts w:ascii="Times New Roman" w:eastAsia="Courier New" w:hAnsi="Times New Roman" w:cs="Times New Roman"/>
          <w:color w:val="000000"/>
          <w:kern w:val="0"/>
          <w:lang w:eastAsia="en-US" w:bidi="pl-PL"/>
        </w:rPr>
        <w:t>Adres strony internetowej BIP, na której Zamawiający udostępnił Specyfikację Istotnych Warunków Zamówienia (SWIZ): www.bip.rewal.pl</w:t>
      </w:r>
    </w:p>
    <w:p w14:paraId="06B55F86" w14:textId="6C2A83D9" w:rsidR="001901CC" w:rsidRPr="00EA4409" w:rsidRDefault="001901CC" w:rsidP="004B51FD">
      <w:pPr>
        <w:pStyle w:val="Akapitzlist"/>
        <w:widowControl w:val="0"/>
        <w:numPr>
          <w:ilvl w:val="0"/>
          <w:numId w:val="34"/>
        </w:numPr>
        <w:suppressAutoHyphens w:val="0"/>
        <w:autoSpaceDN/>
        <w:spacing w:line="302" w:lineRule="exact"/>
        <w:ind w:left="284"/>
        <w:textAlignment w:val="auto"/>
        <w:rPr>
          <w:color w:val="000000"/>
          <w:kern w:val="0"/>
          <w:lang w:eastAsia="pl-PL" w:bidi="pl-PL"/>
        </w:rPr>
      </w:pPr>
      <w:r w:rsidRPr="00EA4409">
        <w:rPr>
          <w:color w:val="000000"/>
          <w:kern w:val="0"/>
          <w:lang w:eastAsia="pl-PL" w:bidi="pl-PL"/>
        </w:rPr>
        <w:t>Adres strony internetowej, na której Zamawiający umieszcza ogłoszenia w sprawie procedur</w:t>
      </w:r>
    </w:p>
    <w:p w14:paraId="771E569E" w14:textId="77777777" w:rsidR="001901CC" w:rsidRPr="00EA4409" w:rsidRDefault="001901CC"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sidRPr="00EA4409">
        <w:rPr>
          <w:rFonts w:ascii="Times New Roman" w:eastAsia="Times New Roman" w:hAnsi="Times New Roman" w:cs="Times New Roman"/>
          <w:color w:val="000000"/>
          <w:kern w:val="0"/>
          <w:lang w:eastAsia="pl-PL" w:bidi="pl-PL"/>
        </w:rPr>
        <w:t xml:space="preserve">przetargowych:  </w:t>
      </w:r>
      <w:hyperlink r:id="rId9" w:history="1">
        <w:r w:rsidRPr="00EA4409">
          <w:rPr>
            <w:rFonts w:ascii="Times New Roman" w:eastAsia="Times New Roman" w:hAnsi="Times New Roman" w:cs="Times New Roman"/>
            <w:color w:val="0066CC"/>
            <w:kern w:val="0"/>
            <w:u w:val="single"/>
            <w:lang w:eastAsia="pl-PL" w:bidi="pl-PL"/>
          </w:rPr>
          <w:t>https://platformazakupowa.pl/pn/rewal</w:t>
        </w:r>
      </w:hyperlink>
      <w:r w:rsidRPr="00EA4409">
        <w:rPr>
          <w:rFonts w:ascii="Times New Roman" w:eastAsia="Times New Roman" w:hAnsi="Times New Roman" w:cs="Times New Roman"/>
          <w:color w:val="333333"/>
          <w:kern w:val="0"/>
          <w:lang w:eastAsia="pl-PL" w:bidi="pl-PL"/>
        </w:rPr>
        <w:t> </w:t>
      </w:r>
    </w:p>
    <w:p w14:paraId="61EDDB6A" w14:textId="77777777" w:rsidR="001901CC" w:rsidRPr="00EA4409" w:rsidRDefault="001901CC" w:rsidP="001901CC">
      <w:pPr>
        <w:widowControl w:val="0"/>
        <w:suppressAutoHyphens w:val="0"/>
        <w:autoSpaceDN/>
        <w:spacing w:line="302" w:lineRule="exact"/>
        <w:jc w:val="both"/>
        <w:textAlignment w:val="auto"/>
        <w:rPr>
          <w:rFonts w:ascii="Times New Roman" w:eastAsia="Times New Roman" w:hAnsi="Times New Roman" w:cs="Times New Roman"/>
          <w:color w:val="000000"/>
          <w:kern w:val="0"/>
          <w:lang w:eastAsia="pl-PL" w:bidi="pl-PL"/>
        </w:rPr>
      </w:pPr>
      <w:r w:rsidRPr="00EA4409">
        <w:rPr>
          <w:rFonts w:ascii="Times New Roman" w:eastAsia="Times New Roman" w:hAnsi="Times New Roman" w:cs="Times New Roman"/>
          <w:color w:val="000000"/>
          <w:kern w:val="0"/>
          <w:lang w:eastAsia="pl-PL" w:bidi="pl-PL"/>
        </w:rPr>
        <w:t>Godziny urzędowania: 7.30 - 15.30</w:t>
      </w:r>
    </w:p>
    <w:p w14:paraId="2E2ADFC9" w14:textId="7A36765B" w:rsidR="001901CC" w:rsidRPr="00EA4409" w:rsidRDefault="004B51FD" w:rsidP="00CE0C56">
      <w:pPr>
        <w:widowControl w:val="0"/>
        <w:tabs>
          <w:tab w:val="left" w:pos="1843"/>
        </w:tabs>
        <w:suppressAutoHyphens w:val="0"/>
        <w:autoSpaceDN/>
        <w:jc w:val="both"/>
        <w:textAlignment w:val="auto"/>
        <w:outlineLvl w:val="0"/>
        <w:rPr>
          <w:rFonts w:ascii="Times New Roman" w:eastAsia="Microsoft Sans Serif" w:hAnsi="Times New Roman" w:cs="Times New Roman"/>
          <w:color w:val="000000"/>
          <w:kern w:val="0"/>
          <w:lang w:eastAsia="pl-PL" w:bidi="pl-PL"/>
        </w:rPr>
      </w:pPr>
      <w:r w:rsidRPr="00EA4409">
        <w:rPr>
          <w:rFonts w:ascii="Times New Roman" w:hAnsi="Times New Roman" w:cs="Times New Roman"/>
        </w:rPr>
        <w:t xml:space="preserve">8. </w:t>
      </w:r>
      <w:r w:rsidR="001901CC" w:rsidRPr="00EA4409">
        <w:rPr>
          <w:rFonts w:ascii="Times New Roman" w:hAnsi="Times New Roman" w:cs="Times New Roman"/>
        </w:rPr>
        <w:t>P</w:t>
      </w:r>
      <w:r w:rsidR="00C27CB0" w:rsidRPr="00EA4409">
        <w:rPr>
          <w:rFonts w:ascii="Times New Roman" w:hAnsi="Times New Roman" w:cs="Times New Roman"/>
        </w:rPr>
        <w:t>ostępowani</w:t>
      </w:r>
      <w:r w:rsidR="001901CC" w:rsidRPr="00EA4409">
        <w:rPr>
          <w:rFonts w:ascii="Times New Roman" w:hAnsi="Times New Roman" w:cs="Times New Roman"/>
        </w:rPr>
        <w:t>e</w:t>
      </w:r>
      <w:r w:rsidR="00C27CB0" w:rsidRPr="00EA4409">
        <w:rPr>
          <w:rFonts w:ascii="Times New Roman" w:hAnsi="Times New Roman" w:cs="Times New Roman"/>
        </w:rPr>
        <w:t xml:space="preserve"> prowadzon</w:t>
      </w:r>
      <w:r w:rsidR="001901CC" w:rsidRPr="00EA4409">
        <w:rPr>
          <w:rFonts w:ascii="Times New Roman" w:hAnsi="Times New Roman" w:cs="Times New Roman"/>
        </w:rPr>
        <w:t>e jest</w:t>
      </w:r>
      <w:r w:rsidR="00C27CB0" w:rsidRPr="00EA4409">
        <w:rPr>
          <w:rFonts w:ascii="Times New Roman" w:hAnsi="Times New Roman" w:cs="Times New Roman"/>
        </w:rPr>
        <w:t xml:space="preserve"> w trybie podstawowym bez negocjacji zgodnie z art. 275 ust. 1 ustawy z dnia 11 września 2019r. Prawo zamówień publicznych (Dz. U. z 2019 r., poz. 2019 z  </w:t>
      </w:r>
      <w:proofErr w:type="spellStart"/>
      <w:r w:rsidR="00C27CB0" w:rsidRPr="00EA4409">
        <w:rPr>
          <w:rFonts w:ascii="Times New Roman" w:hAnsi="Times New Roman" w:cs="Times New Roman"/>
        </w:rPr>
        <w:t>późn</w:t>
      </w:r>
      <w:proofErr w:type="spellEnd"/>
      <w:r w:rsidR="00C27CB0" w:rsidRPr="00EA4409">
        <w:rPr>
          <w:rFonts w:ascii="Times New Roman" w:hAnsi="Times New Roman" w:cs="Times New Roman"/>
        </w:rPr>
        <w:t>. zm.) zwanej dalej ustawą</w:t>
      </w:r>
      <w:r w:rsidRPr="00EA4409">
        <w:rPr>
          <w:rFonts w:ascii="Times New Roman" w:eastAsia="Times New Roman" w:hAnsi="Times New Roman" w:cs="Times New Roman"/>
          <w:kern w:val="0"/>
          <w:lang w:eastAsia="pl-PL" w:bidi="ar-SA"/>
        </w:rPr>
        <w:t>.</w:t>
      </w:r>
    </w:p>
    <w:p w14:paraId="252A9145" w14:textId="3DD7DC64" w:rsidR="00A97768" w:rsidRPr="00EA4409" w:rsidRDefault="00A97768">
      <w:pPr>
        <w:pStyle w:val="Standard"/>
      </w:pPr>
    </w:p>
    <w:p w14:paraId="6D13DCA1" w14:textId="07E01E82" w:rsidR="00A97768" w:rsidRPr="00EA4409" w:rsidRDefault="003668DA" w:rsidP="003668DA">
      <w:pPr>
        <w:tabs>
          <w:tab w:val="center" w:pos="4536"/>
          <w:tab w:val="right" w:pos="9072"/>
        </w:tabs>
        <w:suppressAutoHyphens w:val="0"/>
        <w:autoSpaceDN/>
        <w:textAlignment w:val="auto"/>
        <w:rPr>
          <w:rFonts w:ascii="Times New Roman" w:hAnsi="Times New Roman" w:cs="Times New Roman"/>
          <w:b/>
          <w:bCs/>
          <w:spacing w:val="-14"/>
        </w:rPr>
      </w:pPr>
      <w:r w:rsidRPr="00EA4409">
        <w:rPr>
          <w:rFonts w:ascii="Times New Roman" w:eastAsiaTheme="minorHAnsi" w:hAnsi="Times New Roman" w:cs="Times New Roman"/>
          <w:color w:val="000000"/>
          <w:kern w:val="0"/>
          <w:lang w:eastAsia="en-US" w:bidi="ar-SA"/>
        </w:rPr>
        <w:t xml:space="preserve"> </w:t>
      </w:r>
    </w:p>
    <w:p w14:paraId="2E040127" w14:textId="77777777" w:rsidR="00A97768" w:rsidRPr="00EA4409" w:rsidRDefault="00C27CB0">
      <w:pPr>
        <w:pStyle w:val="Tekstpodstawowy3"/>
        <w:rPr>
          <w:b/>
          <w:szCs w:val="24"/>
        </w:rPr>
      </w:pPr>
      <w:r w:rsidRPr="00EA4409">
        <w:rPr>
          <w:b/>
          <w:szCs w:val="24"/>
        </w:rPr>
        <w:t>II. Opis przedmiotu zamówienia.</w:t>
      </w:r>
    </w:p>
    <w:p w14:paraId="6AAD07F6" w14:textId="77777777" w:rsidR="00A97768" w:rsidRPr="00EA4409" w:rsidRDefault="00A97768">
      <w:pPr>
        <w:pStyle w:val="Standard"/>
      </w:pPr>
    </w:p>
    <w:p w14:paraId="53CB246A" w14:textId="69209F27" w:rsidR="003668DA" w:rsidRPr="00EA4409" w:rsidRDefault="00C27CB0" w:rsidP="00AD3F22">
      <w:pPr>
        <w:pStyle w:val="Akapitzlist"/>
        <w:widowControl w:val="0"/>
        <w:numPr>
          <w:ilvl w:val="0"/>
          <w:numId w:val="36"/>
        </w:numPr>
        <w:tabs>
          <w:tab w:val="left" w:pos="1843"/>
        </w:tabs>
        <w:suppressAutoHyphens w:val="0"/>
        <w:autoSpaceDN/>
        <w:ind w:left="284"/>
        <w:contextualSpacing/>
        <w:textAlignment w:val="auto"/>
        <w:outlineLvl w:val="0"/>
        <w:rPr>
          <w:rFonts w:eastAsia="Microsoft Sans Serif"/>
          <w:b/>
          <w:bCs/>
          <w:color w:val="000000"/>
          <w:kern w:val="0"/>
          <w:lang w:eastAsia="pl-PL" w:bidi="pl-PL"/>
        </w:rPr>
      </w:pPr>
      <w:r w:rsidRPr="00EA4409">
        <w:t xml:space="preserve">Przedmiotem zamówienia </w:t>
      </w:r>
      <w:r w:rsidR="003668DA" w:rsidRPr="00EA4409">
        <w:rPr>
          <w:rFonts w:eastAsiaTheme="minorHAnsi"/>
          <w:color w:val="000000"/>
          <w:kern w:val="0"/>
          <w:lang w:eastAsia="en-US"/>
        </w:rPr>
        <w:t>„</w:t>
      </w:r>
      <w:bookmarkStart w:id="1" w:name="_Hlk68170296"/>
      <w:r w:rsidR="003668DA" w:rsidRPr="00EA4409">
        <w:rPr>
          <w:rFonts w:eastAsiaTheme="minorHAnsi"/>
          <w:color w:val="000000"/>
          <w:kern w:val="0"/>
          <w:lang w:eastAsia="en-US"/>
        </w:rPr>
        <w:t xml:space="preserve">Zapewnienie obsługi ratowniczej na kąpieliskach strzeżonych w miejscowościach </w:t>
      </w:r>
      <w:r w:rsidR="00AD3F22" w:rsidRPr="00EA4409">
        <w:rPr>
          <w:rFonts w:eastAsiaTheme="minorHAnsi"/>
          <w:color w:val="000000"/>
          <w:kern w:val="0"/>
          <w:lang w:eastAsia="en-US"/>
        </w:rPr>
        <w:t>Pobierowo i Pustkowo</w:t>
      </w:r>
      <w:r w:rsidR="003668DA" w:rsidRPr="00EA4409">
        <w:rPr>
          <w:rFonts w:eastAsiaTheme="minorHAnsi"/>
          <w:color w:val="000000"/>
          <w:kern w:val="0"/>
          <w:lang w:eastAsia="en-US"/>
        </w:rPr>
        <w:t>, Gmin</w:t>
      </w:r>
      <w:r w:rsidR="001E17F8" w:rsidRPr="00EA4409">
        <w:rPr>
          <w:rFonts w:eastAsiaTheme="minorHAnsi"/>
          <w:color w:val="000000"/>
          <w:kern w:val="0"/>
          <w:lang w:eastAsia="en-US"/>
        </w:rPr>
        <w:t>a</w:t>
      </w:r>
      <w:r w:rsidR="003668DA" w:rsidRPr="00EA4409">
        <w:rPr>
          <w:rFonts w:eastAsiaTheme="minorHAnsi"/>
          <w:color w:val="000000"/>
          <w:kern w:val="0"/>
          <w:lang w:eastAsia="en-US"/>
        </w:rPr>
        <w:t xml:space="preserve"> Rewal, podczas sezonu letniego w roku 202</w:t>
      </w:r>
      <w:r w:rsidR="00827043" w:rsidRPr="00EA4409">
        <w:rPr>
          <w:rFonts w:eastAsiaTheme="minorHAnsi"/>
          <w:color w:val="000000"/>
          <w:kern w:val="0"/>
          <w:lang w:eastAsia="en-US"/>
        </w:rPr>
        <w:t>2</w:t>
      </w:r>
      <w:bookmarkEnd w:id="1"/>
      <w:r w:rsidR="003668DA" w:rsidRPr="00EA4409">
        <w:rPr>
          <w:rFonts w:eastAsiaTheme="minorHAnsi"/>
          <w:color w:val="000000"/>
          <w:kern w:val="0"/>
          <w:lang w:eastAsia="en-US"/>
        </w:rPr>
        <w:t xml:space="preserve">” </w:t>
      </w:r>
      <w:r w:rsidR="00284DD8" w:rsidRPr="00EA4409">
        <w:t xml:space="preserve">: </w:t>
      </w:r>
      <w:r w:rsidR="00AD3F22" w:rsidRPr="00EA4409">
        <w:rPr>
          <w:rFonts w:eastAsia="Calibri"/>
          <w:b/>
          <w:bCs/>
        </w:rPr>
        <w:t>łącznie 13</w:t>
      </w:r>
      <w:r w:rsidR="00AD3F22" w:rsidRPr="00EA4409">
        <w:rPr>
          <w:rFonts w:eastAsia="Calibri"/>
        </w:rPr>
        <w:t xml:space="preserve"> wież ratowniczych, w tym 10 wież w Pobierowie –  30 ratowników i 3 wieże w Pustkowiu – 9 ratowników</w:t>
      </w:r>
      <w:r w:rsidR="001E7282">
        <w:rPr>
          <w:rFonts w:eastAsia="Calibri"/>
        </w:rPr>
        <w:t>.</w:t>
      </w:r>
    </w:p>
    <w:p w14:paraId="66EFDCBF" w14:textId="17376461" w:rsidR="003668DA" w:rsidRPr="00EA4409" w:rsidRDefault="003668DA" w:rsidP="005760E8">
      <w:pPr>
        <w:pStyle w:val="Akapitzlist"/>
        <w:widowControl w:val="0"/>
        <w:numPr>
          <w:ilvl w:val="0"/>
          <w:numId w:val="36"/>
        </w:numPr>
        <w:suppressAutoHyphens w:val="0"/>
        <w:autoSpaceDN/>
        <w:spacing w:after="160" w:line="259" w:lineRule="auto"/>
        <w:ind w:left="284"/>
        <w:contextualSpacing/>
        <w:textAlignment w:val="auto"/>
        <w:rPr>
          <w:rFonts w:eastAsia="Calibri"/>
          <w:kern w:val="0"/>
          <w:lang w:eastAsia="en-US"/>
        </w:rPr>
      </w:pPr>
      <w:r w:rsidRPr="00EA4409">
        <w:rPr>
          <w:rFonts w:eastAsia="Calibri"/>
          <w:kern w:val="0"/>
          <w:lang w:eastAsia="en-US"/>
        </w:rPr>
        <w:t xml:space="preserve">Przedmiot zamówienia obejmuje wykonanie usługi polegającej na zorganizowaniu kąpielisk strzeżonych, w </w:t>
      </w:r>
      <w:r w:rsidR="00AD3F22" w:rsidRPr="00EA4409">
        <w:rPr>
          <w:rFonts w:eastAsia="Calibri"/>
          <w:kern w:val="0"/>
          <w:lang w:eastAsia="en-US"/>
        </w:rPr>
        <w:t>Pobierowie i Pustkowiu</w:t>
      </w:r>
      <w:r w:rsidRPr="00EA4409">
        <w:rPr>
          <w:rFonts w:eastAsia="Calibri"/>
          <w:kern w:val="0"/>
          <w:lang w:eastAsia="en-US"/>
        </w:rPr>
        <w:t>, w sezonie letnim 202</w:t>
      </w:r>
      <w:r w:rsidR="00827043" w:rsidRPr="00EA4409">
        <w:rPr>
          <w:rFonts w:eastAsia="Calibri"/>
          <w:kern w:val="0"/>
          <w:lang w:eastAsia="en-US"/>
        </w:rPr>
        <w:t>2</w:t>
      </w:r>
      <w:r w:rsidRPr="00EA4409">
        <w:rPr>
          <w:rFonts w:eastAsia="Calibri"/>
          <w:kern w:val="0"/>
          <w:lang w:eastAsia="en-US"/>
        </w:rPr>
        <w:t xml:space="preserve"> r. tj. od </w:t>
      </w:r>
      <w:r w:rsidR="009343B5" w:rsidRPr="00EA4409">
        <w:t>25 czerwca do 04 września,</w:t>
      </w:r>
      <w:r w:rsidRPr="00EA4409">
        <w:rPr>
          <w:rFonts w:eastAsia="Calibri"/>
          <w:kern w:val="0"/>
          <w:lang w:eastAsia="en-US"/>
        </w:rPr>
        <w:t xml:space="preserve"> zapewnieniu we wskazanych terminach obsługi ratowniczej wyznaczonych strzeżonych kąpielisk morskich poprzez zorganizowanie, usytuowanie oraz wyposażenie stanowisk ratowniczych zgodnie z obowiązującymi przepisami, zapewnienie wykwalifikowanej kadry ratowniczej oraz nadzoru nad jej pracą, zapewnienie właściwych warunków socjalnych dla kadry ratowniczej, zapewnienie oznakowania i wyposażenia wyznaczonych obszarów wodnych w sprzęt techniczny, ratunkowy, pomocniczy, urządzenia sygnalizacyjne, ostrzegawcze oraz sprzęt medyczny, zgodnie z obowiązującymi przepisami.</w:t>
      </w:r>
    </w:p>
    <w:p w14:paraId="156D939B" w14:textId="77777777" w:rsidR="00827043" w:rsidRPr="00EA4409" w:rsidRDefault="00827043" w:rsidP="00827043">
      <w:pPr>
        <w:pStyle w:val="Akapitzlist"/>
        <w:rPr>
          <w:rFonts w:eastAsia="Calibri"/>
          <w:kern w:val="0"/>
          <w:lang w:eastAsia="en-US"/>
        </w:rPr>
      </w:pPr>
    </w:p>
    <w:p w14:paraId="3B3CA65B" w14:textId="77777777" w:rsidR="00827043" w:rsidRPr="00EA4409" w:rsidRDefault="00827043" w:rsidP="00827043">
      <w:pPr>
        <w:suppressAutoHyphens w:val="0"/>
        <w:autoSpaceDN/>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Lokalizacje wież ratowniczych wskazane zostaną w terenie przez geodetę. Zamawiający przewiduje możliwość zmiany lokalizacji wież ratowniczych – po uzgodnieniu z  Wykonawcą.</w:t>
      </w:r>
    </w:p>
    <w:p w14:paraId="1AF47BC8" w14:textId="77777777" w:rsidR="003668DA" w:rsidRPr="00EA4409" w:rsidRDefault="003668DA" w:rsidP="003668DA">
      <w:pPr>
        <w:widowControl w:val="0"/>
        <w:suppressAutoHyphens w:val="0"/>
        <w:autoSpaceDN/>
        <w:ind w:left="284"/>
        <w:textAlignment w:val="auto"/>
        <w:rPr>
          <w:rFonts w:ascii="Times New Roman" w:eastAsia="Times New Roman" w:hAnsi="Times New Roman" w:cs="Times New Roman"/>
          <w:kern w:val="0"/>
          <w:lang w:eastAsia="pl-PL" w:bidi="ar-SA"/>
        </w:rPr>
      </w:pPr>
    </w:p>
    <w:p w14:paraId="75AF41D7" w14:textId="1DCFCC99" w:rsidR="009343B5" w:rsidRPr="00EA4409" w:rsidRDefault="009343B5" w:rsidP="009343B5">
      <w:pPr>
        <w:pStyle w:val="Akapitzlist"/>
        <w:numPr>
          <w:ilvl w:val="0"/>
          <w:numId w:val="36"/>
        </w:numPr>
        <w:suppressAutoHyphens w:val="0"/>
        <w:autoSpaceDN/>
        <w:spacing w:after="160" w:line="259" w:lineRule="auto"/>
        <w:ind w:left="142"/>
        <w:contextualSpacing/>
        <w:textAlignment w:val="auto"/>
        <w:rPr>
          <w:rFonts w:eastAsiaTheme="minorHAnsi"/>
          <w:kern w:val="0"/>
          <w:lang w:eastAsia="en-US"/>
        </w:rPr>
      </w:pPr>
      <w:r w:rsidRPr="00EA4409">
        <w:rPr>
          <w:rFonts w:eastAsiaTheme="minorHAnsi"/>
          <w:kern w:val="0"/>
          <w:lang w:eastAsia="en-US"/>
        </w:rPr>
        <w:t xml:space="preserve">Wykonawca musi wykonać organizację kąpielisk oraz zapewnienie bezpieczeństwa osób kąpiących się zgodnie z obowiązującymi w tym zakresie przepisami, uwzględniając w szczególności konieczność: </w:t>
      </w:r>
    </w:p>
    <w:p w14:paraId="5F7DDA2D" w14:textId="77777777" w:rsidR="009343B5" w:rsidRPr="00EA4409" w:rsidRDefault="009343B5" w:rsidP="002826D8">
      <w:pPr>
        <w:numPr>
          <w:ilvl w:val="0"/>
          <w:numId w:val="72"/>
        </w:numPr>
        <w:suppressAutoHyphens w:val="0"/>
        <w:autoSpaceDN/>
        <w:spacing w:after="160" w:line="259" w:lineRule="auto"/>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umieszczenia w ogólnie dostępnym miejscu informacji dotyczących: </w:t>
      </w:r>
    </w:p>
    <w:p w14:paraId="7A27E0F6" w14:textId="77777777" w:rsidR="009343B5" w:rsidRPr="00EA4409" w:rsidRDefault="009343B5" w:rsidP="002826D8">
      <w:pPr>
        <w:numPr>
          <w:ilvl w:val="0"/>
          <w:numId w:val="43"/>
        </w:numPr>
        <w:suppressAutoHyphens w:val="0"/>
        <w:autoSpaceDN/>
        <w:spacing w:after="160" w:line="259" w:lineRule="auto"/>
        <w:ind w:hanging="357"/>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zasad korzystania z wyznaczonego obszaru wodnego, </w:t>
      </w:r>
    </w:p>
    <w:p w14:paraId="66EE3DCB" w14:textId="77777777" w:rsidR="009343B5" w:rsidRPr="00EA4409" w:rsidRDefault="009343B5" w:rsidP="002826D8">
      <w:pPr>
        <w:numPr>
          <w:ilvl w:val="0"/>
          <w:numId w:val="43"/>
        </w:numPr>
        <w:suppressAutoHyphens w:val="0"/>
        <w:autoSpaceDN/>
        <w:spacing w:after="160" w:line="259" w:lineRule="auto"/>
        <w:ind w:hanging="357"/>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ograniczeń w korzystaniu z wyznaczonego obszaru wodnego, </w:t>
      </w:r>
    </w:p>
    <w:p w14:paraId="5CC57B79" w14:textId="77777777" w:rsidR="009343B5" w:rsidRPr="00EA4409" w:rsidRDefault="009343B5" w:rsidP="002826D8">
      <w:pPr>
        <w:numPr>
          <w:ilvl w:val="0"/>
          <w:numId w:val="43"/>
        </w:numPr>
        <w:suppressAutoHyphens w:val="0"/>
        <w:autoSpaceDN/>
        <w:spacing w:after="160" w:line="259" w:lineRule="auto"/>
        <w:ind w:hanging="357"/>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sposobu powiadamiania o wypadkach wraz z numerami alarmowymi; </w:t>
      </w:r>
    </w:p>
    <w:p w14:paraId="1F1EABEC" w14:textId="77777777" w:rsidR="009343B5" w:rsidRPr="00EA4409" w:rsidRDefault="009343B5" w:rsidP="002826D8">
      <w:pPr>
        <w:numPr>
          <w:ilvl w:val="0"/>
          <w:numId w:val="43"/>
        </w:numPr>
        <w:suppressAutoHyphens w:val="0"/>
        <w:autoSpaceDN/>
        <w:spacing w:after="160" w:line="259" w:lineRule="auto"/>
        <w:ind w:hanging="357"/>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aktualnych informacji meteorologicznych;</w:t>
      </w:r>
    </w:p>
    <w:p w14:paraId="76B643D7"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wytyczenia stref dla umiejących i nieumiejących pływać; </w:t>
      </w:r>
    </w:p>
    <w:p w14:paraId="49557768"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wydzielenie brodzika dla dzieci; </w:t>
      </w:r>
    </w:p>
    <w:p w14:paraId="6ED2A4A0"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lastRenderedPageBreak/>
        <w:t xml:space="preserve">zapewnienia stałej kontroli wyznaczonego obszaru wodnego przez ratowników wodnych; </w:t>
      </w:r>
    </w:p>
    <w:p w14:paraId="220271C8"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utworzenia stanowisk do obserwacji wyznaczonego obszaru wodnego, wyposażonych zgodnie z obowiązującymi przepisami w wieże ratownicze, sprzęt ratunkowy i pomocniczy oraz urządzenia sygnalizacyjne i ostrzegawcze (wzrokowe i słuchowe) – w tym zapewnienie bezpiecznego ich przechowywania poza godzinami funkcjonowania kąpielisk; </w:t>
      </w:r>
    </w:p>
    <w:p w14:paraId="52D3CF9C"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zapewnienia widoczności stanowisk ratowniczych z dużej odległości, poprzez zaopatrzenie ich w wieże ratownicze spełniające następujące warunki:</w:t>
      </w:r>
    </w:p>
    <w:p w14:paraId="22D0783A" w14:textId="605ED103" w:rsidR="009343B5" w:rsidRPr="00EA4409" w:rsidRDefault="009343B5" w:rsidP="009343B5">
      <w:p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a) kolor wieży charakterystyczny dla obszarów morskich: niebieski lub z elementami niebieskimi,</w:t>
      </w:r>
    </w:p>
    <w:p w14:paraId="04CFDBC2" w14:textId="61F931B5" w:rsidR="009343B5" w:rsidRPr="00EA4409" w:rsidRDefault="009343B5" w:rsidP="009343B5">
      <w:pPr>
        <w:suppressAutoHyphens w:val="0"/>
        <w:autoSpaceDN/>
        <w:spacing w:after="160" w:line="259" w:lineRule="auto"/>
        <w:ind w:left="426"/>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b)  wysokość konstrukcji umożliwiająca właściwy nadzór nad kąpieliskiem – poziom    </w:t>
      </w:r>
    </w:p>
    <w:p w14:paraId="4DCFCD43" w14:textId="77777777" w:rsidR="009343B5" w:rsidRPr="00EA4409" w:rsidRDefault="009343B5" w:rsidP="009343B5">
      <w:pPr>
        <w:suppressAutoHyphens w:val="0"/>
        <w:autoSpaceDN/>
        <w:spacing w:after="160" w:line="259" w:lineRule="auto"/>
        <w:ind w:left="426"/>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     wzroku ratownika powinien znajdować się na wysokości nie mniejszej niż 3 metry nad  </w:t>
      </w:r>
    </w:p>
    <w:p w14:paraId="32A119C5" w14:textId="244ABB1E" w:rsidR="009343B5" w:rsidRPr="00EA4409" w:rsidRDefault="009343B5" w:rsidP="009343B5">
      <w:pPr>
        <w:suppressAutoHyphens w:val="0"/>
        <w:autoSpaceDN/>
        <w:spacing w:after="160" w:line="259" w:lineRule="auto"/>
        <w:ind w:left="426"/>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     poziomem plaży,</w:t>
      </w:r>
    </w:p>
    <w:p w14:paraId="69666618"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zapewnienia stałej gotowości sprzętu ratunkowego i pomocniczego oraz urządzeń sygnalizacyjnych i ostrzegawczych (wzrokowych i słuchowych);</w:t>
      </w:r>
    </w:p>
    <w:p w14:paraId="18678428"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zapewnienia bezpieczeństwa na wyznaczonym obszarze wodnym; </w:t>
      </w:r>
    </w:p>
    <w:p w14:paraId="5645B96A"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upowszechniania zasad korzystania z wyznaczonego obszaru wodnego;</w:t>
      </w:r>
    </w:p>
    <w:p w14:paraId="4BE6EAE7"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zapewniania przekazywania informacji o dopuszczalności lub zakazie korzystania z wyznaczonego obszaru wodnego; </w:t>
      </w:r>
    </w:p>
    <w:p w14:paraId="74CE801F"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zapewnienia stałej obsady wykwalifikowanej kadry ratowników wodnych w wymaganej ilości (Ratownicy Wodni w ramach wykonywanych czynności zobowiązani są pełnić obowiązki zgodnie z Ustawą z dnia 18 sierpnia 2011 r. o bezpieczeństwie osób przebywających na obszarach wodnych (Dz.U. z 2020 r. poz. 350 z </w:t>
      </w:r>
      <w:proofErr w:type="spellStart"/>
      <w:r w:rsidRPr="00EA4409">
        <w:rPr>
          <w:rFonts w:ascii="Times New Roman" w:eastAsiaTheme="minorHAnsi" w:hAnsi="Times New Roman" w:cs="Times New Roman"/>
          <w:kern w:val="0"/>
          <w:lang w:eastAsia="en-US" w:bidi="ar-SA"/>
        </w:rPr>
        <w:t>późn</w:t>
      </w:r>
      <w:proofErr w:type="spellEnd"/>
      <w:r w:rsidRPr="00EA4409">
        <w:rPr>
          <w:rFonts w:ascii="Times New Roman" w:eastAsiaTheme="minorHAnsi" w:hAnsi="Times New Roman" w:cs="Times New Roman"/>
          <w:kern w:val="0"/>
          <w:lang w:eastAsia="en-US" w:bidi="ar-SA"/>
        </w:rPr>
        <w:t>. zm.);</w:t>
      </w:r>
    </w:p>
    <w:p w14:paraId="31162E28" w14:textId="77777777" w:rsidR="009343B5" w:rsidRPr="00EA4409" w:rsidRDefault="009343B5" w:rsidP="002826D8">
      <w:pPr>
        <w:numPr>
          <w:ilvl w:val="0"/>
          <w:numId w:val="44"/>
        </w:numPr>
        <w:suppressAutoHyphens w:val="0"/>
        <w:autoSpaceDN/>
        <w:spacing w:after="160" w:line="259" w:lineRule="auto"/>
        <w:ind w:left="709"/>
        <w:contextualSpacing/>
        <w:jc w:val="both"/>
        <w:textAlignment w:val="auto"/>
        <w:rPr>
          <w:rFonts w:ascii="Times New Roman" w:eastAsiaTheme="minorHAnsi" w:hAnsi="Times New Roman" w:cs="Times New Roman"/>
          <w:kern w:val="0"/>
          <w:lang w:eastAsia="en-US" w:bidi="ar-SA"/>
        </w:rPr>
      </w:pPr>
      <w:r w:rsidRPr="00EA4409">
        <w:rPr>
          <w:rFonts w:ascii="Times New Roman" w:eastAsiaTheme="minorHAnsi" w:hAnsi="Times New Roman" w:cs="Times New Roman"/>
          <w:kern w:val="0"/>
          <w:lang w:eastAsia="en-US" w:bidi="ar-SA"/>
        </w:rPr>
        <w:t xml:space="preserve">oznakowania granic kąpielisk. </w:t>
      </w:r>
    </w:p>
    <w:p w14:paraId="6A800D96" w14:textId="77777777" w:rsidR="003668DA" w:rsidRPr="00EA4409" w:rsidRDefault="003668DA" w:rsidP="003668DA">
      <w:pPr>
        <w:suppressAutoHyphens w:val="0"/>
        <w:autoSpaceDN/>
        <w:ind w:left="284"/>
        <w:contextualSpacing/>
        <w:jc w:val="both"/>
        <w:textAlignment w:val="auto"/>
        <w:rPr>
          <w:rFonts w:ascii="Times New Roman" w:eastAsia="Calibri" w:hAnsi="Times New Roman" w:cs="Times New Roman"/>
          <w:kern w:val="0"/>
          <w:lang w:eastAsia="en-US" w:bidi="ar-SA"/>
        </w:rPr>
      </w:pPr>
    </w:p>
    <w:p w14:paraId="679374FD" w14:textId="57A448F3" w:rsidR="003668DA" w:rsidRPr="00EA4409" w:rsidRDefault="003668DA" w:rsidP="009343B5">
      <w:pPr>
        <w:pStyle w:val="Akapitzlist"/>
        <w:keepNext/>
        <w:widowControl w:val="0"/>
        <w:numPr>
          <w:ilvl w:val="0"/>
          <w:numId w:val="36"/>
        </w:numPr>
        <w:tabs>
          <w:tab w:val="right" w:pos="72"/>
          <w:tab w:val="right" w:pos="2073"/>
        </w:tabs>
        <w:suppressAutoHyphens w:val="0"/>
        <w:autoSpaceDE w:val="0"/>
        <w:autoSpaceDN/>
        <w:adjustRightInd w:val="0"/>
        <w:spacing w:after="160" w:line="259" w:lineRule="auto"/>
        <w:contextualSpacing/>
        <w:textAlignment w:val="auto"/>
        <w:outlineLvl w:val="2"/>
        <w:rPr>
          <w:rFonts w:eastAsia="Calibri"/>
          <w:spacing w:val="-4"/>
          <w:kern w:val="0"/>
          <w:lang w:eastAsia="en-US"/>
        </w:rPr>
      </w:pPr>
      <w:r w:rsidRPr="00EA4409">
        <w:rPr>
          <w:rFonts w:eastAsia="Calibri"/>
          <w:spacing w:val="-4"/>
          <w:kern w:val="0"/>
          <w:lang w:eastAsia="en-US"/>
        </w:rPr>
        <w:t>W ramach zakwaterowania ratowników Wykonawca odpowiada za:</w:t>
      </w:r>
    </w:p>
    <w:p w14:paraId="1EFC0CB1" w14:textId="1F9422D5" w:rsidR="003668DA" w:rsidRPr="00EA4409" w:rsidRDefault="003668DA" w:rsidP="002826D8">
      <w:pPr>
        <w:pStyle w:val="Akapitzlist"/>
        <w:keepNext/>
        <w:widowControl w:val="0"/>
        <w:numPr>
          <w:ilvl w:val="0"/>
          <w:numId w:val="45"/>
        </w:numPr>
        <w:tabs>
          <w:tab w:val="right" w:pos="72"/>
          <w:tab w:val="right" w:pos="2073"/>
        </w:tabs>
        <w:suppressAutoHyphens w:val="0"/>
        <w:autoSpaceDE w:val="0"/>
        <w:autoSpaceDN/>
        <w:adjustRightInd w:val="0"/>
        <w:spacing w:after="160" w:line="259" w:lineRule="auto"/>
        <w:contextualSpacing/>
        <w:textAlignment w:val="auto"/>
        <w:outlineLvl w:val="2"/>
        <w:rPr>
          <w:rFonts w:eastAsia="Calibri"/>
          <w:kern w:val="0"/>
          <w:lang w:eastAsia="en-US"/>
        </w:rPr>
      </w:pPr>
      <w:r w:rsidRPr="00EA4409">
        <w:rPr>
          <w:rFonts w:eastAsia="Calibri"/>
          <w:kern w:val="0"/>
          <w:lang w:eastAsia="en-US"/>
        </w:rPr>
        <w:t xml:space="preserve">miejsce zakwaterowania ratowników, </w:t>
      </w:r>
    </w:p>
    <w:p w14:paraId="467FA2AA" w14:textId="0928DEA8" w:rsidR="003668DA" w:rsidRPr="00EA4409" w:rsidRDefault="003668DA" w:rsidP="002826D8">
      <w:pPr>
        <w:pStyle w:val="Akapitzlist"/>
        <w:keepNext/>
        <w:widowControl w:val="0"/>
        <w:numPr>
          <w:ilvl w:val="0"/>
          <w:numId w:val="45"/>
        </w:numPr>
        <w:tabs>
          <w:tab w:val="right" w:pos="72"/>
          <w:tab w:val="right" w:pos="2073"/>
        </w:tabs>
        <w:suppressAutoHyphens w:val="0"/>
        <w:autoSpaceDE w:val="0"/>
        <w:autoSpaceDN/>
        <w:adjustRightInd w:val="0"/>
        <w:spacing w:after="160" w:line="259" w:lineRule="auto"/>
        <w:contextualSpacing/>
        <w:textAlignment w:val="auto"/>
        <w:outlineLvl w:val="2"/>
        <w:rPr>
          <w:rFonts w:eastAsia="Calibri"/>
          <w:snapToGrid w:val="0"/>
          <w:kern w:val="0"/>
          <w:lang w:eastAsia="en-US"/>
        </w:rPr>
      </w:pPr>
      <w:r w:rsidRPr="00EA4409">
        <w:rPr>
          <w:rFonts w:eastAsia="Calibri"/>
          <w:kern w:val="0"/>
          <w:lang w:eastAsia="en-US"/>
        </w:rPr>
        <w:t xml:space="preserve">ilość i wyposażenie pokoi, </w:t>
      </w:r>
    </w:p>
    <w:p w14:paraId="29902EB9" w14:textId="44580929" w:rsidR="003668DA" w:rsidRPr="00EA4409" w:rsidRDefault="003668DA" w:rsidP="002826D8">
      <w:pPr>
        <w:pStyle w:val="Akapitzlist"/>
        <w:keepNext/>
        <w:widowControl w:val="0"/>
        <w:numPr>
          <w:ilvl w:val="0"/>
          <w:numId w:val="45"/>
        </w:numPr>
        <w:tabs>
          <w:tab w:val="right" w:pos="72"/>
          <w:tab w:val="right" w:pos="2073"/>
        </w:tabs>
        <w:suppressAutoHyphens w:val="0"/>
        <w:autoSpaceDE w:val="0"/>
        <w:autoSpaceDN/>
        <w:adjustRightInd w:val="0"/>
        <w:spacing w:after="160" w:line="259" w:lineRule="auto"/>
        <w:contextualSpacing/>
        <w:textAlignment w:val="auto"/>
        <w:outlineLvl w:val="2"/>
        <w:rPr>
          <w:rFonts w:eastAsia="Calibri"/>
          <w:snapToGrid w:val="0"/>
          <w:kern w:val="0"/>
          <w:lang w:eastAsia="en-US"/>
        </w:rPr>
      </w:pPr>
      <w:r w:rsidRPr="00EA4409">
        <w:rPr>
          <w:rFonts w:eastAsia="Calibri"/>
          <w:kern w:val="0"/>
          <w:lang w:eastAsia="en-US"/>
        </w:rPr>
        <w:t xml:space="preserve">dostęp do sanitariatów, kuchni, magazynu, </w:t>
      </w:r>
    </w:p>
    <w:p w14:paraId="1B5D3651" w14:textId="044599FE" w:rsidR="003668DA" w:rsidRPr="00EA4409" w:rsidRDefault="003668DA" w:rsidP="002826D8">
      <w:pPr>
        <w:pStyle w:val="Akapitzlist"/>
        <w:keepNext/>
        <w:widowControl w:val="0"/>
        <w:numPr>
          <w:ilvl w:val="0"/>
          <w:numId w:val="45"/>
        </w:numPr>
        <w:tabs>
          <w:tab w:val="right" w:pos="72"/>
          <w:tab w:val="right" w:pos="2073"/>
        </w:tabs>
        <w:suppressAutoHyphens w:val="0"/>
        <w:autoSpaceDE w:val="0"/>
        <w:autoSpaceDN/>
        <w:adjustRightInd w:val="0"/>
        <w:spacing w:after="160" w:line="259" w:lineRule="auto"/>
        <w:contextualSpacing/>
        <w:textAlignment w:val="auto"/>
        <w:outlineLvl w:val="2"/>
        <w:rPr>
          <w:rFonts w:eastAsia="Calibri"/>
          <w:snapToGrid w:val="0"/>
          <w:kern w:val="0"/>
          <w:lang w:eastAsia="en-US"/>
        </w:rPr>
      </w:pPr>
      <w:r w:rsidRPr="00EA4409">
        <w:rPr>
          <w:rFonts w:eastAsia="Calibri"/>
          <w:kern w:val="0"/>
          <w:lang w:eastAsia="en-US"/>
        </w:rPr>
        <w:t xml:space="preserve">utrzymanie czystości i porządku itp. </w:t>
      </w:r>
    </w:p>
    <w:p w14:paraId="61F9835C" w14:textId="4A0F866E" w:rsidR="003668DA" w:rsidRPr="00EA4409" w:rsidRDefault="003668DA" w:rsidP="002826D8">
      <w:pPr>
        <w:pStyle w:val="Akapitzlist"/>
        <w:keepNext/>
        <w:widowControl w:val="0"/>
        <w:numPr>
          <w:ilvl w:val="0"/>
          <w:numId w:val="45"/>
        </w:numPr>
        <w:tabs>
          <w:tab w:val="right" w:pos="72"/>
          <w:tab w:val="right" w:pos="2073"/>
        </w:tabs>
        <w:suppressAutoHyphens w:val="0"/>
        <w:autoSpaceDE w:val="0"/>
        <w:autoSpaceDN/>
        <w:adjustRightInd w:val="0"/>
        <w:spacing w:after="160" w:line="259" w:lineRule="auto"/>
        <w:contextualSpacing/>
        <w:textAlignment w:val="auto"/>
        <w:outlineLvl w:val="2"/>
        <w:rPr>
          <w:rFonts w:eastAsia="Calibri"/>
          <w:snapToGrid w:val="0"/>
          <w:color w:val="538135" w:themeColor="accent6" w:themeShade="BF"/>
          <w:kern w:val="0"/>
          <w:lang w:eastAsia="en-US"/>
        </w:rPr>
      </w:pPr>
      <w:r w:rsidRPr="00EA4409">
        <w:rPr>
          <w:rFonts w:eastAsia="Calibri"/>
          <w:kern w:val="0"/>
          <w:lang w:eastAsia="en-US"/>
        </w:rPr>
        <w:t>ponoszenie innych kosztów takich jak: koszty mediów (energia elektryczna, gaz, woda, kanalizacja),  wywozu nieczystości,  itp</w:t>
      </w:r>
      <w:r w:rsidRPr="00EA4409">
        <w:rPr>
          <w:rFonts w:eastAsia="Calibri"/>
          <w:color w:val="538135" w:themeColor="accent6" w:themeShade="BF"/>
          <w:kern w:val="0"/>
          <w:lang w:eastAsia="en-US"/>
        </w:rPr>
        <w:t xml:space="preserve">. </w:t>
      </w:r>
    </w:p>
    <w:p w14:paraId="3C315AA1" w14:textId="77777777" w:rsidR="003668DA" w:rsidRPr="00EA4409" w:rsidRDefault="003668DA" w:rsidP="003668DA">
      <w:pPr>
        <w:widowControl w:val="0"/>
        <w:tabs>
          <w:tab w:val="left" w:pos="564"/>
        </w:tabs>
        <w:suppressAutoHyphens w:val="0"/>
        <w:autoSpaceDN/>
        <w:spacing w:line="210" w:lineRule="exact"/>
        <w:ind w:left="600"/>
        <w:jc w:val="both"/>
        <w:textAlignment w:val="auto"/>
        <w:rPr>
          <w:rFonts w:ascii="Times New Roman" w:eastAsia="Times New Roman" w:hAnsi="Times New Roman" w:cs="Times New Roman"/>
          <w:kern w:val="0"/>
          <w:lang w:eastAsia="pl-PL" w:bidi="ar-SA"/>
        </w:rPr>
      </w:pPr>
    </w:p>
    <w:p w14:paraId="4C6EB624" w14:textId="04D65E18" w:rsidR="003668DA" w:rsidRPr="00EA4409" w:rsidRDefault="00EB70B5" w:rsidP="003668DA">
      <w:pPr>
        <w:widowControl w:val="0"/>
        <w:tabs>
          <w:tab w:val="left" w:pos="564"/>
        </w:tabs>
        <w:suppressAutoHyphens w:val="0"/>
        <w:autoSpaceDN/>
        <w:spacing w:after="160" w:line="210" w:lineRule="exact"/>
        <w:contextualSpacing/>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5</w:t>
      </w:r>
      <w:r w:rsidR="003668DA" w:rsidRPr="00EA4409">
        <w:rPr>
          <w:rFonts w:ascii="Times New Roman" w:eastAsia="Times New Roman" w:hAnsi="Times New Roman" w:cs="Times New Roman"/>
          <w:color w:val="000000"/>
          <w:kern w:val="0"/>
          <w:lang w:eastAsia="pl-PL" w:bidi="ar-SA"/>
        </w:rPr>
        <w:t>. Nazwy i kody określone we Wspólnym Słowniku Zamówień: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3668DA" w:rsidRPr="00EA4409" w14:paraId="744143CD" w14:textId="77777777" w:rsidTr="003668DA">
        <w:trPr>
          <w:trHeight w:val="383"/>
        </w:trPr>
        <w:tc>
          <w:tcPr>
            <w:tcW w:w="1800" w:type="dxa"/>
            <w:shd w:val="clear" w:color="auto" w:fill="auto"/>
            <w:vAlign w:val="center"/>
          </w:tcPr>
          <w:p w14:paraId="4E4E733F" w14:textId="77777777" w:rsidR="003668DA" w:rsidRPr="00EA4409" w:rsidRDefault="003668DA" w:rsidP="003668DA">
            <w:pPr>
              <w:widowControl w:val="0"/>
              <w:shd w:val="clear" w:color="auto" w:fill="FFFFFF"/>
              <w:suppressAutoHyphens w:val="0"/>
              <w:autoSpaceDN/>
              <w:contextualSpacing/>
              <w:jc w:val="both"/>
              <w:textAlignment w:val="auto"/>
              <w:rPr>
                <w:rFonts w:ascii="Times New Roman" w:eastAsia="Times New Roman" w:hAnsi="Times New Roman" w:cs="Times New Roman"/>
                <w:b/>
                <w:color w:val="000000"/>
                <w:kern w:val="0"/>
                <w:lang w:eastAsia="pl-PL" w:bidi="ar-SA"/>
              </w:rPr>
            </w:pPr>
            <w:r w:rsidRPr="00EA4409">
              <w:rPr>
                <w:rFonts w:ascii="Times New Roman" w:eastAsia="Times New Roman" w:hAnsi="Times New Roman" w:cs="Times New Roman"/>
                <w:color w:val="000000"/>
                <w:kern w:val="0"/>
                <w:lang w:eastAsia="pl-PL" w:bidi="ar-SA"/>
              </w:rPr>
              <w:t>75.25.20.00-7</w:t>
            </w:r>
          </w:p>
        </w:tc>
        <w:tc>
          <w:tcPr>
            <w:tcW w:w="6300" w:type="dxa"/>
            <w:shd w:val="clear" w:color="auto" w:fill="auto"/>
            <w:vAlign w:val="center"/>
          </w:tcPr>
          <w:p w14:paraId="32A80E81" w14:textId="77777777" w:rsidR="003668DA" w:rsidRPr="00EA4409" w:rsidRDefault="003668DA" w:rsidP="003668DA">
            <w:pPr>
              <w:widowControl w:val="0"/>
              <w:shd w:val="clear" w:color="auto" w:fill="FFFFFF"/>
              <w:suppressAutoHyphens w:val="0"/>
              <w:autoSpaceDN/>
              <w:ind w:left="74"/>
              <w:contextualSpacing/>
              <w:jc w:val="both"/>
              <w:textAlignment w:val="auto"/>
              <w:rPr>
                <w:rFonts w:ascii="Times New Roman" w:eastAsia="Times New Roman" w:hAnsi="Times New Roman" w:cs="Times New Roman"/>
                <w:b/>
                <w:color w:val="000000"/>
                <w:spacing w:val="-3"/>
                <w:kern w:val="0"/>
                <w:lang w:eastAsia="pl-PL" w:bidi="ar-SA"/>
              </w:rPr>
            </w:pPr>
            <w:r w:rsidRPr="00EA4409">
              <w:rPr>
                <w:rFonts w:ascii="Times New Roman" w:eastAsia="Times New Roman" w:hAnsi="Times New Roman" w:cs="Times New Roman"/>
                <w:color w:val="000000"/>
                <w:kern w:val="0"/>
                <w:lang w:eastAsia="pl-PL" w:bidi="ar-SA"/>
              </w:rPr>
              <w:t>Służby ratownicze</w:t>
            </w:r>
          </w:p>
        </w:tc>
      </w:tr>
    </w:tbl>
    <w:p w14:paraId="0F54743D" w14:textId="3734AFFC" w:rsidR="004B51FD" w:rsidRPr="00EA4409" w:rsidRDefault="004B51FD" w:rsidP="00254165">
      <w:pPr>
        <w:pStyle w:val="Zwykytekst"/>
        <w:suppressAutoHyphens w:val="0"/>
        <w:autoSpaceDN/>
        <w:jc w:val="both"/>
        <w:textAlignment w:val="auto"/>
        <w:rPr>
          <w:rFonts w:ascii="Times New Roman" w:eastAsiaTheme="minorHAnsi" w:hAnsi="Times New Roman" w:cs="Times New Roman"/>
          <w:kern w:val="0"/>
          <w:sz w:val="24"/>
          <w:szCs w:val="24"/>
          <w:lang w:eastAsia="en-US" w:bidi="ar-SA"/>
        </w:rPr>
      </w:pPr>
    </w:p>
    <w:p w14:paraId="5E66DCCB" w14:textId="5AF5830C" w:rsidR="00A97768" w:rsidRPr="00EA4409" w:rsidRDefault="00A97768">
      <w:pPr>
        <w:pStyle w:val="Standard"/>
      </w:pPr>
    </w:p>
    <w:p w14:paraId="2B313662" w14:textId="77777777" w:rsidR="00A97768" w:rsidRPr="00EA4409" w:rsidRDefault="00C27CB0">
      <w:pPr>
        <w:pStyle w:val="BodyText21"/>
        <w:widowControl/>
        <w:autoSpaceDE/>
        <w:rPr>
          <w:b/>
          <w:bCs/>
        </w:rPr>
      </w:pPr>
      <w:r w:rsidRPr="00EA4409">
        <w:rPr>
          <w:b/>
          <w:bCs/>
        </w:rPr>
        <w:t>III. Opis części zamówienia.</w:t>
      </w:r>
    </w:p>
    <w:p w14:paraId="1A0010E4" w14:textId="77777777" w:rsidR="00A97768" w:rsidRPr="00EA4409" w:rsidRDefault="00A97768">
      <w:pPr>
        <w:pStyle w:val="BodyText21"/>
        <w:widowControl/>
        <w:autoSpaceDE/>
      </w:pPr>
    </w:p>
    <w:p w14:paraId="56967081" w14:textId="4CC362EC" w:rsidR="00A97768" w:rsidRPr="00EA4409" w:rsidRDefault="00C27CB0" w:rsidP="00EB70B5">
      <w:pPr>
        <w:pStyle w:val="Standard"/>
        <w:rPr>
          <w:b/>
          <w:bCs/>
        </w:rPr>
      </w:pPr>
      <w:r w:rsidRPr="00EA4409">
        <w:t>Zamawiający nie d</w:t>
      </w:r>
      <w:r w:rsidR="00A10825" w:rsidRPr="00EA4409">
        <w:t xml:space="preserve">o </w:t>
      </w:r>
      <w:r w:rsidR="00DE1472" w:rsidRPr="00EA4409">
        <w:t>d</w:t>
      </w:r>
      <w:r w:rsidRPr="00EA4409">
        <w:t>opuszcza składania ofert częściowych</w:t>
      </w:r>
      <w:r w:rsidR="00EB70B5" w:rsidRPr="00EA4409">
        <w:t xml:space="preserve"> z uwagi na wcześniejsze dokonanie podziału zamówienia. </w:t>
      </w:r>
    </w:p>
    <w:p w14:paraId="6466FBC6" w14:textId="40CEDB61" w:rsidR="00A97768" w:rsidRPr="00EA4409" w:rsidRDefault="00EB70B5">
      <w:pPr>
        <w:pStyle w:val="Textbody"/>
        <w:rPr>
          <w:b w:val="0"/>
          <w:bCs w:val="0"/>
        </w:rPr>
      </w:pPr>
      <w:r w:rsidRPr="00EA4409">
        <w:rPr>
          <w:b w:val="0"/>
          <w:bCs w:val="0"/>
        </w:rPr>
        <w:t xml:space="preserve"> </w:t>
      </w:r>
    </w:p>
    <w:p w14:paraId="5DD5BEE2" w14:textId="77777777" w:rsidR="00A97768" w:rsidRPr="00EA4409" w:rsidRDefault="00A97768">
      <w:pPr>
        <w:pStyle w:val="Standard"/>
        <w:rPr>
          <w:color w:val="000000"/>
        </w:rPr>
      </w:pPr>
    </w:p>
    <w:p w14:paraId="6C08C9C7" w14:textId="77777777" w:rsidR="00A97768" w:rsidRPr="00EA4409" w:rsidRDefault="00C27CB0">
      <w:pPr>
        <w:pStyle w:val="BodyText21"/>
        <w:widowControl/>
        <w:autoSpaceDE/>
      </w:pPr>
      <w:r w:rsidRPr="00EA4409">
        <w:rPr>
          <w:b/>
          <w:bCs/>
        </w:rPr>
        <w:t xml:space="preserve">IV. Informacje o przewidywanych zamówieniach, o których mowa w art. 214 ust.1 pkt 7 i 8 ustawy </w:t>
      </w:r>
      <w:proofErr w:type="spellStart"/>
      <w:r w:rsidRPr="00EA4409">
        <w:rPr>
          <w:b/>
          <w:bCs/>
        </w:rPr>
        <w:t>Pzp</w:t>
      </w:r>
      <w:proofErr w:type="spellEnd"/>
    </w:p>
    <w:p w14:paraId="2831C3CA" w14:textId="77777777" w:rsidR="00A97768" w:rsidRPr="00EA4409" w:rsidRDefault="00A97768">
      <w:pPr>
        <w:pStyle w:val="BodyText21"/>
        <w:widowControl/>
        <w:autoSpaceDE/>
        <w:rPr>
          <w:b/>
          <w:bCs/>
        </w:rPr>
      </w:pPr>
    </w:p>
    <w:p w14:paraId="1830F6D3" w14:textId="0755AB2B" w:rsidR="00A97768" w:rsidRPr="00EA4409" w:rsidRDefault="00C27CB0">
      <w:pPr>
        <w:pStyle w:val="Tekstpodstawowy23"/>
        <w:spacing w:after="0" w:line="240" w:lineRule="auto"/>
      </w:pPr>
      <w:r w:rsidRPr="00EA4409">
        <w:t xml:space="preserve">Zamawiający informuje, iż </w:t>
      </w:r>
      <w:r w:rsidR="00F04E0F" w:rsidRPr="00EA4409">
        <w:t xml:space="preserve">nie </w:t>
      </w:r>
      <w:r w:rsidRPr="00EA4409">
        <w:t xml:space="preserve">przewiduje możliwość udzielenia wskazanych zamówień, o których mowa w art. 214 ust. 1 pkt 7 ustawy.   </w:t>
      </w:r>
    </w:p>
    <w:p w14:paraId="2979B959" w14:textId="6C1E094B" w:rsidR="00A97768" w:rsidRPr="00EA4409" w:rsidRDefault="00F04E0F">
      <w:pPr>
        <w:pStyle w:val="Tekstpodstawowy2"/>
        <w:rPr>
          <w:szCs w:val="24"/>
        </w:rPr>
      </w:pPr>
      <w:r w:rsidRPr="00EA4409">
        <w:rPr>
          <w:szCs w:val="24"/>
        </w:rPr>
        <w:t xml:space="preserve"> </w:t>
      </w:r>
    </w:p>
    <w:p w14:paraId="3DC843C1" w14:textId="77777777" w:rsidR="00A97768" w:rsidRPr="00EA4409" w:rsidRDefault="00A97768">
      <w:pPr>
        <w:pStyle w:val="Tekstpodstawowy2"/>
        <w:rPr>
          <w:b/>
          <w:bCs/>
          <w:szCs w:val="24"/>
        </w:rPr>
      </w:pPr>
    </w:p>
    <w:p w14:paraId="46DC1456" w14:textId="77777777" w:rsidR="00A97768" w:rsidRPr="00EA4409" w:rsidRDefault="00C27CB0">
      <w:pPr>
        <w:pStyle w:val="Tekstpodstawowy2"/>
        <w:rPr>
          <w:szCs w:val="24"/>
        </w:rPr>
      </w:pPr>
      <w:r w:rsidRPr="00EA4409">
        <w:rPr>
          <w:b/>
          <w:bCs/>
          <w:szCs w:val="24"/>
        </w:rPr>
        <w:t>V. 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0404FD30" w14:textId="77777777" w:rsidR="00A97768" w:rsidRPr="00EA4409" w:rsidRDefault="00C27CB0">
      <w:pPr>
        <w:pStyle w:val="Tekstpodstawowy2"/>
        <w:rPr>
          <w:b/>
          <w:bCs/>
          <w:szCs w:val="24"/>
        </w:rPr>
      </w:pPr>
      <w:r w:rsidRPr="00EA4409">
        <w:rPr>
          <w:b/>
          <w:bCs/>
          <w:szCs w:val="24"/>
        </w:rPr>
        <w:t xml:space="preserve"> </w:t>
      </w:r>
    </w:p>
    <w:p w14:paraId="4E71DB06" w14:textId="77777777" w:rsidR="00A97768" w:rsidRPr="00EA4409" w:rsidRDefault="00C27CB0">
      <w:pPr>
        <w:pStyle w:val="Tekstpodstawowy23"/>
        <w:spacing w:after="0" w:line="240" w:lineRule="auto"/>
      </w:pPr>
      <w:r w:rsidRPr="00EA4409">
        <w:t>Zamawiający informuje, iż nie przewiduje w niniejszym postępowaniu konieczności odbycia wizji lokalnej i sprawdzenia przez wykonawcę dokumentów niezbędnych do realizacji zamówienia dostępnych na miejscu u zamawiającego.</w:t>
      </w:r>
    </w:p>
    <w:p w14:paraId="00EC650D" w14:textId="77777777" w:rsidR="00A97768" w:rsidRPr="00EA4409" w:rsidRDefault="00A97768">
      <w:pPr>
        <w:pStyle w:val="Tekstpodstawowy23"/>
        <w:spacing w:after="0" w:line="240" w:lineRule="auto"/>
      </w:pPr>
    </w:p>
    <w:p w14:paraId="07ED5E78" w14:textId="77777777" w:rsidR="00A97768" w:rsidRPr="00EA4409" w:rsidRDefault="00C27CB0">
      <w:pPr>
        <w:pStyle w:val="BodyText21"/>
        <w:widowControl/>
        <w:autoSpaceDE/>
      </w:pPr>
      <w:r w:rsidRPr="00EA4409">
        <w:rPr>
          <w:b/>
          <w:bCs/>
        </w:rPr>
        <w:t>VI. Informacje dotyczące ofert wariantowych, w tym informacje o sposobie przedstawiania ofert wariantowych oraz minimalne warunki, jakim muszą odpowiadać oferty wariantowe, jeżeli zamawiający wymaga lub dopuszcza ich składanie .</w:t>
      </w:r>
    </w:p>
    <w:p w14:paraId="384DE4A8" w14:textId="77777777" w:rsidR="00A97768" w:rsidRPr="00EA4409" w:rsidRDefault="00A97768">
      <w:pPr>
        <w:pStyle w:val="BodyText21"/>
        <w:widowControl/>
        <w:autoSpaceDE/>
        <w:rPr>
          <w:b/>
          <w:bCs/>
          <w:color w:val="FF66CC"/>
          <w:shd w:val="clear" w:color="auto" w:fill="FFFF00"/>
        </w:rPr>
      </w:pPr>
    </w:p>
    <w:p w14:paraId="1F49D5D1" w14:textId="77777777" w:rsidR="00A97768" w:rsidRPr="00EA4409" w:rsidRDefault="00C27CB0">
      <w:pPr>
        <w:pStyle w:val="BodyText21"/>
        <w:widowControl/>
        <w:autoSpaceDE/>
      </w:pPr>
      <w:r w:rsidRPr="00EA4409">
        <w:t xml:space="preserve">Zamawiający nie dopuszcza składania ofert wariantowych, o których mowa w art. 92 ustawy </w:t>
      </w:r>
      <w:proofErr w:type="spellStart"/>
      <w:r w:rsidRPr="00EA4409">
        <w:t>Pzp</w:t>
      </w:r>
      <w:proofErr w:type="spellEnd"/>
      <w:r w:rsidRPr="00EA4409">
        <w:t>.</w:t>
      </w:r>
    </w:p>
    <w:p w14:paraId="6E9C6760" w14:textId="77777777" w:rsidR="00A97768" w:rsidRPr="00EA4409" w:rsidRDefault="00A97768">
      <w:pPr>
        <w:pStyle w:val="BodyText21"/>
        <w:widowControl/>
        <w:autoSpaceDE/>
        <w:rPr>
          <w:shd w:val="clear" w:color="auto" w:fill="FFFF00"/>
        </w:rPr>
      </w:pPr>
    </w:p>
    <w:p w14:paraId="0136AD6A" w14:textId="77777777" w:rsidR="00A97768" w:rsidRPr="00EA4409" w:rsidRDefault="00C27CB0">
      <w:pPr>
        <w:pStyle w:val="Tekstpodstawowy3"/>
        <w:rPr>
          <w:b/>
          <w:szCs w:val="24"/>
        </w:rPr>
      </w:pPr>
      <w:r w:rsidRPr="00EA4409">
        <w:rPr>
          <w:b/>
          <w:szCs w:val="24"/>
        </w:rPr>
        <w:t>VII. Termin wykonania zamówienia.</w:t>
      </w:r>
    </w:p>
    <w:p w14:paraId="29A75F66" w14:textId="77777777" w:rsidR="00A97768" w:rsidRPr="00EA4409" w:rsidRDefault="00A97768">
      <w:pPr>
        <w:pStyle w:val="Tekstpodstawowy3"/>
        <w:rPr>
          <w:b/>
          <w:szCs w:val="24"/>
        </w:rPr>
      </w:pPr>
    </w:p>
    <w:p w14:paraId="4808BEFA" w14:textId="39E7C1DB" w:rsidR="00A97768" w:rsidRPr="00EA4409" w:rsidRDefault="006D2E6E" w:rsidP="002826D8">
      <w:pPr>
        <w:pStyle w:val="Textbody"/>
        <w:numPr>
          <w:ilvl w:val="0"/>
          <w:numId w:val="46"/>
        </w:numPr>
        <w:rPr>
          <w:b w:val="0"/>
          <w:bCs w:val="0"/>
        </w:rPr>
      </w:pPr>
      <w:r w:rsidRPr="00EA4409">
        <w:rPr>
          <w:b w:val="0"/>
        </w:rPr>
        <w:t>od 25 czerwca</w:t>
      </w:r>
      <w:r w:rsidR="00333C1B" w:rsidRPr="00EA4409">
        <w:rPr>
          <w:b w:val="0"/>
        </w:rPr>
        <w:t xml:space="preserve"> 2022 r. </w:t>
      </w:r>
      <w:r w:rsidRPr="00EA4409">
        <w:rPr>
          <w:b w:val="0"/>
        </w:rPr>
        <w:t xml:space="preserve"> do 04 września</w:t>
      </w:r>
      <w:r w:rsidR="00333C1B" w:rsidRPr="00EA4409">
        <w:rPr>
          <w:b w:val="0"/>
        </w:rPr>
        <w:t xml:space="preserve"> 2022 r.</w:t>
      </w:r>
      <w:r w:rsidRPr="00EA4409">
        <w:rPr>
          <w:b w:val="0"/>
        </w:rPr>
        <w:t>,</w:t>
      </w:r>
    </w:p>
    <w:p w14:paraId="39B6CFDC" w14:textId="317A84C9" w:rsidR="00A97768" w:rsidRPr="00EA4409" w:rsidRDefault="00800E9B" w:rsidP="00800E9B">
      <w:pPr>
        <w:pStyle w:val="Textbody"/>
        <w:rPr>
          <w:b w:val="0"/>
          <w:bCs w:val="0"/>
        </w:rPr>
      </w:pPr>
      <w:r w:rsidRPr="00EA4409">
        <w:rPr>
          <w:b w:val="0"/>
          <w:bCs w:val="0"/>
        </w:rPr>
        <w:t xml:space="preserve"> </w:t>
      </w:r>
    </w:p>
    <w:p w14:paraId="35510EF4" w14:textId="77777777" w:rsidR="00A97768" w:rsidRPr="00EA4409" w:rsidRDefault="00C27CB0">
      <w:pPr>
        <w:pStyle w:val="Standard"/>
        <w:rPr>
          <w:b/>
          <w:bCs/>
        </w:rPr>
      </w:pPr>
      <w:r w:rsidRPr="00EA4409">
        <w:rPr>
          <w:b/>
          <w:bCs/>
        </w:rPr>
        <w:t>VIII. Informacja o warunki udziału w postępowaniu.</w:t>
      </w:r>
    </w:p>
    <w:p w14:paraId="01B76CED" w14:textId="77777777" w:rsidR="00A97768" w:rsidRPr="00EA4409" w:rsidRDefault="00A97768">
      <w:pPr>
        <w:pStyle w:val="Standard"/>
        <w:rPr>
          <w:b/>
          <w:bCs/>
          <w:shd w:val="clear" w:color="auto" w:fill="FFFF00"/>
        </w:rPr>
      </w:pPr>
    </w:p>
    <w:p w14:paraId="74DA821B" w14:textId="61BA6CD5" w:rsidR="00A97768" w:rsidRPr="00EA4409" w:rsidRDefault="00C27CB0">
      <w:pPr>
        <w:pStyle w:val="Teksttreci"/>
        <w:spacing w:line="240" w:lineRule="auto"/>
        <w:rPr>
          <w:rFonts w:ascii="Times New Roman" w:hAnsi="Times New Roman"/>
          <w:sz w:val="24"/>
          <w:szCs w:val="24"/>
          <w:shd w:val="clear" w:color="auto" w:fill="FFFF00"/>
        </w:rPr>
      </w:pPr>
      <w:r w:rsidRPr="00EA4409">
        <w:rPr>
          <w:rFonts w:ascii="Times New Roman" w:hAnsi="Times New Roman"/>
          <w:sz w:val="24"/>
          <w:szCs w:val="24"/>
        </w:rPr>
        <w:t>1. O udzielenie zamówienia mogą ubiegać się wykonawcy niepodlegający wykluczeniu z powodów, o których mowa w art. 108 ust 1 pkt 1 -</w:t>
      </w:r>
      <w:r w:rsidR="00A813EB" w:rsidRPr="00EA4409">
        <w:rPr>
          <w:rFonts w:ascii="Times New Roman" w:hAnsi="Times New Roman"/>
          <w:sz w:val="24"/>
          <w:szCs w:val="24"/>
        </w:rPr>
        <w:t xml:space="preserve"> </w:t>
      </w:r>
      <w:r w:rsidRPr="00EA4409">
        <w:rPr>
          <w:rFonts w:ascii="Times New Roman" w:hAnsi="Times New Roman"/>
          <w:sz w:val="24"/>
          <w:szCs w:val="24"/>
        </w:rPr>
        <w:t xml:space="preserve">6 ustawy </w:t>
      </w:r>
      <w:proofErr w:type="spellStart"/>
      <w:r w:rsidRPr="00EA4409">
        <w:rPr>
          <w:rFonts w:ascii="Times New Roman" w:hAnsi="Times New Roman"/>
          <w:sz w:val="24"/>
          <w:szCs w:val="24"/>
        </w:rPr>
        <w:t>Pzp</w:t>
      </w:r>
      <w:proofErr w:type="spellEnd"/>
      <w:r w:rsidRPr="00EA4409">
        <w:rPr>
          <w:rFonts w:ascii="Times New Roman" w:hAnsi="Times New Roman"/>
          <w:sz w:val="24"/>
          <w:szCs w:val="24"/>
        </w:rPr>
        <w:t>,</w:t>
      </w:r>
      <w:r w:rsidR="00163963" w:rsidRPr="00EA4409">
        <w:rPr>
          <w:rFonts w:ascii="Times New Roman" w:hAnsi="Times New Roman"/>
          <w:sz w:val="24"/>
          <w:szCs w:val="24"/>
        </w:rPr>
        <w:t xml:space="preserve"> </w:t>
      </w:r>
      <w:r w:rsidRPr="00EA4409">
        <w:rPr>
          <w:rFonts w:ascii="Times New Roman" w:hAnsi="Times New Roman"/>
          <w:sz w:val="24"/>
          <w:szCs w:val="24"/>
        </w:rPr>
        <w:t xml:space="preserve">którzy spełniają warunki o których mowa w art. 112 ust 2 ustawy </w:t>
      </w:r>
      <w:proofErr w:type="spellStart"/>
      <w:r w:rsidRPr="00EA4409">
        <w:rPr>
          <w:rFonts w:ascii="Times New Roman" w:hAnsi="Times New Roman"/>
          <w:sz w:val="24"/>
          <w:szCs w:val="24"/>
        </w:rPr>
        <w:t>Pzp</w:t>
      </w:r>
      <w:proofErr w:type="spellEnd"/>
      <w:r w:rsidRPr="00EA4409">
        <w:rPr>
          <w:rFonts w:ascii="Times New Roman" w:hAnsi="Times New Roman"/>
          <w:sz w:val="24"/>
          <w:szCs w:val="24"/>
        </w:rPr>
        <w:t xml:space="preserve"> na poziomie wymaganym przez zamawiającego zgodnie z opisem poniżej.</w:t>
      </w:r>
    </w:p>
    <w:p w14:paraId="7DBE46FC" w14:textId="77777777" w:rsidR="00A97768" w:rsidRPr="00EA4409" w:rsidRDefault="00C27CB0">
      <w:pPr>
        <w:pStyle w:val="Teksttreci"/>
        <w:tabs>
          <w:tab w:val="left" w:pos="264"/>
        </w:tabs>
        <w:spacing w:line="240" w:lineRule="auto"/>
        <w:rPr>
          <w:rFonts w:ascii="Times New Roman" w:hAnsi="Times New Roman"/>
          <w:sz w:val="24"/>
          <w:szCs w:val="24"/>
        </w:rPr>
      </w:pPr>
      <w:r w:rsidRPr="00EA4409">
        <w:rPr>
          <w:rFonts w:ascii="Times New Roman" w:hAnsi="Times New Roman"/>
          <w:sz w:val="24"/>
          <w:szCs w:val="24"/>
        </w:rPr>
        <w:t>2. O udzielenie zamówienia mogą ubiegać się wykonawcy, którzy spełniają warunki dotyczące:</w:t>
      </w:r>
    </w:p>
    <w:p w14:paraId="07B6282A" w14:textId="77777777" w:rsidR="00A97768" w:rsidRPr="00EA4409" w:rsidRDefault="00C27CB0">
      <w:pPr>
        <w:pStyle w:val="Teksttreci"/>
        <w:tabs>
          <w:tab w:val="left" w:pos="564"/>
        </w:tabs>
        <w:spacing w:line="240" w:lineRule="auto"/>
        <w:rPr>
          <w:rFonts w:ascii="Times New Roman" w:hAnsi="Times New Roman"/>
          <w:sz w:val="24"/>
          <w:szCs w:val="24"/>
          <w:shd w:val="clear" w:color="auto" w:fill="FFFF00"/>
        </w:rPr>
      </w:pPr>
      <w:r w:rsidRPr="00EA4409">
        <w:rPr>
          <w:rFonts w:ascii="Times New Roman" w:hAnsi="Times New Roman"/>
          <w:b/>
          <w:bCs/>
          <w:sz w:val="24"/>
          <w:szCs w:val="24"/>
        </w:rPr>
        <w:t xml:space="preserve">a) zdolności do występowania w obrocie gospodarczym </w:t>
      </w:r>
      <w:r w:rsidRPr="00EA4409">
        <w:rPr>
          <w:rFonts w:ascii="Times New Roman" w:hAnsi="Times New Roman"/>
          <w:sz w:val="24"/>
          <w:szCs w:val="24"/>
        </w:rPr>
        <w:t>-</w:t>
      </w:r>
    </w:p>
    <w:p w14:paraId="722F750C" w14:textId="77777777" w:rsidR="00A97768" w:rsidRPr="00EA4409" w:rsidRDefault="00C27CB0">
      <w:pPr>
        <w:pStyle w:val="Teksttreci"/>
        <w:tabs>
          <w:tab w:val="left" w:pos="564"/>
        </w:tabs>
        <w:spacing w:line="240" w:lineRule="auto"/>
        <w:rPr>
          <w:rFonts w:ascii="Times New Roman" w:hAnsi="Times New Roman"/>
          <w:sz w:val="24"/>
          <w:szCs w:val="24"/>
        </w:rPr>
      </w:pPr>
      <w:r w:rsidRPr="00EA4409">
        <w:rPr>
          <w:rFonts w:ascii="Times New Roman" w:hAnsi="Times New Roman"/>
          <w:sz w:val="24"/>
          <w:szCs w:val="24"/>
        </w:rPr>
        <w:t>Zamawiający nie definiuje szczegółowego opisu sposobu dokonywania oceny spełnienia tego warunku.</w:t>
      </w:r>
    </w:p>
    <w:p w14:paraId="21AA4A7E" w14:textId="5BDF78ED" w:rsidR="00A97768" w:rsidRPr="00EA4409" w:rsidRDefault="00C27CB0">
      <w:pPr>
        <w:pStyle w:val="Teksttreci"/>
        <w:tabs>
          <w:tab w:val="left" w:pos="574"/>
        </w:tabs>
        <w:spacing w:line="240" w:lineRule="auto"/>
        <w:rPr>
          <w:rFonts w:ascii="Times New Roman" w:hAnsi="Times New Roman"/>
          <w:sz w:val="24"/>
          <w:szCs w:val="24"/>
          <w:shd w:val="clear" w:color="auto" w:fill="FFFF00"/>
        </w:rPr>
      </w:pPr>
      <w:r w:rsidRPr="00EA4409">
        <w:rPr>
          <w:rFonts w:ascii="Times New Roman" w:hAnsi="Times New Roman"/>
          <w:b/>
          <w:bCs/>
          <w:sz w:val="24"/>
          <w:szCs w:val="24"/>
        </w:rPr>
        <w:t>b) uprawnień do prowadzenia określonej działalności gospodarczej lub zawodowej, o ile wynika to z odrębnych przepisów</w:t>
      </w:r>
      <w:r w:rsidR="00EB70B5" w:rsidRPr="00EA4409">
        <w:rPr>
          <w:rFonts w:ascii="Times New Roman" w:hAnsi="Times New Roman"/>
          <w:b/>
          <w:bCs/>
          <w:sz w:val="24"/>
          <w:szCs w:val="24"/>
        </w:rPr>
        <w:t>:</w:t>
      </w:r>
    </w:p>
    <w:p w14:paraId="1CF88470" w14:textId="56185EB7" w:rsidR="00A97768" w:rsidRPr="00EA4409" w:rsidRDefault="00EB70B5">
      <w:pPr>
        <w:pStyle w:val="Teksttreci"/>
        <w:tabs>
          <w:tab w:val="left" w:pos="564"/>
        </w:tabs>
        <w:spacing w:line="240" w:lineRule="auto"/>
        <w:rPr>
          <w:rFonts w:ascii="Times New Roman" w:hAnsi="Times New Roman"/>
          <w:sz w:val="24"/>
          <w:szCs w:val="24"/>
        </w:rPr>
      </w:pPr>
      <w:r w:rsidRPr="00EA4409">
        <w:rPr>
          <w:rFonts w:ascii="Times New Roman" w:hAnsi="Times New Roman"/>
          <w:sz w:val="24"/>
          <w:szCs w:val="24"/>
        </w:rPr>
        <w:t xml:space="preserve">  </w:t>
      </w:r>
    </w:p>
    <w:p w14:paraId="54FCB466" w14:textId="7CB3A013" w:rsidR="00EB70B5" w:rsidRPr="00EA4409" w:rsidRDefault="00EB70B5" w:rsidP="002826D8">
      <w:pPr>
        <w:pStyle w:val="Akapitzlist"/>
        <w:widowControl w:val="0"/>
        <w:numPr>
          <w:ilvl w:val="0"/>
          <w:numId w:val="46"/>
        </w:numPr>
        <w:tabs>
          <w:tab w:val="left" w:pos="1157"/>
        </w:tabs>
        <w:suppressAutoHyphens w:val="0"/>
        <w:autoSpaceDN/>
        <w:spacing w:before="60" w:after="160" w:line="259" w:lineRule="auto"/>
        <w:ind w:left="284"/>
        <w:contextualSpacing/>
        <w:textAlignment w:val="auto"/>
        <w:rPr>
          <w:rFonts w:eastAsia="Calibri"/>
          <w:bCs/>
          <w:kern w:val="0"/>
          <w:lang w:eastAsia="en-US"/>
        </w:rPr>
      </w:pPr>
      <w:r w:rsidRPr="00EA4409">
        <w:rPr>
          <w:color w:val="000000"/>
          <w:kern w:val="0"/>
          <w:lang w:eastAsia="pl-PL"/>
        </w:rPr>
        <w:t xml:space="preserve">Wykonawca spełni </w:t>
      </w:r>
      <w:proofErr w:type="spellStart"/>
      <w:r w:rsidRPr="00EA4409">
        <w:rPr>
          <w:color w:val="000000"/>
          <w:kern w:val="0"/>
          <w:lang w:eastAsia="pl-PL"/>
        </w:rPr>
        <w:t>ww</w:t>
      </w:r>
      <w:proofErr w:type="spellEnd"/>
      <w:r w:rsidRPr="00EA4409">
        <w:rPr>
          <w:color w:val="000000"/>
          <w:kern w:val="0"/>
          <w:lang w:eastAsia="pl-PL"/>
        </w:rPr>
        <w:t xml:space="preserve"> warunek dotyczący posiadania uprawnień do prowadzenia określonej działalności gospodarczej lub zawodowej, jeśli posiada </w:t>
      </w:r>
      <w:r w:rsidRPr="00EA4409">
        <w:rPr>
          <w:rFonts w:eastAsia="Calibri"/>
          <w:bCs/>
          <w:kern w:val="0"/>
          <w:u w:val="single"/>
          <w:lang w:eastAsia="en-US"/>
        </w:rPr>
        <w:t xml:space="preserve">uprawnienia do wykonywania usługi w zakresie ratownictwa wodnego </w:t>
      </w:r>
      <w:r w:rsidRPr="00EA4409">
        <w:rPr>
          <w:rFonts w:eastAsia="Calibri"/>
          <w:bCs/>
          <w:kern w:val="0"/>
          <w:lang w:eastAsia="en-US"/>
        </w:rPr>
        <w:t>– poprzez przedłożenie decyzji (zgody) Ministra właściwego do spraw wewnętrznych, zgodnie z art. 12 ustawy o Bezpieczeństwie osób przebywających na obszarach wodnych z dnia 18 sierpnia 2011 r. (Dz. U z 2020</w:t>
      </w:r>
      <w:r w:rsidRPr="00EA4409">
        <w:rPr>
          <w:rFonts w:eastAsia="Calibri"/>
          <w:kern w:val="0"/>
          <w:lang w:eastAsia="en-US"/>
        </w:rPr>
        <w:t xml:space="preserve"> r., poz. </w:t>
      </w:r>
      <w:r w:rsidRPr="00EA4409">
        <w:rPr>
          <w:rFonts w:eastAsia="Calibri"/>
          <w:bCs/>
          <w:kern w:val="0"/>
          <w:lang w:eastAsia="en-US"/>
        </w:rPr>
        <w:t>350).</w:t>
      </w:r>
    </w:p>
    <w:p w14:paraId="45C46008" w14:textId="37DBC5C0" w:rsidR="00EB70B5" w:rsidRPr="00EA4409" w:rsidRDefault="00EB70B5" w:rsidP="00EB70B5">
      <w:pPr>
        <w:widowControl w:val="0"/>
        <w:tabs>
          <w:tab w:val="left" w:pos="1157"/>
        </w:tabs>
        <w:suppressAutoHyphens w:val="0"/>
        <w:autoSpaceDN/>
        <w:spacing w:before="60"/>
        <w:ind w:left="284"/>
        <w:contextualSpacing/>
        <w:jc w:val="both"/>
        <w:textAlignment w:val="auto"/>
        <w:rPr>
          <w:rFonts w:ascii="Times New Roman" w:eastAsia="Calibri" w:hAnsi="Times New Roman" w:cs="Times New Roman"/>
          <w:bCs/>
          <w:iCs/>
          <w:kern w:val="0"/>
          <w:lang w:eastAsia="en-US" w:bidi="ar-SA"/>
        </w:rPr>
      </w:pPr>
      <w:r w:rsidRPr="00EA4409">
        <w:rPr>
          <w:rFonts w:ascii="Times New Roman" w:eastAsia="Calibri" w:hAnsi="Times New Roman" w:cs="Times New Roman"/>
          <w:bCs/>
          <w:iCs/>
          <w:kern w:val="0"/>
          <w:lang w:eastAsia="en-US" w:bidi="ar-SA"/>
        </w:rPr>
        <w:t xml:space="preserve">W przypadku Wykonawców wspólnie ubiegających się o udzielenie zamówienia ww. warunek muszą spełniać wszyscy Wykonawcy składający ofertę wspólną, którzy w ramach realizacji zamówienia wykonywać będą czynności w zakresie ratownictwa wodnego w rozumieniu </w:t>
      </w:r>
      <w:proofErr w:type="spellStart"/>
      <w:r w:rsidRPr="00EA4409">
        <w:rPr>
          <w:rFonts w:ascii="Times New Roman" w:eastAsia="Calibri" w:hAnsi="Times New Roman" w:cs="Times New Roman"/>
          <w:bCs/>
          <w:iCs/>
          <w:kern w:val="0"/>
          <w:lang w:eastAsia="en-US" w:bidi="ar-SA"/>
        </w:rPr>
        <w:t>ww</w:t>
      </w:r>
      <w:proofErr w:type="spellEnd"/>
      <w:r w:rsidRPr="00EA4409">
        <w:rPr>
          <w:rFonts w:ascii="Times New Roman" w:eastAsia="Calibri" w:hAnsi="Times New Roman" w:cs="Times New Roman"/>
          <w:bCs/>
          <w:iCs/>
          <w:kern w:val="0"/>
          <w:lang w:eastAsia="en-US" w:bidi="ar-SA"/>
        </w:rPr>
        <w:t xml:space="preserve"> ustawy o Bezpieczeństwie osób przebywających na obszarach wodnych.</w:t>
      </w:r>
    </w:p>
    <w:p w14:paraId="7FF67E4C" w14:textId="2E58386D" w:rsidR="00EB70B5" w:rsidRPr="00EA4409" w:rsidRDefault="00EB70B5">
      <w:pPr>
        <w:pStyle w:val="Teksttreci"/>
        <w:tabs>
          <w:tab w:val="left" w:pos="564"/>
        </w:tabs>
        <w:spacing w:line="240" w:lineRule="auto"/>
        <w:rPr>
          <w:rFonts w:ascii="Times New Roman" w:hAnsi="Times New Roman"/>
          <w:sz w:val="24"/>
          <w:szCs w:val="24"/>
        </w:rPr>
      </w:pPr>
    </w:p>
    <w:p w14:paraId="04FD8D2A" w14:textId="5D1F5DDA" w:rsidR="00A97768" w:rsidRPr="00EA4409" w:rsidRDefault="00C27CB0">
      <w:pPr>
        <w:pStyle w:val="Teksttreci"/>
        <w:tabs>
          <w:tab w:val="left" w:pos="574"/>
        </w:tabs>
        <w:spacing w:line="240" w:lineRule="auto"/>
        <w:rPr>
          <w:rFonts w:ascii="Times New Roman" w:hAnsi="Times New Roman"/>
          <w:sz w:val="24"/>
          <w:szCs w:val="24"/>
        </w:rPr>
      </w:pPr>
      <w:r w:rsidRPr="00EA4409">
        <w:rPr>
          <w:rFonts w:ascii="Times New Roman" w:hAnsi="Times New Roman"/>
          <w:b/>
          <w:bCs/>
          <w:sz w:val="24"/>
          <w:szCs w:val="24"/>
        </w:rPr>
        <w:lastRenderedPageBreak/>
        <w:t>c) sytuacji ekonomicznej lub finansowej</w:t>
      </w:r>
      <w:r w:rsidR="00DD6844" w:rsidRPr="00EA4409">
        <w:rPr>
          <w:rFonts w:ascii="Times New Roman" w:hAnsi="Times New Roman"/>
          <w:b/>
          <w:bCs/>
          <w:sz w:val="24"/>
          <w:szCs w:val="24"/>
        </w:rPr>
        <w:t>:</w:t>
      </w:r>
    </w:p>
    <w:p w14:paraId="640A4F8E" w14:textId="3E553998" w:rsidR="00DD6844" w:rsidRPr="00EA4409" w:rsidRDefault="00DD6844" w:rsidP="002826D8">
      <w:pPr>
        <w:pStyle w:val="Teksttreci"/>
        <w:numPr>
          <w:ilvl w:val="0"/>
          <w:numId w:val="48"/>
        </w:numPr>
        <w:tabs>
          <w:tab w:val="left" w:pos="564"/>
        </w:tabs>
        <w:spacing w:line="240" w:lineRule="auto"/>
        <w:rPr>
          <w:rFonts w:ascii="Times New Roman" w:hAnsi="Times New Roman"/>
          <w:sz w:val="24"/>
          <w:szCs w:val="24"/>
        </w:rPr>
      </w:pPr>
      <w:r w:rsidRPr="00EA4409">
        <w:rPr>
          <w:rFonts w:ascii="Times New Roman" w:eastAsia="Times New Roman" w:hAnsi="Times New Roman"/>
          <w:color w:val="000000"/>
          <w:kern w:val="0"/>
          <w:sz w:val="24"/>
          <w:szCs w:val="24"/>
          <w:lang w:eastAsia="pl-PL"/>
        </w:rPr>
        <w:t xml:space="preserve">Wykonawca spełni warunek </w:t>
      </w:r>
      <w:r w:rsidR="00DD1360" w:rsidRPr="00EA4409">
        <w:rPr>
          <w:rFonts w:ascii="Times New Roman" w:eastAsia="Times New Roman" w:hAnsi="Times New Roman"/>
          <w:color w:val="000000"/>
          <w:kern w:val="0"/>
          <w:sz w:val="24"/>
          <w:szCs w:val="24"/>
          <w:lang w:eastAsia="pl-PL"/>
        </w:rPr>
        <w:t xml:space="preserve">jeśli </w:t>
      </w:r>
      <w:r w:rsidRPr="00EA4409">
        <w:rPr>
          <w:rFonts w:ascii="Times New Roman" w:eastAsia="Times New Roman" w:hAnsi="Times New Roman"/>
          <w:color w:val="000000"/>
          <w:sz w:val="24"/>
          <w:szCs w:val="24"/>
          <w:lang w:eastAsia="pl-PL"/>
        </w:rPr>
        <w:t>jest ubezpieczony od odpowiedzialności cywilnej w zakresie prowadzonej działalności związanej z przedmiotem zamówienia na sumę gwarancyjną ubezpieczenia min. 500.000,00 PLN.</w:t>
      </w:r>
    </w:p>
    <w:p w14:paraId="0152E9C9" w14:textId="274FC98A" w:rsidR="00DD6844" w:rsidRPr="00EA4409" w:rsidRDefault="00DD6844" w:rsidP="002826D8">
      <w:pPr>
        <w:pStyle w:val="Teksttreci"/>
        <w:numPr>
          <w:ilvl w:val="0"/>
          <w:numId w:val="48"/>
        </w:numPr>
        <w:tabs>
          <w:tab w:val="left" w:pos="564"/>
        </w:tabs>
        <w:spacing w:line="240" w:lineRule="auto"/>
        <w:rPr>
          <w:rFonts w:ascii="Times New Roman" w:hAnsi="Times New Roman"/>
          <w:sz w:val="24"/>
          <w:szCs w:val="24"/>
        </w:rPr>
      </w:pPr>
      <w:r w:rsidRPr="00EA4409">
        <w:rPr>
          <w:rFonts w:ascii="Times New Roman" w:hAnsi="Times New Roman"/>
          <w:sz w:val="24"/>
          <w:szCs w:val="24"/>
        </w:rPr>
        <w:t xml:space="preserve">Wykonawca spełni warunek, jeśli </w:t>
      </w:r>
      <w:r w:rsidR="00163963" w:rsidRPr="00EA4409">
        <w:rPr>
          <w:rFonts w:ascii="Times New Roman" w:hAnsi="Times New Roman"/>
          <w:sz w:val="24"/>
          <w:szCs w:val="24"/>
        </w:rPr>
        <w:t>p</w:t>
      </w:r>
      <w:r w:rsidRPr="00EA4409">
        <w:rPr>
          <w:rFonts w:ascii="Times New Roman" w:hAnsi="Times New Roman"/>
          <w:sz w:val="24"/>
          <w:szCs w:val="24"/>
        </w:rPr>
        <w:t>osiada środk</w:t>
      </w:r>
      <w:r w:rsidR="00163963" w:rsidRPr="00EA4409">
        <w:rPr>
          <w:rFonts w:ascii="Times New Roman" w:hAnsi="Times New Roman"/>
          <w:sz w:val="24"/>
          <w:szCs w:val="24"/>
        </w:rPr>
        <w:t>i</w:t>
      </w:r>
      <w:r w:rsidRPr="00EA4409">
        <w:rPr>
          <w:rFonts w:ascii="Times New Roman" w:hAnsi="Times New Roman"/>
          <w:sz w:val="24"/>
          <w:szCs w:val="24"/>
        </w:rPr>
        <w:t xml:space="preserve"> finansow</w:t>
      </w:r>
      <w:r w:rsidR="00163963" w:rsidRPr="00EA4409">
        <w:rPr>
          <w:rFonts w:ascii="Times New Roman" w:hAnsi="Times New Roman"/>
          <w:sz w:val="24"/>
          <w:szCs w:val="24"/>
        </w:rPr>
        <w:t>e</w:t>
      </w:r>
      <w:r w:rsidRPr="00EA4409">
        <w:rPr>
          <w:rFonts w:ascii="Times New Roman" w:hAnsi="Times New Roman"/>
          <w:sz w:val="24"/>
          <w:szCs w:val="24"/>
        </w:rPr>
        <w:t xml:space="preserve"> lub zdolność kredytową w wysokości co najmniej 200.000,00 złotych, wystawioną nie wcześniej niż 3 miesiące przed jej złożeniem (kwota 200.000,00 złotych może stanowić sumę zdolności kredytowej i środków własnych).</w:t>
      </w:r>
    </w:p>
    <w:p w14:paraId="20FC6976" w14:textId="77777777" w:rsidR="00DD6844" w:rsidRPr="00EA4409" w:rsidRDefault="00DD6844">
      <w:pPr>
        <w:pStyle w:val="Teksttreci"/>
        <w:tabs>
          <w:tab w:val="left" w:pos="564"/>
        </w:tabs>
        <w:spacing w:line="240" w:lineRule="auto"/>
        <w:rPr>
          <w:rFonts w:ascii="Times New Roman" w:hAnsi="Times New Roman"/>
          <w:sz w:val="24"/>
          <w:szCs w:val="24"/>
        </w:rPr>
      </w:pPr>
    </w:p>
    <w:p w14:paraId="1268B38A" w14:textId="6B0AE536" w:rsidR="00A97768" w:rsidRPr="00EA4409" w:rsidRDefault="00C27CB0">
      <w:pPr>
        <w:pStyle w:val="Teksttreci"/>
        <w:tabs>
          <w:tab w:val="left" w:pos="574"/>
        </w:tabs>
        <w:spacing w:line="240" w:lineRule="auto"/>
        <w:rPr>
          <w:rFonts w:ascii="Times New Roman" w:hAnsi="Times New Roman"/>
          <w:sz w:val="24"/>
          <w:szCs w:val="24"/>
        </w:rPr>
      </w:pPr>
      <w:r w:rsidRPr="00EA4409">
        <w:rPr>
          <w:rFonts w:ascii="Times New Roman" w:hAnsi="Times New Roman"/>
          <w:b/>
          <w:bCs/>
          <w:sz w:val="24"/>
          <w:szCs w:val="24"/>
        </w:rPr>
        <w:t>d) zdolności technicznej lub zawodowej</w:t>
      </w:r>
      <w:r w:rsidR="0020372D" w:rsidRPr="00EA4409">
        <w:rPr>
          <w:rFonts w:ascii="Times New Roman" w:hAnsi="Times New Roman"/>
          <w:b/>
          <w:bCs/>
          <w:sz w:val="24"/>
          <w:szCs w:val="24"/>
        </w:rPr>
        <w:t>:</w:t>
      </w:r>
      <w:r w:rsidRPr="00EA4409">
        <w:rPr>
          <w:rFonts w:ascii="Times New Roman" w:hAnsi="Times New Roman"/>
          <w:b/>
          <w:bCs/>
          <w:sz w:val="24"/>
          <w:szCs w:val="24"/>
        </w:rPr>
        <w:t xml:space="preserve"> </w:t>
      </w:r>
      <w:r w:rsidRPr="00EA4409">
        <w:rPr>
          <w:rFonts w:ascii="Times New Roman" w:hAnsi="Times New Roman"/>
          <w:sz w:val="24"/>
          <w:szCs w:val="24"/>
        </w:rPr>
        <w:t xml:space="preserve"> </w:t>
      </w:r>
    </w:p>
    <w:p w14:paraId="1744AC92" w14:textId="75966026" w:rsidR="00DD6844" w:rsidRPr="00EA4409" w:rsidRDefault="00DD6844" w:rsidP="002826D8">
      <w:pPr>
        <w:pStyle w:val="Akapitzlist"/>
        <w:widowControl w:val="0"/>
        <w:numPr>
          <w:ilvl w:val="0"/>
          <w:numId w:val="47"/>
        </w:numPr>
        <w:suppressAutoHyphens w:val="0"/>
        <w:autoSpaceDN/>
        <w:spacing w:before="60"/>
        <w:contextualSpacing/>
        <w:textAlignment w:val="auto"/>
        <w:rPr>
          <w:rFonts w:eastAsiaTheme="minorHAnsi"/>
          <w:iCs/>
          <w:kern w:val="0"/>
          <w:lang w:eastAsia="en-US"/>
        </w:rPr>
      </w:pPr>
      <w:r w:rsidRPr="00EA4409">
        <w:rPr>
          <w:rFonts w:eastAsiaTheme="minorHAnsi"/>
          <w:kern w:val="0"/>
          <w:lang w:eastAsia="en-US"/>
        </w:rPr>
        <w:t xml:space="preserve">wykonał lub wykonywał w okresie ostatnich 3 lat przed upływem terminu składania ofert, a jeżeli okres prowadzenia działalności jest krótszy – w tym okresie, </w:t>
      </w:r>
      <w:r w:rsidRPr="00EA4409">
        <w:rPr>
          <w:rFonts w:eastAsiaTheme="minorHAnsi"/>
          <w:b/>
          <w:kern w:val="0"/>
          <w:lang w:eastAsia="en-US"/>
        </w:rPr>
        <w:t>co najmniej</w:t>
      </w:r>
      <w:r w:rsidRPr="00EA4409">
        <w:rPr>
          <w:rFonts w:eastAsiaTheme="minorHAnsi"/>
          <w:b/>
          <w:iCs/>
          <w:kern w:val="0"/>
          <w:lang w:eastAsia="en-US"/>
        </w:rPr>
        <w:t xml:space="preserve"> jednej usługi ratownictwa wodnego świadczonej na kąpieliskach lub miejscach wykorzystywanych do kąpieli nad Morzem Bałtyckim, trwającej przez minimum 60 następujących kolejno po sobie kalendarzowych dni w miesiącach letnich w danym roku kalendarzowym, na odcinkach o łącznej długości min. 600 m.</w:t>
      </w:r>
      <w:r w:rsidRPr="00EA4409">
        <w:rPr>
          <w:rFonts w:eastAsiaTheme="minorHAnsi"/>
          <w:iCs/>
          <w:kern w:val="0"/>
          <w:lang w:eastAsia="en-US"/>
        </w:rPr>
        <w:t xml:space="preserve"> We wskazanym roku  do wykonywania ww. usługi wykonawca dysponował liczbą minimum </w:t>
      </w:r>
      <w:r w:rsidR="002D2938" w:rsidRPr="00EA4409">
        <w:rPr>
          <w:rFonts w:eastAsiaTheme="minorHAnsi"/>
          <w:b/>
          <w:iCs/>
          <w:kern w:val="0"/>
          <w:lang w:eastAsia="en-US"/>
        </w:rPr>
        <w:t>18</w:t>
      </w:r>
      <w:r w:rsidRPr="00EA4409">
        <w:rPr>
          <w:rFonts w:eastAsiaTheme="minorHAnsi"/>
          <w:b/>
          <w:iCs/>
          <w:kern w:val="0"/>
          <w:lang w:eastAsia="en-US"/>
        </w:rPr>
        <w:t xml:space="preserve"> ratowników, z których każdy miał </w:t>
      </w:r>
      <w:r w:rsidRPr="00EA4409">
        <w:rPr>
          <w:rFonts w:eastAsiaTheme="minorHAnsi"/>
          <w:iCs/>
          <w:kern w:val="0"/>
          <w:lang w:eastAsia="en-US"/>
        </w:rPr>
        <w:t xml:space="preserve">uprawnienia minimum ratownika; </w:t>
      </w:r>
      <w:r w:rsidR="002D2938" w:rsidRPr="00EA4409">
        <w:rPr>
          <w:rFonts w:eastAsia="Calibri"/>
          <w:b/>
          <w:kern w:val="0"/>
          <w:lang w:eastAsia="en-US"/>
        </w:rPr>
        <w:t xml:space="preserve"> </w:t>
      </w:r>
    </w:p>
    <w:p w14:paraId="409D18D5" w14:textId="79550FB4" w:rsidR="00DD6844" w:rsidRPr="00EA4409" w:rsidRDefault="00DD6844" w:rsidP="002826D8">
      <w:pPr>
        <w:numPr>
          <w:ilvl w:val="0"/>
          <w:numId w:val="47"/>
        </w:numPr>
        <w:suppressAutoHyphens w:val="0"/>
        <w:autoSpaceDN/>
        <w:spacing w:after="20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t xml:space="preserve">dysponuje minimum jednym koordynatorem ratownictwa wodnego, posiadającego doświadczenie, min. </w:t>
      </w:r>
      <w:r w:rsidR="00EC5A91" w:rsidRPr="00EA4409">
        <w:rPr>
          <w:rFonts w:ascii="Times New Roman" w:eastAsiaTheme="minorHAnsi" w:hAnsi="Times New Roman" w:cs="Times New Roman"/>
          <w:iCs/>
          <w:kern w:val="0"/>
          <w:lang w:eastAsia="en-US" w:bidi="ar-SA"/>
        </w:rPr>
        <w:t>4</w:t>
      </w:r>
      <w:r w:rsidRPr="00EA4409">
        <w:rPr>
          <w:rFonts w:ascii="Times New Roman" w:eastAsiaTheme="minorHAnsi" w:hAnsi="Times New Roman" w:cs="Times New Roman"/>
          <w:iCs/>
          <w:kern w:val="0"/>
          <w:lang w:eastAsia="en-US" w:bidi="ar-SA"/>
        </w:rPr>
        <w:t xml:space="preserve"> sezony letnie (za „jeden sezon letni” uznaje się pracę min. 60 dni od czerwca do sierpnia) w pracy nad Morzem Bałtyckim, polegającej na kierowaniu zespołami ratowników (min. </w:t>
      </w:r>
      <w:r w:rsidR="00FD54AE" w:rsidRPr="00EA4409">
        <w:rPr>
          <w:rFonts w:ascii="Times New Roman" w:eastAsiaTheme="minorHAnsi" w:hAnsi="Times New Roman" w:cs="Times New Roman"/>
          <w:iCs/>
          <w:kern w:val="0"/>
          <w:lang w:eastAsia="en-US" w:bidi="ar-SA"/>
        </w:rPr>
        <w:t>18</w:t>
      </w:r>
      <w:r w:rsidRPr="00EA4409">
        <w:rPr>
          <w:rFonts w:ascii="Times New Roman" w:eastAsiaTheme="minorHAnsi" w:hAnsi="Times New Roman" w:cs="Times New Roman"/>
          <w:iCs/>
          <w:kern w:val="0"/>
          <w:lang w:eastAsia="en-US" w:bidi="ar-SA"/>
        </w:rPr>
        <w:t xml:space="preserve"> ratowników) na kąpieliskach lub miejscach wykorzystywanych do kąpieli nad Morzem Bałtyckim;</w:t>
      </w:r>
    </w:p>
    <w:p w14:paraId="65CE7B45" w14:textId="13A4D6B9" w:rsidR="00DD6844" w:rsidRPr="00EA4409" w:rsidRDefault="00DD6844" w:rsidP="002826D8">
      <w:pPr>
        <w:numPr>
          <w:ilvl w:val="0"/>
          <w:numId w:val="47"/>
        </w:numPr>
        <w:suppressAutoHyphens w:val="0"/>
        <w:autoSpaceDN/>
        <w:spacing w:after="20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t>dysponuje minimum 10 (dziesięcioma) ratownikami (posiadającymi uprawnienia do wykonywania przedmiotu zamówienia) posiadającymi doświadczenie w pracy na kąpieliskach lub miejscach wykorzystywanych do kąpieli nad Morzem Bałtyckim - min. 3 sezony letnie (za „jeden sezon letni” uznaje się pracę min. 60 dni od czerwca do sierpnia);</w:t>
      </w:r>
    </w:p>
    <w:p w14:paraId="3D5BE261" w14:textId="6F52C73D" w:rsidR="00DD6844" w:rsidRPr="00EA4409" w:rsidRDefault="00DD6844" w:rsidP="002826D8">
      <w:pPr>
        <w:numPr>
          <w:ilvl w:val="0"/>
          <w:numId w:val="47"/>
        </w:numPr>
        <w:suppressAutoHyphens w:val="0"/>
        <w:autoSpaceDN/>
        <w:spacing w:after="20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t xml:space="preserve">dysponuje minimum 2 (dwoma) ratownikami </w:t>
      </w:r>
      <w:r w:rsidRPr="00EA4409">
        <w:rPr>
          <w:rFonts w:ascii="Times New Roman" w:eastAsiaTheme="minorHAnsi" w:hAnsi="Times New Roman" w:cs="Times New Roman"/>
          <w:snapToGrid w:val="0"/>
          <w:kern w:val="0"/>
          <w:lang w:eastAsia="en-US" w:bidi="ar-SA"/>
        </w:rPr>
        <w:t>posiadającymi kwalifikacje płetwonurka na poziomie co najmniej KDP/CMAS P2 lub równorzędne</w:t>
      </w:r>
      <w:r w:rsidRPr="00EA4409">
        <w:rPr>
          <w:rFonts w:ascii="Times New Roman" w:eastAsiaTheme="minorHAnsi" w:hAnsi="Times New Roman" w:cs="Times New Roman"/>
          <w:kern w:val="0"/>
          <w:lang w:eastAsia="en-US" w:bidi="ar-SA"/>
        </w:rPr>
        <w:t>;</w:t>
      </w:r>
    </w:p>
    <w:p w14:paraId="090874B0" w14:textId="77777777" w:rsidR="00DD6844" w:rsidRPr="00EA4409" w:rsidRDefault="00DD6844" w:rsidP="002826D8">
      <w:pPr>
        <w:numPr>
          <w:ilvl w:val="0"/>
          <w:numId w:val="47"/>
        </w:numPr>
        <w:suppressAutoHyphens w:val="0"/>
        <w:autoSpaceDN/>
        <w:spacing w:after="20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t>wszystkie zatrudnione osoby do realizacji zamówienia (ratownicy) muszą mieć ukończone 18 lat;</w:t>
      </w:r>
    </w:p>
    <w:p w14:paraId="2471486D" w14:textId="77777777" w:rsidR="00DD6844" w:rsidRPr="00EA4409" w:rsidRDefault="00DD6844" w:rsidP="002826D8">
      <w:pPr>
        <w:numPr>
          <w:ilvl w:val="0"/>
          <w:numId w:val="47"/>
        </w:num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bCs/>
          <w:kern w:val="0"/>
          <w:lang w:eastAsia="en-US" w:bidi="ar-SA"/>
        </w:rPr>
        <w:t xml:space="preserve">dysponuje wyposażeniem wskazanym w  § 2 ust. 1 oraz § 3 </w:t>
      </w:r>
      <w:r w:rsidRPr="00EA4409">
        <w:rPr>
          <w:rFonts w:ascii="Times New Roman" w:eastAsiaTheme="minorHAnsi" w:hAnsi="Times New Roman" w:cs="Times New Roman"/>
          <w:b/>
          <w:bCs/>
          <w:kern w:val="0"/>
          <w:lang w:eastAsia="en-US" w:bidi="ar-SA"/>
        </w:rPr>
        <w:t xml:space="preserve"> </w:t>
      </w:r>
      <w:r w:rsidRPr="00EA4409">
        <w:rPr>
          <w:rFonts w:ascii="Times New Roman" w:eastAsiaTheme="minorHAnsi" w:hAnsi="Times New Roman" w:cs="Times New Roman"/>
          <w:kern w:val="0"/>
          <w:lang w:eastAsia="en-US" w:bidi="ar-SA"/>
        </w:rPr>
        <w:t xml:space="preserve">Rozporządzenia Ministra Spraw Wewnętrznych z </w:t>
      </w:r>
      <w:r w:rsidRPr="00EA4409">
        <w:rPr>
          <w:rFonts w:ascii="Times New Roman" w:eastAsiaTheme="minorHAnsi" w:hAnsi="Times New Roman" w:cs="Times New Roman"/>
          <w:i/>
          <w:iCs/>
          <w:kern w:val="0"/>
          <w:lang w:eastAsia="en-US" w:bidi="ar-SA"/>
        </w:rPr>
        <w:t>dnia</w:t>
      </w:r>
      <w:r w:rsidRPr="00EA4409">
        <w:rPr>
          <w:rFonts w:ascii="Times New Roman" w:eastAsiaTheme="minorHAnsi" w:hAnsi="Times New Roman" w:cs="Times New Roman"/>
          <w:kern w:val="0"/>
          <w:lang w:eastAsia="en-US" w:bidi="ar-SA"/>
        </w:rPr>
        <w:t xml:space="preserve"> 27 lutego 2012 r. w sprawie wymagań dotyczących wyposażenia wyznaczonych </w:t>
      </w:r>
      <w:r w:rsidRPr="00EA4409">
        <w:rPr>
          <w:rFonts w:ascii="Times New Roman" w:eastAsiaTheme="minorHAnsi" w:hAnsi="Times New Roman" w:cs="Times New Roman"/>
          <w:i/>
          <w:iCs/>
          <w:kern w:val="0"/>
          <w:lang w:eastAsia="en-US" w:bidi="ar-SA"/>
        </w:rPr>
        <w:t>obszarów wodnych</w:t>
      </w:r>
      <w:r w:rsidRPr="00EA4409">
        <w:rPr>
          <w:rFonts w:ascii="Times New Roman" w:eastAsiaTheme="minorHAnsi" w:hAnsi="Times New Roman" w:cs="Times New Roman"/>
          <w:kern w:val="0"/>
          <w:lang w:eastAsia="en-US" w:bidi="ar-SA"/>
        </w:rPr>
        <w:t xml:space="preserve"> w sprzęt ratunkowy i pomocniczy, urządzenia sygnalizacyjne i ostrzegawcze oraz sprzęt medyczny, leki i artykuły sanitarne </w:t>
      </w:r>
      <w:r w:rsidRPr="00EA4409">
        <w:rPr>
          <w:rFonts w:ascii="Times New Roman" w:eastAsiaTheme="minorHAnsi" w:hAnsi="Times New Roman" w:cs="Times New Roman"/>
          <w:bCs/>
          <w:kern w:val="0"/>
          <w:lang w:eastAsia="en-US" w:bidi="ar-SA"/>
        </w:rPr>
        <w:t>(Dz. U z 2012</w:t>
      </w:r>
      <w:r w:rsidRPr="00EA4409">
        <w:rPr>
          <w:rFonts w:ascii="Times New Roman" w:eastAsiaTheme="minorHAnsi" w:hAnsi="Times New Roman" w:cs="Times New Roman"/>
          <w:kern w:val="0"/>
          <w:lang w:eastAsia="en-US" w:bidi="ar-SA"/>
        </w:rPr>
        <w:t xml:space="preserve"> r., poz. 261 ze </w:t>
      </w:r>
      <w:proofErr w:type="spellStart"/>
      <w:r w:rsidRPr="00EA4409">
        <w:rPr>
          <w:rFonts w:ascii="Times New Roman" w:eastAsiaTheme="minorHAnsi" w:hAnsi="Times New Roman" w:cs="Times New Roman"/>
          <w:kern w:val="0"/>
          <w:lang w:eastAsia="en-US" w:bidi="ar-SA"/>
        </w:rPr>
        <w:t>póż</w:t>
      </w:r>
      <w:proofErr w:type="spellEnd"/>
      <w:r w:rsidRPr="00EA4409">
        <w:rPr>
          <w:rFonts w:ascii="Times New Roman" w:eastAsiaTheme="minorHAnsi" w:hAnsi="Times New Roman" w:cs="Times New Roman"/>
          <w:kern w:val="0"/>
          <w:lang w:eastAsia="en-US" w:bidi="ar-SA"/>
        </w:rPr>
        <w:t>. zm.</w:t>
      </w:r>
      <w:r w:rsidRPr="00EA4409">
        <w:rPr>
          <w:rFonts w:ascii="Times New Roman" w:eastAsiaTheme="minorHAnsi" w:hAnsi="Times New Roman" w:cs="Times New Roman"/>
          <w:bCs/>
          <w:kern w:val="0"/>
          <w:lang w:eastAsia="en-US" w:bidi="ar-SA"/>
        </w:rPr>
        <w:t>)</w:t>
      </w:r>
      <w:r w:rsidRPr="00EA4409">
        <w:rPr>
          <w:rFonts w:ascii="Times New Roman" w:eastAsiaTheme="minorHAnsi" w:hAnsi="Times New Roman" w:cs="Times New Roman"/>
          <w:kern w:val="0"/>
          <w:lang w:eastAsia="en-US" w:bidi="ar-SA"/>
        </w:rPr>
        <w:t xml:space="preserve"> niezbędnym dla kąpielisk strzeżonych; </w:t>
      </w:r>
    </w:p>
    <w:p w14:paraId="28F431D3" w14:textId="17A72DA9" w:rsidR="00DD6844" w:rsidRPr="00EA4409" w:rsidRDefault="00DD6844" w:rsidP="002826D8">
      <w:pPr>
        <w:numPr>
          <w:ilvl w:val="0"/>
          <w:numId w:val="47"/>
        </w:num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kern w:val="0"/>
          <w:lang w:eastAsia="en-US" w:bidi="ar-SA"/>
        </w:rPr>
        <w:t xml:space="preserve">dysponuje </w:t>
      </w:r>
      <w:r w:rsidR="00211668" w:rsidRPr="00EA4409">
        <w:rPr>
          <w:rFonts w:ascii="Times New Roman" w:eastAsiaTheme="minorHAnsi" w:hAnsi="Times New Roman" w:cs="Times New Roman"/>
          <w:kern w:val="0"/>
          <w:lang w:eastAsia="en-US" w:bidi="ar-SA"/>
        </w:rPr>
        <w:t xml:space="preserve">dwoma </w:t>
      </w:r>
      <w:r w:rsidRPr="00EA4409">
        <w:rPr>
          <w:rFonts w:ascii="Times New Roman" w:eastAsiaTheme="minorHAnsi" w:hAnsi="Times New Roman" w:cs="Times New Roman"/>
          <w:kern w:val="0"/>
          <w:lang w:eastAsia="en-US" w:bidi="ar-SA"/>
        </w:rPr>
        <w:t>przenośnym</w:t>
      </w:r>
      <w:r w:rsidR="00C561E9" w:rsidRPr="00EA4409">
        <w:rPr>
          <w:rFonts w:ascii="Times New Roman" w:eastAsiaTheme="minorHAnsi" w:hAnsi="Times New Roman" w:cs="Times New Roman"/>
          <w:kern w:val="0"/>
          <w:lang w:eastAsia="en-US" w:bidi="ar-SA"/>
        </w:rPr>
        <w:t>i</w:t>
      </w:r>
      <w:r w:rsidRPr="00EA4409">
        <w:rPr>
          <w:rFonts w:ascii="Times New Roman" w:eastAsiaTheme="minorHAnsi" w:hAnsi="Times New Roman" w:cs="Times New Roman"/>
          <w:kern w:val="0"/>
          <w:lang w:eastAsia="en-US" w:bidi="ar-SA"/>
        </w:rPr>
        <w:t xml:space="preserve"> sprawnym</w:t>
      </w:r>
      <w:r w:rsidR="00C561E9" w:rsidRPr="00EA4409">
        <w:rPr>
          <w:rFonts w:ascii="Times New Roman" w:eastAsiaTheme="minorHAnsi" w:hAnsi="Times New Roman" w:cs="Times New Roman"/>
          <w:kern w:val="0"/>
          <w:lang w:eastAsia="en-US" w:bidi="ar-SA"/>
        </w:rPr>
        <w:t>i</w:t>
      </w:r>
      <w:r w:rsidRPr="00EA4409">
        <w:rPr>
          <w:rFonts w:ascii="Times New Roman" w:eastAsiaTheme="minorHAnsi" w:hAnsi="Times New Roman" w:cs="Times New Roman"/>
          <w:kern w:val="0"/>
          <w:lang w:eastAsia="en-US" w:bidi="ar-SA"/>
        </w:rPr>
        <w:t xml:space="preserve"> defibrylator</w:t>
      </w:r>
      <w:r w:rsidR="00C561E9" w:rsidRPr="00EA4409">
        <w:rPr>
          <w:rFonts w:ascii="Times New Roman" w:eastAsiaTheme="minorHAnsi" w:hAnsi="Times New Roman" w:cs="Times New Roman"/>
          <w:kern w:val="0"/>
          <w:lang w:eastAsia="en-US" w:bidi="ar-SA"/>
        </w:rPr>
        <w:t>ami</w:t>
      </w:r>
      <w:r w:rsidRPr="00EA4409">
        <w:rPr>
          <w:rFonts w:ascii="Times New Roman" w:eastAsiaTheme="minorHAnsi" w:hAnsi="Times New Roman" w:cs="Times New Roman"/>
          <w:kern w:val="0"/>
          <w:lang w:eastAsia="en-US" w:bidi="ar-SA"/>
        </w:rPr>
        <w:t xml:space="preserve"> AED</w:t>
      </w:r>
      <w:r w:rsidR="00211668" w:rsidRPr="00EA4409">
        <w:rPr>
          <w:rFonts w:ascii="Times New Roman" w:eastAsiaTheme="minorHAnsi" w:hAnsi="Times New Roman" w:cs="Times New Roman"/>
          <w:kern w:val="0"/>
          <w:lang w:eastAsia="en-US" w:bidi="ar-SA"/>
        </w:rPr>
        <w:t xml:space="preserve"> – w tym</w:t>
      </w:r>
      <w:r w:rsidR="00C561E9" w:rsidRPr="00EA4409">
        <w:rPr>
          <w:rFonts w:ascii="Times New Roman" w:eastAsiaTheme="minorHAnsi" w:hAnsi="Times New Roman" w:cs="Times New Roman"/>
          <w:kern w:val="0"/>
          <w:lang w:eastAsia="en-US" w:bidi="ar-SA"/>
        </w:rPr>
        <w:t xml:space="preserve">: </w:t>
      </w:r>
      <w:r w:rsidR="00EA4409">
        <w:rPr>
          <w:rFonts w:ascii="Times New Roman" w:eastAsiaTheme="minorHAnsi" w:hAnsi="Times New Roman" w:cs="Times New Roman"/>
          <w:kern w:val="0"/>
          <w:lang w:eastAsia="en-US" w:bidi="ar-SA"/>
        </w:rPr>
        <w:t>Pobierowo</w:t>
      </w:r>
      <w:r w:rsidR="00C561E9" w:rsidRPr="00EA4409">
        <w:rPr>
          <w:rFonts w:ascii="Times New Roman" w:eastAsiaTheme="minorHAnsi" w:hAnsi="Times New Roman" w:cs="Times New Roman"/>
          <w:kern w:val="0"/>
          <w:lang w:eastAsia="en-US" w:bidi="ar-SA"/>
        </w:rPr>
        <w:t xml:space="preserve"> – </w:t>
      </w:r>
      <w:r w:rsidR="006D2E6E" w:rsidRPr="00EA4409">
        <w:rPr>
          <w:rFonts w:ascii="Times New Roman" w:eastAsiaTheme="minorHAnsi" w:hAnsi="Times New Roman" w:cs="Times New Roman"/>
          <w:kern w:val="0"/>
          <w:lang w:eastAsia="en-US" w:bidi="ar-SA"/>
        </w:rPr>
        <w:t>1</w:t>
      </w:r>
      <w:r w:rsidR="00C561E9" w:rsidRPr="00EA4409">
        <w:rPr>
          <w:rFonts w:ascii="Times New Roman" w:eastAsiaTheme="minorHAnsi" w:hAnsi="Times New Roman" w:cs="Times New Roman"/>
          <w:kern w:val="0"/>
          <w:lang w:eastAsia="en-US" w:bidi="ar-SA"/>
        </w:rPr>
        <w:t xml:space="preserve"> sztuk</w:t>
      </w:r>
      <w:r w:rsidR="006D2E6E" w:rsidRPr="00EA4409">
        <w:rPr>
          <w:rFonts w:ascii="Times New Roman" w:eastAsiaTheme="minorHAnsi" w:hAnsi="Times New Roman" w:cs="Times New Roman"/>
          <w:kern w:val="0"/>
          <w:lang w:eastAsia="en-US" w:bidi="ar-SA"/>
        </w:rPr>
        <w:t>a</w:t>
      </w:r>
      <w:r w:rsidR="00C561E9" w:rsidRPr="00EA4409">
        <w:rPr>
          <w:rFonts w:ascii="Times New Roman" w:eastAsiaTheme="minorHAnsi" w:hAnsi="Times New Roman" w:cs="Times New Roman"/>
          <w:kern w:val="0"/>
          <w:lang w:eastAsia="en-US" w:bidi="ar-SA"/>
        </w:rPr>
        <w:t xml:space="preserve">, </w:t>
      </w:r>
      <w:r w:rsidR="00ED01B6">
        <w:rPr>
          <w:rFonts w:ascii="Times New Roman" w:eastAsiaTheme="minorHAnsi" w:hAnsi="Times New Roman" w:cs="Times New Roman"/>
          <w:kern w:val="0"/>
          <w:lang w:eastAsia="en-US" w:bidi="ar-SA"/>
        </w:rPr>
        <w:t>Pustkowo</w:t>
      </w:r>
      <w:r w:rsidR="00C561E9" w:rsidRPr="00EA4409">
        <w:rPr>
          <w:rFonts w:ascii="Times New Roman" w:eastAsiaTheme="minorHAnsi" w:hAnsi="Times New Roman" w:cs="Times New Roman"/>
          <w:kern w:val="0"/>
          <w:lang w:eastAsia="en-US" w:bidi="ar-SA"/>
        </w:rPr>
        <w:t xml:space="preserve"> – 1 sztuka</w:t>
      </w:r>
      <w:r w:rsidR="002D2938" w:rsidRPr="00EA4409">
        <w:rPr>
          <w:rFonts w:ascii="Times New Roman" w:eastAsiaTheme="minorHAnsi" w:hAnsi="Times New Roman" w:cs="Times New Roman"/>
          <w:kern w:val="0"/>
          <w:lang w:eastAsia="en-US" w:bidi="ar-SA"/>
        </w:rPr>
        <w:t xml:space="preserve"> </w:t>
      </w:r>
      <w:r w:rsidRPr="00EA4409">
        <w:rPr>
          <w:rFonts w:ascii="Times New Roman" w:eastAsiaTheme="minorHAnsi" w:hAnsi="Times New Roman" w:cs="Times New Roman"/>
          <w:kern w:val="0"/>
          <w:lang w:eastAsia="en-US" w:bidi="ar-SA"/>
        </w:rPr>
        <w:t>;</w:t>
      </w:r>
    </w:p>
    <w:p w14:paraId="73E575F6" w14:textId="01CE61E2" w:rsidR="00EA4409" w:rsidRPr="00EA4409" w:rsidRDefault="00DD6844" w:rsidP="00E30381">
      <w:pPr>
        <w:numPr>
          <w:ilvl w:val="0"/>
          <w:numId w:val="47"/>
        </w:num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t>dysponuje</w:t>
      </w:r>
      <w:r w:rsidR="00EA4409" w:rsidRPr="00EA4409">
        <w:rPr>
          <w:rFonts w:ascii="Times New Roman" w:eastAsiaTheme="minorHAnsi" w:hAnsi="Times New Roman" w:cs="Times New Roman"/>
          <w:iCs/>
          <w:kern w:val="0"/>
          <w:lang w:eastAsia="en-US" w:bidi="ar-SA"/>
        </w:rPr>
        <w:t xml:space="preserve"> jednostkami pływającymi w ilościach przynajmniej: </w:t>
      </w:r>
      <w:r w:rsidR="00EA4409" w:rsidRPr="00EA4409">
        <w:rPr>
          <w:rFonts w:ascii="Times New Roman" w:eastAsiaTheme="minorHAnsi" w:hAnsi="Times New Roman" w:cs="Times New Roman"/>
          <w:kern w:val="0"/>
          <w:lang w:eastAsia="en-US" w:bidi="ar-SA"/>
        </w:rPr>
        <w:t>Pobierowo – 3 szt., Pustkowo – 1 szt.,  przy czym:</w:t>
      </w:r>
    </w:p>
    <w:p w14:paraId="44EB416C" w14:textId="77777777" w:rsidR="00EA4409" w:rsidRPr="00EA4409" w:rsidRDefault="00EA4409" w:rsidP="00EA4409">
      <w:pPr>
        <w:numPr>
          <w:ilvl w:val="0"/>
          <w:numId w:val="73"/>
        </w:num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t>dla Pobierowa przynajmniej:</w:t>
      </w:r>
    </w:p>
    <w:p w14:paraId="1039AB2C" w14:textId="586A3168" w:rsidR="00EA4409" w:rsidRPr="00EA4409" w:rsidRDefault="00EA4409" w:rsidP="00EA4409">
      <w:pPr>
        <w:numPr>
          <w:ilvl w:val="0"/>
          <w:numId w:val="84"/>
        </w:num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kern w:val="0"/>
          <w:lang w:eastAsia="en-US" w:bidi="ar-SA"/>
        </w:rPr>
        <w:t>jednym skuterem wodnym o mocy min. 100 KM z platformą do ratowania,</w:t>
      </w:r>
    </w:p>
    <w:p w14:paraId="0F686FC9" w14:textId="734B8458" w:rsidR="00EA4409" w:rsidRPr="00EA4409" w:rsidRDefault="00EA4409" w:rsidP="00EA4409">
      <w:pPr>
        <w:numPr>
          <w:ilvl w:val="0"/>
          <w:numId w:val="84"/>
        </w:num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kern w:val="0"/>
          <w:lang w:eastAsia="en-US" w:bidi="ar-SA"/>
        </w:rPr>
        <w:t xml:space="preserve">jedną łodzią ratowniczą o mocy min. 60 KM z silnikiem czterosuwowym </w:t>
      </w:r>
      <w:r w:rsidRPr="00EA4409">
        <w:rPr>
          <w:rFonts w:ascii="Times New Roman" w:eastAsiaTheme="minorHAnsi" w:hAnsi="Times New Roman" w:cs="Times New Roman"/>
          <w:iCs/>
          <w:kern w:val="0"/>
          <w:lang w:eastAsia="en-US" w:bidi="ar-SA"/>
        </w:rPr>
        <w:t>,</w:t>
      </w:r>
    </w:p>
    <w:p w14:paraId="3495195C" w14:textId="77777777" w:rsidR="00EA4409" w:rsidRPr="00EA4409" w:rsidRDefault="00EA4409" w:rsidP="00EA4409">
      <w:pPr>
        <w:numPr>
          <w:ilvl w:val="0"/>
          <w:numId w:val="74"/>
        </w:numPr>
        <w:suppressAutoHyphens w:val="0"/>
        <w:autoSpaceDN/>
        <w:spacing w:after="160" w:line="259" w:lineRule="auto"/>
        <w:ind w:left="1843"/>
        <w:contextualSpacing/>
        <w:jc w:val="both"/>
        <w:textAlignment w:val="auto"/>
        <w:rPr>
          <w:rFonts w:ascii="Times New Roman" w:eastAsiaTheme="minorHAnsi" w:hAnsi="Times New Roman" w:cs="Times New Roman"/>
          <w:iCs/>
          <w:kern w:val="0"/>
          <w:lang w:eastAsia="en-US" w:bidi="ar-SA"/>
        </w:rPr>
      </w:pPr>
      <w:r w:rsidRPr="00EA4409">
        <w:rPr>
          <w:rFonts w:ascii="Times New Roman" w:eastAsiaTheme="minorHAnsi" w:hAnsi="Times New Roman" w:cs="Times New Roman"/>
          <w:iCs/>
          <w:kern w:val="0"/>
          <w:lang w:eastAsia="en-US" w:bidi="ar-SA"/>
        </w:rPr>
        <w:lastRenderedPageBreak/>
        <w:t xml:space="preserve">trzecią jednostką (do wyboru): </w:t>
      </w:r>
      <w:r w:rsidRPr="00EA4409">
        <w:rPr>
          <w:rFonts w:ascii="Times New Roman" w:eastAsiaTheme="minorHAnsi" w:hAnsi="Times New Roman" w:cs="Times New Roman"/>
          <w:kern w:val="0"/>
          <w:lang w:eastAsia="en-US" w:bidi="ar-SA"/>
        </w:rPr>
        <w:t xml:space="preserve">skuterem wodny o mocy min. 100 KM z platformą do ratowania lub łodzią motorową o mocy min. 60 KM z silnikiem czterosuwowym lub </w:t>
      </w:r>
      <w:r w:rsidRPr="00EA4409">
        <w:rPr>
          <w:rFonts w:ascii="Times New Roman" w:eastAsiaTheme="minorHAnsi" w:hAnsi="Times New Roman" w:cs="Times New Roman"/>
          <w:iCs/>
          <w:kern w:val="0"/>
          <w:lang w:eastAsia="en-US" w:bidi="ar-SA"/>
        </w:rPr>
        <w:t>łodzią motorową typu IRB (</w:t>
      </w:r>
      <w:proofErr w:type="spellStart"/>
      <w:r w:rsidRPr="00EA4409">
        <w:rPr>
          <w:rFonts w:ascii="Times New Roman" w:eastAsiaTheme="minorHAnsi" w:hAnsi="Times New Roman" w:cs="Times New Roman"/>
          <w:iCs/>
          <w:kern w:val="0"/>
          <w:lang w:eastAsia="en-US" w:bidi="ar-SA"/>
        </w:rPr>
        <w:t>Inflatable</w:t>
      </w:r>
      <w:proofErr w:type="spellEnd"/>
      <w:r w:rsidRPr="00EA4409">
        <w:rPr>
          <w:rFonts w:ascii="Times New Roman" w:eastAsiaTheme="minorHAnsi" w:hAnsi="Times New Roman" w:cs="Times New Roman"/>
          <w:iCs/>
          <w:kern w:val="0"/>
          <w:lang w:eastAsia="en-US" w:bidi="ar-SA"/>
        </w:rPr>
        <w:t xml:space="preserve"> </w:t>
      </w:r>
      <w:proofErr w:type="spellStart"/>
      <w:r w:rsidRPr="00EA4409">
        <w:rPr>
          <w:rFonts w:ascii="Times New Roman" w:eastAsiaTheme="minorHAnsi" w:hAnsi="Times New Roman" w:cs="Times New Roman"/>
          <w:iCs/>
          <w:kern w:val="0"/>
          <w:lang w:eastAsia="en-US" w:bidi="ar-SA"/>
        </w:rPr>
        <w:t>Rescue</w:t>
      </w:r>
      <w:proofErr w:type="spellEnd"/>
      <w:r w:rsidRPr="00EA4409">
        <w:rPr>
          <w:rFonts w:ascii="Times New Roman" w:eastAsiaTheme="minorHAnsi" w:hAnsi="Times New Roman" w:cs="Times New Roman"/>
          <w:iCs/>
          <w:kern w:val="0"/>
          <w:lang w:eastAsia="en-US" w:bidi="ar-SA"/>
        </w:rPr>
        <w:t xml:space="preserve"> </w:t>
      </w:r>
      <w:proofErr w:type="spellStart"/>
      <w:r w:rsidRPr="00EA4409">
        <w:rPr>
          <w:rFonts w:ascii="Times New Roman" w:eastAsiaTheme="minorHAnsi" w:hAnsi="Times New Roman" w:cs="Times New Roman"/>
          <w:iCs/>
          <w:kern w:val="0"/>
          <w:lang w:eastAsia="en-US" w:bidi="ar-SA"/>
        </w:rPr>
        <w:t>Boat</w:t>
      </w:r>
      <w:proofErr w:type="spellEnd"/>
      <w:r w:rsidRPr="00EA4409">
        <w:rPr>
          <w:rFonts w:ascii="Times New Roman" w:eastAsiaTheme="minorHAnsi" w:hAnsi="Times New Roman" w:cs="Times New Roman"/>
          <w:iCs/>
          <w:kern w:val="0"/>
          <w:lang w:eastAsia="en-US" w:bidi="ar-SA"/>
        </w:rPr>
        <w:t>) z silnikiem czterosuwowym o mocy min. 30 KM</w:t>
      </w:r>
    </w:p>
    <w:p w14:paraId="23042745" w14:textId="77777777" w:rsidR="00EA4409" w:rsidRPr="00EA4409" w:rsidRDefault="00EA4409" w:rsidP="00EA4409">
      <w:pPr>
        <w:numPr>
          <w:ilvl w:val="0"/>
          <w:numId w:val="73"/>
        </w:numPr>
        <w:suppressAutoHyphens w:val="0"/>
        <w:autoSpaceDN/>
        <w:spacing w:after="160" w:line="259" w:lineRule="auto"/>
        <w:contextualSpacing/>
        <w:jc w:val="both"/>
        <w:textAlignment w:val="auto"/>
        <w:rPr>
          <w:rFonts w:ascii="Times New Roman" w:eastAsiaTheme="minorHAnsi" w:hAnsi="Times New Roman" w:cs="Times New Roman"/>
          <w:iCs/>
          <w:kern w:val="0"/>
          <w:sz w:val="22"/>
          <w:szCs w:val="22"/>
          <w:lang w:eastAsia="en-US" w:bidi="ar-SA"/>
        </w:rPr>
      </w:pPr>
      <w:r w:rsidRPr="00EA4409">
        <w:rPr>
          <w:rFonts w:ascii="Times New Roman" w:eastAsiaTheme="minorHAnsi" w:hAnsi="Times New Roman" w:cs="Times New Roman"/>
          <w:iCs/>
          <w:kern w:val="0"/>
          <w:sz w:val="22"/>
          <w:szCs w:val="22"/>
          <w:lang w:eastAsia="en-US" w:bidi="ar-SA"/>
        </w:rPr>
        <w:t>dla Pustkowa przynajmniej (do wyboru):</w:t>
      </w:r>
    </w:p>
    <w:p w14:paraId="71635502" w14:textId="77777777" w:rsidR="00EA4409" w:rsidRPr="00EA4409" w:rsidRDefault="00EA4409" w:rsidP="00EA4409">
      <w:pPr>
        <w:numPr>
          <w:ilvl w:val="0"/>
          <w:numId w:val="74"/>
        </w:numPr>
        <w:suppressAutoHyphens w:val="0"/>
        <w:autoSpaceDN/>
        <w:spacing w:after="160" w:line="259" w:lineRule="auto"/>
        <w:ind w:left="1843"/>
        <w:contextualSpacing/>
        <w:jc w:val="both"/>
        <w:textAlignment w:val="auto"/>
        <w:rPr>
          <w:rFonts w:ascii="Times New Roman" w:eastAsiaTheme="minorHAnsi" w:hAnsi="Times New Roman" w:cs="Times New Roman"/>
          <w:iCs/>
          <w:kern w:val="0"/>
          <w:sz w:val="22"/>
          <w:szCs w:val="22"/>
          <w:lang w:eastAsia="en-US" w:bidi="ar-SA"/>
        </w:rPr>
      </w:pPr>
      <w:r w:rsidRPr="00EA4409">
        <w:rPr>
          <w:rFonts w:ascii="Times New Roman" w:eastAsiaTheme="minorHAnsi" w:hAnsi="Times New Roman" w:cs="Times New Roman"/>
          <w:kern w:val="0"/>
          <w:sz w:val="22"/>
          <w:szCs w:val="22"/>
          <w:lang w:eastAsia="en-US" w:bidi="ar-SA"/>
        </w:rPr>
        <w:t>jednym skuterem wodnym o mocy min. 100 KM z platformą do ratowania lub jedną łodzią motorową o mocy min. 60 KM z silnikiem czterosuwowym</w:t>
      </w:r>
    </w:p>
    <w:p w14:paraId="36DB1EB7" w14:textId="77777777" w:rsidR="00EA4409" w:rsidRPr="00EA4409" w:rsidRDefault="00EA4409" w:rsidP="003C58C1">
      <w:pPr>
        <w:suppressAutoHyphens w:val="0"/>
        <w:autoSpaceDN/>
        <w:spacing w:after="160" w:line="259" w:lineRule="auto"/>
        <w:contextualSpacing/>
        <w:jc w:val="both"/>
        <w:textAlignment w:val="auto"/>
        <w:rPr>
          <w:rFonts w:ascii="Times New Roman" w:eastAsiaTheme="minorHAnsi" w:hAnsi="Times New Roman" w:cs="Times New Roman"/>
          <w:iCs/>
          <w:kern w:val="0"/>
          <w:lang w:eastAsia="en-US" w:bidi="ar-SA"/>
        </w:rPr>
      </w:pPr>
    </w:p>
    <w:p w14:paraId="60ED2AFF" w14:textId="46A202CE" w:rsidR="00DD6844" w:rsidRPr="00EA4409" w:rsidRDefault="002D2938" w:rsidP="00DD6844">
      <w:pPr>
        <w:suppressAutoHyphens w:val="0"/>
        <w:autoSpaceDN/>
        <w:ind w:left="426"/>
        <w:jc w:val="both"/>
        <w:textAlignment w:val="auto"/>
        <w:rPr>
          <w:rFonts w:ascii="Times New Roman" w:eastAsiaTheme="minorHAnsi" w:hAnsi="Times New Roman" w:cs="Times New Roman"/>
          <w:b/>
          <w:kern w:val="0"/>
          <w:lang w:eastAsia="en-US" w:bidi="ar-SA"/>
        </w:rPr>
      </w:pPr>
      <w:bookmarkStart w:id="2" w:name="_Hlk63857501"/>
      <w:r w:rsidRPr="00EA4409">
        <w:rPr>
          <w:rFonts w:ascii="Times New Roman" w:eastAsiaTheme="minorHAnsi" w:hAnsi="Times New Roman" w:cs="Times New Roman"/>
          <w:kern w:val="0"/>
          <w:lang w:eastAsia="en-US" w:bidi="ar-SA"/>
        </w:rPr>
        <w:t>i</w:t>
      </w:r>
      <w:r w:rsidR="00DD6844" w:rsidRPr="00EA4409">
        <w:rPr>
          <w:rFonts w:ascii="Times New Roman" w:eastAsiaTheme="minorHAnsi" w:hAnsi="Times New Roman" w:cs="Times New Roman"/>
          <w:kern w:val="0"/>
          <w:lang w:eastAsia="en-US" w:bidi="ar-SA"/>
        </w:rPr>
        <w:t xml:space="preserve">) </w:t>
      </w:r>
      <w:r w:rsidR="00163963" w:rsidRPr="00EA4409">
        <w:rPr>
          <w:rFonts w:ascii="Times New Roman" w:eastAsiaTheme="minorHAnsi" w:hAnsi="Times New Roman" w:cs="Times New Roman"/>
          <w:kern w:val="0"/>
          <w:lang w:eastAsia="en-US" w:bidi="ar-SA"/>
        </w:rPr>
        <w:t xml:space="preserve"> </w:t>
      </w:r>
      <w:r w:rsidR="00DD6844" w:rsidRPr="00EA4409">
        <w:rPr>
          <w:rFonts w:ascii="Times New Roman" w:eastAsiaTheme="minorHAnsi" w:hAnsi="Times New Roman" w:cs="Times New Roman"/>
          <w:kern w:val="0"/>
          <w:lang w:eastAsia="en-US" w:bidi="ar-SA"/>
        </w:rPr>
        <w:t xml:space="preserve">dysponuje dwoma zestawami sprzętu nurkowego zgodnymi z § 12 ust. 1 Rozporządzenia Ministra Obrony Narodowej </w:t>
      </w:r>
      <w:r w:rsidR="00DD6844" w:rsidRPr="00EA4409">
        <w:rPr>
          <w:rFonts w:ascii="Times New Roman" w:eastAsia="Times New Roman" w:hAnsi="Times New Roman" w:cs="Times New Roman"/>
          <w:kern w:val="0"/>
          <w:lang w:eastAsia="en-US" w:bidi="ar-SA"/>
        </w:rPr>
        <w:t>z dnia 21 czerwca 2012 r.</w:t>
      </w:r>
      <w:r w:rsidR="00DD6844" w:rsidRPr="00EA4409">
        <w:rPr>
          <w:rFonts w:ascii="Times New Roman" w:eastAsiaTheme="minorHAnsi" w:hAnsi="Times New Roman" w:cs="Times New Roman"/>
          <w:kern w:val="0"/>
          <w:lang w:eastAsia="en-US" w:bidi="ar-SA"/>
        </w:rPr>
        <w:t xml:space="preserve"> </w:t>
      </w:r>
      <w:r w:rsidR="00DD6844" w:rsidRPr="00EA4409">
        <w:rPr>
          <w:rFonts w:ascii="Times New Roman" w:eastAsia="Times New Roman" w:hAnsi="Times New Roman" w:cs="Times New Roman"/>
          <w:kern w:val="0"/>
          <w:lang w:eastAsia="en-US" w:bidi="ar-SA"/>
        </w:rPr>
        <w:t>w sprawie warunków bezpieczeństwa wykonywania prac podwodnych w jednostkach organizacyjnych podległych lub nadzorowanych przez Ministra Obrony Narodowej</w:t>
      </w:r>
      <w:r w:rsidR="00DD6844" w:rsidRPr="00EA4409">
        <w:rPr>
          <w:rFonts w:ascii="Times New Roman" w:eastAsiaTheme="minorHAnsi" w:hAnsi="Times New Roman" w:cs="Times New Roman"/>
          <w:kern w:val="0"/>
          <w:lang w:eastAsia="en-US" w:bidi="ar-SA"/>
        </w:rPr>
        <w:t xml:space="preserve"> </w:t>
      </w:r>
      <w:r w:rsidR="00DD6844" w:rsidRPr="00EA4409">
        <w:rPr>
          <w:rFonts w:ascii="Times New Roman" w:eastAsia="Times New Roman" w:hAnsi="Times New Roman" w:cs="Times New Roman"/>
          <w:kern w:val="0"/>
          <w:lang w:eastAsia="en-US" w:bidi="ar-SA"/>
        </w:rPr>
        <w:t xml:space="preserve">z dnia 21 czerwca 2012 r. (Dz.U. z 2018 r., poz. 2112 z </w:t>
      </w:r>
      <w:proofErr w:type="spellStart"/>
      <w:r w:rsidR="00DD6844" w:rsidRPr="00EA4409">
        <w:rPr>
          <w:rFonts w:ascii="Times New Roman" w:eastAsia="Times New Roman" w:hAnsi="Times New Roman" w:cs="Times New Roman"/>
          <w:kern w:val="0"/>
          <w:lang w:eastAsia="en-US" w:bidi="ar-SA"/>
        </w:rPr>
        <w:t>póź</w:t>
      </w:r>
      <w:proofErr w:type="spellEnd"/>
      <w:r w:rsidR="00DD6844" w:rsidRPr="00EA4409">
        <w:rPr>
          <w:rFonts w:ascii="Times New Roman" w:eastAsia="Times New Roman" w:hAnsi="Times New Roman" w:cs="Times New Roman"/>
          <w:kern w:val="0"/>
          <w:lang w:eastAsia="en-US" w:bidi="ar-SA"/>
        </w:rPr>
        <w:t>. zm.)</w:t>
      </w:r>
      <w:bookmarkEnd w:id="2"/>
      <w:r w:rsidR="00DD6844" w:rsidRPr="00EA4409">
        <w:rPr>
          <w:rFonts w:ascii="Times New Roman" w:eastAsia="Times New Roman" w:hAnsi="Times New Roman" w:cs="Times New Roman"/>
          <w:kern w:val="0"/>
          <w:lang w:eastAsia="en-US" w:bidi="ar-SA"/>
        </w:rPr>
        <w:t>.</w:t>
      </w:r>
      <w:r w:rsidR="00DD6844" w:rsidRPr="00EA4409">
        <w:rPr>
          <w:rFonts w:ascii="Times New Roman" w:eastAsiaTheme="minorHAnsi" w:hAnsi="Times New Roman" w:cs="Times New Roman"/>
          <w:iCs/>
          <w:kern w:val="0"/>
          <w:lang w:eastAsia="en-US" w:bidi="ar-SA"/>
        </w:rPr>
        <w:t xml:space="preserve"> </w:t>
      </w:r>
    </w:p>
    <w:p w14:paraId="511B2299" w14:textId="77777777" w:rsidR="00A97768" w:rsidRPr="00EA4409" w:rsidRDefault="00A97768">
      <w:pPr>
        <w:pStyle w:val="Default"/>
        <w:tabs>
          <w:tab w:val="left" w:pos="574"/>
        </w:tabs>
        <w:jc w:val="both"/>
        <w:rPr>
          <w:color w:val="0000FF"/>
        </w:rPr>
      </w:pPr>
    </w:p>
    <w:p w14:paraId="190B252C" w14:textId="77777777" w:rsidR="00A97768" w:rsidRPr="00EA4409" w:rsidRDefault="00C27CB0">
      <w:pPr>
        <w:pStyle w:val="Teksttreci"/>
        <w:tabs>
          <w:tab w:val="left" w:pos="264"/>
        </w:tabs>
        <w:spacing w:line="240" w:lineRule="auto"/>
        <w:rPr>
          <w:rFonts w:ascii="Times New Roman" w:hAnsi="Times New Roman"/>
          <w:sz w:val="24"/>
          <w:szCs w:val="24"/>
        </w:rPr>
      </w:pPr>
      <w:r w:rsidRPr="00EA4409">
        <w:rPr>
          <w:rFonts w:ascii="Times New Roman" w:hAnsi="Times New Roman"/>
          <w:sz w:val="24"/>
          <w:szCs w:val="24"/>
        </w:rPr>
        <w:t>3. 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9DB770" w14:textId="77777777" w:rsidR="00A97768" w:rsidRPr="00EA4409" w:rsidRDefault="00C27CB0">
      <w:pPr>
        <w:pStyle w:val="Standard"/>
      </w:pPr>
      <w:r w:rsidRPr="00EA4409">
        <w:t>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C933534" w14:textId="77777777" w:rsidR="00A97768" w:rsidRPr="00EA4409" w:rsidRDefault="00C27CB0">
      <w:pPr>
        <w:pStyle w:val="Standard"/>
      </w:pPr>
      <w:r w:rsidRPr="00EA4409">
        <w:t>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66CECD9" w14:textId="77777777" w:rsidR="00A97768" w:rsidRPr="00EA4409" w:rsidRDefault="00C27CB0">
      <w:pPr>
        <w:pStyle w:val="Teksttreci"/>
        <w:tabs>
          <w:tab w:val="left" w:pos="264"/>
        </w:tabs>
        <w:spacing w:line="240" w:lineRule="auto"/>
        <w:rPr>
          <w:rFonts w:ascii="Times New Roman" w:hAnsi="Times New Roman"/>
          <w:sz w:val="24"/>
          <w:szCs w:val="24"/>
        </w:rPr>
      </w:pPr>
      <w:r w:rsidRPr="00EA4409">
        <w:rPr>
          <w:rFonts w:ascii="Times New Roman" w:hAnsi="Times New Roman"/>
          <w:sz w:val="24"/>
          <w:szCs w:val="24"/>
        </w:rPr>
        <w:t xml:space="preserve">6. Ocena spełniania w/w warunków dokonana zostanie w oparciu o informacje zawarte </w:t>
      </w:r>
      <w:r w:rsidRPr="00EA4409">
        <w:rPr>
          <w:rFonts w:ascii="Times New Roman" w:hAnsi="Times New Roman"/>
          <w:sz w:val="24"/>
          <w:szCs w:val="24"/>
        </w:rPr>
        <w:br/>
        <w:t>w złożonych oświadczeniach. Z treści załączonych dokumentów musi wynikać jednoznacznie, iż w/w warunki wykonawca spełnił.</w:t>
      </w:r>
    </w:p>
    <w:p w14:paraId="5BC71C51" w14:textId="77777777" w:rsidR="00A97768" w:rsidRPr="00EA4409" w:rsidRDefault="00A97768">
      <w:pPr>
        <w:pStyle w:val="Teksttreci"/>
        <w:tabs>
          <w:tab w:val="left" w:pos="264"/>
        </w:tabs>
        <w:spacing w:line="240" w:lineRule="auto"/>
        <w:rPr>
          <w:rFonts w:ascii="Times New Roman" w:hAnsi="Times New Roman"/>
          <w:sz w:val="24"/>
          <w:szCs w:val="24"/>
          <w:shd w:val="clear" w:color="auto" w:fill="FFFF00"/>
        </w:rPr>
      </w:pPr>
    </w:p>
    <w:p w14:paraId="00964751" w14:textId="2A3DC5CD" w:rsidR="00A97768" w:rsidRPr="00EA4409" w:rsidRDefault="00C27CB0">
      <w:pPr>
        <w:pStyle w:val="Standard"/>
      </w:pPr>
      <w:r w:rsidRPr="00EA4409">
        <w:rPr>
          <w:b/>
          <w:bCs/>
        </w:rPr>
        <w:t>IX. Podstawy wykluczenia, o których mowa w art. 108 ust. 1 ustawy </w:t>
      </w:r>
      <w:proofErr w:type="spellStart"/>
      <w:r w:rsidRPr="00EA4409">
        <w:rPr>
          <w:b/>
          <w:bCs/>
        </w:rPr>
        <w:t>Pzp</w:t>
      </w:r>
      <w:proofErr w:type="spellEnd"/>
      <w:r w:rsidRPr="00EA4409">
        <w:rPr>
          <w:b/>
          <w:bCs/>
        </w:rPr>
        <w:t>.</w:t>
      </w:r>
    </w:p>
    <w:p w14:paraId="203A9384" w14:textId="77777777" w:rsidR="00A97768" w:rsidRPr="00EA4409" w:rsidRDefault="00A97768">
      <w:pPr>
        <w:pStyle w:val="Standard"/>
        <w:rPr>
          <w:b/>
          <w:bCs/>
          <w:color w:val="CC0000"/>
          <w:shd w:val="clear" w:color="auto" w:fill="FFFF00"/>
        </w:rPr>
      </w:pPr>
    </w:p>
    <w:p w14:paraId="064D7BA8" w14:textId="104F74D5" w:rsidR="00A97768" w:rsidRPr="00EA4409" w:rsidRDefault="00C27CB0" w:rsidP="00172646">
      <w:pPr>
        <w:pStyle w:val="Teksttreci"/>
        <w:spacing w:line="240" w:lineRule="auto"/>
        <w:rPr>
          <w:rFonts w:ascii="Times New Roman" w:hAnsi="Times New Roman"/>
          <w:sz w:val="24"/>
          <w:szCs w:val="24"/>
        </w:rPr>
      </w:pPr>
      <w:r w:rsidRPr="00EA4409">
        <w:rPr>
          <w:rFonts w:ascii="Times New Roman" w:hAnsi="Times New Roman"/>
          <w:sz w:val="24"/>
          <w:szCs w:val="24"/>
        </w:rPr>
        <w:t xml:space="preserve">1. Obligatoryjne przesłanki wykluczenia Wykonawcy określono w art. 108 ust. 1 pkt ustawy </w:t>
      </w:r>
      <w:proofErr w:type="spellStart"/>
      <w:r w:rsidRPr="00EA4409">
        <w:rPr>
          <w:rFonts w:ascii="Times New Roman" w:hAnsi="Times New Roman"/>
          <w:sz w:val="24"/>
          <w:szCs w:val="24"/>
        </w:rPr>
        <w:t>Pzp</w:t>
      </w:r>
      <w:proofErr w:type="spellEnd"/>
      <w:r w:rsidRPr="00EA4409">
        <w:rPr>
          <w:rFonts w:ascii="Times New Roman" w:hAnsi="Times New Roman"/>
          <w:sz w:val="24"/>
          <w:szCs w:val="24"/>
        </w:rPr>
        <w:t>.</w:t>
      </w:r>
      <w:r w:rsidR="00F04E0F" w:rsidRPr="00EA4409">
        <w:rPr>
          <w:rFonts w:ascii="Times New Roman" w:hAnsi="Times New Roman"/>
          <w:sz w:val="24"/>
          <w:szCs w:val="24"/>
        </w:rPr>
        <w:t xml:space="preserve"> </w:t>
      </w:r>
    </w:p>
    <w:p w14:paraId="658D8145" w14:textId="0533F28B" w:rsidR="00A97768" w:rsidRPr="00EA4409" w:rsidRDefault="00F04E0F">
      <w:pPr>
        <w:pStyle w:val="Standard"/>
      </w:pPr>
      <w:r w:rsidRPr="00EA4409">
        <w:t>2</w:t>
      </w:r>
      <w:r w:rsidR="00C27CB0" w:rsidRPr="00EA4409">
        <w:t>. Ocena braku podstaw do wykluczenia z postępowania zostanie dokonana według formuły „spełnia – nie spełnia”.</w:t>
      </w:r>
    </w:p>
    <w:p w14:paraId="00A51879" w14:textId="77777777" w:rsidR="00A97768" w:rsidRPr="00EA4409" w:rsidRDefault="00A97768">
      <w:pPr>
        <w:pStyle w:val="Standard"/>
      </w:pPr>
    </w:p>
    <w:p w14:paraId="58A89CB8" w14:textId="77777777" w:rsidR="00A97768" w:rsidRPr="00EA4409" w:rsidRDefault="00C27CB0">
      <w:pPr>
        <w:pStyle w:val="NormalnyWeb"/>
      </w:pPr>
      <w:r w:rsidRPr="00EA4409">
        <w:rPr>
          <w:b/>
          <w:bCs/>
        </w:rPr>
        <w:t>X. Informacja o podmiotowych środkach dowodowych.</w:t>
      </w:r>
    </w:p>
    <w:p w14:paraId="5791129D" w14:textId="77777777" w:rsidR="00A97768" w:rsidRPr="00EA4409" w:rsidRDefault="00A97768">
      <w:pPr>
        <w:pStyle w:val="Teksttreci"/>
        <w:tabs>
          <w:tab w:val="left" w:pos="254"/>
        </w:tabs>
        <w:spacing w:line="240" w:lineRule="auto"/>
        <w:rPr>
          <w:rFonts w:ascii="Times New Roman" w:hAnsi="Times New Roman"/>
          <w:sz w:val="24"/>
          <w:szCs w:val="24"/>
          <w:shd w:val="clear" w:color="auto" w:fill="FFFF00"/>
        </w:rPr>
      </w:pPr>
    </w:p>
    <w:p w14:paraId="5552008F" w14:textId="77777777" w:rsidR="00B52683" w:rsidRPr="00813736" w:rsidRDefault="00C27CB0">
      <w:pPr>
        <w:pStyle w:val="Standard"/>
        <w:rPr>
          <w:u w:val="single"/>
        </w:rPr>
      </w:pPr>
      <w:r w:rsidRPr="00813736">
        <w:rPr>
          <w:u w:val="single"/>
        </w:rPr>
        <w:t>1. Do oferty wykonawca zobowiązany jest dołączyć aktualne na dzień składania ofert</w:t>
      </w:r>
      <w:r w:rsidR="00B52683" w:rsidRPr="00813736">
        <w:rPr>
          <w:u w:val="single"/>
        </w:rPr>
        <w:t>:</w:t>
      </w:r>
      <w:r w:rsidRPr="00813736">
        <w:rPr>
          <w:u w:val="single"/>
        </w:rPr>
        <w:t xml:space="preserve"> </w:t>
      </w:r>
    </w:p>
    <w:p w14:paraId="51422D1C" w14:textId="72C97531" w:rsidR="003444D4" w:rsidRPr="00813736" w:rsidRDefault="00B52683">
      <w:pPr>
        <w:pStyle w:val="Standard"/>
        <w:rPr>
          <w:u w:val="single"/>
        </w:rPr>
      </w:pPr>
      <w:r w:rsidRPr="00813736">
        <w:rPr>
          <w:u w:val="single"/>
        </w:rPr>
        <w:t xml:space="preserve">a) </w:t>
      </w:r>
      <w:r w:rsidR="003444D4" w:rsidRPr="00813736">
        <w:rPr>
          <w:u w:val="single"/>
        </w:rPr>
        <w:t xml:space="preserve">wypełniony i podpisany formularz ofertowy - </w:t>
      </w:r>
      <w:r w:rsidR="003444D4" w:rsidRPr="00813736">
        <w:rPr>
          <w:b/>
          <w:u w:val="single"/>
        </w:rPr>
        <w:t>załącznik nr 1 do SWZ,</w:t>
      </w:r>
    </w:p>
    <w:p w14:paraId="7383F92F" w14:textId="18E8F833" w:rsidR="00A97768" w:rsidRPr="00813736" w:rsidRDefault="003444D4">
      <w:pPr>
        <w:pStyle w:val="Standard"/>
        <w:rPr>
          <w:u w:val="single"/>
        </w:rPr>
      </w:pPr>
      <w:r w:rsidRPr="00813736">
        <w:rPr>
          <w:u w:val="single"/>
        </w:rPr>
        <w:t xml:space="preserve">b) </w:t>
      </w:r>
      <w:r w:rsidR="00C27CB0" w:rsidRPr="00813736">
        <w:rPr>
          <w:u w:val="single"/>
        </w:rPr>
        <w:t xml:space="preserve">oświadczenie o spełnianiu warunków udziału w postępowaniu oraz braku podstaw do wykluczenia </w:t>
      </w:r>
      <w:r w:rsidR="00FA1D70" w:rsidRPr="00813736">
        <w:rPr>
          <w:u w:val="single"/>
        </w:rPr>
        <w:t xml:space="preserve">- </w:t>
      </w:r>
      <w:r w:rsidR="00C27CB0" w:rsidRPr="00813736">
        <w:rPr>
          <w:u w:val="single"/>
        </w:rPr>
        <w:t xml:space="preserve">wg wzoru stanowiącego załącznik nr </w:t>
      </w:r>
      <w:r w:rsidR="003E79F9" w:rsidRPr="00813736">
        <w:rPr>
          <w:u w:val="single"/>
        </w:rPr>
        <w:t>2</w:t>
      </w:r>
      <w:r w:rsidR="00C27CB0" w:rsidRPr="00813736">
        <w:rPr>
          <w:u w:val="single"/>
        </w:rPr>
        <w:t xml:space="preserve"> do SWZ.</w:t>
      </w:r>
    </w:p>
    <w:p w14:paraId="2B414459" w14:textId="0FE7C0FB" w:rsidR="00B52683" w:rsidRPr="00813736" w:rsidRDefault="003444D4" w:rsidP="00B52683">
      <w:pPr>
        <w:widowControl w:val="0"/>
        <w:tabs>
          <w:tab w:val="left" w:pos="786"/>
        </w:tabs>
        <w:suppressAutoHyphens w:val="0"/>
        <w:autoSpaceDN/>
        <w:spacing w:before="60" w:after="160" w:line="259" w:lineRule="auto"/>
        <w:contextualSpacing/>
        <w:textAlignment w:val="auto"/>
        <w:rPr>
          <w:rFonts w:eastAsia="Calibri"/>
          <w:bCs/>
          <w:kern w:val="0"/>
          <w:u w:val="single"/>
          <w:lang w:eastAsia="en-US"/>
        </w:rPr>
      </w:pPr>
      <w:r w:rsidRPr="00813736">
        <w:rPr>
          <w:u w:val="single"/>
        </w:rPr>
        <w:t>c</w:t>
      </w:r>
      <w:r w:rsidR="00B52683" w:rsidRPr="00813736">
        <w:rPr>
          <w:u w:val="single"/>
        </w:rPr>
        <w:t>)  dokument potwierdzający</w:t>
      </w:r>
      <w:r w:rsidR="00B52683" w:rsidRPr="00813736">
        <w:rPr>
          <w:b/>
          <w:bCs/>
          <w:u w:val="single"/>
        </w:rPr>
        <w:t xml:space="preserve"> </w:t>
      </w:r>
      <w:r w:rsidR="00B52683" w:rsidRPr="00813736">
        <w:rPr>
          <w:color w:val="000000"/>
          <w:kern w:val="0"/>
          <w:u w:val="single"/>
          <w:lang w:eastAsia="pl-PL"/>
        </w:rPr>
        <w:t xml:space="preserve">posiadanie uprawnień do prowadzenia określonej działalności gospodarczej lub zawodowej, jeśli posiada </w:t>
      </w:r>
      <w:r w:rsidR="00B52683" w:rsidRPr="00813736">
        <w:rPr>
          <w:rFonts w:eastAsia="Calibri"/>
          <w:bCs/>
          <w:kern w:val="0"/>
          <w:u w:val="single"/>
          <w:lang w:eastAsia="en-US"/>
        </w:rPr>
        <w:t xml:space="preserve">uprawnienia do wykonywania usługi w zakresie ratownictwa wodnego – poprzez przedłożenie decyzji (zgody) Ministra właściwego do spraw </w:t>
      </w:r>
      <w:r w:rsidR="00B52683" w:rsidRPr="00813736">
        <w:rPr>
          <w:rFonts w:eastAsia="Calibri"/>
          <w:bCs/>
          <w:kern w:val="0"/>
          <w:u w:val="single"/>
          <w:lang w:eastAsia="en-US"/>
        </w:rPr>
        <w:lastRenderedPageBreak/>
        <w:t>wewnętrznych, zgodnie z art. 12 ustawy o Bezpieczeństwie osób przebywających na obszarach wodnych z dnia 18 sierpnia 2011 r. (Dz. U z 2020</w:t>
      </w:r>
      <w:r w:rsidR="00B52683" w:rsidRPr="00813736">
        <w:rPr>
          <w:rFonts w:eastAsia="Calibri"/>
          <w:kern w:val="0"/>
          <w:u w:val="single"/>
          <w:lang w:eastAsia="en-US"/>
        </w:rPr>
        <w:t xml:space="preserve"> r., poz. </w:t>
      </w:r>
      <w:r w:rsidR="00B52683" w:rsidRPr="00813736">
        <w:rPr>
          <w:rFonts w:eastAsia="Calibri"/>
          <w:bCs/>
          <w:kern w:val="0"/>
          <w:u w:val="single"/>
          <w:lang w:eastAsia="en-US"/>
        </w:rPr>
        <w:t>350).</w:t>
      </w:r>
    </w:p>
    <w:p w14:paraId="01E7E3F3" w14:textId="65E1E58C" w:rsidR="00B52683" w:rsidRPr="00813736" w:rsidRDefault="003444D4" w:rsidP="003444D4">
      <w:pPr>
        <w:widowControl w:val="0"/>
        <w:tabs>
          <w:tab w:val="left" w:pos="786"/>
        </w:tabs>
        <w:suppressAutoHyphens w:val="0"/>
        <w:autoSpaceDN/>
        <w:spacing w:before="60" w:after="160" w:line="259" w:lineRule="auto"/>
        <w:contextualSpacing/>
        <w:textAlignment w:val="auto"/>
        <w:rPr>
          <w:rFonts w:eastAsia="Calibri"/>
          <w:bCs/>
          <w:kern w:val="0"/>
          <w:u w:val="single"/>
          <w:lang w:eastAsia="en-US"/>
        </w:rPr>
      </w:pPr>
      <w:r w:rsidRPr="00813736">
        <w:rPr>
          <w:rFonts w:eastAsia="Calibri"/>
          <w:bCs/>
          <w:kern w:val="0"/>
          <w:u w:val="single"/>
          <w:lang w:eastAsia="en-US"/>
        </w:rPr>
        <w:t xml:space="preserve">d)  </w:t>
      </w:r>
      <w:r w:rsidR="00B52683" w:rsidRPr="00813736">
        <w:rPr>
          <w:rFonts w:eastAsia="Calibri"/>
          <w:bCs/>
          <w:kern w:val="0"/>
          <w:u w:val="single"/>
          <w:lang w:eastAsia="en-US"/>
        </w:rPr>
        <w:t>oświadczenie wykonawcy o aktualności informacji zawartych w oświadczeniu, o którym mowa w art. 125 ust. 1 (wypełniony na załączniku nr 3 do SWZ) - złożonym na załączniku nr 6 do SWZ.</w:t>
      </w:r>
    </w:p>
    <w:p w14:paraId="6A7B399B" w14:textId="54F92811" w:rsidR="00FA1D70" w:rsidRPr="00813736" w:rsidRDefault="00FD2D06" w:rsidP="003444D4">
      <w:pPr>
        <w:pStyle w:val="NormalnyWeb"/>
        <w:rPr>
          <w:u w:val="single"/>
        </w:rPr>
      </w:pPr>
      <w:r w:rsidRPr="00813736">
        <w:rPr>
          <w:u w:val="single"/>
        </w:rPr>
        <w:t>e</w:t>
      </w:r>
      <w:r w:rsidR="003444D4" w:rsidRPr="00813736">
        <w:rPr>
          <w:u w:val="single"/>
        </w:rPr>
        <w:t xml:space="preserve">)   </w:t>
      </w:r>
      <w:r w:rsidR="00FA1D70" w:rsidRPr="00813736">
        <w:rPr>
          <w:u w:val="single"/>
        </w:rPr>
        <w:t>zobowiązanie innych podmiotów do udostępnienia zdolności technicznej i zawodowej (jeśli ma zastosowanie),</w:t>
      </w:r>
    </w:p>
    <w:p w14:paraId="28FB6C59" w14:textId="77777777" w:rsidR="00A97768" w:rsidRPr="00EA4409" w:rsidRDefault="00A97768">
      <w:pPr>
        <w:pStyle w:val="Standard"/>
      </w:pPr>
    </w:p>
    <w:p w14:paraId="507857F1" w14:textId="77777777" w:rsidR="00A97768" w:rsidRPr="00EA4409" w:rsidRDefault="00C27CB0">
      <w:pPr>
        <w:pStyle w:val="NormalnyWeb"/>
      </w:pPr>
      <w:r w:rsidRPr="00EA4409">
        <w:t>2. W przypadku wspólnego ubiegania się o zamówienie przez wykonawców, oświadczenie, o którym mowa w rozdziale X ust. 1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33D28893" w14:textId="3DACA0F2" w:rsidR="00A97768" w:rsidRPr="00EA4409" w:rsidRDefault="00C27CB0">
      <w:pPr>
        <w:pStyle w:val="NormalnyWeb"/>
        <w:rPr>
          <w:b/>
          <w:bCs/>
          <w:i/>
          <w:iCs/>
        </w:rPr>
      </w:pPr>
      <w:r w:rsidRPr="00EA4409">
        <w:rPr>
          <w:b/>
          <w:bCs/>
          <w:i/>
          <w:iCs/>
        </w:rPr>
        <w:t>UWAGA</w:t>
      </w:r>
      <w:r w:rsidR="004B070A" w:rsidRPr="00EA4409">
        <w:rPr>
          <w:b/>
          <w:bCs/>
          <w:i/>
          <w:iCs/>
        </w:rPr>
        <w:t>:</w:t>
      </w:r>
    </w:p>
    <w:p w14:paraId="2ECE48F1" w14:textId="43B20776" w:rsidR="00A97768" w:rsidRPr="00EA4409" w:rsidRDefault="00C27CB0">
      <w:pPr>
        <w:pStyle w:val="NormalnyWeb"/>
        <w:rPr>
          <w:i/>
          <w:iCs/>
        </w:rPr>
      </w:pPr>
      <w:r w:rsidRPr="00EA4409">
        <w:rPr>
          <w:b/>
          <w:bCs/>
          <w:i/>
          <w:iCs/>
        </w:rPr>
        <w:t>Wykonawcy wspólnie ubiegający się o udzielenie zamówienia złożą w ofercie oświadczenie, z którego wynika, usługi wykonają poszczególni wykonawcy.</w:t>
      </w:r>
    </w:p>
    <w:p w14:paraId="357E6C19" w14:textId="75DCD236" w:rsidR="00A97768" w:rsidRPr="00EA4409" w:rsidRDefault="00A97768">
      <w:pPr>
        <w:pStyle w:val="Standard"/>
      </w:pPr>
    </w:p>
    <w:p w14:paraId="4E05D0B9" w14:textId="10D91AC1" w:rsidR="00A97768" w:rsidRPr="00EA4409" w:rsidRDefault="00FA1D70">
      <w:pPr>
        <w:pStyle w:val="Standard"/>
      </w:pPr>
      <w:r>
        <w:t>3</w:t>
      </w:r>
      <w:r w:rsidR="00C27CB0" w:rsidRPr="00EA4409">
        <w:t xml:space="preserve">. Wykonawca, który polega na zdolnościach lub sytuacji podmiotów udostępniających zasoby </w:t>
      </w:r>
      <w:r w:rsidR="00C27CB0" w:rsidRPr="00FA1D70">
        <w:rPr>
          <w:b/>
          <w:bCs/>
          <w:u w:val="single"/>
        </w:rPr>
        <w:t>składa wraz z ofertą</w:t>
      </w:r>
      <w:r w:rsidR="00C27CB0" w:rsidRPr="00EA4409">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414E1" w:rsidRPr="00EA4409">
        <w:t xml:space="preserve"> </w:t>
      </w:r>
      <w:r w:rsidR="00C27CB0" w:rsidRPr="00EA4409">
        <w:t xml:space="preserve">(wypełniony i podpisany załącznik </w:t>
      </w:r>
      <w:r w:rsidR="00C27CB0" w:rsidRPr="00EA4409">
        <w:br/>
        <w:t xml:space="preserve">nr </w:t>
      </w:r>
      <w:r w:rsidR="00F60B91" w:rsidRPr="00EA4409">
        <w:t>3</w:t>
      </w:r>
      <w:r w:rsidR="00C27CB0" w:rsidRPr="00EA4409">
        <w:t xml:space="preserve"> do SWZ).</w:t>
      </w:r>
    </w:p>
    <w:p w14:paraId="50253AA6" w14:textId="77777777" w:rsidR="00A97768" w:rsidRPr="00EA4409" w:rsidRDefault="00A97768">
      <w:pPr>
        <w:pStyle w:val="Standard"/>
      </w:pPr>
    </w:p>
    <w:p w14:paraId="3F47CC4B" w14:textId="0F304348" w:rsidR="00A97768" w:rsidRPr="00EA4409" w:rsidRDefault="00FA1D70">
      <w:pPr>
        <w:pStyle w:val="Standard"/>
      </w:pPr>
      <w:r>
        <w:t>4</w:t>
      </w:r>
      <w:r w:rsidR="00C27CB0" w:rsidRPr="00EA4409">
        <w:t>. Wykonawca, w przypadku polegania na zdolnościach lub sytuacji innych podmiotów udostępniających zasoby, przedstawia wraz z oświadczeniem, o którym mowa w ust 1 SWZ, także oświadczenie podmiotu udostępniającego zasoby, potwierdzające brak podstaw wykluczenia tego podmiotu oraz odpowiednio spełnienie warunków udziału w postępowaniu, w zakresie w jakim wykonawca powołuje się na jego zasoby.</w:t>
      </w:r>
    </w:p>
    <w:p w14:paraId="407538DB" w14:textId="77777777" w:rsidR="00A97768" w:rsidRPr="00EA4409" w:rsidRDefault="00A97768">
      <w:pPr>
        <w:pStyle w:val="Standard"/>
        <w:rPr>
          <w:shd w:val="clear" w:color="auto" w:fill="FFFF00"/>
        </w:rPr>
      </w:pPr>
    </w:p>
    <w:p w14:paraId="6C12FAB4" w14:textId="7B325589" w:rsidR="00A97768" w:rsidRPr="00EA4409" w:rsidRDefault="00FA1D70">
      <w:pPr>
        <w:pStyle w:val="NormalnyWeb"/>
        <w:rPr>
          <w:color w:val="3333FF"/>
          <w:shd w:val="clear" w:color="auto" w:fill="FFFF00"/>
        </w:rPr>
      </w:pPr>
      <w:r>
        <w:t>5</w:t>
      </w:r>
      <w:r w:rsidR="00C27CB0" w:rsidRPr="00EA4409">
        <w:t xml:space="preserve">. Zamawiający przed udzieleniem zamówienia, wezwie wykonawcę, którego oferta została najwyżej oceniona i który polega na zdolnościach lub sytuacji innych podmiotów na zasadach określonych w art. 118 stawy </w:t>
      </w:r>
      <w:proofErr w:type="spellStart"/>
      <w:r w:rsidR="00C27CB0" w:rsidRPr="00EA4409">
        <w:t>Pzp</w:t>
      </w:r>
      <w:proofErr w:type="spellEnd"/>
      <w:r w:rsidR="00C27CB0" w:rsidRPr="00EA4409">
        <w:t xml:space="preserve">, przedstawienia w odniesieniu do tych podmiotów dokumentów wymienionych w rozdziale X ust. </w:t>
      </w:r>
      <w:r w:rsidR="00986115" w:rsidRPr="00EA4409">
        <w:t xml:space="preserve"> </w:t>
      </w:r>
      <w:r w:rsidR="00C27CB0" w:rsidRPr="00EA4409">
        <w:t>3.</w:t>
      </w:r>
    </w:p>
    <w:p w14:paraId="2F28C0BB" w14:textId="77777777" w:rsidR="00A97768" w:rsidRPr="00EA4409" w:rsidRDefault="00A97768">
      <w:pPr>
        <w:pStyle w:val="NormalnyWeb"/>
      </w:pPr>
    </w:p>
    <w:p w14:paraId="49768ACB" w14:textId="2D2D0A43" w:rsidR="00A97768" w:rsidRPr="00EA4409" w:rsidRDefault="00D27176">
      <w:pPr>
        <w:pStyle w:val="NormalnyWeb"/>
        <w:rPr>
          <w:bCs/>
        </w:rPr>
      </w:pPr>
      <w:r w:rsidRPr="00EA4409">
        <w:rPr>
          <w:b/>
          <w:bCs/>
        </w:rPr>
        <w:t>7</w:t>
      </w:r>
      <w:r w:rsidR="00C27CB0" w:rsidRPr="00EA4409">
        <w:rPr>
          <w:b/>
          <w:bCs/>
        </w:rPr>
        <w:t>.</w:t>
      </w:r>
      <w:r w:rsidR="00C27CB0" w:rsidRPr="00EA4409">
        <w:t xml:space="preserve"> </w:t>
      </w:r>
      <w:r w:rsidR="00C27CB0" w:rsidRPr="00EA4409">
        <w:rPr>
          <w:b/>
        </w:rPr>
        <w:t>Inne wymagane przez zamawiającego dokumenty/oświadczenia</w:t>
      </w:r>
      <w:r w:rsidR="001009B6" w:rsidRPr="00EA4409">
        <w:rPr>
          <w:b/>
        </w:rPr>
        <w:t xml:space="preserve"> </w:t>
      </w:r>
      <w:r w:rsidR="001009B6" w:rsidRPr="00EA4409">
        <w:rPr>
          <w:bCs/>
        </w:rPr>
        <w:t>(należy dołączyć do oferty)</w:t>
      </w:r>
      <w:r w:rsidR="00C27CB0" w:rsidRPr="00EA4409">
        <w:rPr>
          <w:bCs/>
        </w:rPr>
        <w:t>:</w:t>
      </w:r>
    </w:p>
    <w:p w14:paraId="0488C094" w14:textId="61AB449C" w:rsidR="001009B6" w:rsidRPr="00EA4409" w:rsidRDefault="00FA1D70">
      <w:pPr>
        <w:pStyle w:val="NormalnyWeb"/>
      </w:pPr>
      <w:r>
        <w:t>1</w:t>
      </w:r>
      <w:r w:rsidR="00C27CB0" w:rsidRPr="00EA4409">
        <w:t xml:space="preserve">) </w:t>
      </w:r>
      <w:r w:rsidR="001009B6" w:rsidRPr="00EA4409">
        <w:t>dowód wniesienia wadium.</w:t>
      </w:r>
    </w:p>
    <w:p w14:paraId="0049DA08" w14:textId="77777777" w:rsidR="00A97768" w:rsidRPr="00EA4409" w:rsidRDefault="00A97768">
      <w:pPr>
        <w:pStyle w:val="Tekstpodstawowy2"/>
        <w:rPr>
          <w:szCs w:val="24"/>
        </w:rPr>
      </w:pPr>
    </w:p>
    <w:p w14:paraId="2C3E1982" w14:textId="77777777" w:rsidR="00A97768" w:rsidRPr="00EA4409" w:rsidRDefault="00C27CB0">
      <w:pPr>
        <w:pStyle w:val="Tekstpodstawowy2"/>
        <w:rPr>
          <w:b/>
          <w:bCs/>
          <w:szCs w:val="24"/>
        </w:rPr>
      </w:pPr>
      <w:r w:rsidRPr="00EA4409">
        <w:rPr>
          <w:b/>
          <w:bCs/>
          <w:szCs w:val="24"/>
        </w:rPr>
        <w:t>XI. Postanowienia dotyczące wykonawców mających siedzibę lub miejsce zamieszkania poza terytorium Rzeczpospolitej Polskiej.</w:t>
      </w:r>
    </w:p>
    <w:p w14:paraId="65655755" w14:textId="77777777" w:rsidR="00A97768" w:rsidRPr="00EA4409" w:rsidRDefault="00A97768">
      <w:pPr>
        <w:pStyle w:val="Standard"/>
        <w:rPr>
          <w:color w:val="FF0066"/>
        </w:rPr>
      </w:pPr>
    </w:p>
    <w:p w14:paraId="7BD44E90" w14:textId="6FC680E3" w:rsidR="00A97768" w:rsidRPr="00EA4409" w:rsidRDefault="00C27CB0">
      <w:pPr>
        <w:pStyle w:val="Tekstpodstawowy2"/>
        <w:rPr>
          <w:szCs w:val="24"/>
          <w:shd w:val="clear" w:color="auto" w:fill="FFFF00"/>
        </w:rPr>
      </w:pPr>
      <w:r w:rsidRPr="00EA4409">
        <w:rPr>
          <w:szCs w:val="24"/>
        </w:rPr>
        <w:t>1. Jeżeli wykonawca ma siedzibę lub miejsce zamieszkania poza terytorium Rzeczpospolitej Polskiej zamiast dokumentów, o których mowa w rozdziale X  składa dokument lub dokumenty wystawione w kraju, w którym wykonawca ma siedzibę lub miejsce zamieszkania, potwierdzające odpowiednio, że:</w:t>
      </w:r>
    </w:p>
    <w:p w14:paraId="1AD6DFBA" w14:textId="77777777" w:rsidR="00A97768" w:rsidRPr="00EA4409" w:rsidRDefault="00C27CB0">
      <w:pPr>
        <w:pStyle w:val="Default"/>
        <w:jc w:val="both"/>
      </w:pPr>
      <w:r w:rsidRPr="00EA4409">
        <w:t xml:space="preserve">a) nie otwarto jego likwidacji, nie ogłoszono upadłości, jego aktywami nie zarządza likwidator lub sąd, nie zawarł układu z wierzycielami, jego działalność gospodarcza nie jest zawieszona </w:t>
      </w:r>
      <w:r w:rsidRPr="00EA4409">
        <w:lastRenderedPageBreak/>
        <w:t>ani nie znajduje się on w innej tego rodzaju sytuacji wynikającej z podobnej procedury przewidzianej w przepisach miejsca wszczęcia tej procedury.</w:t>
      </w:r>
    </w:p>
    <w:p w14:paraId="4051AE53" w14:textId="77777777" w:rsidR="00A97768" w:rsidRPr="00EA4409" w:rsidRDefault="00C27CB0">
      <w:pPr>
        <w:pStyle w:val="Default"/>
        <w:jc w:val="both"/>
      </w:pPr>
      <w:r w:rsidRPr="00EA4409">
        <w:t>b) nie naruszył obowiązków dotyczących płatności podatków, opłat lub składek na ubezpieczenie społeczne lub zdrowotne,</w:t>
      </w:r>
    </w:p>
    <w:p w14:paraId="18997222" w14:textId="77777777" w:rsidR="00A97768" w:rsidRPr="00EA4409" w:rsidRDefault="00A97768">
      <w:pPr>
        <w:pStyle w:val="Default"/>
        <w:jc w:val="both"/>
      </w:pPr>
    </w:p>
    <w:p w14:paraId="51BC3CDF" w14:textId="77777777" w:rsidR="00A97768" w:rsidRPr="00EA4409" w:rsidRDefault="00C27CB0">
      <w:pPr>
        <w:pStyle w:val="Standard"/>
      </w:pPr>
      <w:r w:rsidRPr="00EA4409">
        <w:t>2. Dokument, o którym mowa w ust. 1 pkt a powinien być wystawiony nie wcześniej niż 6 miesięcy przed jego złożeniem. Dokument, o którym mowa w ust. 1 pkt b, powinien być wystawiony nie wcześniej niż 3 miesiące przed jego złożeniem.</w:t>
      </w:r>
    </w:p>
    <w:p w14:paraId="3D780B88" w14:textId="77777777" w:rsidR="00A97768" w:rsidRPr="00EA4409" w:rsidRDefault="00A97768">
      <w:pPr>
        <w:pStyle w:val="Standard"/>
        <w:rPr>
          <w:shd w:val="clear" w:color="auto" w:fill="FFFF00"/>
        </w:rPr>
      </w:pPr>
    </w:p>
    <w:p w14:paraId="415F360D" w14:textId="77777777" w:rsidR="00A97768" w:rsidRPr="00EA4409" w:rsidRDefault="00C27CB0">
      <w:pPr>
        <w:pStyle w:val="Standard"/>
        <w:rPr>
          <w:shd w:val="clear" w:color="auto" w:fill="FFFF00"/>
        </w:rPr>
      </w:pPr>
      <w:r w:rsidRPr="00EA4409">
        <w:t>3.  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CA95BCC" w14:textId="77777777" w:rsidR="00A97768" w:rsidRPr="00EA4409" w:rsidRDefault="00A97768">
      <w:pPr>
        <w:pStyle w:val="Standard"/>
      </w:pPr>
    </w:p>
    <w:p w14:paraId="0833A177" w14:textId="77777777" w:rsidR="00A97768" w:rsidRPr="00EA4409" w:rsidRDefault="00C27CB0">
      <w:pPr>
        <w:pStyle w:val="Standard"/>
      </w:pPr>
      <w:r w:rsidRPr="00EA4409">
        <w:rPr>
          <w:b/>
          <w:bCs/>
        </w:rPr>
        <w:t>XII. Informacja o środkach komunikacji elektronicznej, przy użyciu których zamawiający będzie komunikował się z wykonawcami, oraz informacje o wymaganiach technicznych i organizacyjnych sporządzania, wysyłania i odbierania korespondencji elektronicznej.</w:t>
      </w:r>
    </w:p>
    <w:p w14:paraId="3FC60B8D" w14:textId="77777777" w:rsidR="00A97768" w:rsidRPr="00EA4409" w:rsidRDefault="00A97768">
      <w:pPr>
        <w:pStyle w:val="Standard"/>
      </w:pPr>
    </w:p>
    <w:p w14:paraId="2BB5F857" w14:textId="6D9A9FC8" w:rsidR="00A97768" w:rsidRPr="00EA4409" w:rsidRDefault="00C27CB0">
      <w:pPr>
        <w:pStyle w:val="Standard"/>
      </w:pPr>
      <w:r w:rsidRPr="00EA4409">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www</w:t>
      </w:r>
      <w:hyperlink r:id="rId10" w:history="1">
        <w:r w:rsidRPr="00EA4409">
          <w:t>.platformazakupowa.pl</w:t>
        </w:r>
      </w:hyperlink>
      <w:r w:rsidRPr="00EA4409">
        <w:t xml:space="preserve"> pod adresem </w:t>
      </w:r>
      <w:r w:rsidRPr="00EA4409">
        <w:rPr>
          <w:b/>
          <w:bCs/>
        </w:rPr>
        <w:t>https://platformazakupowa.pl/pn/</w:t>
      </w:r>
      <w:r w:rsidR="009B78C5" w:rsidRPr="00EA4409">
        <w:rPr>
          <w:b/>
          <w:bCs/>
        </w:rPr>
        <w:t>rewal</w:t>
      </w:r>
      <w:r w:rsidRPr="00EA4409">
        <w:rPr>
          <w:b/>
          <w:bCs/>
        </w:rPr>
        <w:t>.</w:t>
      </w:r>
      <w:r w:rsidRPr="00EA4409">
        <w:t xml:space="preserve"> 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F04EC75" w14:textId="77777777" w:rsidR="00A97768" w:rsidRPr="00EA4409" w:rsidRDefault="00A97768">
      <w:pPr>
        <w:pStyle w:val="Standard"/>
      </w:pPr>
    </w:p>
    <w:p w14:paraId="7AF02FF3" w14:textId="77777777" w:rsidR="00A97768" w:rsidRPr="00EA4409" w:rsidRDefault="00C27CB0">
      <w:pPr>
        <w:pStyle w:val="Standard"/>
      </w:pPr>
      <w:r w:rsidRPr="00EA4409">
        <w:t>2. Komunikacja z wykonawcami odbywa się tylko na Platformie za pośrednictwem formularza „Wyślij wiadomość do zamawiającego”.</w:t>
      </w:r>
    </w:p>
    <w:p w14:paraId="6B6C6966" w14:textId="77777777" w:rsidR="00A97768" w:rsidRPr="00EA4409" w:rsidRDefault="00A97768">
      <w:pPr>
        <w:pStyle w:val="Standard"/>
      </w:pPr>
    </w:p>
    <w:p w14:paraId="39144C17" w14:textId="77777777" w:rsidR="00A97768" w:rsidRPr="00EA4409" w:rsidRDefault="00C27CB0">
      <w:pPr>
        <w:pStyle w:val="Standard"/>
      </w:pPr>
      <w:r w:rsidRPr="00EA4409">
        <w:t>3. Postępowanie prowadzone jest w języku polskim w formie elektronicznej za pośrednictwem platformy zakupowej (dalej jako „Platforma”) pod adresem:</w:t>
      </w:r>
    </w:p>
    <w:p w14:paraId="5AB7E6B2" w14:textId="32D2BD15" w:rsidR="00A97768" w:rsidRPr="00EA4409" w:rsidRDefault="005D6A1C">
      <w:pPr>
        <w:pStyle w:val="Standard"/>
      </w:pPr>
      <w:hyperlink r:id="rId11" w:history="1">
        <w:r w:rsidR="00052403" w:rsidRPr="00EA4409">
          <w:rPr>
            <w:rStyle w:val="Hipercze"/>
            <w:color w:val="auto"/>
            <w:u w:val="none"/>
          </w:rPr>
          <w:t>https://platformazakupowa.pl/pn/</w:t>
        </w:r>
      </w:hyperlink>
      <w:r w:rsidR="009B78C5" w:rsidRPr="00EA4409">
        <w:t>rewal</w:t>
      </w:r>
      <w:r w:rsidR="00C27CB0" w:rsidRPr="00EA4409">
        <w:rPr>
          <w:b/>
          <w:bCs/>
        </w:rPr>
        <w:t>.</w:t>
      </w:r>
    </w:p>
    <w:p w14:paraId="5C1A1A6C" w14:textId="77777777" w:rsidR="00A97768" w:rsidRPr="00EA4409" w:rsidRDefault="00C27CB0">
      <w:pPr>
        <w:pStyle w:val="Standard"/>
      </w:pPr>
      <w:r w:rsidRPr="00EA4409">
        <w:t xml:space="preserve"> </w:t>
      </w:r>
    </w:p>
    <w:p w14:paraId="70748051" w14:textId="77777777" w:rsidR="00A97768" w:rsidRPr="00EA4409" w:rsidRDefault="00C27CB0">
      <w:pPr>
        <w:pStyle w:val="Standard"/>
      </w:pPr>
      <w:r w:rsidRPr="00EA4409">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9942A23" w14:textId="77777777" w:rsidR="00A97768" w:rsidRPr="00EA4409" w:rsidRDefault="00C27CB0">
      <w:pPr>
        <w:pStyle w:val="Standard"/>
      </w:pPr>
      <w:r w:rsidRPr="00EA4409">
        <w:lastRenderedPageBreak/>
        <w:t xml:space="preserve">5. Wykonawca jako podmiot profesjonalny ma obowiązek sprawdzania komunikatów </w:t>
      </w:r>
      <w:r w:rsidRPr="00EA4409">
        <w:br/>
        <w:t>i wiadomości bezpośrednio na platformazakupowa.pl przesłanych przez zamawiającego, gdyż system powiadomień może ulec awarii lub powiadomienie może trafić do folderu SPAM.</w:t>
      </w:r>
    </w:p>
    <w:p w14:paraId="4421692A" w14:textId="77777777" w:rsidR="00A97768" w:rsidRPr="00EA4409" w:rsidRDefault="00A97768">
      <w:pPr>
        <w:pStyle w:val="Standard"/>
      </w:pPr>
    </w:p>
    <w:p w14:paraId="50CC5230" w14:textId="77777777" w:rsidR="00A97768" w:rsidRPr="00EA4409" w:rsidRDefault="00C27CB0">
      <w:pPr>
        <w:pStyle w:val="Standard"/>
      </w:pPr>
      <w:r w:rsidRPr="00EA4409">
        <w:t xml:space="preserve">6. Zamawiający, zgodnie z art. 67 ustawy </w:t>
      </w:r>
      <w:proofErr w:type="spellStart"/>
      <w:r w:rsidRPr="00EA4409">
        <w:t>Pzp</w:t>
      </w:r>
      <w:proofErr w:type="spellEnd"/>
      <w:r w:rsidRPr="00EA4409">
        <w:t xml:space="preserve">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dalej: „Rozporządzenie w sprawie środków komunikacji”), określa niezbędne wymagania sprzętowo - aplikacyjne umożliwiające pracę na platformazakupowa.pl, tj.:</w:t>
      </w:r>
    </w:p>
    <w:p w14:paraId="4979E4C9" w14:textId="77777777" w:rsidR="00A97768" w:rsidRPr="00EA4409" w:rsidRDefault="00C27CB0">
      <w:pPr>
        <w:pStyle w:val="Standard"/>
        <w:ind w:left="227"/>
      </w:pPr>
      <w:r w:rsidRPr="00EA4409">
        <w:t xml:space="preserve">a) stały dostęp do sieci Internet o gwarantowanej przepustowości nie mniejszej niż 512 </w:t>
      </w:r>
      <w:proofErr w:type="spellStart"/>
      <w:r w:rsidRPr="00EA4409">
        <w:t>kb</w:t>
      </w:r>
      <w:proofErr w:type="spellEnd"/>
      <w:r w:rsidRPr="00EA4409">
        <w:t>/s,</w:t>
      </w:r>
    </w:p>
    <w:p w14:paraId="644ADBB1" w14:textId="77777777" w:rsidR="00A97768" w:rsidRPr="00EA4409" w:rsidRDefault="00C27CB0">
      <w:pPr>
        <w:pStyle w:val="Standard"/>
        <w:ind w:left="227"/>
      </w:pPr>
      <w:r w:rsidRPr="00EA4409">
        <w:t>b) komputer klasy PC lub MAC o następującej konfiguracji: pamięć min. 2 GB Ram, procesor Intel IV 2 GHZ lub jego nowsza wersja, jeden z systemów operacyjnych - MS Windows 7, Mac Os x 10 4, Linux, lub ich nowsze wersje,</w:t>
      </w:r>
    </w:p>
    <w:p w14:paraId="26DB0BFD" w14:textId="77777777" w:rsidR="00A97768" w:rsidRPr="00EA4409" w:rsidRDefault="00C27CB0">
      <w:pPr>
        <w:pStyle w:val="Standard"/>
        <w:ind w:left="227"/>
      </w:pPr>
      <w:r w:rsidRPr="00EA4409">
        <w:t>c) zainstalowana dowolna przeglądarka internetowa, w przypadku Internet Explorer minimalnie wersja 10 0.,</w:t>
      </w:r>
    </w:p>
    <w:p w14:paraId="3C67B7F6" w14:textId="77777777" w:rsidR="00A97768" w:rsidRPr="00EA4409" w:rsidRDefault="00C27CB0">
      <w:pPr>
        <w:pStyle w:val="Standard"/>
        <w:ind w:left="227"/>
      </w:pPr>
      <w:r w:rsidRPr="00EA4409">
        <w:t>d) włączona obsługa JavaScript,</w:t>
      </w:r>
    </w:p>
    <w:p w14:paraId="7209240B" w14:textId="77777777" w:rsidR="00A97768" w:rsidRPr="00EA4409" w:rsidRDefault="00C27CB0">
      <w:pPr>
        <w:pStyle w:val="Standard"/>
        <w:ind w:left="227"/>
      </w:pPr>
      <w:r w:rsidRPr="00EA4409">
        <w:t xml:space="preserve">e) zainstalowany program Adobe </w:t>
      </w:r>
      <w:proofErr w:type="spellStart"/>
      <w:r w:rsidRPr="00EA4409">
        <w:t>Acrobat</w:t>
      </w:r>
      <w:proofErr w:type="spellEnd"/>
      <w:r w:rsidRPr="00EA4409">
        <w:t xml:space="preserve"> Reader lub inny obsługujący format plików .pdf,</w:t>
      </w:r>
    </w:p>
    <w:p w14:paraId="63B8A55E" w14:textId="77777777" w:rsidR="00A97768" w:rsidRPr="00EA4409" w:rsidRDefault="00C27CB0">
      <w:pPr>
        <w:pStyle w:val="Standard"/>
        <w:ind w:left="227"/>
      </w:pPr>
      <w:r w:rsidRPr="00EA4409">
        <w:t>f) Platformazakupowa.pl działa według standardu przyjętego w komunikacji sieciowej - kodowanie UTF8,</w:t>
      </w:r>
    </w:p>
    <w:p w14:paraId="3DACEC3A" w14:textId="77777777" w:rsidR="00A97768" w:rsidRPr="00EA4409" w:rsidRDefault="00A97768">
      <w:pPr>
        <w:pStyle w:val="Standard"/>
      </w:pPr>
    </w:p>
    <w:p w14:paraId="2DEF482F" w14:textId="77777777" w:rsidR="00A97768" w:rsidRPr="00EA4409" w:rsidRDefault="00C27CB0">
      <w:pPr>
        <w:pStyle w:val="Standard"/>
      </w:pPr>
      <w:r w:rsidRPr="00EA4409">
        <w:t>7. Oznaczenie czasu odbioru danych przez platformę zakupową stanowi datę oraz dokładny czas (</w:t>
      </w:r>
      <w:proofErr w:type="spellStart"/>
      <w:r w:rsidRPr="00EA4409">
        <w:t>hh:mm:ss</w:t>
      </w:r>
      <w:proofErr w:type="spellEnd"/>
      <w:r w:rsidRPr="00EA4409">
        <w:t>) generowany wg. czasu lokalnego serwera synchronizowanego z zegarem Głównego Urzędu Miar.</w:t>
      </w:r>
    </w:p>
    <w:p w14:paraId="4FB1081E" w14:textId="77777777" w:rsidR="00A97768" w:rsidRPr="00EA4409" w:rsidRDefault="00A97768">
      <w:pPr>
        <w:pStyle w:val="Standard"/>
      </w:pPr>
    </w:p>
    <w:p w14:paraId="559146F5" w14:textId="77777777" w:rsidR="00A97768" w:rsidRPr="00EA4409" w:rsidRDefault="00C27CB0">
      <w:pPr>
        <w:pStyle w:val="Standard"/>
      </w:pPr>
      <w:r w:rsidRPr="00EA4409">
        <w:t>8. Wykonawca, przystępując do niniejszego postępowania o udzielenie zamówienia publicznego:</w:t>
      </w:r>
    </w:p>
    <w:p w14:paraId="415BF999" w14:textId="77777777" w:rsidR="00A97768" w:rsidRPr="00EA4409" w:rsidRDefault="00C27CB0">
      <w:pPr>
        <w:pStyle w:val="Standard"/>
        <w:ind w:left="227"/>
      </w:pPr>
      <w:r w:rsidRPr="00EA4409">
        <w:t>a) akceptuje warunki korzystania z platformazakupowa.pl określone w Regulaminie zamieszczonym na stronie internetowej pod linkiem w zakładce „Regulamin" oraz uznaje go za wiążący,</w:t>
      </w:r>
    </w:p>
    <w:p w14:paraId="00833F33" w14:textId="77777777" w:rsidR="00A97768" w:rsidRPr="00EA4409" w:rsidRDefault="00C27CB0">
      <w:pPr>
        <w:pStyle w:val="Standard"/>
        <w:ind w:left="227"/>
      </w:pPr>
      <w:r w:rsidRPr="00EA4409">
        <w:t>b) zapoznał i stosuje się do Instrukcji składania ofert/wniosków dostępnej pod linkiem https://drive.google.com/file/d/1Kd1DttbBeiNWt4q4slS4t76lZVKPbkyD/view.</w:t>
      </w:r>
    </w:p>
    <w:p w14:paraId="461C281F" w14:textId="77777777" w:rsidR="00A97768" w:rsidRPr="00EA4409" w:rsidRDefault="00A97768">
      <w:pPr>
        <w:pStyle w:val="Standard"/>
      </w:pPr>
    </w:p>
    <w:p w14:paraId="413C07A0" w14:textId="77777777" w:rsidR="00A97768" w:rsidRPr="00EA4409" w:rsidRDefault="00C27CB0">
      <w:pPr>
        <w:pStyle w:val="Standard"/>
      </w:pPr>
      <w:r w:rsidRPr="00EA4409">
        <w:t xml:space="preserve">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EA4409">
        <w:t>Pzp</w:t>
      </w:r>
      <w:proofErr w:type="spellEnd"/>
      <w:r w:rsidRPr="00EA4409">
        <w:t>.</w:t>
      </w:r>
    </w:p>
    <w:p w14:paraId="36FD6CAD" w14:textId="77777777" w:rsidR="00A97768" w:rsidRPr="00EA4409" w:rsidRDefault="00A97768">
      <w:pPr>
        <w:pStyle w:val="Standard"/>
      </w:pPr>
    </w:p>
    <w:p w14:paraId="333F03BD" w14:textId="77777777" w:rsidR="00A97768" w:rsidRPr="00EA4409" w:rsidRDefault="00C27CB0">
      <w:pPr>
        <w:pStyle w:val="Standard"/>
      </w:pPr>
      <w:r w:rsidRPr="00EA4409">
        <w:t xml:space="preserve">10. Zamawiający informuje, że instrukcje korzystania z platformazakupowa.pl dotyczące </w:t>
      </w:r>
      <w:r w:rsidRPr="00EA4409">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37F29CD" w14:textId="77777777" w:rsidR="00A97768" w:rsidRPr="00EA4409" w:rsidRDefault="00A97768">
      <w:pPr>
        <w:pStyle w:val="Standard"/>
      </w:pPr>
    </w:p>
    <w:p w14:paraId="10736389" w14:textId="77777777" w:rsidR="00A97768" w:rsidRPr="00EA4409" w:rsidRDefault="00C27CB0">
      <w:pPr>
        <w:pStyle w:val="Standard"/>
      </w:pPr>
      <w:r w:rsidRPr="00EA4409">
        <w:t>11. Zamawiający nie przewiduje sposobu komunikowania się z wykonawcami w inny sposób niż przy użyciu środków komunikacji elektronicznej, wskazanych w SWZ.</w:t>
      </w:r>
    </w:p>
    <w:p w14:paraId="35BE2BE1" w14:textId="77777777" w:rsidR="00A97768" w:rsidRPr="00EA4409" w:rsidRDefault="00A97768">
      <w:pPr>
        <w:pStyle w:val="Standard"/>
      </w:pPr>
    </w:p>
    <w:p w14:paraId="15B8BACD" w14:textId="21E82EC2" w:rsidR="009B7A90" w:rsidRPr="00EA4409" w:rsidRDefault="00C27CB0" w:rsidP="009B7A90">
      <w:pPr>
        <w:widowControl w:val="0"/>
        <w:tabs>
          <w:tab w:val="left" w:pos="426"/>
          <w:tab w:val="left" w:pos="1370"/>
        </w:tabs>
        <w:suppressAutoHyphens w:val="0"/>
        <w:autoSpaceDN/>
        <w:spacing w:line="274" w:lineRule="exact"/>
        <w:jc w:val="both"/>
        <w:textAlignment w:val="auto"/>
        <w:rPr>
          <w:rFonts w:ascii="Times New Roman" w:eastAsia="Times New Roman" w:hAnsi="Times New Roman" w:cs="Times New Roman"/>
          <w:kern w:val="0"/>
          <w:lang w:eastAsia="pl-PL" w:bidi="ar-SA"/>
        </w:rPr>
      </w:pPr>
      <w:r w:rsidRPr="00EA4409">
        <w:rPr>
          <w:rFonts w:ascii="Times New Roman" w:hAnsi="Times New Roman" w:cs="Times New Roman"/>
        </w:rPr>
        <w:t xml:space="preserve">12. </w:t>
      </w:r>
      <w:r w:rsidR="009B7A90" w:rsidRPr="00EA4409">
        <w:rPr>
          <w:rFonts w:ascii="Times New Roman" w:eastAsia="Times New Roman" w:hAnsi="Times New Roman" w:cs="Times New Roman"/>
          <w:b/>
          <w:bCs/>
          <w:kern w:val="0"/>
          <w:lang w:eastAsia="pl-PL" w:bidi="ar-SA"/>
        </w:rPr>
        <w:t xml:space="preserve">Formaty plików wykorzystywanych przez wykonawców powinny być zgodne z </w:t>
      </w:r>
      <w:r w:rsidR="009B7A90" w:rsidRPr="00EA4409">
        <w:rPr>
          <w:rFonts w:ascii="Times New Roman" w:eastAsia="Times New Roman" w:hAnsi="Times New Roman" w:cs="Times New Roman"/>
          <w:kern w:val="0"/>
          <w:lang w:eastAsia="pl-PL" w:bidi="ar-SA"/>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(Dz.U. z 2017r. poz. 2247).</w:t>
      </w:r>
    </w:p>
    <w:p w14:paraId="5BA6178D" w14:textId="6AE2F6D4" w:rsidR="00A97768" w:rsidRPr="00EA4409" w:rsidRDefault="00A97768">
      <w:pPr>
        <w:pStyle w:val="Standard"/>
      </w:pPr>
    </w:p>
    <w:p w14:paraId="3FBBCD99" w14:textId="77777777" w:rsidR="00A97768" w:rsidRPr="00EA4409" w:rsidRDefault="00C27CB0">
      <w:pPr>
        <w:pStyle w:val="Standard"/>
      </w:pPr>
      <w:r w:rsidRPr="00EA4409">
        <w:t xml:space="preserve">13. Ofertę, oświadczenia, o których mowa w art. 125 ust. 1 </w:t>
      </w:r>
      <w:proofErr w:type="spellStart"/>
      <w:r w:rsidRPr="00EA4409">
        <w:t>Pzp</w:t>
      </w:r>
      <w:proofErr w:type="spellEnd"/>
      <w:r w:rsidRPr="00EA4409">
        <w:t>., podmiotowe środki dowodowe, pełnomocnictwa, zobowiązanie podmiotu udostępniającego zasoby sporządza się w postaci elektronicznej, w ogólnie dostępnych formatach danych, w szczególności w formatach pdf .txt, .rtf, .</w:t>
      </w:r>
      <w:proofErr w:type="spellStart"/>
      <w:r w:rsidRPr="00EA4409">
        <w:t>doc</w:t>
      </w:r>
      <w:proofErr w:type="spellEnd"/>
      <w:r w:rsidRPr="00EA4409">
        <w:t>, .</w:t>
      </w:r>
      <w:proofErr w:type="spellStart"/>
      <w:r w:rsidRPr="00EA4409">
        <w:t>docx</w:t>
      </w:r>
      <w:proofErr w:type="spellEnd"/>
      <w:r w:rsidRPr="00EA4409">
        <w:t>, .</w:t>
      </w:r>
      <w:proofErr w:type="spellStart"/>
      <w:r w:rsidRPr="00EA4409">
        <w:t>odt</w:t>
      </w:r>
      <w:proofErr w:type="spellEnd"/>
      <w:r w:rsidRPr="00EA4409">
        <w:t xml:space="preserve"> .xls .jpg (.</w:t>
      </w:r>
      <w:proofErr w:type="spellStart"/>
      <w:r w:rsidRPr="00EA4409">
        <w:t>jpeg</w:t>
      </w:r>
      <w:proofErr w:type="spellEnd"/>
      <w:r w:rsidRPr="00EA4409">
        <w:t>) ze szczególnym wskazaniem na .pdf.</w:t>
      </w:r>
    </w:p>
    <w:p w14:paraId="22CB2AC5" w14:textId="77777777" w:rsidR="00A97768" w:rsidRPr="00EA4409" w:rsidRDefault="00A97768">
      <w:pPr>
        <w:pStyle w:val="Standard"/>
      </w:pPr>
    </w:p>
    <w:p w14:paraId="67348648" w14:textId="77777777" w:rsidR="00A97768" w:rsidRPr="00EA4409" w:rsidRDefault="00C27CB0">
      <w:pPr>
        <w:pStyle w:val="Standard"/>
      </w:pPr>
      <w:r w:rsidRPr="00EA4409">
        <w:t>14. W celu ewentualnej kompresji danych zamawiający rekomenduje wykorzystanie jednego z formatów: .zip ; 7Z.</w:t>
      </w:r>
    </w:p>
    <w:p w14:paraId="65105344" w14:textId="77777777" w:rsidR="00A97768" w:rsidRPr="00EA4409" w:rsidRDefault="00A97768">
      <w:pPr>
        <w:pStyle w:val="Standard"/>
      </w:pPr>
    </w:p>
    <w:p w14:paraId="3E57531C" w14:textId="77777777" w:rsidR="00A97768" w:rsidRPr="00EA4409" w:rsidRDefault="00C27CB0">
      <w:pPr>
        <w:pStyle w:val="Standard"/>
      </w:pPr>
      <w:r w:rsidRPr="00EA4409">
        <w:t xml:space="preserve">15. Zamawiający zwraca uwagę na ograniczenia wielkości plików podpisywanych profilem zaufanym, który wynosi max 10MB, oraz na ograniczenie wielkości plików podpisywanych w aplikacji </w:t>
      </w:r>
      <w:proofErr w:type="spellStart"/>
      <w:r w:rsidRPr="00EA4409">
        <w:t>eDoApp</w:t>
      </w:r>
      <w:proofErr w:type="spellEnd"/>
      <w:r w:rsidRPr="00EA4409">
        <w:t xml:space="preserve"> służącej do składania podpisu osobistego, który wynosi max 5MB.</w:t>
      </w:r>
    </w:p>
    <w:p w14:paraId="371C393B" w14:textId="77777777" w:rsidR="00A97768" w:rsidRPr="00EA4409" w:rsidRDefault="00A97768">
      <w:pPr>
        <w:pStyle w:val="Standard"/>
      </w:pPr>
    </w:p>
    <w:p w14:paraId="50CC6107" w14:textId="77777777" w:rsidR="00A97768" w:rsidRPr="00EA4409" w:rsidRDefault="00C27CB0">
      <w:pPr>
        <w:pStyle w:val="Standard"/>
      </w:pPr>
      <w:r w:rsidRPr="00EA4409">
        <w:t xml:space="preserve">16.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A4409">
        <w:t>PAdES</w:t>
      </w:r>
      <w:proofErr w:type="spellEnd"/>
      <w:r w:rsidRPr="00EA4409">
        <w:t>.</w:t>
      </w:r>
    </w:p>
    <w:p w14:paraId="4BB32627" w14:textId="77777777" w:rsidR="00A97768" w:rsidRPr="00EA4409" w:rsidRDefault="00A97768">
      <w:pPr>
        <w:pStyle w:val="Standard"/>
      </w:pPr>
    </w:p>
    <w:p w14:paraId="32CB937D" w14:textId="77777777" w:rsidR="00A97768" w:rsidRPr="00EA4409" w:rsidRDefault="00C27CB0">
      <w:pPr>
        <w:pStyle w:val="Standard"/>
      </w:pPr>
      <w:r w:rsidRPr="00EA4409">
        <w:t xml:space="preserve">17. Pliki w innych formatach niż PDF zaleca się opatrzyć zewnętrznym podpisem </w:t>
      </w:r>
      <w:proofErr w:type="spellStart"/>
      <w:r w:rsidRPr="00EA4409">
        <w:t>XadES</w:t>
      </w:r>
      <w:proofErr w:type="spellEnd"/>
      <w:r w:rsidRPr="00EA4409">
        <w:t>. Wykonawca powinien pamiętać, aby plik z podpisem przekazywać łącznie z dokumentem podpisywanym.</w:t>
      </w:r>
    </w:p>
    <w:p w14:paraId="46E5FCC6" w14:textId="77777777" w:rsidR="00A97768" w:rsidRPr="00EA4409" w:rsidRDefault="00A97768">
      <w:pPr>
        <w:pStyle w:val="Standard"/>
      </w:pPr>
    </w:p>
    <w:p w14:paraId="001F1405" w14:textId="77777777" w:rsidR="00A97768" w:rsidRPr="00EA4409" w:rsidRDefault="00C27CB0">
      <w:pPr>
        <w:pStyle w:val="Standard"/>
      </w:pPr>
      <w:r w:rsidRPr="00EA4409">
        <w:t>18. Zamawiający zaleca aby w przypadku podpisywania pliku przez kilka osób, stosować podpisy tego samego rodzaju. Podpisywanie różnymi rodzajami podpisów np. osobistym i kwalifikowanym może doprowadzić do problemów w weryfikacji plików.</w:t>
      </w:r>
    </w:p>
    <w:p w14:paraId="434FC05C" w14:textId="77777777" w:rsidR="00A97768" w:rsidRPr="00EA4409" w:rsidRDefault="00A97768">
      <w:pPr>
        <w:pStyle w:val="Standard"/>
      </w:pPr>
    </w:p>
    <w:p w14:paraId="65935A45" w14:textId="77777777" w:rsidR="00A97768" w:rsidRPr="00EA4409" w:rsidRDefault="00C27CB0">
      <w:pPr>
        <w:pStyle w:val="Standard"/>
      </w:pPr>
      <w:r w:rsidRPr="00EA4409">
        <w:t>19. Podczas podpisywania plików zaleca się stosowanie algorytmu skrótu SHA2 zamiast SHA1.</w:t>
      </w:r>
    </w:p>
    <w:p w14:paraId="60FAF0EA" w14:textId="77777777" w:rsidR="00A97768" w:rsidRPr="00EA4409" w:rsidRDefault="00A97768">
      <w:pPr>
        <w:pStyle w:val="Standard"/>
      </w:pPr>
    </w:p>
    <w:p w14:paraId="15F937C6" w14:textId="77777777" w:rsidR="00A97768" w:rsidRPr="00EA4409" w:rsidRDefault="00C27CB0">
      <w:pPr>
        <w:pStyle w:val="Standard"/>
      </w:pPr>
      <w:r w:rsidRPr="00EA4409">
        <w:t>20. Jeśli wykonawca pakuje dokumenty np. w plik ZIP zalecane jest wcześniejsze podpisanie każdego ze skompresowanych plików.</w:t>
      </w:r>
    </w:p>
    <w:p w14:paraId="14DD5696" w14:textId="77777777" w:rsidR="00A97768" w:rsidRPr="00EA4409" w:rsidRDefault="00A97768">
      <w:pPr>
        <w:pStyle w:val="Standard"/>
      </w:pPr>
    </w:p>
    <w:p w14:paraId="0A4F800D" w14:textId="77777777" w:rsidR="00A97768" w:rsidRPr="00EA4409" w:rsidRDefault="00C27CB0">
      <w:pPr>
        <w:pStyle w:val="Standard"/>
      </w:pPr>
      <w:r w:rsidRPr="00EA4409">
        <w:t>21. Nie należy wprowadzać jakichkolwiek zmian w plikach po podpisaniu ich podpisem kwalifikowanym, gdyż może to skutkować naruszeniem integralności plików co równoważne będzie z koniecznością odrzucenia oferty w postępowaniu.</w:t>
      </w:r>
    </w:p>
    <w:p w14:paraId="26F0381C" w14:textId="77777777" w:rsidR="00A97768" w:rsidRPr="00EA4409" w:rsidRDefault="00A97768">
      <w:pPr>
        <w:pStyle w:val="Standard"/>
      </w:pPr>
    </w:p>
    <w:p w14:paraId="68A5454A" w14:textId="4AFCBC73" w:rsidR="00A97768" w:rsidRPr="00EA4409" w:rsidRDefault="00C27CB0">
      <w:pPr>
        <w:pStyle w:val="Standard"/>
        <w:rPr>
          <w:b/>
          <w:bCs/>
        </w:rPr>
      </w:pPr>
      <w:r w:rsidRPr="00EA4409">
        <w:t xml:space="preserve">22. W sytuacjach awaryjnych np. w przypadku przerwy w funkcjonowaniu lub awarii lub niedziałania Platformy zakupowej zamawiający dopuszcza komunikację z wykonawcami za pomocą poczty elektronicznej, na adres </w:t>
      </w:r>
      <w:r w:rsidR="002C0B92" w:rsidRPr="00EA4409">
        <w:t>zp</w:t>
      </w:r>
      <w:r w:rsidRPr="00EA4409">
        <w:t>@</w:t>
      </w:r>
      <w:r w:rsidR="002C0B92" w:rsidRPr="00EA4409">
        <w:t>rewal</w:t>
      </w:r>
      <w:r w:rsidRPr="00EA4409">
        <w:t xml:space="preserve">.pl, </w:t>
      </w:r>
      <w:r w:rsidRPr="00EA4409">
        <w:rPr>
          <w:b/>
          <w:bCs/>
        </w:rPr>
        <w:t>z zastrzeżeniem że ofertę</w:t>
      </w:r>
      <w:r w:rsidRPr="00EA4409">
        <w:t xml:space="preserve"> (w szczególności formularz oferty i załączniki do oferty) </w:t>
      </w:r>
      <w:r w:rsidRPr="00EA4409">
        <w:rPr>
          <w:b/>
          <w:bCs/>
        </w:rPr>
        <w:t>wykonawca może złożyć wyłącznie za pośrednictwem Platformy zakupowej.</w:t>
      </w:r>
    </w:p>
    <w:p w14:paraId="2AFDB30F" w14:textId="77777777" w:rsidR="00A97768" w:rsidRPr="00EA4409" w:rsidRDefault="00C27CB0">
      <w:pPr>
        <w:pStyle w:val="Standard"/>
      </w:pPr>
      <w:r w:rsidRPr="00EA4409">
        <w:t>23. Korzystanie z Platformy jest bezpłatne.</w:t>
      </w:r>
    </w:p>
    <w:p w14:paraId="61CB1486" w14:textId="77777777" w:rsidR="00A97768" w:rsidRPr="00EA4409" w:rsidRDefault="00A97768">
      <w:pPr>
        <w:pStyle w:val="Standard"/>
      </w:pPr>
    </w:p>
    <w:p w14:paraId="46DF3CDC" w14:textId="77777777" w:rsidR="00A97768" w:rsidRPr="00EA4409" w:rsidRDefault="00C27CB0">
      <w:pPr>
        <w:pStyle w:val="Standard"/>
        <w:rPr>
          <w:b/>
        </w:rPr>
      </w:pPr>
      <w:r w:rsidRPr="00EA4409">
        <w:rPr>
          <w:b/>
        </w:rPr>
        <w:lastRenderedPageBreak/>
        <w:t>XIII. Informacje o sposobie komunikowania się zamawiającego z wykonawcami w inny sposób niż przy użyciu środków komunikacji elektronicznej w przypadku zaistnienia jednej z sytuacji określonych w art. 65 ust. 1, art. 66 i art. 69</w:t>
      </w:r>
    </w:p>
    <w:p w14:paraId="7D2E9823" w14:textId="77777777" w:rsidR="00A97768" w:rsidRPr="00EA4409" w:rsidRDefault="00A97768">
      <w:pPr>
        <w:pStyle w:val="Standard"/>
        <w:rPr>
          <w:b/>
          <w:color w:val="FF3399"/>
          <w:shd w:val="clear" w:color="auto" w:fill="FFFF00"/>
        </w:rPr>
      </w:pPr>
    </w:p>
    <w:p w14:paraId="7F8F7D35" w14:textId="77777777" w:rsidR="00A97768" w:rsidRPr="00EA4409" w:rsidRDefault="00C27CB0">
      <w:pPr>
        <w:pStyle w:val="Standard"/>
      </w:pPr>
      <w:r w:rsidRPr="00EA4409">
        <w:t>Nie dotyczy.</w:t>
      </w:r>
    </w:p>
    <w:p w14:paraId="3EC35C41" w14:textId="77777777" w:rsidR="00A97768" w:rsidRPr="00EA4409" w:rsidRDefault="00A97768">
      <w:pPr>
        <w:pStyle w:val="Standard"/>
        <w:rPr>
          <w:b/>
          <w:color w:val="FF3399"/>
          <w:shd w:val="clear" w:color="auto" w:fill="FFFF00"/>
        </w:rPr>
      </w:pPr>
    </w:p>
    <w:p w14:paraId="67B70925" w14:textId="77777777" w:rsidR="00A97768" w:rsidRPr="00EA4409" w:rsidRDefault="00C27CB0">
      <w:pPr>
        <w:pStyle w:val="Standard"/>
        <w:rPr>
          <w:b/>
        </w:rPr>
      </w:pPr>
      <w:r w:rsidRPr="00EA4409">
        <w:rPr>
          <w:b/>
        </w:rPr>
        <w:t>XIV. Osoby uprawnione do kontaktowania się z wykonawcami.</w:t>
      </w:r>
    </w:p>
    <w:p w14:paraId="73E6C0FB" w14:textId="77777777" w:rsidR="00A97768" w:rsidRPr="00EA4409" w:rsidRDefault="00A97768">
      <w:pPr>
        <w:pStyle w:val="Standard"/>
        <w:rPr>
          <w:b/>
        </w:rPr>
      </w:pPr>
    </w:p>
    <w:p w14:paraId="768656A4" w14:textId="06356790" w:rsidR="00A97768" w:rsidRPr="00EA4409" w:rsidRDefault="00C27CB0">
      <w:pPr>
        <w:pStyle w:val="Textbody"/>
        <w:shd w:val="clear" w:color="auto" w:fill="FFFFFF"/>
        <w:rPr>
          <w:b w:val="0"/>
          <w:bCs w:val="0"/>
        </w:rPr>
      </w:pPr>
      <w:r w:rsidRPr="00EA4409">
        <w:rPr>
          <w:b w:val="0"/>
          <w:bCs w:val="0"/>
        </w:rPr>
        <w:t>Pracownik</w:t>
      </w:r>
      <w:r w:rsidR="009D19BC" w:rsidRPr="00EA4409">
        <w:rPr>
          <w:b w:val="0"/>
          <w:bCs w:val="0"/>
        </w:rPr>
        <w:t>iem</w:t>
      </w:r>
      <w:r w:rsidRPr="00EA4409">
        <w:rPr>
          <w:b w:val="0"/>
          <w:bCs w:val="0"/>
        </w:rPr>
        <w:t xml:space="preserve"> </w:t>
      </w:r>
      <w:r w:rsidR="00C9678E" w:rsidRPr="00EA4409">
        <w:rPr>
          <w:b w:val="0"/>
          <w:bCs w:val="0"/>
        </w:rPr>
        <w:t>upoważnieniom</w:t>
      </w:r>
      <w:r w:rsidRPr="00EA4409">
        <w:rPr>
          <w:b w:val="0"/>
          <w:bCs w:val="0"/>
        </w:rPr>
        <w:t xml:space="preserve"> do kontaktowania się z wykonawcami /udzielenia wyjaśnień specyfikacji  warunków zamówienia/ </w:t>
      </w:r>
      <w:r w:rsidR="00052403" w:rsidRPr="00EA4409">
        <w:rPr>
          <w:b w:val="0"/>
          <w:bCs w:val="0"/>
        </w:rPr>
        <w:t>jest</w:t>
      </w:r>
      <w:r w:rsidRPr="00EA4409">
        <w:rPr>
          <w:b w:val="0"/>
          <w:bCs w:val="0"/>
        </w:rPr>
        <w:t>:</w:t>
      </w:r>
    </w:p>
    <w:p w14:paraId="36806468" w14:textId="0632FED4" w:rsidR="00A97768" w:rsidRPr="00EA4409" w:rsidRDefault="00052403" w:rsidP="005760E8">
      <w:pPr>
        <w:pStyle w:val="Tekstpodstawowy2"/>
        <w:numPr>
          <w:ilvl w:val="0"/>
          <w:numId w:val="35"/>
        </w:numPr>
        <w:rPr>
          <w:szCs w:val="24"/>
        </w:rPr>
      </w:pPr>
      <w:r w:rsidRPr="00EA4409">
        <w:rPr>
          <w:szCs w:val="24"/>
        </w:rPr>
        <w:t xml:space="preserve">Tomasz Bartkowski – </w:t>
      </w:r>
      <w:hyperlink r:id="rId12" w:history="1">
        <w:r w:rsidR="00275056" w:rsidRPr="00EA4409">
          <w:rPr>
            <w:rStyle w:val="Hipercze"/>
            <w:szCs w:val="24"/>
          </w:rPr>
          <w:t>zp@rewal.pl</w:t>
        </w:r>
      </w:hyperlink>
      <w:r w:rsidR="00275056" w:rsidRPr="00EA4409">
        <w:rPr>
          <w:szCs w:val="24"/>
        </w:rPr>
        <w:t xml:space="preserve"> </w:t>
      </w:r>
    </w:p>
    <w:p w14:paraId="7698BFA6" w14:textId="77777777" w:rsidR="00A97768" w:rsidRPr="00EA4409" w:rsidRDefault="00A97768">
      <w:pPr>
        <w:pStyle w:val="Standard"/>
        <w:rPr>
          <w:b/>
        </w:rPr>
      </w:pPr>
    </w:p>
    <w:p w14:paraId="5CFD3A4A" w14:textId="77777777" w:rsidR="00A97768" w:rsidRPr="00EA4409" w:rsidRDefault="00C27CB0">
      <w:pPr>
        <w:pStyle w:val="Standard"/>
        <w:widowControl w:val="0"/>
        <w:autoSpaceDE w:val="0"/>
      </w:pPr>
      <w:r w:rsidRPr="00EA4409">
        <w:rPr>
          <w:b/>
        </w:rPr>
        <w:t>XV. Materiały przetargowe.</w:t>
      </w:r>
    </w:p>
    <w:p w14:paraId="79B213CD" w14:textId="77777777" w:rsidR="00A97768" w:rsidRPr="00EA4409" w:rsidRDefault="00A97768">
      <w:pPr>
        <w:pStyle w:val="BodyText21"/>
      </w:pPr>
    </w:p>
    <w:p w14:paraId="3FAEA765" w14:textId="1579B7DE" w:rsidR="00A97768" w:rsidRPr="00EA4409" w:rsidRDefault="00C27CB0" w:rsidP="003D6E65">
      <w:pPr>
        <w:pStyle w:val="Textbody"/>
        <w:widowControl w:val="0"/>
        <w:autoSpaceDE w:val="0"/>
        <w:jc w:val="left"/>
      </w:pPr>
      <w:r w:rsidRPr="00EA4409">
        <w:rPr>
          <w:b w:val="0"/>
          <w:bCs w:val="0"/>
        </w:rPr>
        <w:t xml:space="preserve">Specyfikację warunków zamówienia udostępnia się poprzez stronę internetową zamawiającego </w:t>
      </w:r>
      <w:hyperlink r:id="rId13" w:history="1">
        <w:r w:rsidR="00EF699D" w:rsidRPr="00EA4409">
          <w:rPr>
            <w:rStyle w:val="Hipercze"/>
            <w:u w:val="none"/>
          </w:rPr>
          <w:t>www.rewal.pl</w:t>
        </w:r>
      </w:hyperlink>
      <w:r w:rsidRPr="00EA4409">
        <w:rPr>
          <w:b w:val="0"/>
          <w:bCs w:val="0"/>
        </w:rPr>
        <w:t xml:space="preserve"> na stronie internetowej Platformy zakupowej: </w:t>
      </w:r>
      <w:hyperlink r:id="rId14" w:history="1">
        <w:r w:rsidR="00EF699D" w:rsidRPr="00EA4409">
          <w:rPr>
            <w:rStyle w:val="Hipercze"/>
            <w:u w:val="none"/>
          </w:rPr>
          <w:t>https://platformazakupowa.pl/pn/</w:t>
        </w:r>
      </w:hyperlink>
      <w:r w:rsidR="00EF699D" w:rsidRPr="00EA4409">
        <w:t>rewal</w:t>
      </w:r>
      <w:hyperlink r:id="rId15" w:history="1">
        <w:r w:rsidRPr="00EA4409">
          <w:t xml:space="preserve"> </w:t>
        </w:r>
      </w:hyperlink>
      <w:hyperlink r:id="rId16" w:history="1">
        <w:r w:rsidRPr="00EA4409">
          <w:rPr>
            <w:b w:val="0"/>
            <w:bCs w:val="0"/>
          </w:rPr>
          <w:t>oraz</w:t>
        </w:r>
      </w:hyperlink>
      <w:r w:rsidRPr="00EA4409">
        <w:rPr>
          <w:b w:val="0"/>
          <w:bCs w:val="0"/>
        </w:rPr>
        <w:t xml:space="preserve"> bezpośrednio na stronie internetowej Platformy zakupowej: </w:t>
      </w:r>
      <w:hyperlink r:id="rId17" w:history="1">
        <w:r w:rsidR="00EF699D" w:rsidRPr="00EA4409">
          <w:rPr>
            <w:rStyle w:val="Hipercze"/>
            <w:u w:val="none"/>
          </w:rPr>
          <w:t>https://platformazakupowa.pl/pn/</w:t>
        </w:r>
      </w:hyperlink>
      <w:r w:rsidR="00EF699D" w:rsidRPr="00EA4409">
        <w:t>rewal</w:t>
      </w:r>
      <w:r w:rsidRPr="00EA4409">
        <w:rPr>
          <w:b w:val="0"/>
          <w:bCs w:val="0"/>
        </w:rPr>
        <w:t>.</w:t>
      </w:r>
    </w:p>
    <w:p w14:paraId="2A58945A" w14:textId="77777777" w:rsidR="00A97768" w:rsidRPr="00EA4409" w:rsidRDefault="00A97768">
      <w:pPr>
        <w:pStyle w:val="Textbody"/>
        <w:widowControl w:val="0"/>
        <w:autoSpaceDE w:val="0"/>
      </w:pPr>
    </w:p>
    <w:p w14:paraId="233FFF30" w14:textId="77777777" w:rsidR="00A97768" w:rsidRPr="00EA4409" w:rsidRDefault="00C27CB0">
      <w:pPr>
        <w:pStyle w:val="Tekstpodstawowy2"/>
        <w:rPr>
          <w:b/>
          <w:bCs/>
          <w:szCs w:val="24"/>
        </w:rPr>
      </w:pPr>
      <w:r w:rsidRPr="00EA4409">
        <w:rPr>
          <w:b/>
          <w:bCs/>
          <w:szCs w:val="24"/>
        </w:rPr>
        <w:t>XVI. Wymagania dotyczące wadium, w tym jego kwota.</w:t>
      </w:r>
    </w:p>
    <w:p w14:paraId="0014E6FD" w14:textId="5885D90B" w:rsidR="004F526C" w:rsidRPr="00EA4409" w:rsidRDefault="004F526C" w:rsidP="005760E8">
      <w:pPr>
        <w:pStyle w:val="Akapitzlist"/>
        <w:widowControl w:val="0"/>
        <w:numPr>
          <w:ilvl w:val="0"/>
          <w:numId w:val="39"/>
        </w:numPr>
        <w:tabs>
          <w:tab w:val="left" w:pos="8213"/>
        </w:tabs>
        <w:suppressAutoHyphens w:val="0"/>
        <w:autoSpaceDN/>
        <w:spacing w:after="49" w:line="264" w:lineRule="exact"/>
        <w:textAlignment w:val="auto"/>
        <w:rPr>
          <w:kern w:val="0"/>
          <w:lang w:eastAsia="pl-PL"/>
        </w:rPr>
      </w:pPr>
      <w:r w:rsidRPr="00EA4409">
        <w:rPr>
          <w:color w:val="000000"/>
          <w:kern w:val="0"/>
          <w:lang w:eastAsia="pl-PL"/>
        </w:rPr>
        <w:t xml:space="preserve">Zamawiający wymaga wniesienia wadium w wysokości </w:t>
      </w:r>
      <w:r w:rsidRPr="00EA4409">
        <w:rPr>
          <w:b/>
          <w:bCs/>
          <w:color w:val="000000"/>
          <w:kern w:val="0"/>
          <w:lang w:eastAsia="pl-PL"/>
        </w:rPr>
        <w:t>5.000,00 zł</w:t>
      </w:r>
      <w:r w:rsidRPr="00EA4409">
        <w:rPr>
          <w:color w:val="000000"/>
          <w:kern w:val="0"/>
          <w:lang w:eastAsia="pl-PL"/>
        </w:rPr>
        <w:t xml:space="preserve"> (słownie: pięć</w:t>
      </w:r>
    </w:p>
    <w:p w14:paraId="3CEE1EA6" w14:textId="4A3AC6AE" w:rsidR="004F526C" w:rsidRPr="00EA4409" w:rsidRDefault="004F526C" w:rsidP="004F526C">
      <w:pPr>
        <w:widowControl w:val="0"/>
        <w:suppressAutoHyphens w:val="0"/>
        <w:autoSpaceDN/>
        <w:spacing w:after="60" w:line="264" w:lineRule="exact"/>
        <w:ind w:left="740"/>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tysięcy złotych).</w:t>
      </w:r>
    </w:p>
    <w:p w14:paraId="161A9CA0" w14:textId="21929546" w:rsidR="004F526C" w:rsidRPr="00EA4409" w:rsidRDefault="004F526C" w:rsidP="004F526C">
      <w:pPr>
        <w:widowControl w:val="0"/>
        <w:suppressAutoHyphens w:val="0"/>
        <w:autoSpaceDN/>
        <w:spacing w:line="264" w:lineRule="exact"/>
        <w:ind w:left="740"/>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 xml:space="preserve">Wadium należy </w:t>
      </w:r>
      <w:r w:rsidRPr="00EA4409">
        <w:rPr>
          <w:rFonts w:ascii="Times New Roman" w:eastAsia="Times New Roman" w:hAnsi="Times New Roman" w:cs="Times New Roman"/>
          <w:color w:val="000000"/>
          <w:kern w:val="0"/>
          <w:u w:val="single"/>
          <w:lang w:eastAsia="pl-PL" w:bidi="ar-SA"/>
        </w:rPr>
        <w:t>wnieść przed upływem terminu składania ofert</w:t>
      </w:r>
      <w:r w:rsidRPr="00EA4409">
        <w:rPr>
          <w:rFonts w:ascii="Times New Roman" w:eastAsia="Times New Roman" w:hAnsi="Times New Roman" w:cs="Times New Roman"/>
          <w:color w:val="000000"/>
          <w:kern w:val="0"/>
          <w:lang w:eastAsia="pl-PL" w:bidi="ar-SA"/>
        </w:rPr>
        <w:t xml:space="preserve"> i utrzymywać nieprzerwanie do dnia upływu terminu związania ofertą, z wyjątkiem przypadków, o których mowa w art. 98 ust. 1 pkt 2 i 3 oraz ust. 2 PZP.</w:t>
      </w:r>
    </w:p>
    <w:p w14:paraId="15F770D5" w14:textId="4B8C4A81" w:rsidR="004F526C" w:rsidRPr="00EA4409" w:rsidRDefault="004F526C" w:rsidP="005760E8">
      <w:pPr>
        <w:pStyle w:val="Akapitzlist"/>
        <w:widowControl w:val="0"/>
        <w:numPr>
          <w:ilvl w:val="0"/>
          <w:numId w:val="39"/>
        </w:numPr>
        <w:tabs>
          <w:tab w:val="left" w:pos="700"/>
        </w:tabs>
        <w:suppressAutoHyphens w:val="0"/>
        <w:autoSpaceDN/>
        <w:spacing w:after="160" w:line="374" w:lineRule="exact"/>
        <w:textAlignment w:val="auto"/>
        <w:rPr>
          <w:kern w:val="0"/>
          <w:lang w:eastAsia="pl-PL"/>
        </w:rPr>
      </w:pPr>
      <w:r w:rsidRPr="00EA4409">
        <w:rPr>
          <w:color w:val="000000"/>
          <w:kern w:val="0"/>
          <w:lang w:eastAsia="pl-PL"/>
        </w:rPr>
        <w:t>Wadium może być wnoszone w jednej lub kilku następujących formach:</w:t>
      </w:r>
    </w:p>
    <w:p w14:paraId="50B05287" w14:textId="77777777" w:rsidR="004F526C" w:rsidRPr="00EA4409" w:rsidRDefault="004F526C" w:rsidP="00447045">
      <w:pPr>
        <w:widowControl w:val="0"/>
        <w:numPr>
          <w:ilvl w:val="0"/>
          <w:numId w:val="37"/>
        </w:numPr>
        <w:tabs>
          <w:tab w:val="left" w:pos="1020"/>
        </w:tabs>
        <w:suppressAutoHyphens w:val="0"/>
        <w:autoSpaceDN/>
        <w:spacing w:line="374" w:lineRule="exact"/>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pieniądzu,</w:t>
      </w:r>
    </w:p>
    <w:p w14:paraId="175AD2E5" w14:textId="77777777" w:rsidR="004F526C" w:rsidRPr="00EA4409" w:rsidRDefault="004F526C" w:rsidP="00447045">
      <w:pPr>
        <w:widowControl w:val="0"/>
        <w:numPr>
          <w:ilvl w:val="0"/>
          <w:numId w:val="37"/>
        </w:numPr>
        <w:tabs>
          <w:tab w:val="left" w:pos="1020"/>
        </w:tabs>
        <w:suppressAutoHyphens w:val="0"/>
        <w:autoSpaceDN/>
        <w:spacing w:line="374" w:lineRule="exact"/>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gwarancjach bankowych,</w:t>
      </w:r>
    </w:p>
    <w:p w14:paraId="12596A78" w14:textId="77777777" w:rsidR="004F526C" w:rsidRPr="00EA4409" w:rsidRDefault="004F526C" w:rsidP="00447045">
      <w:pPr>
        <w:widowControl w:val="0"/>
        <w:numPr>
          <w:ilvl w:val="0"/>
          <w:numId w:val="37"/>
        </w:numPr>
        <w:tabs>
          <w:tab w:val="left" w:pos="1020"/>
        </w:tabs>
        <w:suppressAutoHyphens w:val="0"/>
        <w:autoSpaceDN/>
        <w:spacing w:line="374" w:lineRule="exact"/>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gwarancjach ubezpieczeniowych,</w:t>
      </w:r>
    </w:p>
    <w:p w14:paraId="0B5637D1" w14:textId="77777777" w:rsidR="004F526C" w:rsidRPr="00EA4409" w:rsidRDefault="004F526C" w:rsidP="00447045">
      <w:pPr>
        <w:widowControl w:val="0"/>
        <w:numPr>
          <w:ilvl w:val="0"/>
          <w:numId w:val="37"/>
        </w:numPr>
        <w:tabs>
          <w:tab w:val="left" w:pos="1020"/>
        </w:tabs>
        <w:suppressAutoHyphens w:val="0"/>
        <w:autoSpaceDN/>
        <w:spacing w:line="374" w:lineRule="exact"/>
        <w:ind w:right="700"/>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poręczeniach udzielonych przez podmioty, o których mowa w art. 6b ust. 5 pkt. 2 ustawy z dnia 9 listopada 2000 r. o utworzeniu Polskiej Agencji Rozwoju Przedsiębiorczości (tekst jedn.: Dz. U. z 2020 r. poz. 299).</w:t>
      </w:r>
    </w:p>
    <w:p w14:paraId="05A80593" w14:textId="77777777" w:rsidR="004F526C" w:rsidRPr="00EA4409" w:rsidRDefault="004F526C" w:rsidP="005760E8">
      <w:pPr>
        <w:widowControl w:val="0"/>
        <w:numPr>
          <w:ilvl w:val="0"/>
          <w:numId w:val="39"/>
        </w:numPr>
        <w:tabs>
          <w:tab w:val="left" w:pos="700"/>
        </w:tabs>
        <w:suppressAutoHyphens w:val="0"/>
        <w:autoSpaceDN/>
        <w:spacing w:after="160" w:line="254" w:lineRule="exact"/>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Wadium wnoszone w pieniądzu należy wpłacić przelewem na rachunek bankowy</w:t>
      </w:r>
    </w:p>
    <w:p w14:paraId="57DC7333" w14:textId="0923562F" w:rsidR="004F526C" w:rsidRPr="00EA4409" w:rsidRDefault="004F526C" w:rsidP="00D908A3">
      <w:pPr>
        <w:widowControl w:val="0"/>
        <w:tabs>
          <w:tab w:val="left" w:pos="1843"/>
        </w:tabs>
        <w:suppressAutoHyphens w:val="0"/>
        <w:autoSpaceDN/>
        <w:textAlignment w:val="auto"/>
        <w:outlineLvl w:val="0"/>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 xml:space="preserve">Zamawiającego </w:t>
      </w:r>
      <w:r w:rsidRPr="00EA4409">
        <w:rPr>
          <w:rFonts w:ascii="Times New Roman" w:eastAsiaTheme="minorHAnsi" w:hAnsi="Times New Roman" w:cs="Times New Roman"/>
          <w:kern w:val="0"/>
          <w:lang w:eastAsia="en-US" w:bidi="ar-SA"/>
        </w:rPr>
        <w:t>BS Gryfice O/Rewal</w:t>
      </w:r>
      <w:r w:rsidRPr="00EA4409">
        <w:rPr>
          <w:rFonts w:ascii="Times New Roman" w:eastAsiaTheme="minorHAnsi" w:hAnsi="Times New Roman" w:cs="Times New Roman"/>
          <w:b/>
          <w:bCs/>
          <w:kern w:val="0"/>
          <w:lang w:eastAsia="en-US" w:bidi="ar-SA"/>
        </w:rPr>
        <w:t xml:space="preserve"> - Nr konta 14 9376 0001 0010 5242 2002 0009 </w:t>
      </w:r>
      <w:r w:rsidRPr="00EA4409">
        <w:rPr>
          <w:rFonts w:ascii="Times New Roman" w:eastAsia="Times New Roman" w:hAnsi="Times New Roman" w:cs="Times New Roman"/>
          <w:color w:val="000000"/>
          <w:kern w:val="0"/>
          <w:lang w:eastAsia="pl-PL" w:bidi="ar-SA"/>
        </w:rPr>
        <w:t xml:space="preserve">z dopiskiem: </w:t>
      </w:r>
      <w:r w:rsidRPr="00EA4409">
        <w:rPr>
          <w:rFonts w:ascii="Times New Roman" w:eastAsiaTheme="minorHAnsi" w:hAnsi="Times New Roman" w:cs="Times New Roman"/>
          <w:i/>
          <w:iCs/>
          <w:color w:val="000000"/>
          <w:kern w:val="0"/>
          <w:lang w:eastAsia="en-US" w:bidi="ar-SA"/>
        </w:rPr>
        <w:t>„</w:t>
      </w:r>
      <w:bookmarkStart w:id="3" w:name="_Hlk63680754"/>
      <w:r w:rsidR="00B12660" w:rsidRPr="00EA4409">
        <w:rPr>
          <w:rFonts w:ascii="Times New Roman" w:eastAsiaTheme="minorHAnsi" w:hAnsi="Times New Roman" w:cs="Times New Roman"/>
          <w:i/>
          <w:iCs/>
          <w:color w:val="000000"/>
          <w:kern w:val="0"/>
          <w:lang w:eastAsia="en-US" w:bidi="ar-SA"/>
        </w:rPr>
        <w:t xml:space="preserve">Przetarg na obsługę ratowniczą w </w:t>
      </w:r>
      <w:r w:rsidR="00447045">
        <w:rPr>
          <w:rFonts w:ascii="Times New Roman" w:eastAsiaTheme="minorHAnsi" w:hAnsi="Times New Roman" w:cs="Times New Roman"/>
          <w:i/>
          <w:iCs/>
          <w:color w:val="000000"/>
          <w:kern w:val="0"/>
          <w:lang w:eastAsia="en-US" w:bidi="ar-SA"/>
        </w:rPr>
        <w:t>Pobierowie i Rewalu</w:t>
      </w:r>
      <w:r w:rsidR="00B12660" w:rsidRPr="00EA4409">
        <w:rPr>
          <w:rFonts w:ascii="Times New Roman" w:eastAsiaTheme="minorHAnsi" w:hAnsi="Times New Roman" w:cs="Times New Roman"/>
          <w:i/>
          <w:iCs/>
          <w:color w:val="000000"/>
          <w:kern w:val="0"/>
          <w:lang w:eastAsia="en-US" w:bidi="ar-SA"/>
        </w:rPr>
        <w:t>”</w:t>
      </w:r>
      <w:r w:rsidR="00D908A3" w:rsidRPr="00EA4409">
        <w:rPr>
          <w:rFonts w:ascii="Times New Roman" w:eastAsia="Times New Roman" w:hAnsi="Times New Roman" w:cs="Times New Roman"/>
          <w:kern w:val="0"/>
          <w:lang w:eastAsia="pl-PL" w:bidi="ar-SA"/>
        </w:rPr>
        <w:t>.</w:t>
      </w:r>
      <w:bookmarkEnd w:id="3"/>
      <w:r w:rsidR="00B875A6" w:rsidRPr="00EA4409">
        <w:rPr>
          <w:rFonts w:ascii="Times New Roman" w:eastAsia="Times New Roman" w:hAnsi="Times New Roman" w:cs="Times New Roman"/>
          <w:kern w:val="0"/>
          <w:lang w:eastAsia="pl-PL" w:bidi="ar-SA"/>
        </w:rPr>
        <w:t xml:space="preserve"> </w:t>
      </w:r>
      <w:r w:rsidRPr="00EA4409">
        <w:rPr>
          <w:rFonts w:ascii="Times New Roman" w:eastAsia="Times New Roman" w:hAnsi="Times New Roman" w:cs="Times New Roman"/>
          <w:color w:val="000000"/>
          <w:kern w:val="0"/>
          <w:lang w:eastAsia="pl-PL" w:bidi="ar-SA"/>
        </w:rPr>
        <w:t>Wniesienie wadium w pieniądzu będzie skuteczne, jeżeli w podanym terminie zostanie zaliczone na rachunku bankowym Zamawiającego. Wadium wniesione w pieniądzu Zamawiający przechowuje na rachunku bankowym.</w:t>
      </w:r>
    </w:p>
    <w:p w14:paraId="08602041" w14:textId="30802161" w:rsidR="004F526C" w:rsidRPr="00EA4409" w:rsidRDefault="004F526C" w:rsidP="002573FB">
      <w:pPr>
        <w:widowControl w:val="0"/>
        <w:numPr>
          <w:ilvl w:val="0"/>
          <w:numId w:val="39"/>
        </w:numPr>
        <w:tabs>
          <w:tab w:val="left" w:pos="5600"/>
        </w:tabs>
        <w:suppressAutoHyphens w:val="0"/>
        <w:autoSpaceDN/>
        <w:spacing w:after="160" w:line="254" w:lineRule="exact"/>
        <w:ind w:left="426"/>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 xml:space="preserve">Z treści wadium wnoszonego w formie: gwarancji bankowej, gwarancji ubezpieczeniowej lub poręczeniach udzielonych przez podmioty, o których mowa w art. 6b ust. 5 pkt. 2 ustawy z dnia 29 listopada 2000 r. o utworzeniu Polskiej Agencji Rozwoju Przedsiębiorczości </w:t>
      </w:r>
      <w:r w:rsidRPr="00EA4409">
        <w:rPr>
          <w:rFonts w:ascii="Times New Roman" w:eastAsia="Times New Roman" w:hAnsi="Times New Roman" w:cs="Times New Roman"/>
          <w:kern w:val="0"/>
          <w:lang w:eastAsia="pl-PL" w:bidi="ar-SA"/>
        </w:rPr>
        <w:t>( Dz.U. z 2020</w:t>
      </w:r>
      <w:r w:rsidR="00D908A3" w:rsidRPr="00EA4409">
        <w:rPr>
          <w:rFonts w:ascii="Times New Roman" w:eastAsia="Times New Roman" w:hAnsi="Times New Roman" w:cs="Times New Roman"/>
          <w:kern w:val="0"/>
          <w:lang w:eastAsia="pl-PL" w:bidi="ar-SA"/>
        </w:rPr>
        <w:t xml:space="preserve"> </w:t>
      </w:r>
      <w:r w:rsidRPr="00EA4409">
        <w:rPr>
          <w:rFonts w:ascii="Times New Roman" w:eastAsia="Times New Roman" w:hAnsi="Times New Roman" w:cs="Times New Roman"/>
          <w:kern w:val="0"/>
          <w:lang w:eastAsia="pl-PL" w:bidi="ar-SA"/>
        </w:rPr>
        <w:t>r</w:t>
      </w:r>
      <w:r w:rsidR="00D908A3" w:rsidRPr="00EA4409">
        <w:rPr>
          <w:rFonts w:ascii="Times New Roman" w:eastAsia="Times New Roman" w:hAnsi="Times New Roman" w:cs="Times New Roman"/>
          <w:kern w:val="0"/>
          <w:lang w:eastAsia="pl-PL" w:bidi="ar-SA"/>
        </w:rPr>
        <w:t>.</w:t>
      </w:r>
      <w:r w:rsidRPr="00EA4409">
        <w:rPr>
          <w:rFonts w:ascii="Times New Roman" w:eastAsia="Times New Roman" w:hAnsi="Times New Roman" w:cs="Times New Roman"/>
          <w:kern w:val="0"/>
          <w:lang w:eastAsia="pl-PL" w:bidi="ar-SA"/>
        </w:rPr>
        <w:t xml:space="preserve"> poz. 299) </w:t>
      </w:r>
      <w:r w:rsidRPr="00EA4409">
        <w:rPr>
          <w:rFonts w:ascii="Times New Roman" w:eastAsia="Times New Roman" w:hAnsi="Times New Roman" w:cs="Times New Roman"/>
          <w:color w:val="000000"/>
          <w:kern w:val="0"/>
          <w:lang w:eastAsia="pl-PL" w:bidi="ar-SA"/>
        </w:rPr>
        <w:t>powinno wynikać bezwarunkowe, na pierwsze pisemne żądanie zgłoszone przez Zamawiającego w terminie związania ofertą, zobowiązanie gwaranta do wypłaty Zamawiającemu pełnej kwoty wadium w okolicznościach określonych w art. 98 ust. 6 PZP.</w:t>
      </w:r>
    </w:p>
    <w:p w14:paraId="6AC200E7" w14:textId="05F0B578" w:rsidR="004F526C" w:rsidRPr="00EA4409" w:rsidRDefault="004F526C" w:rsidP="00447045">
      <w:pPr>
        <w:widowControl w:val="0"/>
        <w:numPr>
          <w:ilvl w:val="0"/>
          <w:numId w:val="39"/>
        </w:numPr>
        <w:tabs>
          <w:tab w:val="left" w:pos="426"/>
        </w:tabs>
        <w:suppressAutoHyphens w:val="0"/>
        <w:autoSpaceDN/>
        <w:spacing w:after="60" w:line="264" w:lineRule="exact"/>
        <w:ind w:left="426"/>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lastRenderedPageBreak/>
        <w:t xml:space="preserve">Wadium wnoszone w formie gwarancji lub poręczenia, o których mowa w pkt XVI ust. 2. </w:t>
      </w:r>
      <w:proofErr w:type="spellStart"/>
      <w:r w:rsidRPr="00EA4409">
        <w:rPr>
          <w:rFonts w:ascii="Times New Roman" w:eastAsia="Times New Roman" w:hAnsi="Times New Roman" w:cs="Times New Roman"/>
          <w:color w:val="000000"/>
          <w:kern w:val="0"/>
          <w:lang w:eastAsia="pl-PL" w:bidi="ar-SA"/>
        </w:rPr>
        <w:t>ppkt</w:t>
      </w:r>
      <w:proofErr w:type="spellEnd"/>
      <w:r w:rsidRPr="00EA4409">
        <w:rPr>
          <w:rFonts w:ascii="Times New Roman" w:eastAsia="Times New Roman" w:hAnsi="Times New Roman" w:cs="Times New Roman"/>
          <w:color w:val="000000"/>
          <w:kern w:val="0"/>
          <w:lang w:eastAsia="pl-PL" w:bidi="ar-SA"/>
        </w:rPr>
        <w:t xml:space="preserve"> 2)-4) należy przekazać Zamawiającemu wraz z Ofertą </w:t>
      </w:r>
      <w:r w:rsidRPr="00EA4409">
        <w:rPr>
          <w:rFonts w:ascii="Times New Roman" w:eastAsia="Times New Roman" w:hAnsi="Times New Roman" w:cs="Times New Roman"/>
          <w:color w:val="000000"/>
          <w:kern w:val="0"/>
          <w:u w:val="single"/>
          <w:lang w:eastAsia="pl-PL" w:bidi="ar-SA"/>
        </w:rPr>
        <w:t>w oryginale w postaci elektronicznej tj. opatrzonej kwalifikowanym podpisem elektronicznymi osób upoważnionych do jego wystawienia</w:t>
      </w:r>
      <w:r w:rsidRPr="00EA4409">
        <w:rPr>
          <w:rFonts w:ascii="Times New Roman" w:eastAsia="Times New Roman" w:hAnsi="Times New Roman" w:cs="Times New Roman"/>
          <w:color w:val="000000"/>
          <w:kern w:val="0"/>
          <w:lang w:eastAsia="pl-PL" w:bidi="ar-SA"/>
        </w:rPr>
        <w:t>.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2FA98CF7" w14:textId="77777777" w:rsidR="004F526C" w:rsidRPr="00EA4409" w:rsidRDefault="004F526C" w:rsidP="005760E8">
      <w:pPr>
        <w:widowControl w:val="0"/>
        <w:numPr>
          <w:ilvl w:val="0"/>
          <w:numId w:val="39"/>
        </w:numPr>
        <w:tabs>
          <w:tab w:val="left" w:pos="700"/>
        </w:tabs>
        <w:suppressAutoHyphens w:val="0"/>
        <w:autoSpaceDN/>
        <w:spacing w:after="160" w:line="264" w:lineRule="exact"/>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Treść gwarancji wadialnej musi zawierać następujące elementy:</w:t>
      </w:r>
    </w:p>
    <w:p w14:paraId="16919A8D" w14:textId="77777777" w:rsidR="004F526C" w:rsidRPr="00EA4409" w:rsidRDefault="004F526C" w:rsidP="00C367F9">
      <w:pPr>
        <w:widowControl w:val="0"/>
        <w:numPr>
          <w:ilvl w:val="0"/>
          <w:numId w:val="38"/>
        </w:numPr>
        <w:suppressAutoHyphens w:val="0"/>
        <w:autoSpaceDN/>
        <w:spacing w:after="160" w:line="264" w:lineRule="exact"/>
        <w:ind w:left="567"/>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nazwę dającego zlecenie (Wykonawcy), beneficjenta gwarancji/poręczenia</w:t>
      </w:r>
    </w:p>
    <w:p w14:paraId="6AE2DD40" w14:textId="77777777" w:rsidR="004F526C" w:rsidRPr="00EA4409" w:rsidRDefault="004F526C" w:rsidP="004F526C">
      <w:pPr>
        <w:widowControl w:val="0"/>
        <w:tabs>
          <w:tab w:val="right" w:pos="6985"/>
          <w:tab w:val="right" w:pos="8859"/>
        </w:tabs>
        <w:suppressAutoHyphens w:val="0"/>
        <w:autoSpaceDN/>
        <w:spacing w:line="264" w:lineRule="exact"/>
        <w:ind w:left="1460"/>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(Zamawiającego), gwaranta (banku lub instytucji</w:t>
      </w:r>
      <w:r w:rsidRPr="00EA4409">
        <w:rPr>
          <w:rFonts w:ascii="Times New Roman" w:eastAsia="Times New Roman" w:hAnsi="Times New Roman" w:cs="Times New Roman"/>
          <w:color w:val="000000"/>
          <w:kern w:val="0"/>
          <w:lang w:eastAsia="pl-PL" w:bidi="ar-SA"/>
        </w:rPr>
        <w:tab/>
        <w:t>ubezpieczeniowej udzielających gwarancji/poręczenia) oraz wskazanie ich siedzib,</w:t>
      </w:r>
    </w:p>
    <w:p w14:paraId="1C4ECBC6" w14:textId="77777777" w:rsidR="004F526C" w:rsidRPr="00EA4409" w:rsidRDefault="004F526C" w:rsidP="005760E8">
      <w:pPr>
        <w:widowControl w:val="0"/>
        <w:numPr>
          <w:ilvl w:val="0"/>
          <w:numId w:val="38"/>
        </w:numPr>
        <w:tabs>
          <w:tab w:val="left" w:pos="1444"/>
          <w:tab w:val="left" w:pos="4974"/>
        </w:tabs>
        <w:suppressAutoHyphens w:val="0"/>
        <w:autoSpaceDN/>
        <w:spacing w:after="160" w:line="264" w:lineRule="exact"/>
        <w:ind w:left="709"/>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określenie wierzytelności, która ma być zabezpieczona gwarancją/poręczeniem</w:t>
      </w:r>
    </w:p>
    <w:p w14:paraId="15EC3796" w14:textId="630B76C3" w:rsidR="004F526C" w:rsidRPr="00EA4409" w:rsidRDefault="004F526C" w:rsidP="002906F4">
      <w:pPr>
        <w:widowControl w:val="0"/>
        <w:suppressAutoHyphens w:val="0"/>
        <w:autoSpaceDN/>
        <w:spacing w:after="103" w:line="264" w:lineRule="exact"/>
        <w:ind w:left="709"/>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 określenie przedmiotu zamówienia „</w:t>
      </w:r>
      <w:r w:rsidR="002906F4" w:rsidRPr="00EA4409">
        <w:rPr>
          <w:rFonts w:ascii="Times New Roman" w:eastAsiaTheme="minorHAnsi" w:hAnsi="Times New Roman" w:cs="Times New Roman"/>
          <w:i/>
          <w:iCs/>
          <w:color w:val="000000"/>
          <w:kern w:val="0"/>
          <w:lang w:eastAsia="en-US" w:bidi="ar-SA"/>
        </w:rPr>
        <w:t xml:space="preserve">Zapewnienie obsługi ratowniczej na kąpieliskach strzeżonych w miejscowościach </w:t>
      </w:r>
      <w:r w:rsidR="00ED01B6">
        <w:rPr>
          <w:rFonts w:ascii="Times New Roman" w:eastAsiaTheme="minorHAnsi" w:hAnsi="Times New Roman" w:cs="Times New Roman"/>
          <w:i/>
          <w:iCs/>
          <w:color w:val="000000"/>
          <w:kern w:val="0"/>
          <w:lang w:eastAsia="en-US" w:bidi="ar-SA"/>
        </w:rPr>
        <w:t>Pobierowo i Pustkowo</w:t>
      </w:r>
      <w:r w:rsidR="002906F4" w:rsidRPr="00EA4409">
        <w:rPr>
          <w:rFonts w:ascii="Times New Roman" w:eastAsiaTheme="minorHAnsi" w:hAnsi="Times New Roman" w:cs="Times New Roman"/>
          <w:i/>
          <w:iCs/>
          <w:color w:val="000000"/>
          <w:kern w:val="0"/>
          <w:lang w:eastAsia="en-US" w:bidi="ar-SA"/>
        </w:rPr>
        <w:t>, Gmin</w:t>
      </w:r>
      <w:r w:rsidR="001E17F8" w:rsidRPr="00EA4409">
        <w:rPr>
          <w:rFonts w:ascii="Times New Roman" w:eastAsiaTheme="minorHAnsi" w:hAnsi="Times New Roman" w:cs="Times New Roman"/>
          <w:i/>
          <w:iCs/>
          <w:color w:val="000000"/>
          <w:kern w:val="0"/>
          <w:lang w:eastAsia="en-US" w:bidi="ar-SA"/>
        </w:rPr>
        <w:t>a</w:t>
      </w:r>
      <w:r w:rsidR="002906F4" w:rsidRPr="00EA4409">
        <w:rPr>
          <w:rFonts w:ascii="Times New Roman" w:eastAsiaTheme="minorHAnsi" w:hAnsi="Times New Roman" w:cs="Times New Roman"/>
          <w:i/>
          <w:iCs/>
          <w:color w:val="000000"/>
          <w:kern w:val="0"/>
          <w:lang w:eastAsia="en-US" w:bidi="ar-SA"/>
        </w:rPr>
        <w:t xml:space="preserve"> Rewal, podczas sezonu letniego w roku 202</w:t>
      </w:r>
      <w:r w:rsidR="00EF410D" w:rsidRPr="00EA4409">
        <w:rPr>
          <w:rFonts w:ascii="Times New Roman" w:eastAsiaTheme="minorHAnsi" w:hAnsi="Times New Roman" w:cs="Times New Roman"/>
          <w:i/>
          <w:iCs/>
          <w:color w:val="000000"/>
          <w:kern w:val="0"/>
          <w:lang w:eastAsia="en-US" w:bidi="ar-SA"/>
        </w:rPr>
        <w:t>2</w:t>
      </w:r>
      <w:r w:rsidRPr="00EA4409">
        <w:rPr>
          <w:rFonts w:ascii="Times New Roman" w:eastAsia="Times New Roman" w:hAnsi="Times New Roman" w:cs="Times New Roman"/>
          <w:color w:val="000000"/>
          <w:kern w:val="0"/>
          <w:lang w:eastAsia="pl-PL" w:bidi="ar-SA"/>
        </w:rPr>
        <w:t>”.</w:t>
      </w:r>
    </w:p>
    <w:p w14:paraId="221D2200" w14:textId="77777777" w:rsidR="004F526C" w:rsidRPr="00EA4409" w:rsidRDefault="004F526C" w:rsidP="005760E8">
      <w:pPr>
        <w:widowControl w:val="0"/>
        <w:numPr>
          <w:ilvl w:val="0"/>
          <w:numId w:val="38"/>
        </w:numPr>
        <w:tabs>
          <w:tab w:val="left" w:pos="1444"/>
        </w:tabs>
        <w:suppressAutoHyphens w:val="0"/>
        <w:autoSpaceDN/>
        <w:spacing w:after="77" w:line="210" w:lineRule="exact"/>
        <w:ind w:left="709"/>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kwotę gwarancji/poręczenia,</w:t>
      </w:r>
    </w:p>
    <w:p w14:paraId="7F6C57C2" w14:textId="287CD238" w:rsidR="004F526C" w:rsidRPr="00EA4409" w:rsidRDefault="004F526C" w:rsidP="005760E8">
      <w:pPr>
        <w:pStyle w:val="Akapitzlist"/>
        <w:widowControl w:val="0"/>
        <w:numPr>
          <w:ilvl w:val="0"/>
          <w:numId w:val="38"/>
        </w:numPr>
        <w:tabs>
          <w:tab w:val="left" w:pos="1418"/>
          <w:tab w:val="right" w:pos="8859"/>
        </w:tabs>
        <w:suppressAutoHyphens w:val="0"/>
        <w:autoSpaceDN/>
        <w:spacing w:after="107" w:line="269" w:lineRule="exact"/>
        <w:textAlignment w:val="auto"/>
        <w:rPr>
          <w:kern w:val="0"/>
          <w:lang w:eastAsia="pl-PL"/>
        </w:rPr>
      </w:pPr>
      <w:r w:rsidRPr="00EA4409">
        <w:rPr>
          <w:color w:val="000000"/>
          <w:kern w:val="0"/>
          <w:lang w:eastAsia="pl-PL"/>
        </w:rPr>
        <w:t xml:space="preserve">zobowiązanie gwaranta/poręczyciela do zapłacenia </w:t>
      </w:r>
      <w:r w:rsidRPr="00EA4409">
        <w:rPr>
          <w:color w:val="000000"/>
          <w:kern w:val="0"/>
          <w:lang w:eastAsia="pl-PL"/>
        </w:rPr>
        <w:tab/>
        <w:t>bezwarunkowo i nieodwołalnie kwoty gwarancji/poręczenia na pierwsze pisemne żądanie Zamawiającego w okolicznościach określonych w art. 98 ust. 6 PZP.</w:t>
      </w:r>
    </w:p>
    <w:p w14:paraId="2CA405DD" w14:textId="77777777" w:rsidR="00A97768" w:rsidRPr="00EA4409" w:rsidRDefault="00C27CB0">
      <w:pPr>
        <w:pStyle w:val="Standard"/>
        <w:rPr>
          <w:b/>
        </w:rPr>
      </w:pPr>
      <w:r w:rsidRPr="00EA4409">
        <w:rPr>
          <w:b/>
        </w:rPr>
        <w:t>XVII. Zwrot i utrata wadium.</w:t>
      </w:r>
    </w:p>
    <w:p w14:paraId="2B81BCFD" w14:textId="77777777" w:rsidR="00A97768" w:rsidRPr="00EA4409" w:rsidRDefault="00A97768">
      <w:pPr>
        <w:pStyle w:val="Standard"/>
      </w:pPr>
    </w:p>
    <w:p w14:paraId="7A7452E5" w14:textId="45777AD6" w:rsidR="004F526C" w:rsidRPr="00EA4409" w:rsidRDefault="004F526C" w:rsidP="005760E8">
      <w:pPr>
        <w:widowControl w:val="0"/>
        <w:numPr>
          <w:ilvl w:val="0"/>
          <w:numId w:val="40"/>
        </w:numPr>
        <w:tabs>
          <w:tab w:val="left" w:pos="700"/>
        </w:tabs>
        <w:suppressAutoHyphens w:val="0"/>
        <w:autoSpaceDN/>
        <w:spacing w:after="4" w:line="210" w:lineRule="exact"/>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color w:val="000000"/>
          <w:kern w:val="0"/>
          <w:lang w:eastAsia="pl-PL" w:bidi="ar-SA"/>
        </w:rPr>
        <w:t>Zamawiający zwraca wadium na zasadach uregulowanych w art. 98 ust. 1 - 5 PZP.</w:t>
      </w:r>
    </w:p>
    <w:p w14:paraId="368914B6" w14:textId="3759411F" w:rsidR="00A97768" w:rsidRPr="00EA4409" w:rsidRDefault="004F526C" w:rsidP="005760E8">
      <w:pPr>
        <w:widowControl w:val="0"/>
        <w:numPr>
          <w:ilvl w:val="0"/>
          <w:numId w:val="40"/>
        </w:numPr>
        <w:tabs>
          <w:tab w:val="left" w:pos="700"/>
        </w:tabs>
        <w:suppressAutoHyphens w:val="0"/>
        <w:autoSpaceDN/>
        <w:spacing w:after="539" w:line="210" w:lineRule="exact"/>
        <w:jc w:val="both"/>
        <w:textAlignment w:val="auto"/>
        <w:rPr>
          <w:rFonts w:ascii="Times New Roman" w:hAnsi="Times New Roman" w:cs="Times New Roman"/>
        </w:rPr>
      </w:pPr>
      <w:r w:rsidRPr="00EA4409">
        <w:rPr>
          <w:rFonts w:ascii="Times New Roman" w:eastAsia="Times New Roman" w:hAnsi="Times New Roman" w:cs="Times New Roman"/>
          <w:color w:val="000000"/>
          <w:kern w:val="0"/>
          <w:lang w:eastAsia="pl-PL" w:bidi="ar-SA"/>
        </w:rPr>
        <w:t>Zamawiający zatrzymuje wadium na zasadach uregulowanych w art. 98 ust. 6 PZP.</w:t>
      </w:r>
    </w:p>
    <w:p w14:paraId="43EC6861" w14:textId="77777777" w:rsidR="00A97768" w:rsidRPr="00EA4409" w:rsidRDefault="00C27CB0">
      <w:pPr>
        <w:pStyle w:val="Tekstpodstawowy3"/>
        <w:rPr>
          <w:szCs w:val="24"/>
        </w:rPr>
      </w:pPr>
      <w:r w:rsidRPr="00EA4409">
        <w:rPr>
          <w:b/>
          <w:bCs/>
          <w:szCs w:val="24"/>
        </w:rPr>
        <w:t>XVIII. Termin związania ofertą.</w:t>
      </w:r>
    </w:p>
    <w:p w14:paraId="5F6D180B" w14:textId="77777777" w:rsidR="00A97768" w:rsidRPr="00EA4409" w:rsidRDefault="00A97768">
      <w:pPr>
        <w:pStyle w:val="Tekstpodstawowy3"/>
        <w:rPr>
          <w:b/>
          <w:bCs/>
          <w:szCs w:val="24"/>
        </w:rPr>
      </w:pPr>
    </w:p>
    <w:p w14:paraId="774050C8" w14:textId="646B7E0D" w:rsidR="00A97768" w:rsidRPr="00EA4409" w:rsidRDefault="00C27CB0">
      <w:pPr>
        <w:pStyle w:val="Standard"/>
      </w:pPr>
      <w:r w:rsidRPr="00EA4409">
        <w:t xml:space="preserve">Wykonawca jest związany ofertą przez okres 30 dni. Bieg terminu związania ofertą rozpoczyna się wraz z upływem terminu składania, przy czym pierwszym dniem terminu związania ofertą jest dzień, w którym upływa termin składania ofert. Wykonawca jest związany ofertą do </w:t>
      </w:r>
      <w:r w:rsidRPr="00EA4409">
        <w:rPr>
          <w:b/>
          <w:bCs/>
        </w:rPr>
        <w:t xml:space="preserve">dnia </w:t>
      </w:r>
      <w:r w:rsidR="00447045">
        <w:rPr>
          <w:b/>
          <w:bCs/>
        </w:rPr>
        <w:t>23</w:t>
      </w:r>
      <w:r w:rsidRPr="00EA4409">
        <w:rPr>
          <w:b/>
          <w:bCs/>
        </w:rPr>
        <w:t xml:space="preserve"> </w:t>
      </w:r>
      <w:r w:rsidR="00AA4A70" w:rsidRPr="00EA4409">
        <w:rPr>
          <w:b/>
          <w:bCs/>
        </w:rPr>
        <w:t>czerwca</w:t>
      </w:r>
      <w:r w:rsidRPr="00EA4409">
        <w:rPr>
          <w:b/>
          <w:bCs/>
        </w:rPr>
        <w:t xml:space="preserve"> 202</w:t>
      </w:r>
      <w:r w:rsidR="00B875A6" w:rsidRPr="00EA4409">
        <w:rPr>
          <w:b/>
          <w:bCs/>
        </w:rPr>
        <w:t>2</w:t>
      </w:r>
      <w:r w:rsidRPr="00EA4409">
        <w:rPr>
          <w:b/>
          <w:bCs/>
        </w:rPr>
        <w:t>r.</w:t>
      </w:r>
    </w:p>
    <w:p w14:paraId="79681358" w14:textId="77777777" w:rsidR="00A97768" w:rsidRPr="00EA4409" w:rsidRDefault="00A97768">
      <w:pPr>
        <w:pStyle w:val="Standard"/>
      </w:pPr>
    </w:p>
    <w:p w14:paraId="28BB1F91" w14:textId="77777777" w:rsidR="00A97768" w:rsidRPr="00EA4409" w:rsidRDefault="00C27CB0">
      <w:pPr>
        <w:pStyle w:val="Tekstpodstawowy3"/>
        <w:rPr>
          <w:b/>
          <w:bCs/>
          <w:szCs w:val="24"/>
        </w:rPr>
      </w:pPr>
      <w:r w:rsidRPr="00EA4409">
        <w:rPr>
          <w:b/>
          <w:bCs/>
          <w:szCs w:val="24"/>
        </w:rPr>
        <w:t>XIX. Opis sposobu przygotowania oferty.</w:t>
      </w:r>
    </w:p>
    <w:p w14:paraId="2DB6B640" w14:textId="77777777" w:rsidR="00A97768" w:rsidRPr="00EA4409" w:rsidRDefault="00A97768">
      <w:pPr>
        <w:pStyle w:val="Tekstpodstawowy3"/>
        <w:rPr>
          <w:szCs w:val="24"/>
        </w:rPr>
      </w:pPr>
    </w:p>
    <w:p w14:paraId="557A6E0B" w14:textId="1685839A" w:rsidR="00A97768" w:rsidRPr="00EA4409" w:rsidRDefault="00C27CB0">
      <w:pPr>
        <w:pStyle w:val="Standard"/>
      </w:pPr>
      <w:r w:rsidRPr="00EA4409">
        <w:t>1. Oferta, wniosek składane elektronicznie muszą zostać podpisane elektronicznym kwalifikowanym podpisem lub podpisem zaufanym</w:t>
      </w:r>
      <w:r w:rsidR="00113F75" w:rsidRPr="00EA4409">
        <w:t>,</w:t>
      </w:r>
      <w:r w:rsidRPr="00EA4409">
        <w:t xml:space="preserve"> lub podpisem osobistym. W procesie składania oferty, wniosku w tym przedmiotowych środków dowodowych na platformie, kwalifikowany podpis elektroniczny wykonawca może złożyć bezpośrednio na dokumencie, który następnie przesyła do systemu </w:t>
      </w:r>
      <w:r w:rsidRPr="00EA4409">
        <w:rPr>
          <w:b/>
          <w:bCs/>
        </w:rPr>
        <w:t>(opcja rekomendowana przez platformazakupowa.pl)</w:t>
      </w:r>
      <w:r w:rsidRPr="00EA4409">
        <w:t xml:space="preserve"> oraz dodatkowo dla całego pakietu dokumentów w kroku 2 </w:t>
      </w:r>
      <w:r w:rsidRPr="00EA4409">
        <w:rPr>
          <w:b/>
          <w:bCs/>
        </w:rPr>
        <w:t>Formularza składania oferty lub wniosku</w:t>
      </w:r>
      <w:r w:rsidRPr="00EA4409">
        <w:t xml:space="preserve"> (po kliknięciu w przycisk </w:t>
      </w:r>
      <w:r w:rsidRPr="00EA4409">
        <w:rPr>
          <w:b/>
          <w:bCs/>
        </w:rPr>
        <w:t>Przejdź do podsumowania)</w:t>
      </w:r>
      <w:r w:rsidRPr="00EA4409">
        <w:t>.</w:t>
      </w:r>
    </w:p>
    <w:p w14:paraId="54DC900F" w14:textId="77777777" w:rsidR="00A97768" w:rsidRPr="00EA4409" w:rsidRDefault="00A97768">
      <w:pPr>
        <w:pStyle w:val="Standard"/>
      </w:pPr>
    </w:p>
    <w:p w14:paraId="2C8F7727" w14:textId="77777777" w:rsidR="00A97768" w:rsidRPr="00EA4409" w:rsidRDefault="00C27CB0">
      <w:pPr>
        <w:pStyle w:val="Standard"/>
      </w:pPr>
      <w:r w:rsidRPr="00EA4409">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EA4409">
        <w:lastRenderedPageBreak/>
        <w:t>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AD5A2" w14:textId="77777777" w:rsidR="00A97768" w:rsidRPr="00EA4409" w:rsidRDefault="00A97768">
      <w:pPr>
        <w:pStyle w:val="Standard"/>
      </w:pPr>
    </w:p>
    <w:p w14:paraId="64425FBF" w14:textId="77777777" w:rsidR="00A97768" w:rsidRPr="00EA4409" w:rsidRDefault="00C27CB0">
      <w:pPr>
        <w:pStyle w:val="Standard"/>
      </w:pPr>
      <w:r w:rsidRPr="00EA4409">
        <w:t>3. Oferta powinna być:</w:t>
      </w:r>
    </w:p>
    <w:p w14:paraId="61600F8E" w14:textId="77777777" w:rsidR="00A97768" w:rsidRPr="00EA4409" w:rsidRDefault="00C27CB0">
      <w:pPr>
        <w:pStyle w:val="Standard"/>
        <w:ind w:left="170"/>
      </w:pPr>
      <w:r w:rsidRPr="00EA4409">
        <w:t>a) sporządzona na podstawie załączników niniejszej SWZ w języku polskim,</w:t>
      </w:r>
    </w:p>
    <w:p w14:paraId="3D41AD60" w14:textId="77777777" w:rsidR="00A97768" w:rsidRPr="00EA4409" w:rsidRDefault="00C27CB0">
      <w:pPr>
        <w:pStyle w:val="Standard"/>
        <w:ind w:left="170"/>
      </w:pPr>
      <w:r w:rsidRPr="00EA4409">
        <w:t>b) złożona przy użyciu środków komunikacji elektronicznej tzn. za pośrednictwem platformazakupowa.pl,</w:t>
      </w:r>
    </w:p>
    <w:p w14:paraId="1BA52035" w14:textId="77777777" w:rsidR="00A97768" w:rsidRPr="00EA4409" w:rsidRDefault="00C27CB0">
      <w:pPr>
        <w:pStyle w:val="Standard"/>
        <w:ind w:left="170"/>
      </w:pPr>
      <w:r w:rsidRPr="00EA4409">
        <w:t>c) podpisana kwalifikowanym podpisem elektronicznym lub podpisem zaufanym lub podpisem osobistym przez osobę/osoby upoważnioną/upoważnione</w:t>
      </w:r>
    </w:p>
    <w:p w14:paraId="28D14D0C" w14:textId="77777777" w:rsidR="00A97768" w:rsidRPr="00EA4409" w:rsidRDefault="00A97768">
      <w:pPr>
        <w:pStyle w:val="Standard"/>
      </w:pPr>
    </w:p>
    <w:p w14:paraId="00859D41" w14:textId="77777777" w:rsidR="00A97768" w:rsidRPr="00EA4409" w:rsidRDefault="00C27CB0">
      <w:pPr>
        <w:pStyle w:val="Standard"/>
      </w:pPr>
      <w:r w:rsidRPr="00EA4409">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A4409">
        <w:t>eIDAS</w:t>
      </w:r>
      <w:proofErr w:type="spellEnd"/>
      <w:r w:rsidRPr="00EA4409">
        <w:t>) (UE) nr 910/2014 - od 1 lipca 2016 roku”.</w:t>
      </w:r>
    </w:p>
    <w:p w14:paraId="20EE7C90" w14:textId="77777777" w:rsidR="00A97768" w:rsidRPr="00EA4409" w:rsidRDefault="00A97768">
      <w:pPr>
        <w:pStyle w:val="Standard"/>
      </w:pPr>
    </w:p>
    <w:p w14:paraId="782D71C2" w14:textId="7C1BD972" w:rsidR="00A97768" w:rsidRPr="00EA4409" w:rsidRDefault="00C27CB0">
      <w:pPr>
        <w:pStyle w:val="Standard"/>
      </w:pPr>
      <w:r w:rsidRPr="00EA4409">
        <w:t xml:space="preserve">5. W przypadku wykorzystania formatu podpisu </w:t>
      </w:r>
      <w:proofErr w:type="spellStart"/>
      <w:r w:rsidRPr="00EA4409">
        <w:t>XAdES</w:t>
      </w:r>
      <w:proofErr w:type="spellEnd"/>
      <w:r w:rsidRPr="00EA4409">
        <w:t xml:space="preserve"> zewnętrzny Zamawiający wymaga dołączenia odpowiedniej ilości plików, podpisywanych plików z danymi oraz plików </w:t>
      </w:r>
      <w:proofErr w:type="spellStart"/>
      <w:r w:rsidRPr="00EA4409">
        <w:t>XAdES</w:t>
      </w:r>
      <w:proofErr w:type="spellEnd"/>
      <w:r w:rsidRPr="00EA4409">
        <w:t>.</w:t>
      </w:r>
    </w:p>
    <w:p w14:paraId="027215D4" w14:textId="77777777" w:rsidR="00A97768" w:rsidRPr="00EA4409" w:rsidRDefault="00A97768">
      <w:pPr>
        <w:pStyle w:val="Standard"/>
      </w:pPr>
    </w:p>
    <w:p w14:paraId="6DBC28ED" w14:textId="77777777" w:rsidR="00A97768" w:rsidRPr="00EA4409" w:rsidRDefault="00C27CB0">
      <w:pPr>
        <w:pStyle w:val="Standard"/>
      </w:pPr>
      <w:r w:rsidRPr="00EA4409">
        <w:t xml:space="preserve">6. Zgodnie z art. 18 ust. 3 ustawy </w:t>
      </w:r>
      <w:proofErr w:type="spellStart"/>
      <w:r w:rsidRPr="00EA4409">
        <w:t>Pzp</w:t>
      </w:r>
      <w:proofErr w:type="spellEnd"/>
      <w:r w:rsidRPr="00EA4409">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EA4409">
        <w:t>Pzp</w:t>
      </w:r>
      <w:proofErr w:type="spellEnd"/>
      <w:r w:rsidRPr="00EA4409">
        <w:t>.</w:t>
      </w:r>
    </w:p>
    <w:p w14:paraId="667AEDCE" w14:textId="77777777" w:rsidR="00A97768" w:rsidRPr="00EA4409" w:rsidRDefault="00A97768">
      <w:pPr>
        <w:pStyle w:val="Standard"/>
      </w:pPr>
    </w:p>
    <w:p w14:paraId="1501E35C" w14:textId="77777777" w:rsidR="00A97768" w:rsidRPr="00EA4409" w:rsidRDefault="00C27CB0">
      <w:pPr>
        <w:pStyle w:val="Standard"/>
      </w:pPr>
      <w:r w:rsidRPr="00EA4409">
        <w:t>7. Wykonawca, za pośrednictwem platformazakupowa.pl może przed upływem terminu do składania ofert zmienić lub wycofać ofertę. Sposób dokonywania zmiany lub wycofania oferty zamieszczono w instrukcji zamieszczonej na stronie internetowej pod adresem:</w:t>
      </w:r>
    </w:p>
    <w:p w14:paraId="047C0D01" w14:textId="77777777" w:rsidR="00A97768" w:rsidRPr="00EA4409" w:rsidRDefault="00C27CB0">
      <w:pPr>
        <w:pStyle w:val="Standard"/>
      </w:pPr>
      <w:r w:rsidRPr="00EA4409">
        <w:t>https://platformazakupowa.pl/strona/45-instrukcje</w:t>
      </w:r>
    </w:p>
    <w:p w14:paraId="260B84E7" w14:textId="77777777" w:rsidR="00A97768" w:rsidRPr="00EA4409" w:rsidRDefault="00A97768">
      <w:pPr>
        <w:pStyle w:val="Standard"/>
      </w:pPr>
    </w:p>
    <w:p w14:paraId="22F66BD6" w14:textId="77777777" w:rsidR="00A97768" w:rsidRPr="00EA4409" w:rsidRDefault="00C27CB0">
      <w:pPr>
        <w:pStyle w:val="Standard"/>
      </w:pPr>
      <w:r w:rsidRPr="00EA4409">
        <w:t>8. Każdy z wykonawców może złożyć tylko jedną ofertę. Złożenie większej liczby ofert lub oferty zawierającej propozycje wariantowe spowoduje podlegać będzie odrzuceniu.</w:t>
      </w:r>
    </w:p>
    <w:p w14:paraId="6293A304" w14:textId="77777777" w:rsidR="00A97768" w:rsidRPr="00EA4409" w:rsidRDefault="00A97768">
      <w:pPr>
        <w:pStyle w:val="Standard"/>
      </w:pPr>
    </w:p>
    <w:p w14:paraId="54E1CC15" w14:textId="77777777" w:rsidR="00A97768" w:rsidRPr="00EA4409" w:rsidRDefault="00C27CB0">
      <w:pPr>
        <w:pStyle w:val="Standard"/>
      </w:pPr>
      <w:r w:rsidRPr="00EA4409">
        <w:t>9. Ceny oferty muszą zawierać wszystkie koszty, jakie musi ponieść wykonawca, aby zrealizować zamówienie z najwyższą starannością.</w:t>
      </w:r>
    </w:p>
    <w:p w14:paraId="60BE2D73" w14:textId="77777777" w:rsidR="00A97768" w:rsidRPr="00EA4409" w:rsidRDefault="00C27CB0">
      <w:pPr>
        <w:pStyle w:val="Standard"/>
      </w:pPr>
      <w:r w:rsidRPr="00EA4409">
        <w:t>10. Dokumenty i oświadczenia składane przez wykonawcę powinny być w języku polskim. W przypadku załączenia dokumentów sporządzonych w innym języku niż dopuszczony, wykonawca zobowiązany jest załączyć tłumaczenie na język polski.</w:t>
      </w:r>
    </w:p>
    <w:p w14:paraId="7AE27282" w14:textId="77777777" w:rsidR="00A97768" w:rsidRPr="00EA4409" w:rsidRDefault="00A97768">
      <w:pPr>
        <w:pStyle w:val="Standard"/>
      </w:pPr>
    </w:p>
    <w:p w14:paraId="5C4FEE58" w14:textId="77777777" w:rsidR="00A97768" w:rsidRPr="00EA4409" w:rsidRDefault="00C27CB0">
      <w:pPr>
        <w:pStyle w:val="Standard"/>
      </w:pPr>
      <w:r w:rsidRPr="00EA4409">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778F66" w14:textId="77777777" w:rsidR="00A97768" w:rsidRPr="00EA4409" w:rsidRDefault="00A97768">
      <w:pPr>
        <w:pStyle w:val="Standard"/>
      </w:pPr>
    </w:p>
    <w:p w14:paraId="62C4DEF8" w14:textId="77777777" w:rsidR="00A97768" w:rsidRPr="00AA4586" w:rsidRDefault="00C27CB0">
      <w:pPr>
        <w:pStyle w:val="Standard"/>
      </w:pPr>
      <w:r w:rsidRPr="00AA4586">
        <w:lastRenderedPageBreak/>
        <w:t>12. Maksymalny rozmiar jednego pliku przesyłanego za pośrednictwem dedykowanych formularzy do: złożenia, zmiany, wycofania oferty wynosi 150 MB natomiast przy komunikacji wielkość pliku to maksymalnie 500 MB.</w:t>
      </w:r>
    </w:p>
    <w:p w14:paraId="35AAC2A9" w14:textId="77777777" w:rsidR="00A97768" w:rsidRPr="00AA4586" w:rsidRDefault="00C27CB0">
      <w:pPr>
        <w:pStyle w:val="Standard"/>
      </w:pPr>
      <w:r w:rsidRPr="00AA4586">
        <w:t>13. Dokumenty stanowiące ofertę, które należy złożyć:</w:t>
      </w:r>
    </w:p>
    <w:p w14:paraId="72FAA848" w14:textId="2E0286FD" w:rsidR="00A97768" w:rsidRPr="00AA4586" w:rsidRDefault="00C27CB0">
      <w:pPr>
        <w:pStyle w:val="Standard"/>
        <w:tabs>
          <w:tab w:val="left" w:pos="2157"/>
        </w:tabs>
        <w:ind w:left="1077" w:hanging="1077"/>
      </w:pPr>
      <w:r w:rsidRPr="00AA4586">
        <w:t xml:space="preserve">1) </w:t>
      </w:r>
      <w:r w:rsidR="006B2E37" w:rsidRPr="00AA4586">
        <w:t xml:space="preserve">  </w:t>
      </w:r>
      <w:r w:rsidRPr="00AA4586">
        <w:t>wypełniony formularz ofertowy (wg załączonego druku-załącznik nr 1 do SWZ),</w:t>
      </w:r>
    </w:p>
    <w:p w14:paraId="23B6F174" w14:textId="2B3CD6B7" w:rsidR="00A97768" w:rsidRPr="00AA4586" w:rsidRDefault="00C27CB0" w:rsidP="00EF699D">
      <w:pPr>
        <w:pStyle w:val="Standard"/>
        <w:tabs>
          <w:tab w:val="left" w:pos="284"/>
        </w:tabs>
        <w:rPr>
          <w:shd w:val="clear" w:color="auto" w:fill="FFFF00"/>
        </w:rPr>
      </w:pPr>
      <w:r w:rsidRPr="00AA4586">
        <w:t xml:space="preserve">2) oświadczenie potwierdzające spełnianie przez wykonawców warunków udziału w postępowaniu i dotyczące przesłanek wykluczenia z postępowania </w:t>
      </w:r>
      <w:r w:rsidR="006B2E37" w:rsidRPr="00AA4586">
        <w:t xml:space="preserve"> wg wzoru stanowiącego załącznik nr 2 do SWZ.</w:t>
      </w:r>
    </w:p>
    <w:p w14:paraId="3C59C29C" w14:textId="2D076B26" w:rsidR="00A97768" w:rsidRPr="00AA4586" w:rsidRDefault="00EF699D">
      <w:pPr>
        <w:pStyle w:val="Standard"/>
      </w:pPr>
      <w:r w:rsidRPr="00AA4586">
        <w:t>3</w:t>
      </w:r>
      <w:r w:rsidR="00C27CB0" w:rsidRPr="00AA4586">
        <w:t>) zobowiązanie podmiotu trzeciego, jeżeli na zasoby takiego podmiotu powołuje się wykonawca,</w:t>
      </w:r>
    </w:p>
    <w:p w14:paraId="5A8BC1D9" w14:textId="52ABC446" w:rsidR="00A97768" w:rsidRPr="00AA4586" w:rsidRDefault="00EF699D">
      <w:pPr>
        <w:pStyle w:val="Standard"/>
      </w:pPr>
      <w:r w:rsidRPr="00AA4586">
        <w:t>4</w:t>
      </w:r>
      <w:r w:rsidR="00C27CB0" w:rsidRPr="00AA4586">
        <w:t>) pełnomocnictwo upoważniające do złożenia oferty, o ile ofertę składa pełnomocnik,</w:t>
      </w:r>
    </w:p>
    <w:p w14:paraId="3E98803E" w14:textId="332128AB" w:rsidR="00A97768" w:rsidRPr="00AA4586" w:rsidRDefault="00EF699D">
      <w:pPr>
        <w:pStyle w:val="Standard"/>
      </w:pPr>
      <w:r w:rsidRPr="00AA4586">
        <w:t>5</w:t>
      </w:r>
      <w:r w:rsidR="00C27CB0" w:rsidRPr="00AA4586">
        <w:t>) pełnomocnictwo dla pełnomocnika do reprezentowania w postępowaniu wykonawców wspólnie ubiegających się o udzielenie zamówienia - dotyczy ofert składanych przez wykonawców wspólnie ubiegających się o udzielenie zamówienia,</w:t>
      </w:r>
    </w:p>
    <w:p w14:paraId="181F4669" w14:textId="3D53F632" w:rsidR="006B2E37" w:rsidRPr="00AA4586" w:rsidRDefault="00AA4586" w:rsidP="006B2E37">
      <w:pPr>
        <w:widowControl w:val="0"/>
        <w:tabs>
          <w:tab w:val="left" w:pos="786"/>
        </w:tabs>
        <w:suppressAutoHyphens w:val="0"/>
        <w:autoSpaceDN/>
        <w:spacing w:before="60" w:after="160" w:line="259" w:lineRule="auto"/>
        <w:contextualSpacing/>
        <w:textAlignment w:val="auto"/>
        <w:rPr>
          <w:rFonts w:eastAsia="Calibri"/>
          <w:bCs/>
          <w:kern w:val="0"/>
          <w:lang w:eastAsia="en-US"/>
        </w:rPr>
      </w:pPr>
      <w:r w:rsidRPr="00AA4586">
        <w:t>6</w:t>
      </w:r>
      <w:r w:rsidR="006B2E37" w:rsidRPr="00AA4586">
        <w:t>)  dokument potwierdzający</w:t>
      </w:r>
      <w:r w:rsidR="006B2E37" w:rsidRPr="00AA4586">
        <w:rPr>
          <w:b/>
          <w:bCs/>
        </w:rPr>
        <w:t xml:space="preserve"> </w:t>
      </w:r>
      <w:r w:rsidR="006B2E37" w:rsidRPr="00AA4586">
        <w:rPr>
          <w:kern w:val="0"/>
          <w:lang w:eastAsia="pl-PL"/>
        </w:rPr>
        <w:t xml:space="preserve">posiadanie uprawnień do prowadzenia określonej działalności gospodarczej lub zawodowej, jeśli posiada </w:t>
      </w:r>
      <w:r w:rsidR="006B2E37" w:rsidRPr="00AA4586">
        <w:rPr>
          <w:rFonts w:eastAsia="Calibri"/>
          <w:bCs/>
          <w:kern w:val="0"/>
          <w:u w:val="single"/>
          <w:lang w:eastAsia="en-US"/>
        </w:rPr>
        <w:t xml:space="preserve">uprawnienia do wykonywania usługi w zakresie ratownictwa wodnego </w:t>
      </w:r>
      <w:r w:rsidR="006B2E37" w:rsidRPr="00AA4586">
        <w:rPr>
          <w:rFonts w:eastAsia="Calibri"/>
          <w:bCs/>
          <w:kern w:val="0"/>
          <w:lang w:eastAsia="en-US"/>
        </w:rPr>
        <w:t>– poprzez przedłożenie decyzji (zgody) Ministra właściwego do spraw wewnętrznych, zgodnie z art. 12 ustawy o Bezpieczeństwie osób przebywających na obszarach wodnych z dnia 18 sierpnia 2011 r. (Dz. U z 2020</w:t>
      </w:r>
      <w:r w:rsidR="006B2E37" w:rsidRPr="00AA4586">
        <w:rPr>
          <w:rFonts w:eastAsia="Calibri"/>
          <w:kern w:val="0"/>
          <w:lang w:eastAsia="en-US"/>
        </w:rPr>
        <w:t xml:space="preserve"> r., poz. </w:t>
      </w:r>
      <w:r w:rsidR="006B2E37" w:rsidRPr="00AA4586">
        <w:rPr>
          <w:rFonts w:eastAsia="Calibri"/>
          <w:bCs/>
          <w:kern w:val="0"/>
          <w:lang w:eastAsia="en-US"/>
        </w:rPr>
        <w:t>350).</w:t>
      </w:r>
    </w:p>
    <w:p w14:paraId="02DCEBDC" w14:textId="10A6682D" w:rsidR="006B2E37" w:rsidRPr="00AA4586" w:rsidRDefault="00AA4586" w:rsidP="006B2E37">
      <w:pPr>
        <w:widowControl w:val="0"/>
        <w:tabs>
          <w:tab w:val="left" w:pos="786"/>
        </w:tabs>
        <w:suppressAutoHyphens w:val="0"/>
        <w:autoSpaceDN/>
        <w:spacing w:before="60" w:after="160" w:line="259" w:lineRule="auto"/>
        <w:contextualSpacing/>
        <w:textAlignment w:val="auto"/>
        <w:rPr>
          <w:rFonts w:eastAsia="Calibri"/>
          <w:bCs/>
          <w:kern w:val="0"/>
          <w:lang w:eastAsia="en-US"/>
        </w:rPr>
      </w:pPr>
      <w:r w:rsidRPr="00AA4586">
        <w:rPr>
          <w:rFonts w:eastAsia="Calibri"/>
          <w:bCs/>
          <w:kern w:val="0"/>
          <w:lang w:eastAsia="en-US"/>
        </w:rPr>
        <w:t>7</w:t>
      </w:r>
      <w:r w:rsidR="006B2E37" w:rsidRPr="00AA4586">
        <w:rPr>
          <w:rFonts w:eastAsia="Calibri"/>
          <w:bCs/>
          <w:kern w:val="0"/>
          <w:lang w:eastAsia="en-US"/>
        </w:rPr>
        <w:t>)  oświadczenie wykonawcy o aktualności informacji zawartych w oświadczeniu, o którym mowa w art. 125 ust. 1 (wypełniony na załączniku nr 3 do SWZ) - złożonym na załączniku nr 6 do SWZ.</w:t>
      </w:r>
    </w:p>
    <w:p w14:paraId="7B7C9F44" w14:textId="77777777" w:rsidR="00A97768" w:rsidRPr="00EA4409" w:rsidRDefault="00A97768">
      <w:pPr>
        <w:pStyle w:val="Standard"/>
      </w:pPr>
    </w:p>
    <w:p w14:paraId="76F6DE40" w14:textId="77777777" w:rsidR="00A97768" w:rsidRPr="00EA4409" w:rsidRDefault="00C27CB0">
      <w:pPr>
        <w:pStyle w:val="Standard"/>
        <w:tabs>
          <w:tab w:val="left" w:pos="720"/>
          <w:tab w:val="left" w:pos="2148"/>
        </w:tabs>
      </w:pPr>
      <w:r w:rsidRPr="00EA4409">
        <w:t>14. 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7B9227A" w14:textId="77777777" w:rsidR="00A97768" w:rsidRPr="00EA4409" w:rsidRDefault="00A97768">
      <w:pPr>
        <w:pStyle w:val="Standard"/>
      </w:pPr>
    </w:p>
    <w:p w14:paraId="146C8B73" w14:textId="77777777" w:rsidR="00A97768" w:rsidRPr="00EA4409" w:rsidRDefault="00C27CB0">
      <w:pPr>
        <w:pStyle w:val="Standard"/>
      </w:pPr>
      <w:r w:rsidRPr="00EA4409">
        <w:t>15. Pełnomocnictwo do złożenia oferty musi być złożone w oryginale w takiej samej formie, jak składana oferta (</w:t>
      </w:r>
      <w:proofErr w:type="spellStart"/>
      <w:r w:rsidRPr="00EA4409">
        <w:t>t.j</w:t>
      </w:r>
      <w:proofErr w:type="spellEnd"/>
      <w:r w:rsidRPr="00EA4409">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2E6843" w14:textId="77777777" w:rsidR="00A97768" w:rsidRPr="00EA4409" w:rsidRDefault="00A97768">
      <w:pPr>
        <w:pStyle w:val="Standard"/>
      </w:pPr>
    </w:p>
    <w:p w14:paraId="46628FA2" w14:textId="4485BAC8" w:rsidR="00A97768" w:rsidRPr="00EA4409" w:rsidRDefault="00C27CB0">
      <w:pPr>
        <w:pStyle w:val="Standard"/>
      </w:pPr>
      <w:r w:rsidRPr="00EA4409">
        <w:t>16. Oferty składane wspólnie (konsorcjum, spółka cywilna itp.)</w:t>
      </w:r>
      <w:r w:rsidR="00117C71" w:rsidRPr="00EA4409">
        <w:t>.</w:t>
      </w:r>
    </w:p>
    <w:p w14:paraId="4E2D03A8" w14:textId="77777777" w:rsidR="00A97768" w:rsidRPr="00EA4409" w:rsidRDefault="00C27CB0">
      <w:pPr>
        <w:pStyle w:val="Standard"/>
      </w:pPr>
      <w:r w:rsidRPr="00EA4409">
        <w:t>1/ wykonawcy mogą wspólnie ubiegać się o udzielenie zamówienia,</w:t>
      </w:r>
    </w:p>
    <w:p w14:paraId="2FF21AA6" w14:textId="77777777" w:rsidR="00A97768" w:rsidRPr="00EA4409" w:rsidRDefault="00C27CB0">
      <w:pPr>
        <w:pStyle w:val="Standard"/>
      </w:pPr>
      <w:r w:rsidRPr="00EA4409">
        <w:t>2/ wykonawcy składający ofertę wspólną ustanawiają pełnomocnika do reprezentowania ich w postępowaniu o udzielenie zamówienia albo reprezentowania w postępowaniu i zawarcia umowy.</w:t>
      </w:r>
    </w:p>
    <w:p w14:paraId="75F52B3E" w14:textId="77777777" w:rsidR="00A97768" w:rsidRPr="00EA4409" w:rsidRDefault="00C27CB0">
      <w:pPr>
        <w:pStyle w:val="Standard"/>
      </w:pPr>
      <w:r w:rsidRPr="00EA4409">
        <w:t>3/ do oferty wspólnej wykonawcy dołączają pełnomocnictwo.</w:t>
      </w:r>
    </w:p>
    <w:p w14:paraId="5988DAAA" w14:textId="77777777" w:rsidR="00A97768" w:rsidRPr="00EA4409" w:rsidRDefault="00C27CB0">
      <w:pPr>
        <w:pStyle w:val="Standard"/>
      </w:pPr>
      <w:r w:rsidRPr="00EA4409">
        <w:t>4/ pełnomocnik pozostaje w kontakcie z zamawiającym w toku postępowania i do niego zamawiający kieruje informacje, korespondencję, itp.</w:t>
      </w:r>
    </w:p>
    <w:p w14:paraId="72399062" w14:textId="77777777" w:rsidR="00A97768" w:rsidRPr="00EA4409" w:rsidRDefault="00C27CB0">
      <w:pPr>
        <w:pStyle w:val="Standard"/>
      </w:pPr>
      <w:r w:rsidRPr="00EA4409">
        <w:lastRenderedPageBreak/>
        <w:t>5 oferta wspólna, składana przez dwóch lub więcej wykonawców, powinna spełniać następujące wymagania:</w:t>
      </w:r>
    </w:p>
    <w:p w14:paraId="2564FDA2" w14:textId="77777777" w:rsidR="00A97768" w:rsidRPr="00EA4409" w:rsidRDefault="00C27CB0">
      <w:pPr>
        <w:pStyle w:val="Standard"/>
      </w:pPr>
      <w:r w:rsidRPr="00EA4409">
        <w:t>a) oferta wspólna powinna być sporządzona zgodnie z SWZ</w:t>
      </w:r>
    </w:p>
    <w:p w14:paraId="2E62F769" w14:textId="77777777" w:rsidR="00A97768" w:rsidRPr="00EA4409" w:rsidRDefault="00C27CB0">
      <w:pPr>
        <w:pStyle w:val="Standard"/>
      </w:pPr>
      <w:r w:rsidRPr="00EA4409">
        <w:t>b) sposób składania dokumentów w ofercie wspólnej:</w:t>
      </w:r>
    </w:p>
    <w:p w14:paraId="25BA3C88" w14:textId="77777777" w:rsidR="00A97768" w:rsidRPr="00EA4409" w:rsidRDefault="00C27CB0">
      <w:pPr>
        <w:pStyle w:val="Standard"/>
      </w:pPr>
      <w:r w:rsidRPr="00EA4409">
        <w:t>- dokumenty, dotyczące własnej firmy, takie jak np.: oświadczenie o braku podstaw do wykluczenia składa każdy z wykonawców składających ofertę wspólną we własnym imieniu;</w:t>
      </w:r>
    </w:p>
    <w:p w14:paraId="74B0E886" w14:textId="19F6C737" w:rsidR="00A97768" w:rsidRPr="00EA4409" w:rsidRDefault="00C27CB0">
      <w:pPr>
        <w:pStyle w:val="Standard"/>
      </w:pPr>
      <w:r w:rsidRPr="00EA4409">
        <w:t>- dokumenty wspólne takie jak np.: formularz ofertowy, formularz cenowy, dokumenty podmiotowe składa pełnomocnik wykonawców w imieniu wszystkich wykonawców składających ofertę wspólną;</w:t>
      </w:r>
    </w:p>
    <w:p w14:paraId="41D54295" w14:textId="77777777" w:rsidR="00A97768" w:rsidRPr="00EA4409" w:rsidRDefault="00C27CB0">
      <w:pPr>
        <w:pStyle w:val="Standard"/>
      </w:pPr>
      <w:r w:rsidRPr="00EA4409">
        <w:t>c) kopie dokumentów dotyczących każdego z wykonawców składających ofertę wspólną muszą być poświadczone za zgodność z oryginałem przez osobę lub osoby upoważnione do reprezentowania tych wykonawców</w:t>
      </w:r>
    </w:p>
    <w:p w14:paraId="2D68292B" w14:textId="77777777" w:rsidR="00A97768" w:rsidRPr="00EA4409" w:rsidRDefault="00A97768">
      <w:pPr>
        <w:pStyle w:val="Standard"/>
        <w:tabs>
          <w:tab w:val="left" w:pos="720"/>
          <w:tab w:val="left" w:pos="2148"/>
        </w:tabs>
        <w:rPr>
          <w:bCs/>
        </w:rPr>
      </w:pPr>
    </w:p>
    <w:p w14:paraId="100024B3" w14:textId="77777777" w:rsidR="00A97768" w:rsidRPr="00EA4409" w:rsidRDefault="00C27CB0">
      <w:pPr>
        <w:pStyle w:val="Standard"/>
        <w:widowControl w:val="0"/>
        <w:autoSpaceDE w:val="0"/>
      </w:pPr>
      <w:r w:rsidRPr="00EA4409">
        <w:rPr>
          <w:b/>
          <w:bCs/>
        </w:rPr>
        <w:t>XX.</w:t>
      </w:r>
      <w:r w:rsidRPr="00EA4409">
        <w:rPr>
          <w:b/>
        </w:rPr>
        <w:t xml:space="preserve"> Sposób oraz termin składania ofert </w:t>
      </w:r>
      <w:r w:rsidRPr="00EA4409">
        <w:rPr>
          <w:b/>
          <w:bCs/>
        </w:rPr>
        <w:t>i otwarcia ofert.</w:t>
      </w:r>
    </w:p>
    <w:p w14:paraId="708CA4D7" w14:textId="77777777" w:rsidR="00A97768" w:rsidRPr="00EA4409" w:rsidRDefault="00A97768">
      <w:pPr>
        <w:pStyle w:val="Standard"/>
        <w:widowControl w:val="0"/>
        <w:autoSpaceDE w:val="0"/>
        <w:rPr>
          <w:color w:val="FF99FF"/>
        </w:rPr>
      </w:pPr>
    </w:p>
    <w:p w14:paraId="5E9CC6B0" w14:textId="77777777" w:rsidR="00A97768" w:rsidRPr="00EA4409" w:rsidRDefault="00C27CB0">
      <w:pPr>
        <w:pStyle w:val="Standard"/>
        <w:shd w:val="clear" w:color="auto" w:fill="FFFFFF"/>
        <w:autoSpaceDE w:val="0"/>
      </w:pPr>
      <w:r w:rsidRPr="00EA4409">
        <w:t>1. Miejsce składania ofert.</w:t>
      </w:r>
    </w:p>
    <w:p w14:paraId="3F7F2E12" w14:textId="59CBBDC0" w:rsidR="00A97768" w:rsidRPr="00EA4409" w:rsidRDefault="00C27CB0" w:rsidP="00AF3E0A">
      <w:pPr>
        <w:jc w:val="both"/>
        <w:rPr>
          <w:rFonts w:ascii="Times New Roman" w:hAnsi="Times New Roman" w:cs="Times New Roman"/>
        </w:rPr>
      </w:pPr>
      <w:r w:rsidRPr="00EA4409">
        <w:rPr>
          <w:rFonts w:ascii="Times New Roman" w:hAnsi="Times New Roman" w:cs="Times New Roman"/>
        </w:rPr>
        <w:t xml:space="preserve">Ofertę wraz ze wszystkimi wymaganymi oświadczeniami i dokumentami należy złożyć za pośrednictwem Platformy na stronie: </w:t>
      </w:r>
      <w:hyperlink r:id="rId18" w:history="1">
        <w:r w:rsidR="001F4CE8" w:rsidRPr="00EA4409">
          <w:rPr>
            <w:rStyle w:val="Hipercze"/>
            <w:rFonts w:ascii="Times New Roman" w:hAnsi="Times New Roman" w:cs="Times New Roman"/>
            <w:u w:val="none"/>
          </w:rPr>
          <w:t>https://platformazakupowa.pl/pn/</w:t>
        </w:r>
      </w:hyperlink>
      <w:r w:rsidR="001F4CE8" w:rsidRPr="00EA4409">
        <w:rPr>
          <w:rFonts w:ascii="Times New Roman" w:hAnsi="Times New Roman" w:cs="Times New Roman"/>
        </w:rPr>
        <w:t>rewal</w:t>
      </w:r>
      <w:r w:rsidRPr="00EA4409">
        <w:rPr>
          <w:rFonts w:ascii="Times New Roman" w:hAnsi="Times New Roman" w:cs="Times New Roman"/>
        </w:rPr>
        <w:t xml:space="preserve"> </w:t>
      </w:r>
      <w:r w:rsidRPr="00EA4409">
        <w:rPr>
          <w:rFonts w:ascii="Times New Roman" w:hAnsi="Times New Roman" w:cs="Times New Roman"/>
          <w:b/>
          <w:bCs/>
        </w:rPr>
        <w:t xml:space="preserve">do dnia </w:t>
      </w:r>
      <w:r w:rsidR="00B875A6" w:rsidRPr="00EA4409">
        <w:rPr>
          <w:rFonts w:ascii="Times New Roman" w:hAnsi="Times New Roman" w:cs="Times New Roman"/>
          <w:b/>
          <w:bCs/>
        </w:rPr>
        <w:t>2</w:t>
      </w:r>
      <w:r w:rsidR="00447045">
        <w:rPr>
          <w:rFonts w:ascii="Times New Roman" w:hAnsi="Times New Roman" w:cs="Times New Roman"/>
          <w:b/>
          <w:bCs/>
        </w:rPr>
        <w:t>5</w:t>
      </w:r>
      <w:r w:rsidR="00E72A81" w:rsidRPr="00EA4409">
        <w:rPr>
          <w:rFonts w:ascii="Times New Roman" w:hAnsi="Times New Roman" w:cs="Times New Roman"/>
          <w:b/>
          <w:bCs/>
        </w:rPr>
        <w:t xml:space="preserve"> maja</w:t>
      </w:r>
      <w:r w:rsidRPr="00EA4409">
        <w:rPr>
          <w:rFonts w:ascii="Times New Roman" w:hAnsi="Times New Roman" w:cs="Times New Roman"/>
          <w:b/>
          <w:bCs/>
        </w:rPr>
        <w:t xml:space="preserve"> 202</w:t>
      </w:r>
      <w:r w:rsidR="00B875A6" w:rsidRPr="00EA4409">
        <w:rPr>
          <w:rFonts w:ascii="Times New Roman" w:hAnsi="Times New Roman" w:cs="Times New Roman"/>
          <w:b/>
          <w:bCs/>
        </w:rPr>
        <w:t>2</w:t>
      </w:r>
      <w:r w:rsidR="00612AC1" w:rsidRPr="00EA4409">
        <w:rPr>
          <w:rFonts w:ascii="Times New Roman" w:hAnsi="Times New Roman" w:cs="Times New Roman"/>
          <w:b/>
          <w:bCs/>
        </w:rPr>
        <w:t xml:space="preserve"> </w:t>
      </w:r>
      <w:r w:rsidRPr="00EA4409">
        <w:rPr>
          <w:rFonts w:ascii="Times New Roman" w:hAnsi="Times New Roman" w:cs="Times New Roman"/>
          <w:b/>
          <w:bCs/>
        </w:rPr>
        <w:t>r</w:t>
      </w:r>
      <w:r w:rsidR="00612AC1" w:rsidRPr="00EA4409">
        <w:rPr>
          <w:rFonts w:ascii="Times New Roman" w:hAnsi="Times New Roman" w:cs="Times New Roman"/>
          <w:b/>
          <w:bCs/>
        </w:rPr>
        <w:t>.</w:t>
      </w:r>
      <w:r w:rsidRPr="00EA4409">
        <w:rPr>
          <w:rFonts w:ascii="Times New Roman" w:hAnsi="Times New Roman" w:cs="Times New Roman"/>
          <w:b/>
          <w:bCs/>
        </w:rPr>
        <w:t xml:space="preserve"> do godz. </w:t>
      </w:r>
      <w:r w:rsidR="00612AC1" w:rsidRPr="00EA4409">
        <w:rPr>
          <w:rFonts w:ascii="Times New Roman" w:hAnsi="Times New Roman" w:cs="Times New Roman"/>
          <w:b/>
          <w:bCs/>
        </w:rPr>
        <w:t>10</w:t>
      </w:r>
      <w:r w:rsidRPr="00EA4409">
        <w:rPr>
          <w:rFonts w:ascii="Times New Roman" w:hAnsi="Times New Roman" w:cs="Times New Roman"/>
          <w:b/>
          <w:bCs/>
        </w:rPr>
        <w:t>:</w:t>
      </w:r>
      <w:r w:rsidR="00612AC1" w:rsidRPr="00EA4409">
        <w:rPr>
          <w:rFonts w:ascii="Times New Roman" w:hAnsi="Times New Roman" w:cs="Times New Roman"/>
          <w:b/>
          <w:bCs/>
        </w:rPr>
        <w:t>0</w:t>
      </w:r>
      <w:r w:rsidRPr="00EA4409">
        <w:rPr>
          <w:rFonts w:ascii="Times New Roman" w:hAnsi="Times New Roman" w:cs="Times New Roman"/>
          <w:b/>
          <w:bCs/>
        </w:rPr>
        <w:t>0</w:t>
      </w:r>
      <w:r w:rsidRPr="00EA4409">
        <w:rPr>
          <w:rFonts w:ascii="Times New Roman" w:hAnsi="Times New Roman" w:cs="Times New Roman"/>
        </w:rPr>
        <w:t>.</w:t>
      </w:r>
      <w:r w:rsidR="00AF3E0A" w:rsidRPr="00EA4409">
        <w:rPr>
          <w:rFonts w:ascii="Times New Roman" w:eastAsia="Times New Roman" w:hAnsi="Times New Roman" w:cs="Times New Roman"/>
          <w:kern w:val="0"/>
          <w:u w:val="single"/>
          <w:lang w:eastAsia="pl-PL" w:bidi="ar-SA"/>
        </w:rPr>
        <w:t xml:space="preserve"> Za datę złożenia oferty przyjmuje się datę i godzinę jej wczytania na Platformie</w:t>
      </w:r>
      <w:r w:rsidR="00AF3E0A" w:rsidRPr="00EA4409">
        <w:rPr>
          <w:rFonts w:ascii="Times New Roman" w:eastAsia="Times New Roman" w:hAnsi="Times New Roman" w:cs="Times New Roman"/>
          <w:kern w:val="0"/>
          <w:lang w:eastAsia="pl-PL" w:bidi="ar-SA"/>
        </w:rPr>
        <w:t>.</w:t>
      </w:r>
    </w:p>
    <w:p w14:paraId="0D17441B" w14:textId="5D5E1DFF" w:rsidR="00A97768" w:rsidRPr="00EA4409" w:rsidRDefault="00C27CB0">
      <w:pPr>
        <w:pStyle w:val="BodyText21"/>
        <w:widowControl/>
        <w:autoSpaceDE/>
      </w:pPr>
      <w:r w:rsidRPr="00EA4409">
        <w:t xml:space="preserve">2. Otwarcie ofert poprzez upublicznienie wczytanych na Platformie ofert nastąpi </w:t>
      </w:r>
      <w:r w:rsidRPr="00EA4409">
        <w:rPr>
          <w:b/>
          <w:bCs/>
        </w:rPr>
        <w:t xml:space="preserve">w dniu </w:t>
      </w:r>
      <w:r w:rsidR="00B875A6" w:rsidRPr="00EA4409">
        <w:rPr>
          <w:b/>
          <w:bCs/>
        </w:rPr>
        <w:t>2</w:t>
      </w:r>
      <w:r w:rsidR="00447045">
        <w:rPr>
          <w:b/>
          <w:bCs/>
        </w:rPr>
        <w:t>5</w:t>
      </w:r>
      <w:r w:rsidRPr="00EA4409">
        <w:rPr>
          <w:b/>
          <w:bCs/>
        </w:rPr>
        <w:t xml:space="preserve"> </w:t>
      </w:r>
      <w:r w:rsidR="00E72A81" w:rsidRPr="00EA4409">
        <w:rPr>
          <w:b/>
          <w:bCs/>
        </w:rPr>
        <w:t>maja</w:t>
      </w:r>
      <w:r w:rsidRPr="00EA4409">
        <w:rPr>
          <w:b/>
          <w:bCs/>
        </w:rPr>
        <w:t xml:space="preserve"> 202</w:t>
      </w:r>
      <w:r w:rsidR="00B875A6" w:rsidRPr="00EA4409">
        <w:rPr>
          <w:b/>
          <w:bCs/>
        </w:rPr>
        <w:t>2</w:t>
      </w:r>
      <w:r w:rsidR="00612AC1" w:rsidRPr="00EA4409">
        <w:rPr>
          <w:b/>
          <w:bCs/>
        </w:rPr>
        <w:t xml:space="preserve"> </w:t>
      </w:r>
      <w:r w:rsidRPr="00EA4409">
        <w:rPr>
          <w:b/>
          <w:bCs/>
        </w:rPr>
        <w:t>r. o godz. 1</w:t>
      </w:r>
      <w:r w:rsidR="004F6E64" w:rsidRPr="00EA4409">
        <w:rPr>
          <w:b/>
          <w:bCs/>
        </w:rPr>
        <w:t>0</w:t>
      </w:r>
      <w:r w:rsidRPr="00EA4409">
        <w:rPr>
          <w:b/>
          <w:bCs/>
        </w:rPr>
        <w:t>.</w:t>
      </w:r>
      <w:r w:rsidR="00B875A6" w:rsidRPr="00EA4409">
        <w:rPr>
          <w:b/>
          <w:bCs/>
        </w:rPr>
        <w:t>1</w:t>
      </w:r>
      <w:r w:rsidR="00447045">
        <w:rPr>
          <w:b/>
          <w:bCs/>
        </w:rPr>
        <w:t>0</w:t>
      </w:r>
      <w:r w:rsidRPr="00EA4409">
        <w:t>. Otwarcie ofert na Platformie dokonane jest poprzez kliknięcie przycisku „Odszyfruj oferty”.</w:t>
      </w:r>
    </w:p>
    <w:p w14:paraId="509C71EF" w14:textId="77777777" w:rsidR="00A97768" w:rsidRPr="00EA4409" w:rsidRDefault="00C27CB0">
      <w:pPr>
        <w:pStyle w:val="Default"/>
        <w:jc w:val="both"/>
      </w:pPr>
      <w:r w:rsidRPr="00EA4409">
        <w:t>W przypadku awarii tego systemu, która powoduje brak możliwości otwarcia ofert w terminie określonym powyżej, otwarcie ofert następuje niezwłocznie po usunięciu awarii.  Zamawiający poinformuje o zmianie terminu otwarcia ofert na stronie internetowej prowadzonego postępowania.</w:t>
      </w:r>
    </w:p>
    <w:p w14:paraId="1CCBCB86" w14:textId="77777777" w:rsidR="00A97768" w:rsidRPr="00EA4409" w:rsidRDefault="00C27CB0">
      <w:pPr>
        <w:pStyle w:val="BodyText21"/>
        <w:widowControl/>
        <w:autoSpaceDE/>
      </w:pPr>
      <w:r w:rsidRPr="00EA4409">
        <w:t>3. Zamawiający, najpóźniej przed otwarciem ofert, udostępni na stronie internetowej prowadzonego postępowania informację o kwocie, jaką zamierza przeznaczyć na sfinansowanie zamówienia.</w:t>
      </w:r>
    </w:p>
    <w:p w14:paraId="514B8428" w14:textId="6A308CB2" w:rsidR="00A97768" w:rsidRPr="00EA4409" w:rsidRDefault="00C27CB0">
      <w:pPr>
        <w:pStyle w:val="BodyText21"/>
        <w:widowControl/>
        <w:autoSpaceDE/>
      </w:pPr>
      <w:r w:rsidRPr="00EA4409">
        <w:t>4. Niezwłocznie po otwarciu ofert zamawiający udostępnia na stronie internetowej https://platformazakupowa.pl/pn/</w:t>
      </w:r>
      <w:r w:rsidR="001F4CE8" w:rsidRPr="00EA4409">
        <w:t>rewal</w:t>
      </w:r>
      <w:r w:rsidRPr="00EA4409">
        <w:t xml:space="preserve"> informacje o:</w:t>
      </w:r>
    </w:p>
    <w:p w14:paraId="5919E060" w14:textId="77777777" w:rsidR="00A97768" w:rsidRPr="00EA4409" w:rsidRDefault="00C27CB0">
      <w:pPr>
        <w:pStyle w:val="Default"/>
        <w:jc w:val="both"/>
      </w:pPr>
      <w:r w:rsidRPr="00EA4409">
        <w:t>a) nazwach albo imionach i nazwiskach oraz siedzibach lub miejscach prowadzonej działalności gospodarczej albo miejscach zamieszkania wykonawców, których oferty zostały otwarte;</w:t>
      </w:r>
    </w:p>
    <w:p w14:paraId="50C1A7A7" w14:textId="77777777" w:rsidR="00A97768" w:rsidRPr="00EA4409" w:rsidRDefault="00C27CB0">
      <w:pPr>
        <w:pStyle w:val="Default"/>
      </w:pPr>
      <w:r w:rsidRPr="00EA4409">
        <w:t>b) cenach lub kosztach zawartych w ofertach.</w:t>
      </w:r>
    </w:p>
    <w:p w14:paraId="30499746" w14:textId="77777777" w:rsidR="00A97768" w:rsidRPr="00EA4409" w:rsidRDefault="00A97768">
      <w:pPr>
        <w:pStyle w:val="Default"/>
      </w:pPr>
    </w:p>
    <w:p w14:paraId="123D1799" w14:textId="77777777" w:rsidR="00A97768" w:rsidRPr="00EA4409" w:rsidRDefault="00C27CB0">
      <w:pPr>
        <w:pStyle w:val="BodyText21"/>
        <w:widowControl/>
        <w:autoSpaceDE/>
      </w:pPr>
      <w:r w:rsidRPr="00EA4409">
        <w:rPr>
          <w:b/>
          <w:bCs/>
        </w:rPr>
        <w:t>XI. Opis sposobu obliczenia ceny.</w:t>
      </w:r>
    </w:p>
    <w:p w14:paraId="4CBF00C7" w14:textId="77777777" w:rsidR="00A97768" w:rsidRPr="00EA4409" w:rsidRDefault="00A97768">
      <w:pPr>
        <w:pStyle w:val="BodyText21"/>
        <w:widowControl/>
        <w:autoSpaceDE/>
      </w:pPr>
    </w:p>
    <w:p w14:paraId="568DB4F9" w14:textId="397F97CB" w:rsidR="00A97768" w:rsidRPr="00EA4409" w:rsidRDefault="00C27CB0">
      <w:pPr>
        <w:pStyle w:val="Tekstpodstawowy2"/>
        <w:rPr>
          <w:szCs w:val="24"/>
        </w:rPr>
      </w:pPr>
      <w:r w:rsidRPr="00EA4409">
        <w:rPr>
          <w:szCs w:val="24"/>
        </w:rPr>
        <w:t xml:space="preserve">1. Cena podana w ofercie </w:t>
      </w:r>
      <w:r w:rsidR="001F4CE8" w:rsidRPr="00EA4409">
        <w:rPr>
          <w:szCs w:val="24"/>
        </w:rPr>
        <w:t xml:space="preserve">będzie ceną ryczałtową i </w:t>
      </w:r>
      <w:r w:rsidRPr="00EA4409">
        <w:rPr>
          <w:szCs w:val="24"/>
        </w:rPr>
        <w:t xml:space="preserve">powinna zawierać wszystkie koszty związane z realizacją przedmiotu zamówienia, </w:t>
      </w:r>
      <w:r w:rsidR="001F4CE8" w:rsidRPr="00EA4409">
        <w:rPr>
          <w:szCs w:val="24"/>
        </w:rPr>
        <w:t xml:space="preserve"> </w:t>
      </w:r>
      <w:r w:rsidRPr="00EA4409">
        <w:rPr>
          <w:szCs w:val="24"/>
        </w:rPr>
        <w:t>w cenie uwzględnia się podatek od towarów i usług, jeżeli na podstawie odrębnych przepisów sprzedaż towaru (usługi) podlega obciążeniu podatkiem od towarów i usług, przedmiarze robót i specyfikacji technicznej wykonania i odbioru robót, a niezbędne do zrealizowania przedmiotu zamówienia.</w:t>
      </w:r>
    </w:p>
    <w:p w14:paraId="156496C4" w14:textId="77777777" w:rsidR="00A97768" w:rsidRPr="00EA4409" w:rsidRDefault="00C27CB0">
      <w:pPr>
        <w:pStyle w:val="Standard"/>
      </w:pPr>
      <w:r w:rsidRPr="00EA4409">
        <w:t xml:space="preserve">2. Zgodnie z art. 225 ustawy </w:t>
      </w:r>
      <w:proofErr w:type="spellStart"/>
      <w:r w:rsidRPr="00EA4409">
        <w:t>Pzp</w:t>
      </w:r>
      <w:proofErr w:type="spellEnd"/>
      <w:r w:rsidRPr="00EA4409">
        <w:t xml:space="preserve"> 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miałby obowiązek rozliczyć. W takiej sytuacji wykonawca ma obowiązek:</w:t>
      </w:r>
    </w:p>
    <w:p w14:paraId="4EF89CAB" w14:textId="77777777" w:rsidR="00A97768" w:rsidRPr="00EA4409" w:rsidRDefault="00C27CB0">
      <w:pPr>
        <w:pStyle w:val="Standard"/>
      </w:pPr>
      <w:r w:rsidRPr="00EA4409">
        <w:lastRenderedPageBreak/>
        <w:t>1) poinformowania zamawiającego, że wybór jego oferty będzie prowadził do powstania u zamawiającego obowiązku podatkowego,</w:t>
      </w:r>
    </w:p>
    <w:p w14:paraId="1DA2CA00" w14:textId="77777777" w:rsidR="00A97768" w:rsidRPr="00EA4409" w:rsidRDefault="00C27CB0">
      <w:pPr>
        <w:pStyle w:val="Standard"/>
      </w:pPr>
      <w:r w:rsidRPr="00EA4409">
        <w:t>2) wskazania nazwy (rodzaju) towaru lub usługi, których dostawa lub świadczenie będą prowadziły do powstania obowiązku podatkowego,</w:t>
      </w:r>
    </w:p>
    <w:p w14:paraId="092C1F72" w14:textId="77777777" w:rsidR="00A97768" w:rsidRPr="00EA4409" w:rsidRDefault="00C27CB0">
      <w:pPr>
        <w:pStyle w:val="Standard"/>
      </w:pPr>
      <w:r w:rsidRPr="00EA4409">
        <w:t>3) wskazania wartości towaru lub usługi objętego obowiązkiem podatkowym zamawiającego, bez kwoty podatku,</w:t>
      </w:r>
    </w:p>
    <w:p w14:paraId="7CBF09CA" w14:textId="77777777" w:rsidR="00A97768" w:rsidRPr="00EA4409" w:rsidRDefault="00C27CB0">
      <w:pPr>
        <w:pStyle w:val="Standard"/>
      </w:pPr>
      <w:r w:rsidRPr="00EA4409">
        <w:t>4) wskazania stawki podatku od towarów i usług, która zgodnie z wiedzą wykonawcy, będzie miała zastosowanie.</w:t>
      </w:r>
    </w:p>
    <w:p w14:paraId="47E77F1F" w14:textId="77777777" w:rsidR="00A97768" w:rsidRPr="00EA4409" w:rsidRDefault="00C27CB0">
      <w:pPr>
        <w:pStyle w:val="Textbody"/>
        <w:rPr>
          <w:b w:val="0"/>
          <w:bCs w:val="0"/>
        </w:rPr>
      </w:pPr>
      <w:r w:rsidRPr="00EA4409">
        <w:rPr>
          <w:b w:val="0"/>
          <w:bCs w:val="0"/>
        </w:rPr>
        <w:t>3. Podana cena jest obowiązująca w całym okresie ważności oferty, pozostaje stała przez cały okres realizacji zamówienia i nie będzie podlegać waloryzacji z wyjątkiem ustawowej zmiany stawki podatku od towarów i usług.</w:t>
      </w:r>
    </w:p>
    <w:p w14:paraId="1704A21B" w14:textId="77777777" w:rsidR="00A97768" w:rsidRPr="00EA4409" w:rsidRDefault="00C27CB0">
      <w:pPr>
        <w:pStyle w:val="Tekstpodstawowy2"/>
        <w:rPr>
          <w:szCs w:val="24"/>
        </w:rPr>
      </w:pPr>
      <w:r w:rsidRPr="00EA4409">
        <w:rPr>
          <w:szCs w:val="24"/>
        </w:rPr>
        <w:t>4.Wszystkie wartości cenowe w ramach przetargu będą określone w złotych polskich (zł), a wszystkie płatności będą realizowane wyłącznie w złotych polskich.</w:t>
      </w:r>
    </w:p>
    <w:p w14:paraId="27CB911E" w14:textId="77777777" w:rsidR="00A97768" w:rsidRPr="00EA4409" w:rsidRDefault="00C27CB0">
      <w:pPr>
        <w:pStyle w:val="Standard"/>
      </w:pPr>
      <w:r w:rsidRPr="00EA4409">
        <w:t>5. Cena ofertowa winna być podana cyfrowo i słownie. W razie rozbieżności przyjmuję się kwotę podaną słownie.</w:t>
      </w:r>
    </w:p>
    <w:p w14:paraId="478B054A" w14:textId="77777777" w:rsidR="00A97768" w:rsidRPr="00EA4409" w:rsidRDefault="00A97768">
      <w:pPr>
        <w:pStyle w:val="Tekstpodstawowy2"/>
        <w:rPr>
          <w:b/>
          <w:bCs/>
          <w:szCs w:val="24"/>
        </w:rPr>
      </w:pPr>
    </w:p>
    <w:p w14:paraId="3B56B61C" w14:textId="77777777" w:rsidR="00A97768" w:rsidRPr="00EA4409" w:rsidRDefault="00C27CB0">
      <w:pPr>
        <w:pStyle w:val="Standard"/>
        <w:widowControl w:val="0"/>
        <w:autoSpaceDE w:val="0"/>
      </w:pPr>
      <w:r w:rsidRPr="00EA4409">
        <w:rPr>
          <w:b/>
          <w:bCs/>
        </w:rPr>
        <w:t>XXII.</w:t>
      </w:r>
      <w:r w:rsidRPr="00EA4409">
        <w:rPr>
          <w:b/>
        </w:rPr>
        <w:t xml:space="preserve"> Opis kryteriów oceny ofert, wraz z podaniem wag tych kryteriów i sposobu oceny ofert.</w:t>
      </w:r>
    </w:p>
    <w:p w14:paraId="08951BEE" w14:textId="77777777" w:rsidR="00A97768" w:rsidRPr="00EA4409" w:rsidRDefault="00A97768">
      <w:pPr>
        <w:pStyle w:val="Standard"/>
        <w:widowControl w:val="0"/>
        <w:autoSpaceDE w:val="0"/>
        <w:rPr>
          <w:b/>
          <w:shd w:val="clear" w:color="auto" w:fill="FFFF00"/>
        </w:rPr>
      </w:pPr>
    </w:p>
    <w:p w14:paraId="5B5D1F13" w14:textId="7EA527E2" w:rsidR="00A97768" w:rsidRPr="00EA4409" w:rsidRDefault="00C27CB0">
      <w:pPr>
        <w:pStyle w:val="Tekstpodstawowy2"/>
        <w:rPr>
          <w:bCs/>
          <w:szCs w:val="24"/>
        </w:rPr>
      </w:pPr>
      <w:r w:rsidRPr="00EA4409">
        <w:rPr>
          <w:bCs/>
          <w:szCs w:val="24"/>
        </w:rPr>
        <w:t xml:space="preserve">Kryterium wyboru </w:t>
      </w:r>
      <w:r w:rsidR="002551C1" w:rsidRPr="00EA4409">
        <w:rPr>
          <w:bCs/>
          <w:szCs w:val="24"/>
        </w:rPr>
        <w:t>oferty</w:t>
      </w:r>
      <w:r w:rsidR="002C0A64" w:rsidRPr="00EA4409">
        <w:rPr>
          <w:bCs/>
          <w:szCs w:val="24"/>
        </w:rPr>
        <w:t>:</w:t>
      </w:r>
    </w:p>
    <w:p w14:paraId="62577F89" w14:textId="0770C2D5" w:rsidR="00A97768" w:rsidRPr="00EA4409" w:rsidRDefault="00C27CB0" w:rsidP="005760E8">
      <w:pPr>
        <w:pStyle w:val="Standard"/>
        <w:widowControl w:val="0"/>
        <w:numPr>
          <w:ilvl w:val="0"/>
          <w:numId w:val="35"/>
        </w:numPr>
        <w:autoSpaceDE w:val="0"/>
      </w:pPr>
      <w:r w:rsidRPr="00EA4409">
        <w:t>Cena</w:t>
      </w:r>
      <w:r w:rsidRPr="00EA4409">
        <w:tab/>
        <w:t xml:space="preserve">- </w:t>
      </w:r>
      <w:r w:rsidR="00622602" w:rsidRPr="00EA4409">
        <w:t>10</w:t>
      </w:r>
      <w:r w:rsidRPr="00EA4409">
        <w:t>0 %</w:t>
      </w:r>
    </w:p>
    <w:p w14:paraId="003EEB60" w14:textId="77777777" w:rsidR="00A97768" w:rsidRPr="00EA4409" w:rsidRDefault="00A97768">
      <w:pPr>
        <w:pStyle w:val="Textbody"/>
      </w:pPr>
    </w:p>
    <w:p w14:paraId="6FD6D69D" w14:textId="613B9C39" w:rsidR="00A97768" w:rsidRPr="00EA4409" w:rsidRDefault="00622602" w:rsidP="002C0A64">
      <w:pPr>
        <w:pStyle w:val="Standard"/>
        <w:rPr>
          <w:b/>
          <w:bCs/>
        </w:rPr>
      </w:pPr>
      <w:r w:rsidRPr="00EA4409">
        <w:t xml:space="preserve"> </w:t>
      </w:r>
      <w:r w:rsidR="00C27CB0" w:rsidRPr="00EA4409">
        <w:t>Za najkorzystniejszą zostanie uznana oferta</w:t>
      </w:r>
      <w:r w:rsidRPr="00EA4409">
        <w:t xml:space="preserve"> z najniższą ceną. </w:t>
      </w:r>
    </w:p>
    <w:p w14:paraId="44B3B481" w14:textId="436B4995" w:rsidR="00A97768" w:rsidRPr="00EA4409" w:rsidRDefault="00622602">
      <w:pPr>
        <w:pStyle w:val="Standard"/>
        <w:widowControl w:val="0"/>
        <w:autoSpaceDE w:val="0"/>
      </w:pPr>
      <w:r w:rsidRPr="00EA4409">
        <w:t xml:space="preserve"> </w:t>
      </w:r>
    </w:p>
    <w:p w14:paraId="258C165C" w14:textId="77777777" w:rsidR="00A97768" w:rsidRPr="00EA4409" w:rsidRDefault="00C27CB0">
      <w:pPr>
        <w:pStyle w:val="BodyText21"/>
        <w:widowControl/>
        <w:autoSpaceDE/>
      </w:pPr>
      <w:r w:rsidRPr="00EA4409">
        <w:rPr>
          <w:b/>
          <w:bCs/>
        </w:rPr>
        <w:t>XXIII. Informacje o formalnościach, jakie powinny zostać dopełnione po wyborze oferty w celu zawarcia umowy w sprawie zamówienia publicznego.</w:t>
      </w:r>
    </w:p>
    <w:p w14:paraId="0A427D4D" w14:textId="77777777" w:rsidR="00A97768" w:rsidRPr="00EA4409" w:rsidRDefault="00A97768">
      <w:pPr>
        <w:pStyle w:val="Tekstpodstawowy2"/>
        <w:rPr>
          <w:color w:val="FF0066"/>
          <w:szCs w:val="24"/>
          <w:shd w:val="clear" w:color="auto" w:fill="FFFF00"/>
        </w:rPr>
      </w:pPr>
    </w:p>
    <w:p w14:paraId="33CD9717" w14:textId="77777777" w:rsidR="00A97768" w:rsidRPr="00EA4409" w:rsidRDefault="00C27CB0">
      <w:pPr>
        <w:pStyle w:val="Tekstpodstawowy2"/>
        <w:rPr>
          <w:szCs w:val="24"/>
        </w:rPr>
      </w:pPr>
      <w:r w:rsidRPr="00EA4409">
        <w:rPr>
          <w:szCs w:val="24"/>
        </w:rPr>
        <w:t>1. Zamawiający zawiera umowę w sprawie zamówienia publicznego w terminie nie krótszym niż 5 dni od dnia przesłania zawiadomienia o wyborze najkorzystniejszej oferty.</w:t>
      </w:r>
    </w:p>
    <w:p w14:paraId="712A15F5" w14:textId="77777777" w:rsidR="00A97768" w:rsidRPr="00EA4409" w:rsidRDefault="00C27CB0">
      <w:pPr>
        <w:pStyle w:val="Standard"/>
      </w:pPr>
      <w:r w:rsidRPr="00EA4409">
        <w:t>Zamawiający poinformuje wykonawcę, któremu zostanie udzielone zamówienie, o miejscu i terminie zawarcia umowy.</w:t>
      </w:r>
    </w:p>
    <w:p w14:paraId="76995894" w14:textId="20F7F779" w:rsidR="00A97768" w:rsidRPr="00EA4409" w:rsidRDefault="00C27CB0">
      <w:pPr>
        <w:pStyle w:val="Standard"/>
      </w:pPr>
      <w:r w:rsidRPr="00EA4409">
        <w:t>2. Wykonawcy składający ofertę wspólną będą mieli obowiązek przedstawić zamawiającemu umowę konsorcjum, zawierającą co najmniej:</w:t>
      </w:r>
    </w:p>
    <w:p w14:paraId="73E81A47" w14:textId="77777777" w:rsidR="00A97768" w:rsidRPr="00EA4409" w:rsidRDefault="00C27CB0">
      <w:pPr>
        <w:pStyle w:val="Standard"/>
      </w:pPr>
      <w:r w:rsidRPr="00EA4409">
        <w:t>a) zobowiązanie do realizacji wspólnego przedsięwzięcia gospodarczego obejmującego swoim zakresem realizację przedmiotu zamówienia,</w:t>
      </w:r>
    </w:p>
    <w:p w14:paraId="2A450104" w14:textId="77777777" w:rsidR="00A97768" w:rsidRPr="00EA4409" w:rsidRDefault="00C27CB0">
      <w:pPr>
        <w:pStyle w:val="Standard"/>
      </w:pPr>
      <w:r w:rsidRPr="00EA4409">
        <w:t>b) określenie zakresu działania poszczególnych stron umowy,</w:t>
      </w:r>
    </w:p>
    <w:p w14:paraId="3444CD99" w14:textId="77777777" w:rsidR="00A97768" w:rsidRPr="00EA4409" w:rsidRDefault="00C27CB0">
      <w:pPr>
        <w:pStyle w:val="Standard"/>
      </w:pPr>
      <w:r w:rsidRPr="00EA4409">
        <w:t>c) czas obowiązywania umowy, który nie może być krótszy, niż okres obejmujący realizację zamówienia oraz czas trwania gwarancji jakości i rękojmi.</w:t>
      </w:r>
    </w:p>
    <w:p w14:paraId="4E902393" w14:textId="77777777" w:rsidR="00A97768" w:rsidRPr="00EA4409" w:rsidRDefault="00A97768">
      <w:pPr>
        <w:pStyle w:val="Tekstpodstawowy3"/>
        <w:rPr>
          <w:b/>
          <w:szCs w:val="24"/>
        </w:rPr>
      </w:pPr>
    </w:p>
    <w:p w14:paraId="44923FA5" w14:textId="77777777" w:rsidR="00A97768" w:rsidRPr="00EA4409" w:rsidRDefault="00C27CB0">
      <w:pPr>
        <w:pStyle w:val="Tekstpodstawowy3"/>
        <w:rPr>
          <w:b/>
          <w:szCs w:val="24"/>
        </w:rPr>
      </w:pPr>
      <w:r w:rsidRPr="00EA4409">
        <w:rPr>
          <w:b/>
          <w:szCs w:val="24"/>
        </w:rPr>
        <w:t>XXIV. Informacje dotyczące zabezpieczenia należytego wykonania umowy.</w:t>
      </w:r>
    </w:p>
    <w:p w14:paraId="39A075CF" w14:textId="77777777" w:rsidR="00A97768" w:rsidRPr="00EA4409" w:rsidRDefault="00A97768">
      <w:pPr>
        <w:pStyle w:val="Standard"/>
        <w:rPr>
          <w:b/>
          <w:shd w:val="clear" w:color="auto" w:fill="FFFF00"/>
        </w:rPr>
      </w:pPr>
    </w:p>
    <w:p w14:paraId="5BD44A02" w14:textId="77777777" w:rsidR="00A97768" w:rsidRPr="00EA4409" w:rsidRDefault="00C27CB0">
      <w:pPr>
        <w:pStyle w:val="Standard"/>
      </w:pPr>
      <w:r w:rsidRPr="00EA4409">
        <w:t>Nie dotyczy</w:t>
      </w:r>
    </w:p>
    <w:p w14:paraId="7A281753" w14:textId="77777777" w:rsidR="00A97768" w:rsidRPr="00EA4409" w:rsidRDefault="00A97768">
      <w:pPr>
        <w:pStyle w:val="Standard"/>
        <w:rPr>
          <w:bCs/>
          <w:color w:val="CE181E"/>
          <w:shd w:val="clear" w:color="auto" w:fill="FFFF00"/>
        </w:rPr>
      </w:pPr>
    </w:p>
    <w:p w14:paraId="6F13BADE" w14:textId="77777777" w:rsidR="00A97768" w:rsidRPr="00EA4409" w:rsidRDefault="00C27CB0">
      <w:pPr>
        <w:pStyle w:val="Tekstpodstawowy3"/>
        <w:rPr>
          <w:szCs w:val="24"/>
        </w:rPr>
      </w:pPr>
      <w:r w:rsidRPr="00EA4409">
        <w:rPr>
          <w:b/>
          <w:szCs w:val="24"/>
        </w:rPr>
        <w:t>XXV. Tryb ogłoszenia wyników przetargu.</w:t>
      </w:r>
    </w:p>
    <w:p w14:paraId="62F4D041" w14:textId="77777777" w:rsidR="00A97768" w:rsidRPr="00EA4409" w:rsidRDefault="00A97768">
      <w:pPr>
        <w:pStyle w:val="Tekstpodstawowy3"/>
        <w:rPr>
          <w:szCs w:val="24"/>
          <w:shd w:val="clear" w:color="auto" w:fill="FFFF00"/>
        </w:rPr>
      </w:pPr>
    </w:p>
    <w:p w14:paraId="64E64652" w14:textId="6B48F03B" w:rsidR="00A97768" w:rsidRPr="00EA4409" w:rsidRDefault="00C27CB0">
      <w:pPr>
        <w:pStyle w:val="Tekstpodstawowy2"/>
        <w:rPr>
          <w:bCs/>
          <w:szCs w:val="24"/>
        </w:rPr>
      </w:pPr>
      <w:r w:rsidRPr="00EA4409">
        <w:rPr>
          <w:bCs/>
          <w:szCs w:val="24"/>
        </w:rPr>
        <w:t>1.Wyniki postępowania zostaną przekazane niezwłocznie wykonawcom oraz udostępnione na stronie internetowej</w:t>
      </w:r>
      <w:r w:rsidR="00C5250D" w:rsidRPr="00EA4409">
        <w:rPr>
          <w:bCs/>
          <w:szCs w:val="24"/>
        </w:rPr>
        <w:t xml:space="preserve"> </w:t>
      </w:r>
      <w:hyperlink r:id="rId19" w:history="1">
        <w:r w:rsidR="00C5250D" w:rsidRPr="00EA4409">
          <w:rPr>
            <w:color w:val="0066CC"/>
            <w:kern w:val="0"/>
            <w:szCs w:val="24"/>
            <w:u w:val="single"/>
            <w:lang w:eastAsia="pl-PL" w:bidi="pl-PL"/>
          </w:rPr>
          <w:t>https://platformazakupowa.pl/pn/rewal</w:t>
        </w:r>
      </w:hyperlink>
      <w:r w:rsidR="00C5250D" w:rsidRPr="00EA4409">
        <w:rPr>
          <w:color w:val="333333"/>
          <w:kern w:val="0"/>
          <w:szCs w:val="24"/>
          <w:lang w:eastAsia="pl-PL" w:bidi="pl-PL"/>
        </w:rPr>
        <w:t> </w:t>
      </w:r>
      <w:r w:rsidRPr="00EA4409">
        <w:rPr>
          <w:bCs/>
          <w:szCs w:val="24"/>
        </w:rPr>
        <w:t>.</w:t>
      </w:r>
    </w:p>
    <w:p w14:paraId="7124A987" w14:textId="77777777" w:rsidR="00A97768" w:rsidRPr="00EA4409" w:rsidRDefault="00C27CB0">
      <w:pPr>
        <w:pStyle w:val="Standard"/>
      </w:pPr>
      <w:r w:rsidRPr="00EA4409">
        <w:rPr>
          <w:bCs/>
        </w:rPr>
        <w:t>2.</w:t>
      </w:r>
      <w:r w:rsidRPr="00EA4409">
        <w:t xml:space="preserve"> Zamawiający udzieli zamówienia wykonawcy, którego oferta odpowiada wszystkim wymaganiom przedstawionym w ustawie - Prawo zamówień publicznych oraz SWZ i została</w:t>
      </w:r>
    </w:p>
    <w:p w14:paraId="268895E8" w14:textId="77777777" w:rsidR="00A97768" w:rsidRPr="00EA4409" w:rsidRDefault="00C27CB0">
      <w:pPr>
        <w:pStyle w:val="Standard"/>
      </w:pPr>
      <w:r w:rsidRPr="00EA4409">
        <w:lastRenderedPageBreak/>
        <w:t>oceniona jako najkorzystniejsza w oparciu o podane kryteria wyboru.</w:t>
      </w:r>
    </w:p>
    <w:p w14:paraId="60EBB47B" w14:textId="77777777" w:rsidR="00A97768" w:rsidRPr="00EA4409" w:rsidRDefault="00A97768">
      <w:pPr>
        <w:pStyle w:val="Tekstpodstawowy3"/>
        <w:rPr>
          <w:szCs w:val="24"/>
          <w:shd w:val="clear" w:color="auto" w:fill="FFFF00"/>
        </w:rPr>
      </w:pPr>
    </w:p>
    <w:p w14:paraId="4D77AC4C" w14:textId="77777777" w:rsidR="00A97768" w:rsidRPr="00EA4409" w:rsidRDefault="00C27CB0">
      <w:pPr>
        <w:pStyle w:val="Tekstpodstawowy3"/>
        <w:rPr>
          <w:b/>
          <w:bCs/>
          <w:szCs w:val="24"/>
        </w:rPr>
      </w:pPr>
      <w:r w:rsidRPr="00EA4409">
        <w:rPr>
          <w:b/>
          <w:bCs/>
          <w:szCs w:val="24"/>
        </w:rPr>
        <w:t>XXVI. Projektowane postanowienia umowy w sprawie zamówienia publicznego, które zostaną wprowadzone do treści tej umowy.</w:t>
      </w:r>
    </w:p>
    <w:p w14:paraId="0319C2BE" w14:textId="77777777" w:rsidR="00A97768" w:rsidRPr="00EA4409" w:rsidRDefault="00A97768">
      <w:pPr>
        <w:pStyle w:val="Tekstpodstawowy3"/>
        <w:rPr>
          <w:color w:val="FF66CC"/>
          <w:szCs w:val="24"/>
          <w:shd w:val="clear" w:color="auto" w:fill="FFFF00"/>
        </w:rPr>
      </w:pPr>
    </w:p>
    <w:p w14:paraId="4D19F222" w14:textId="3863EECE" w:rsidR="003922E4" w:rsidRPr="00EA4409" w:rsidRDefault="003922E4" w:rsidP="003922E4">
      <w:pPr>
        <w:widowControl w:val="0"/>
        <w:tabs>
          <w:tab w:val="left" w:pos="708"/>
        </w:tabs>
        <w:suppressAutoHyphens w:val="0"/>
        <w:autoSpaceDN/>
        <w:spacing w:after="60" w:line="278" w:lineRule="exact"/>
        <w:textAlignment w:val="auto"/>
        <w:rPr>
          <w:rFonts w:ascii="Times New Roman" w:eastAsia="Times New Roman" w:hAnsi="Times New Roman" w:cs="Times New Roman"/>
          <w:kern w:val="0"/>
          <w:lang w:eastAsia="pl-PL" w:bidi="ar-SA"/>
        </w:rPr>
      </w:pPr>
      <w:r w:rsidRPr="00AA4586">
        <w:rPr>
          <w:rFonts w:ascii="Times New Roman" w:eastAsia="Times New Roman" w:hAnsi="Times New Roman" w:cs="Times New Roman"/>
          <w:color w:val="000000"/>
          <w:kern w:val="0"/>
          <w:lang w:eastAsia="pl-PL" w:bidi="ar-SA"/>
        </w:rPr>
        <w:t xml:space="preserve">Projektowane postanowienia umowy w sprawie zamówienia publicznego zawiera załącznik nr </w:t>
      </w:r>
      <w:r w:rsidR="003444D4" w:rsidRPr="00AA4586">
        <w:rPr>
          <w:rFonts w:ascii="Times New Roman" w:eastAsia="Times New Roman" w:hAnsi="Times New Roman" w:cs="Times New Roman"/>
          <w:color w:val="000000"/>
          <w:kern w:val="0"/>
          <w:lang w:eastAsia="pl-PL" w:bidi="ar-SA"/>
        </w:rPr>
        <w:t>4</w:t>
      </w:r>
      <w:r w:rsidRPr="00AA4586">
        <w:rPr>
          <w:rFonts w:ascii="Times New Roman" w:eastAsia="Times New Roman" w:hAnsi="Times New Roman" w:cs="Times New Roman"/>
          <w:color w:val="000000"/>
          <w:kern w:val="0"/>
          <w:lang w:eastAsia="pl-PL" w:bidi="ar-SA"/>
        </w:rPr>
        <w:t xml:space="preserve"> do SWZ.</w:t>
      </w:r>
    </w:p>
    <w:p w14:paraId="3511E309" w14:textId="77777777" w:rsidR="00A97768" w:rsidRPr="00EA4409" w:rsidRDefault="00A97768">
      <w:pPr>
        <w:pStyle w:val="Tekstpodstawowy3"/>
        <w:rPr>
          <w:b/>
          <w:szCs w:val="24"/>
        </w:rPr>
      </w:pPr>
    </w:p>
    <w:p w14:paraId="0A3F8FAA" w14:textId="77777777" w:rsidR="00A97768" w:rsidRPr="00EA4409" w:rsidRDefault="00C27CB0">
      <w:pPr>
        <w:pStyle w:val="Tekstpodstawowy3"/>
        <w:rPr>
          <w:szCs w:val="24"/>
        </w:rPr>
      </w:pPr>
      <w:r w:rsidRPr="00EA4409">
        <w:rPr>
          <w:b/>
          <w:szCs w:val="24"/>
        </w:rPr>
        <w:t>XXVII. Pouczenie o środkach ochrony prawnej przysługujących wykonawcy.</w:t>
      </w:r>
    </w:p>
    <w:p w14:paraId="4377137F" w14:textId="77777777" w:rsidR="00A97768" w:rsidRPr="00EA4409" w:rsidRDefault="00A97768">
      <w:pPr>
        <w:pStyle w:val="Tekstpodstawowy3"/>
        <w:rPr>
          <w:szCs w:val="24"/>
        </w:rPr>
      </w:pPr>
    </w:p>
    <w:p w14:paraId="4A33C574" w14:textId="77777777" w:rsidR="00A97768" w:rsidRPr="00EA4409" w:rsidRDefault="00C27CB0">
      <w:pPr>
        <w:pStyle w:val="Standard"/>
      </w:pPr>
      <w:r w:rsidRPr="00EA4409">
        <w:t xml:space="preserve">1. Wykonawcy, a także innemu podmiotowi, jeżeli ma lub miał interes w uzyskaniu zamówienia oraz poniósł lub może ponieść szkodę w wyniku naruszenia przez Zamawiającego przepisów ustawy </w:t>
      </w:r>
      <w:proofErr w:type="spellStart"/>
      <w:r w:rsidRPr="00EA4409">
        <w:t>Pzp</w:t>
      </w:r>
      <w:proofErr w:type="spellEnd"/>
      <w:r w:rsidRPr="00EA4409">
        <w:t xml:space="preserve">, przysługują środki ochrony prawnej określone w Dziale IX ustawy </w:t>
      </w:r>
      <w:proofErr w:type="spellStart"/>
      <w:r w:rsidRPr="00EA4409">
        <w:t>Pzp</w:t>
      </w:r>
      <w:proofErr w:type="spellEnd"/>
      <w:r w:rsidRPr="00EA4409">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sidRPr="00EA4409">
        <w:t>Pzp</w:t>
      </w:r>
      <w:proofErr w:type="spellEnd"/>
      <w:r w:rsidRPr="00EA4409">
        <w:t xml:space="preserve"> oraz Rzecznikowi Małych i Średnich Przedsiębiorców.</w:t>
      </w:r>
    </w:p>
    <w:p w14:paraId="3F2AD692" w14:textId="77777777" w:rsidR="00A97768" w:rsidRPr="00EA4409" w:rsidRDefault="00C27CB0">
      <w:pPr>
        <w:pStyle w:val="Standard"/>
      </w:pPr>
      <w:r w:rsidRPr="00EA4409">
        <w:t>2. Odwołanie przysługuje wyłącznie od:</w:t>
      </w:r>
    </w:p>
    <w:p w14:paraId="69767A4D" w14:textId="77777777" w:rsidR="00A97768" w:rsidRPr="00EA4409" w:rsidRDefault="00C27CB0">
      <w:pPr>
        <w:pStyle w:val="Standard"/>
      </w:pPr>
      <w:r w:rsidRPr="00EA4409">
        <w:t xml:space="preserve">a) niezgodnej z przepisami ustawy </w:t>
      </w:r>
      <w:proofErr w:type="spellStart"/>
      <w:r w:rsidRPr="00EA4409">
        <w:t>Pzp</w:t>
      </w:r>
      <w:proofErr w:type="spellEnd"/>
      <w:r w:rsidRPr="00EA4409">
        <w:t xml:space="preserve"> czynności Zamawiającego podjętej w postępowaniu o udzielenie zamówienia w tym na projektowane postanowienia umowy,</w:t>
      </w:r>
    </w:p>
    <w:p w14:paraId="013EBEF5" w14:textId="77777777" w:rsidR="00A97768" w:rsidRPr="00EA4409" w:rsidRDefault="00C27CB0">
      <w:pPr>
        <w:pStyle w:val="Standard"/>
      </w:pPr>
      <w:r w:rsidRPr="00EA4409">
        <w:t xml:space="preserve">b) od zaniechania czynności w postępowaniu o udzielenie zamówienia, do której Zamawiający jest obowiązany na podstawie ustawy </w:t>
      </w:r>
      <w:proofErr w:type="spellStart"/>
      <w:r w:rsidRPr="00EA4409">
        <w:t>Pzp</w:t>
      </w:r>
      <w:proofErr w:type="spellEnd"/>
      <w:r w:rsidRPr="00EA4409">
        <w:t>.</w:t>
      </w:r>
    </w:p>
    <w:p w14:paraId="5F306E74" w14:textId="77777777" w:rsidR="00A97768" w:rsidRPr="00EA4409" w:rsidRDefault="00C27CB0">
      <w:pPr>
        <w:pStyle w:val="Standard"/>
      </w:pPr>
      <w:r w:rsidRPr="00EA4409">
        <w:t>3. Odwołanie wnosi się do Prezesa Izby.</w:t>
      </w:r>
    </w:p>
    <w:p w14:paraId="600A53D9" w14:textId="77777777" w:rsidR="00A97768" w:rsidRPr="00EA4409" w:rsidRDefault="00C27CB0">
      <w:pPr>
        <w:pStyle w:val="Standard"/>
      </w:pPr>
      <w:r w:rsidRPr="00EA4409">
        <w:t>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3F8CDE" w14:textId="77777777" w:rsidR="00A97768" w:rsidRPr="00EA4409" w:rsidRDefault="00C27CB0">
      <w:pPr>
        <w:pStyle w:val="Standard"/>
      </w:pPr>
      <w:r w:rsidRPr="00EA4409">
        <w:t>5. Terminy wniesienia odwołania:</w:t>
      </w:r>
    </w:p>
    <w:p w14:paraId="2C0BDCBE" w14:textId="77777777" w:rsidR="00A97768" w:rsidRPr="00EA4409" w:rsidRDefault="00C27CB0">
      <w:pPr>
        <w:pStyle w:val="Standard"/>
      </w:pPr>
      <w:r w:rsidRPr="00EA4409">
        <w:t>1/ 5 dni od dnia przekazania informacji o czynności zamawiającego stanowiącej podstawę jego wniesienia, jeżeli informacja została przekazana przy użyciu środków komunikacji elektronicznej,</w:t>
      </w:r>
    </w:p>
    <w:p w14:paraId="5E20326C" w14:textId="77777777" w:rsidR="00A97768" w:rsidRPr="00EA4409" w:rsidRDefault="00C27CB0">
      <w:pPr>
        <w:pStyle w:val="Standard"/>
      </w:pPr>
      <w:r w:rsidRPr="00EA4409">
        <w:t>2/ 10 dni od dnia przekazania informacji o czynności zamawiającego stanowiącej podstawę jego wniesienia, jeżeli informacja została przekazana w sposób inny niż określony w pkt 1.</w:t>
      </w:r>
    </w:p>
    <w:p w14:paraId="143B4B6E" w14:textId="77777777" w:rsidR="00A97768" w:rsidRPr="00EA4409" w:rsidRDefault="00C27CB0">
      <w:pPr>
        <w:pStyle w:val="Standard"/>
      </w:pPr>
      <w:r w:rsidRPr="00EA4409">
        <w:t xml:space="preserve">6. Szczegółowe zasady postępowania po wniesieniu odwołania, określają stosowne przepisy Działu IX ustawy </w:t>
      </w:r>
      <w:proofErr w:type="spellStart"/>
      <w:r w:rsidRPr="00EA4409">
        <w:t>Pzp</w:t>
      </w:r>
      <w:proofErr w:type="spellEnd"/>
      <w:r w:rsidRPr="00EA4409">
        <w:t>.</w:t>
      </w:r>
    </w:p>
    <w:p w14:paraId="41C9678B" w14:textId="77777777" w:rsidR="00A97768" w:rsidRPr="00EA4409" w:rsidRDefault="00C27CB0">
      <w:pPr>
        <w:pStyle w:val="Standard"/>
      </w:pPr>
      <w:r w:rsidRPr="00EA4409">
        <w:t>7. Na orzeczenie Izby oraz postanowienie Prezesa Izby, o którym mowa w art. 519 ust. 1 stronom oraz uczestnikom postępowania odwoławczego przysługuje skarga do sądu.</w:t>
      </w:r>
    </w:p>
    <w:p w14:paraId="66961C41" w14:textId="77777777" w:rsidR="00A97768" w:rsidRPr="00EA4409" w:rsidRDefault="00A97768">
      <w:pPr>
        <w:pStyle w:val="Standard"/>
        <w:rPr>
          <w:b/>
          <w:bCs/>
        </w:rPr>
      </w:pPr>
    </w:p>
    <w:p w14:paraId="27C6E4DF" w14:textId="77777777" w:rsidR="00A97768" w:rsidRPr="00EA4409" w:rsidRDefault="00C27CB0">
      <w:pPr>
        <w:pStyle w:val="Standard"/>
      </w:pPr>
      <w:r w:rsidRPr="00EA4409">
        <w:rPr>
          <w:b/>
          <w:bCs/>
        </w:rPr>
        <w:t>XXVIII. Unieważnienie postępowania.</w:t>
      </w:r>
    </w:p>
    <w:p w14:paraId="14471123" w14:textId="77777777" w:rsidR="00A97768" w:rsidRPr="00EA4409" w:rsidRDefault="00A97768">
      <w:pPr>
        <w:pStyle w:val="Standard"/>
        <w:widowControl w:val="0"/>
        <w:autoSpaceDE w:val="0"/>
      </w:pPr>
    </w:p>
    <w:p w14:paraId="05692231" w14:textId="77777777" w:rsidR="00A97768" w:rsidRPr="00EA4409" w:rsidRDefault="00C27CB0">
      <w:pPr>
        <w:pStyle w:val="Standard"/>
        <w:widowControl w:val="0"/>
        <w:autoSpaceDE w:val="0"/>
      </w:pPr>
      <w:r w:rsidRPr="00EA4409">
        <w:t xml:space="preserve">Postępowanie o zamówienie publiczne unieważnia się, gdy wystąpi jedna z przesłanek o których mowa w art. 255 ustawy </w:t>
      </w:r>
      <w:proofErr w:type="spellStart"/>
      <w:r w:rsidRPr="00EA4409">
        <w:t>Pzp</w:t>
      </w:r>
      <w:proofErr w:type="spellEnd"/>
      <w:r w:rsidRPr="00EA4409">
        <w:t>.</w:t>
      </w:r>
    </w:p>
    <w:p w14:paraId="2D51674D" w14:textId="77777777" w:rsidR="00A97768" w:rsidRPr="00EA4409" w:rsidRDefault="00A97768">
      <w:pPr>
        <w:pStyle w:val="Standard"/>
        <w:widowControl w:val="0"/>
        <w:autoSpaceDE w:val="0"/>
      </w:pPr>
    </w:p>
    <w:p w14:paraId="26F4C2FA" w14:textId="77777777" w:rsidR="00A97768" w:rsidRPr="00EA4409" w:rsidRDefault="00C27CB0">
      <w:pPr>
        <w:pStyle w:val="Tekstpodstawowy3"/>
        <w:rPr>
          <w:szCs w:val="24"/>
        </w:rPr>
      </w:pPr>
      <w:r w:rsidRPr="00EA4409">
        <w:rPr>
          <w:b/>
          <w:bCs/>
          <w:szCs w:val="24"/>
        </w:rPr>
        <w:t>XXIX. Udzielenie zamówienia.</w:t>
      </w:r>
    </w:p>
    <w:p w14:paraId="16E8A7AC" w14:textId="77777777" w:rsidR="00A97768" w:rsidRPr="00EA4409" w:rsidRDefault="00A97768">
      <w:pPr>
        <w:pStyle w:val="Standard"/>
        <w:widowControl w:val="0"/>
        <w:autoSpaceDE w:val="0"/>
        <w:rPr>
          <w:b/>
        </w:rPr>
      </w:pPr>
    </w:p>
    <w:p w14:paraId="76752375" w14:textId="77777777" w:rsidR="00A97768" w:rsidRPr="00EA4409" w:rsidRDefault="00C27CB0">
      <w:pPr>
        <w:pStyle w:val="Standard"/>
      </w:pPr>
      <w:r w:rsidRPr="00EA4409">
        <w:t>1. Zamawiający udzieli zamówienia wykonawcy, którego oferta odpowiada wszystkim wymaganiom przedstawionym w ustawie oraz specyfikacji warunków zamówienia i została oceniona jako najkorzystniejsza w oparciu o kryteria podane w specyfikacji warunków zamówienia.</w:t>
      </w:r>
    </w:p>
    <w:p w14:paraId="06DE45A1" w14:textId="77777777" w:rsidR="00A97768" w:rsidRPr="00EA4409" w:rsidRDefault="00C27CB0">
      <w:pPr>
        <w:pStyle w:val="Tekstpodstawowy2"/>
        <w:rPr>
          <w:szCs w:val="24"/>
        </w:rPr>
      </w:pPr>
      <w:r w:rsidRPr="00EA4409">
        <w:rPr>
          <w:szCs w:val="24"/>
        </w:rPr>
        <w:lastRenderedPageBreak/>
        <w:t>2. Wykonawca, którego oferta została wybrana, zostanie powiadomiony pismem akceptującym o decyzji zamawiającego; pismo akceptujące zostanie wysłane bezzwłocznie po zatwierdzeniu wyników przetargu.</w:t>
      </w:r>
    </w:p>
    <w:p w14:paraId="1821EA5D" w14:textId="77777777" w:rsidR="00A97768" w:rsidRPr="00EA4409" w:rsidRDefault="00A97768">
      <w:pPr>
        <w:pStyle w:val="Tekstpodstawowy2"/>
        <w:rPr>
          <w:szCs w:val="24"/>
        </w:rPr>
      </w:pPr>
    </w:p>
    <w:p w14:paraId="6828A017" w14:textId="77777777" w:rsidR="00A97768" w:rsidRPr="00EA4409" w:rsidRDefault="00C27CB0">
      <w:pPr>
        <w:pStyle w:val="Tekstpodstawowy2"/>
        <w:rPr>
          <w:szCs w:val="24"/>
        </w:rPr>
      </w:pPr>
      <w:r w:rsidRPr="00EA4409">
        <w:rPr>
          <w:b/>
          <w:szCs w:val="24"/>
        </w:rPr>
        <w:t>XXX. Informacje uzupełniające.</w:t>
      </w:r>
    </w:p>
    <w:p w14:paraId="799275EF" w14:textId="77777777" w:rsidR="00A97768" w:rsidRPr="00EA4409" w:rsidRDefault="00A97768">
      <w:pPr>
        <w:pStyle w:val="Tekstpodstawowy2"/>
        <w:rPr>
          <w:szCs w:val="24"/>
          <w:shd w:val="clear" w:color="auto" w:fill="FFFF00"/>
        </w:rPr>
      </w:pPr>
    </w:p>
    <w:p w14:paraId="02C33B07" w14:textId="77777777" w:rsidR="00A97768" w:rsidRPr="00EA4409" w:rsidRDefault="00C27CB0">
      <w:pPr>
        <w:pStyle w:val="Tekstpodstawowy2"/>
        <w:rPr>
          <w:szCs w:val="24"/>
        </w:rPr>
      </w:pPr>
      <w:r w:rsidRPr="00EA4409">
        <w:rPr>
          <w:szCs w:val="24"/>
        </w:rPr>
        <w:t>1. Zamawiający nie przewiduje rozliczenia w walutach obcych.</w:t>
      </w:r>
    </w:p>
    <w:p w14:paraId="16BC2FEC" w14:textId="77777777" w:rsidR="00A97768" w:rsidRPr="00EA4409" w:rsidRDefault="00C27CB0">
      <w:pPr>
        <w:pStyle w:val="Tekstpodstawowy2"/>
        <w:rPr>
          <w:szCs w:val="24"/>
        </w:rPr>
      </w:pPr>
      <w:r w:rsidRPr="00EA4409">
        <w:rPr>
          <w:szCs w:val="24"/>
        </w:rPr>
        <w:t xml:space="preserve">2. Zamawiający nie przewiduje zwrotu kosztów udziału w postępowaniu z zastrzeżeniem art 261 ustawy </w:t>
      </w:r>
      <w:proofErr w:type="spellStart"/>
      <w:r w:rsidRPr="00EA4409">
        <w:rPr>
          <w:szCs w:val="24"/>
        </w:rPr>
        <w:t>Pzp</w:t>
      </w:r>
      <w:proofErr w:type="spellEnd"/>
      <w:r w:rsidRPr="00EA4409">
        <w:rPr>
          <w:szCs w:val="24"/>
        </w:rPr>
        <w:t>.</w:t>
      </w:r>
    </w:p>
    <w:p w14:paraId="4C8722F0" w14:textId="77777777" w:rsidR="00A97768" w:rsidRPr="00EA4409" w:rsidRDefault="00C27CB0">
      <w:pPr>
        <w:pStyle w:val="Default"/>
        <w:jc w:val="both"/>
      </w:pPr>
      <w:r w:rsidRPr="00EA4409">
        <w:t>3. Zamawiający nie zastrzega obowiązku osobistego wykonania przez wykonawcę kluczowych zadań.</w:t>
      </w:r>
    </w:p>
    <w:p w14:paraId="7754367D" w14:textId="77777777" w:rsidR="00A97768" w:rsidRPr="00EA4409" w:rsidRDefault="00C27CB0">
      <w:pPr>
        <w:pStyle w:val="Tekstpodstawowy2"/>
        <w:rPr>
          <w:szCs w:val="24"/>
        </w:rPr>
      </w:pPr>
      <w:r w:rsidRPr="00EA4409">
        <w:rPr>
          <w:szCs w:val="24"/>
        </w:rPr>
        <w:t xml:space="preserve">4. Zamawiający nie przewiduje zawarcia umowy ramowej, o której mowa w art. 311-315 ustawy </w:t>
      </w:r>
      <w:proofErr w:type="spellStart"/>
      <w:r w:rsidRPr="00EA4409">
        <w:rPr>
          <w:szCs w:val="24"/>
        </w:rPr>
        <w:t>Pzp</w:t>
      </w:r>
      <w:proofErr w:type="spellEnd"/>
      <w:r w:rsidRPr="00EA4409">
        <w:rPr>
          <w:szCs w:val="24"/>
        </w:rPr>
        <w:t>.</w:t>
      </w:r>
    </w:p>
    <w:p w14:paraId="74BB496D" w14:textId="77777777" w:rsidR="00A97768" w:rsidRPr="00EA4409" w:rsidRDefault="00C27CB0">
      <w:pPr>
        <w:pStyle w:val="Tekstpodstawowy2"/>
        <w:rPr>
          <w:color w:val="FF66CC"/>
          <w:szCs w:val="24"/>
          <w:shd w:val="clear" w:color="auto" w:fill="FFFF00"/>
        </w:rPr>
      </w:pPr>
      <w:r w:rsidRPr="00EA4409">
        <w:rPr>
          <w:szCs w:val="24"/>
        </w:rPr>
        <w:t>5. Zamawiający nie przewiduje wyboru najkorzystniejszej oferty z zastosowaniem aukcji elektronicznej.</w:t>
      </w:r>
    </w:p>
    <w:p w14:paraId="4FFCC9B7" w14:textId="77777777" w:rsidR="00A97768" w:rsidRPr="00EA4409" w:rsidRDefault="00C27CB0">
      <w:pPr>
        <w:pStyle w:val="Default"/>
        <w:jc w:val="both"/>
      </w:pPr>
      <w:r w:rsidRPr="00EA4409">
        <w:t>6. Zamawiający nie wymaga złożenia oferty w postaci katalogów elektronicznych.</w:t>
      </w:r>
    </w:p>
    <w:p w14:paraId="2FD359B5" w14:textId="77777777" w:rsidR="00A97768" w:rsidRPr="00EA4409" w:rsidRDefault="00C27CB0">
      <w:pPr>
        <w:pStyle w:val="Default"/>
        <w:jc w:val="both"/>
      </w:pPr>
      <w:r w:rsidRPr="00EA4409">
        <w:t xml:space="preserve">7. Zamawiający nie zastrzega możliwości ubiegania się o udzielenie zamówienia wyłącznie wykonawców, o których mowa w art. 94 ustawy </w:t>
      </w:r>
      <w:proofErr w:type="spellStart"/>
      <w:r w:rsidRPr="00EA4409">
        <w:t>Pzp</w:t>
      </w:r>
      <w:proofErr w:type="spellEnd"/>
      <w:r w:rsidRPr="00EA4409">
        <w:t>..</w:t>
      </w:r>
    </w:p>
    <w:p w14:paraId="5A2541A1" w14:textId="77777777" w:rsidR="00A97768" w:rsidRPr="00EA4409" w:rsidRDefault="00C27CB0">
      <w:pPr>
        <w:pStyle w:val="Default"/>
        <w:jc w:val="both"/>
      </w:pPr>
      <w:r w:rsidRPr="00EA4409">
        <w:t xml:space="preserve">8. Zamawiający nie przewiduje wymagań w zakresie zatrudnienia osób, o których mowa w art. 94 ust. 2 pkt 2 ustawy </w:t>
      </w:r>
      <w:proofErr w:type="spellStart"/>
      <w:r w:rsidRPr="00EA4409">
        <w:t>Pzp</w:t>
      </w:r>
      <w:proofErr w:type="spellEnd"/>
      <w:r w:rsidRPr="00EA4409">
        <w:t>.</w:t>
      </w:r>
    </w:p>
    <w:p w14:paraId="6253A543" w14:textId="77777777" w:rsidR="00A97768" w:rsidRPr="00EA4409" w:rsidRDefault="00C27CB0">
      <w:pPr>
        <w:pStyle w:val="Tekstpodstawowy2"/>
        <w:rPr>
          <w:szCs w:val="24"/>
        </w:rPr>
      </w:pPr>
      <w:r w:rsidRPr="00EA4409">
        <w:rPr>
          <w:szCs w:val="24"/>
        </w:rPr>
        <w:t>9. Do czynności podejmowanych w trakcie niniejszego postępowania o udzielenie zamówienia stosuje się przepisy ustawy, oraz w sprawach nieuregulowanych ustawą, przepisy ustawy - Kodeks cywilny.</w:t>
      </w:r>
    </w:p>
    <w:p w14:paraId="3DF7EB22" w14:textId="77777777" w:rsidR="00A97768" w:rsidRPr="00EA4409" w:rsidRDefault="00A97768">
      <w:pPr>
        <w:pStyle w:val="Tekstpodstawowy2"/>
        <w:rPr>
          <w:szCs w:val="24"/>
        </w:rPr>
      </w:pPr>
    </w:p>
    <w:p w14:paraId="6B04517D" w14:textId="77777777" w:rsidR="00A97768" w:rsidRPr="00EA4409" w:rsidRDefault="00C27CB0">
      <w:pPr>
        <w:pStyle w:val="Textbody"/>
      </w:pPr>
      <w:r w:rsidRPr="00EA4409">
        <w:t>XXXI. Klauzule informacyjna z art. 13 RODO.</w:t>
      </w:r>
    </w:p>
    <w:p w14:paraId="1FB715F5" w14:textId="77777777" w:rsidR="00A97768" w:rsidRPr="00EA4409" w:rsidRDefault="00A97768">
      <w:pPr>
        <w:pStyle w:val="Textbody"/>
      </w:pPr>
    </w:p>
    <w:p w14:paraId="7059819E" w14:textId="77777777" w:rsidR="004F6E64" w:rsidRPr="00EA4409" w:rsidRDefault="004F6E64" w:rsidP="004F6E64">
      <w:pPr>
        <w:jc w:val="center"/>
        <w:rPr>
          <w:rFonts w:ascii="Times New Roman" w:eastAsia="Times New Roman" w:hAnsi="Times New Roman" w:cs="Times New Roman"/>
          <w:b/>
          <w:iCs/>
          <w:kern w:val="0"/>
          <w:lang w:eastAsia="pl-PL" w:bidi="ar-SA"/>
        </w:rPr>
      </w:pPr>
      <w:r w:rsidRPr="00EA4409">
        <w:rPr>
          <w:rFonts w:ascii="Times New Roman" w:hAnsi="Times New Roman" w:cs="Times New Roman"/>
        </w:rPr>
        <w:t xml:space="preserve"> </w:t>
      </w:r>
      <w:r w:rsidRPr="00EA4409">
        <w:rPr>
          <w:rFonts w:ascii="Times New Roman" w:eastAsia="Times New Roman" w:hAnsi="Times New Roman" w:cs="Times New Roman"/>
          <w:b/>
          <w:iCs/>
          <w:kern w:val="0"/>
          <w:lang w:eastAsia="pl-PL" w:bidi="ar-SA"/>
        </w:rPr>
        <w:t>Informacja o przetwarzaniu danych osobowych dla uczestników zamówień publicznych</w:t>
      </w:r>
    </w:p>
    <w:p w14:paraId="34CE76F8" w14:textId="77777777" w:rsidR="004F6E64" w:rsidRPr="00EA4409" w:rsidRDefault="004F6E64" w:rsidP="004F6E64">
      <w:pPr>
        <w:suppressAutoHyphens w:val="0"/>
        <w:autoSpaceDN/>
        <w:jc w:val="both"/>
        <w:textAlignment w:val="auto"/>
        <w:rPr>
          <w:rFonts w:ascii="Times New Roman" w:eastAsia="Times New Roman" w:hAnsi="Times New Roman" w:cs="Times New Roman"/>
          <w:bCs/>
          <w:i/>
          <w:kern w:val="0"/>
          <w:lang w:eastAsia="pl-PL" w:bidi="ar-SA"/>
        </w:rPr>
      </w:pPr>
    </w:p>
    <w:p w14:paraId="6FB6E993" w14:textId="77777777" w:rsidR="004F6E64" w:rsidRPr="00EA4409" w:rsidRDefault="004F6E64" w:rsidP="004F6E64">
      <w:pPr>
        <w:suppressAutoHyphens w:val="0"/>
        <w:autoSpaceDN/>
        <w:jc w:val="both"/>
        <w:textAlignment w:val="auto"/>
        <w:rPr>
          <w:rFonts w:ascii="Times New Roman" w:eastAsia="Times New Roman" w:hAnsi="Times New Roman" w:cs="Times New Roman"/>
          <w:bCs/>
          <w:i/>
          <w:kern w:val="0"/>
          <w:lang w:eastAsia="pl-PL" w:bidi="ar-SA"/>
        </w:rPr>
      </w:pPr>
      <w:r w:rsidRPr="00EA4409">
        <w:rPr>
          <w:rFonts w:ascii="Times New Roman" w:eastAsia="Times New Roman" w:hAnsi="Times New Roman" w:cs="Times New Roman"/>
          <w:bCs/>
          <w:i/>
          <w:kern w:val="0"/>
          <w:lang w:eastAsia="pl-PL"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p>
    <w:p w14:paraId="572B924E" w14:textId="77777777" w:rsidR="004F6E64" w:rsidRPr="00EA4409" w:rsidRDefault="004F6E64" w:rsidP="005760E8">
      <w:pPr>
        <w:numPr>
          <w:ilvl w:val="0"/>
          <w:numId w:val="42"/>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 xml:space="preserve">Administratorem państwa danych osobowych przetwarzanych w związku z prowadzeniem postępowania o udzielenie zamówienia publicznego jest Gmina Rewal </w:t>
      </w:r>
    </w:p>
    <w:p w14:paraId="3D989560" w14:textId="77777777" w:rsidR="004F6E64" w:rsidRPr="00EA4409" w:rsidRDefault="004F6E64" w:rsidP="004F6E64">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Mogą się Państwo z nami kontaktować w następujący sposób:</w:t>
      </w:r>
    </w:p>
    <w:p w14:paraId="21A751F4" w14:textId="77777777" w:rsidR="004F6E64" w:rsidRPr="00EA4409" w:rsidRDefault="004F6E64" w:rsidP="004F6E64">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listownie na adres:  ul. Mickiewicza 19  72-344 Rewal</w:t>
      </w:r>
    </w:p>
    <w:p w14:paraId="2AFFBB75" w14:textId="77777777" w:rsidR="004F6E64" w:rsidRPr="00EA4409" w:rsidRDefault="004F6E64" w:rsidP="004F6E64">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poprzez e-mail: ug@rewal.pl</w:t>
      </w:r>
    </w:p>
    <w:p w14:paraId="2FC74BBA" w14:textId="77777777" w:rsidR="004F6E64" w:rsidRPr="00EA4409" w:rsidRDefault="004F6E64" w:rsidP="004F6E64">
      <w:pPr>
        <w:suppressAutoHyphens w:val="0"/>
        <w:autoSpaceDN/>
        <w:ind w:left="360"/>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telefonicznie: 91 38 49 011</w:t>
      </w:r>
    </w:p>
    <w:p w14:paraId="0BB0D858" w14:textId="47A579A3" w:rsidR="004F6E64" w:rsidRPr="00EA4409" w:rsidRDefault="004F6E64" w:rsidP="005760E8">
      <w:pPr>
        <w:numPr>
          <w:ilvl w:val="0"/>
          <w:numId w:val="42"/>
        </w:numPr>
        <w:suppressAutoHyphens w:val="0"/>
        <w:autoSpaceDN/>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Administrator przetwarza dane osobowe w trybie art. 6 ust. 1 lit. c RODO w związku z Ustawą z dnia 11 września 2019 r. – Prawo zamówień publicznych (Dz. U. 20</w:t>
      </w:r>
      <w:r w:rsidR="008F2AF1" w:rsidRPr="00EA4409">
        <w:rPr>
          <w:rFonts w:ascii="Times New Roman" w:eastAsia="Calibri" w:hAnsi="Times New Roman" w:cs="Times New Roman"/>
          <w:bCs/>
          <w:kern w:val="0"/>
          <w:shd w:val="clear" w:color="auto" w:fill="FFFFFF"/>
          <w:lang w:eastAsia="en-US" w:bidi="ar-SA"/>
        </w:rPr>
        <w:t>21</w:t>
      </w:r>
      <w:r w:rsidRPr="00EA4409">
        <w:rPr>
          <w:rFonts w:ascii="Times New Roman" w:eastAsia="Calibri" w:hAnsi="Times New Roman" w:cs="Times New Roman"/>
          <w:bCs/>
          <w:kern w:val="0"/>
          <w:shd w:val="clear" w:color="auto" w:fill="FFFFFF"/>
          <w:lang w:eastAsia="en-US" w:bidi="ar-SA"/>
        </w:rPr>
        <w:t xml:space="preserve"> poz. </w:t>
      </w:r>
      <w:r w:rsidR="008F2AF1" w:rsidRPr="00EA4409">
        <w:rPr>
          <w:rFonts w:ascii="Times New Roman" w:eastAsia="Calibri" w:hAnsi="Times New Roman" w:cs="Times New Roman"/>
          <w:bCs/>
          <w:kern w:val="0"/>
          <w:shd w:val="clear" w:color="auto" w:fill="FFFFFF"/>
          <w:lang w:eastAsia="en-US" w:bidi="ar-SA"/>
        </w:rPr>
        <w:t>1129</w:t>
      </w:r>
      <w:r w:rsidRPr="00EA4409">
        <w:rPr>
          <w:rFonts w:ascii="Times New Roman" w:eastAsia="Calibri" w:hAnsi="Times New Roman" w:cs="Times New Roman"/>
          <w:bCs/>
          <w:kern w:val="0"/>
          <w:shd w:val="clear" w:color="auto" w:fill="FFFFFF"/>
          <w:lang w:eastAsia="en-US" w:bidi="ar-SA"/>
        </w:rPr>
        <w:t xml:space="preserve"> z </w:t>
      </w:r>
      <w:proofErr w:type="spellStart"/>
      <w:r w:rsidRPr="00EA4409">
        <w:rPr>
          <w:rFonts w:ascii="Times New Roman" w:eastAsia="Calibri" w:hAnsi="Times New Roman" w:cs="Times New Roman"/>
          <w:bCs/>
          <w:kern w:val="0"/>
          <w:shd w:val="clear" w:color="auto" w:fill="FFFFFF"/>
          <w:lang w:eastAsia="en-US" w:bidi="ar-SA"/>
        </w:rPr>
        <w:t>późn</w:t>
      </w:r>
      <w:proofErr w:type="spellEnd"/>
      <w:r w:rsidRPr="00EA4409">
        <w:rPr>
          <w:rFonts w:ascii="Times New Roman" w:eastAsia="Calibri" w:hAnsi="Times New Roman" w:cs="Times New Roman"/>
          <w:bCs/>
          <w:kern w:val="0"/>
          <w:shd w:val="clear" w:color="auto" w:fill="FFFFFF"/>
          <w:lang w:eastAsia="en-US" w:bidi="ar-SA"/>
        </w:rPr>
        <w:t xml:space="preserve">. zm.), w celu prowadzenia postępowania o udzielenie zamówienia publicznego. </w:t>
      </w:r>
    </w:p>
    <w:p w14:paraId="1A685D2C" w14:textId="77777777" w:rsidR="004F6E64" w:rsidRPr="00EA4409" w:rsidRDefault="004F6E64" w:rsidP="005760E8">
      <w:pPr>
        <w:numPr>
          <w:ilvl w:val="0"/>
          <w:numId w:val="42"/>
        </w:numPr>
        <w:suppressAutoHyphens w:val="0"/>
        <w:autoSpaceDN/>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Administrator wyznaczył Inspektora Ochrony Danych Osobowych, którym jest Pan Dawid Czerw. Z Inspektorem można się skontaktować pod numerem tel.: 722-309-224.</w:t>
      </w:r>
    </w:p>
    <w:p w14:paraId="30CB131D" w14:textId="77777777" w:rsidR="004F6E64" w:rsidRPr="00EA4409" w:rsidRDefault="004F6E64" w:rsidP="005760E8">
      <w:pPr>
        <w:numPr>
          <w:ilvl w:val="0"/>
          <w:numId w:val="42"/>
        </w:numPr>
        <w:suppressAutoHyphens w:val="0"/>
        <w:autoSpaceDN/>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Administrator, może przekazać dane osobowe wyłącznie upoważnionym podmiotom tylko na podstawie i w granicach przepisów prawa.</w:t>
      </w:r>
    </w:p>
    <w:p w14:paraId="79A906DD" w14:textId="77777777" w:rsidR="004F6E64" w:rsidRPr="00EA4409" w:rsidRDefault="004F6E64" w:rsidP="005760E8">
      <w:pPr>
        <w:numPr>
          <w:ilvl w:val="0"/>
          <w:numId w:val="42"/>
        </w:numPr>
        <w:suppressAutoHyphens w:val="0"/>
        <w:autoSpaceDN/>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6479497D" w14:textId="77777777" w:rsidR="004F6E64" w:rsidRPr="00EA4409" w:rsidRDefault="004F6E64" w:rsidP="005760E8">
      <w:pPr>
        <w:numPr>
          <w:ilvl w:val="0"/>
          <w:numId w:val="42"/>
        </w:numPr>
        <w:suppressAutoHyphens w:val="0"/>
        <w:autoSpaceDN/>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lastRenderedPageBreak/>
        <w:t>Osobom, które w postępowaniu podały swoje dane osobowe przysługuje:</w:t>
      </w:r>
    </w:p>
    <w:p w14:paraId="1C052E55" w14:textId="77777777" w:rsidR="004F6E64" w:rsidRPr="00EA4409" w:rsidRDefault="004F6E64" w:rsidP="005760E8">
      <w:pPr>
        <w:numPr>
          <w:ilvl w:val="0"/>
          <w:numId w:val="41"/>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 xml:space="preserve">na podstawie art. 15 RODO prawo dostępu do danych osobowych ich dotyczących. </w:t>
      </w:r>
      <w:r w:rsidRPr="00EA4409">
        <w:rPr>
          <w:rFonts w:ascii="Times New Roman" w:eastAsia="Calibri" w:hAnsi="Times New Roman" w:cs="Times New Roman"/>
          <w:kern w:val="0"/>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DCF3844" w14:textId="77777777" w:rsidR="004F6E64" w:rsidRPr="00EA4409" w:rsidRDefault="004F6E64" w:rsidP="005760E8">
      <w:pPr>
        <w:numPr>
          <w:ilvl w:val="0"/>
          <w:numId w:val="41"/>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61AE43D2" w14:textId="77777777" w:rsidR="004F6E64" w:rsidRPr="00EA4409" w:rsidRDefault="004F6E64" w:rsidP="005760E8">
      <w:pPr>
        <w:numPr>
          <w:ilvl w:val="0"/>
          <w:numId w:val="41"/>
        </w:numPr>
        <w:suppressAutoHyphens w:val="0"/>
        <w:autoSpaceDN/>
        <w:spacing w:after="160"/>
        <w:contextualSpacing/>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na podstawie art. 18 RODO prawo żądania od administratora ograniczenia przetwarzania danych osobowych. Żądanie nie ogranicza przetwarzania danych osobowych do czasu zakończenia tego postępowania.</w:t>
      </w:r>
    </w:p>
    <w:p w14:paraId="756CB530" w14:textId="77777777" w:rsidR="004F6E64" w:rsidRPr="00EA4409" w:rsidRDefault="004F6E64" w:rsidP="005760E8">
      <w:pPr>
        <w:numPr>
          <w:ilvl w:val="0"/>
          <w:numId w:val="42"/>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lang w:eastAsia="en-US" w:bidi="ar-SA"/>
        </w:rPr>
        <w:t>W przypadku przekazywania zamawiającemu danych osobowych w sposób inny niż od osoby, której dane dotyczą, Wykonawca zobowiązany jest do podania osobie, której dane dotyczą informacji, o których mowa w art. 14 ust. 1-2 RODO.</w:t>
      </w:r>
    </w:p>
    <w:p w14:paraId="666FF3D6" w14:textId="77777777" w:rsidR="004F6E64" w:rsidRPr="00EA4409" w:rsidRDefault="004F6E64" w:rsidP="005760E8">
      <w:pPr>
        <w:numPr>
          <w:ilvl w:val="0"/>
          <w:numId w:val="42"/>
        </w:numPr>
        <w:suppressAutoHyphens w:val="0"/>
        <w:autoSpaceDN/>
        <w:spacing w:after="160" w:line="256" w:lineRule="auto"/>
        <w:contextualSpacing/>
        <w:jc w:val="both"/>
        <w:textAlignment w:val="auto"/>
        <w:rPr>
          <w:rFonts w:ascii="Times New Roman" w:eastAsia="Calibri" w:hAnsi="Times New Roman" w:cs="Times New Roman"/>
          <w:bCs/>
          <w:kern w:val="0"/>
          <w:shd w:val="clear" w:color="auto" w:fill="FFFFFF"/>
          <w:lang w:eastAsia="en-US" w:bidi="ar-SA"/>
        </w:rPr>
      </w:pPr>
      <w:r w:rsidRPr="00EA4409">
        <w:rPr>
          <w:rFonts w:ascii="Times New Roman" w:eastAsia="Calibri" w:hAnsi="Times New Roman" w:cs="Times New Roman"/>
          <w:bCs/>
          <w:kern w:val="0"/>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6FEA4D41" w14:textId="77777777" w:rsidR="004F6E64" w:rsidRPr="00EA4409" w:rsidRDefault="004F6E64" w:rsidP="005760E8">
      <w:pPr>
        <w:numPr>
          <w:ilvl w:val="0"/>
          <w:numId w:val="42"/>
        </w:numPr>
        <w:suppressAutoHyphens w:val="0"/>
        <w:autoSpaceDN/>
        <w:spacing w:after="160" w:line="256" w:lineRule="auto"/>
        <w:contextualSpacing/>
        <w:jc w:val="both"/>
        <w:textAlignment w:val="auto"/>
        <w:rPr>
          <w:rFonts w:ascii="Times New Roman" w:eastAsia="Calibri" w:hAnsi="Times New Roman" w:cs="Times New Roman"/>
          <w:bCs/>
          <w:kern w:val="0"/>
          <w:lang w:eastAsia="en-US" w:bidi="ar-SA"/>
        </w:rPr>
      </w:pPr>
      <w:r w:rsidRPr="00EA4409">
        <w:rPr>
          <w:rFonts w:ascii="Times New Roman" w:eastAsia="Calibri" w:hAnsi="Times New Roman" w:cs="Times New Roman"/>
          <w:bCs/>
          <w:kern w:val="0"/>
          <w:shd w:val="clear" w:color="auto" w:fill="FFFFFF"/>
          <w:lang w:eastAsia="en-US" w:bidi="ar-SA"/>
        </w:rPr>
        <w:t>Każda osoba, której dane dotyczą ma prawo wnieść skargę do organu nadzorczego w zgodności z art. 77 RODO.</w:t>
      </w:r>
    </w:p>
    <w:p w14:paraId="565FC703" w14:textId="0AA2A1C4" w:rsidR="00A97768" w:rsidRPr="00EA4409" w:rsidRDefault="00A97768">
      <w:pPr>
        <w:pStyle w:val="Standard"/>
      </w:pPr>
    </w:p>
    <w:p w14:paraId="3362923C" w14:textId="77777777" w:rsidR="00A97768" w:rsidRPr="00EA4409" w:rsidRDefault="00A97768">
      <w:pPr>
        <w:pStyle w:val="Standard"/>
        <w:rPr>
          <w:shd w:val="clear" w:color="auto" w:fill="FFFF00"/>
        </w:rPr>
      </w:pPr>
    </w:p>
    <w:p w14:paraId="6790E0F6" w14:textId="77777777" w:rsidR="00A97768" w:rsidRPr="00EA4409" w:rsidRDefault="00A97768">
      <w:pPr>
        <w:pStyle w:val="Textbody"/>
        <w:rPr>
          <w:b w:val="0"/>
          <w:bCs w:val="0"/>
        </w:rPr>
      </w:pPr>
    </w:p>
    <w:p w14:paraId="3C131D0D" w14:textId="2576B715" w:rsidR="00A97768" w:rsidRPr="00EA4409" w:rsidRDefault="00C27CB0">
      <w:pPr>
        <w:pStyle w:val="Tekstpodstawowy2"/>
        <w:rPr>
          <w:szCs w:val="24"/>
        </w:rPr>
      </w:pPr>
      <w:r w:rsidRPr="00EA4409">
        <w:rPr>
          <w:szCs w:val="24"/>
        </w:rPr>
        <w:tab/>
      </w:r>
      <w:r w:rsidRPr="00EA4409">
        <w:rPr>
          <w:szCs w:val="24"/>
        </w:rPr>
        <w:tab/>
      </w:r>
      <w:r w:rsidRPr="00EA4409">
        <w:rPr>
          <w:szCs w:val="24"/>
        </w:rPr>
        <w:tab/>
      </w:r>
      <w:r w:rsidRPr="00EA4409">
        <w:rPr>
          <w:szCs w:val="24"/>
        </w:rPr>
        <w:tab/>
      </w:r>
      <w:r w:rsidRPr="00EA4409">
        <w:rPr>
          <w:szCs w:val="24"/>
        </w:rPr>
        <w:tab/>
      </w:r>
      <w:r w:rsidRPr="00EA4409">
        <w:rPr>
          <w:szCs w:val="24"/>
        </w:rPr>
        <w:tab/>
      </w:r>
      <w:r w:rsidR="00622602" w:rsidRPr="00EA4409">
        <w:rPr>
          <w:szCs w:val="24"/>
        </w:rPr>
        <w:t xml:space="preserve"> </w:t>
      </w:r>
    </w:p>
    <w:p w14:paraId="2273143D" w14:textId="2B2E1471" w:rsidR="003922E4" w:rsidRPr="00EA4409" w:rsidRDefault="00C27CB0" w:rsidP="004A155D">
      <w:pPr>
        <w:pStyle w:val="Standard"/>
        <w:pageBreakBefore/>
        <w:widowControl w:val="0"/>
        <w:autoSpaceDE w:val="0"/>
        <w:ind w:left="6372"/>
        <w:jc w:val="right"/>
        <w:rPr>
          <w:kern w:val="0"/>
          <w:lang w:eastAsia="pl-PL"/>
        </w:rPr>
      </w:pPr>
      <w:r w:rsidRPr="00EA4409">
        <w:lastRenderedPageBreak/>
        <w:t>załącznik nr 1 do SWZ</w:t>
      </w:r>
      <w:r w:rsidR="003922E4" w:rsidRPr="00EA4409">
        <w:rPr>
          <w:rFonts w:eastAsia="SimSun"/>
          <w:b/>
          <w:noProof/>
          <w:kern w:val="32"/>
          <w:lang w:eastAsia="hi-IN"/>
        </w:rPr>
        <w:tab/>
      </w:r>
      <w:r w:rsidR="003922E4" w:rsidRPr="00EA4409">
        <w:rPr>
          <w:rFonts w:eastAsia="SimSun"/>
          <w:b/>
          <w:noProof/>
          <w:kern w:val="32"/>
          <w:lang w:eastAsia="hi-IN"/>
        </w:rPr>
        <w:tab/>
      </w:r>
      <w:r w:rsidR="003922E4" w:rsidRPr="00EA4409">
        <w:rPr>
          <w:rFonts w:eastAsia="SimSun"/>
          <w:b/>
          <w:noProof/>
          <w:kern w:val="32"/>
          <w:lang w:eastAsia="hi-IN"/>
        </w:rPr>
        <w:tab/>
      </w:r>
      <w:r w:rsidR="003922E4" w:rsidRPr="00EA4409">
        <w:rPr>
          <w:rFonts w:eastAsia="SimSun"/>
          <w:b/>
          <w:noProof/>
          <w:kern w:val="32"/>
          <w:lang w:eastAsia="hi-IN"/>
        </w:rPr>
        <w:tab/>
      </w:r>
      <w:r w:rsidR="003922E4" w:rsidRPr="00EA4409">
        <w:rPr>
          <w:rFonts w:eastAsia="SimSun"/>
          <w:b/>
          <w:bCs/>
          <w:lang w:eastAsia="hi-IN"/>
        </w:rPr>
        <w:t xml:space="preserve"> </w:t>
      </w:r>
      <w:bookmarkStart w:id="4" w:name="_Hlk62815248"/>
    </w:p>
    <w:p w14:paraId="33DC3710" w14:textId="77777777" w:rsidR="003922E4" w:rsidRPr="00EA4409" w:rsidRDefault="003922E4" w:rsidP="003922E4">
      <w:pPr>
        <w:suppressAutoHyphens w:val="0"/>
        <w:autoSpaceDN/>
        <w:jc w:val="center"/>
        <w:textAlignment w:val="auto"/>
        <w:rPr>
          <w:rFonts w:ascii="Times New Roman" w:eastAsia="Times New Roman" w:hAnsi="Times New Roman" w:cs="Times New Roman"/>
          <w:b/>
          <w:kern w:val="0"/>
          <w:lang w:eastAsia="pl-PL" w:bidi="ar-SA"/>
        </w:rPr>
      </w:pPr>
      <w:r w:rsidRPr="00EA4409">
        <w:rPr>
          <w:rFonts w:ascii="Times New Roman" w:eastAsia="Times New Roman" w:hAnsi="Times New Roman" w:cs="Times New Roman"/>
          <w:b/>
          <w:kern w:val="0"/>
          <w:lang w:eastAsia="pl-PL" w:bidi="ar-SA"/>
        </w:rPr>
        <w:t>OFERTA  PRZETARGOWA</w:t>
      </w:r>
    </w:p>
    <w:p w14:paraId="22391E8E"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4CB52B79" w14:textId="75158F87" w:rsidR="003922E4" w:rsidRPr="00EA4409" w:rsidRDefault="003922E4" w:rsidP="003922E4">
      <w:pPr>
        <w:tabs>
          <w:tab w:val="center" w:pos="4536"/>
          <w:tab w:val="right" w:pos="9072"/>
        </w:tabs>
        <w:suppressAutoHyphens w:val="0"/>
        <w:autoSpaceDN/>
        <w:textAlignment w:val="auto"/>
        <w:rPr>
          <w:rFonts w:ascii="Times New Roman" w:eastAsiaTheme="minorHAnsi" w:hAnsi="Times New Roman" w:cs="Times New Roman"/>
          <w:kern w:val="0"/>
          <w:lang w:eastAsia="en-US" w:bidi="ar-SA"/>
        </w:rPr>
      </w:pPr>
      <w:r w:rsidRPr="00EA4409">
        <w:rPr>
          <w:rFonts w:ascii="Times New Roman" w:eastAsia="Times New Roman" w:hAnsi="Times New Roman" w:cs="Times New Roman"/>
          <w:kern w:val="0"/>
          <w:lang w:eastAsia="pl-PL" w:bidi="ar-SA"/>
        </w:rPr>
        <w:t xml:space="preserve">Przedmiot oferty:  </w:t>
      </w:r>
      <w:r w:rsidR="004A155D" w:rsidRPr="00EA4409">
        <w:rPr>
          <w:rFonts w:ascii="Times New Roman" w:eastAsia="Times New Roman" w:hAnsi="Times New Roman" w:cs="Times New Roman"/>
          <w:kern w:val="0"/>
          <w:lang w:eastAsia="pl-PL" w:bidi="ar-SA"/>
        </w:rPr>
        <w:t>„</w:t>
      </w:r>
      <w:r w:rsidRPr="00EA4409">
        <w:rPr>
          <w:rFonts w:ascii="Times New Roman" w:eastAsiaTheme="minorHAnsi" w:hAnsi="Times New Roman" w:cs="Times New Roman"/>
          <w:b/>
          <w:bCs/>
          <w:i/>
          <w:iCs/>
          <w:color w:val="000000"/>
          <w:kern w:val="0"/>
          <w:lang w:eastAsia="en-US" w:bidi="ar-SA"/>
        </w:rPr>
        <w:t xml:space="preserve">Zapewnienie obsługi ratowniczej na kąpieliskach strzeżonych w miejscowościach </w:t>
      </w:r>
      <w:r w:rsidR="00447045">
        <w:rPr>
          <w:rFonts w:ascii="Times New Roman" w:eastAsiaTheme="minorHAnsi" w:hAnsi="Times New Roman" w:cs="Times New Roman"/>
          <w:b/>
          <w:bCs/>
          <w:i/>
          <w:iCs/>
          <w:color w:val="000000"/>
          <w:kern w:val="0"/>
          <w:lang w:eastAsia="en-US" w:bidi="ar-SA"/>
        </w:rPr>
        <w:t>Pobierowo i Pustkowo</w:t>
      </w:r>
      <w:r w:rsidRPr="00EA4409">
        <w:rPr>
          <w:rFonts w:ascii="Times New Roman" w:eastAsiaTheme="minorHAnsi" w:hAnsi="Times New Roman" w:cs="Times New Roman"/>
          <w:b/>
          <w:bCs/>
          <w:i/>
          <w:iCs/>
          <w:color w:val="000000"/>
          <w:kern w:val="0"/>
          <w:lang w:eastAsia="en-US" w:bidi="ar-SA"/>
        </w:rPr>
        <w:t>, Gmin</w:t>
      </w:r>
      <w:r w:rsidR="001E17F8" w:rsidRPr="00EA4409">
        <w:rPr>
          <w:rFonts w:ascii="Times New Roman" w:eastAsiaTheme="minorHAnsi" w:hAnsi="Times New Roman" w:cs="Times New Roman"/>
          <w:b/>
          <w:bCs/>
          <w:i/>
          <w:iCs/>
          <w:color w:val="000000"/>
          <w:kern w:val="0"/>
          <w:lang w:eastAsia="en-US" w:bidi="ar-SA"/>
        </w:rPr>
        <w:t>a</w:t>
      </w:r>
      <w:r w:rsidRPr="00EA4409">
        <w:rPr>
          <w:rFonts w:ascii="Times New Roman" w:eastAsiaTheme="minorHAnsi" w:hAnsi="Times New Roman" w:cs="Times New Roman"/>
          <w:b/>
          <w:bCs/>
          <w:i/>
          <w:iCs/>
          <w:color w:val="000000"/>
          <w:kern w:val="0"/>
          <w:lang w:eastAsia="en-US" w:bidi="ar-SA"/>
        </w:rPr>
        <w:t xml:space="preserve"> Rewal, podczas sezonu letniego w roku 202</w:t>
      </w:r>
      <w:r w:rsidR="00106788" w:rsidRPr="00EA4409">
        <w:rPr>
          <w:rFonts w:ascii="Times New Roman" w:eastAsiaTheme="minorHAnsi" w:hAnsi="Times New Roman" w:cs="Times New Roman"/>
          <w:b/>
          <w:bCs/>
          <w:i/>
          <w:iCs/>
          <w:color w:val="000000"/>
          <w:kern w:val="0"/>
          <w:lang w:eastAsia="en-US" w:bidi="ar-SA"/>
        </w:rPr>
        <w:t>2</w:t>
      </w:r>
      <w:r w:rsidRPr="00EA4409">
        <w:rPr>
          <w:rFonts w:ascii="Times New Roman" w:eastAsiaTheme="minorHAnsi" w:hAnsi="Times New Roman" w:cs="Times New Roman"/>
          <w:i/>
          <w:iCs/>
          <w:color w:val="000000"/>
          <w:kern w:val="0"/>
          <w:lang w:eastAsia="en-US" w:bidi="ar-SA"/>
        </w:rPr>
        <w:t>”.</w:t>
      </w:r>
    </w:p>
    <w:p w14:paraId="7184C7FE" w14:textId="21D2F4FD"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SimSun" w:hAnsi="Times New Roman" w:cs="Times New Roman"/>
          <w:i/>
          <w:iCs/>
          <w:color w:val="000000"/>
          <w:lang w:eastAsia="hi-IN"/>
        </w:rPr>
        <w:t xml:space="preserve"> </w:t>
      </w:r>
    </w:p>
    <w:p w14:paraId="0DF95CD4"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Zamawiający: Gmina Rewal.</w:t>
      </w:r>
    </w:p>
    <w:p w14:paraId="326AE6BE"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4A22C391"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Wykonawca: ....................................................................................................................................</w:t>
      </w:r>
    </w:p>
    <w:p w14:paraId="32B56286"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 xml:space="preserve">                         </w:t>
      </w:r>
      <w:r w:rsidRPr="00EA4409">
        <w:rPr>
          <w:rFonts w:ascii="Times New Roman" w:eastAsia="Times New Roman" w:hAnsi="Times New Roman" w:cs="Times New Roman"/>
          <w:kern w:val="0"/>
          <w:lang w:eastAsia="pl-PL" w:bidi="ar-SA"/>
        </w:rPr>
        <w:tab/>
      </w:r>
      <w:r w:rsidRPr="00EA4409">
        <w:rPr>
          <w:rFonts w:ascii="Times New Roman" w:eastAsia="Times New Roman" w:hAnsi="Times New Roman" w:cs="Times New Roman"/>
          <w:kern w:val="0"/>
          <w:lang w:eastAsia="pl-PL" w:bidi="ar-SA"/>
        </w:rPr>
        <w:tab/>
      </w:r>
      <w:r w:rsidRPr="00EA4409">
        <w:rPr>
          <w:rFonts w:ascii="Times New Roman" w:eastAsia="Times New Roman" w:hAnsi="Times New Roman" w:cs="Times New Roman"/>
          <w:kern w:val="0"/>
          <w:lang w:eastAsia="pl-PL" w:bidi="ar-SA"/>
        </w:rPr>
        <w:tab/>
        <w:t>pełna nazwa oferenta</w:t>
      </w:r>
    </w:p>
    <w:p w14:paraId="73918824" w14:textId="1A70CAE0"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w:t>
      </w:r>
    </w:p>
    <w:p w14:paraId="3120C8A3"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7BD11D0D"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 xml:space="preserve">NIP ........................................ REGON ..................................... tel. </w:t>
      </w:r>
    </w:p>
    <w:p w14:paraId="20547B54"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640C05E1"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w:t>
      </w:r>
    </w:p>
    <w:p w14:paraId="3C4A63B4"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0CDFB780"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Email ……………………………………………………</w:t>
      </w:r>
    </w:p>
    <w:p w14:paraId="7D8F6B6F"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02197B89" w14:textId="77777777" w:rsidR="003922E4" w:rsidRPr="00EA4409" w:rsidRDefault="003922E4" w:rsidP="002826D8">
      <w:pPr>
        <w:widowControl w:val="0"/>
        <w:numPr>
          <w:ilvl w:val="0"/>
          <w:numId w:val="50"/>
        </w:numPr>
        <w:tabs>
          <w:tab w:val="num" w:pos="284"/>
        </w:tabs>
        <w:suppressAutoHyphens w:val="0"/>
        <w:autoSpaceDE w:val="0"/>
        <w:autoSpaceDN/>
        <w:adjustRightInd w:val="0"/>
        <w:ind w:left="360"/>
        <w:jc w:val="both"/>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Po zapoznaniu się z otrzymanymi dokumentami przetargowymi przyjmujemy bez zastrzeżeń warunki określone w specyfikacji istotnych warunków zamówienia, nie wnosimy uwag do przeprowadzonej procedury, oferujemy wykonanie zamówienia w pełnym zakresie zgodnie z materiałami przetargowymi.</w:t>
      </w:r>
    </w:p>
    <w:p w14:paraId="26A4F423" w14:textId="77777777" w:rsidR="003922E4" w:rsidRPr="00EA4409" w:rsidRDefault="003922E4" w:rsidP="002826D8">
      <w:pPr>
        <w:widowControl w:val="0"/>
        <w:numPr>
          <w:ilvl w:val="0"/>
          <w:numId w:val="50"/>
        </w:numPr>
        <w:tabs>
          <w:tab w:val="num" w:pos="284"/>
        </w:tabs>
        <w:suppressAutoHyphens w:val="0"/>
        <w:autoSpaceDE w:val="0"/>
        <w:autoSpaceDN/>
        <w:adjustRightInd w:val="0"/>
        <w:ind w:left="360"/>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 xml:space="preserve">Oferowana cena wynosi: </w:t>
      </w:r>
    </w:p>
    <w:p w14:paraId="2136B37E" w14:textId="77777777"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p>
    <w:p w14:paraId="41AE95D1" w14:textId="48B0073A" w:rsidR="003922E4" w:rsidRPr="00EA4409" w:rsidRDefault="003922E4" w:rsidP="003922E4">
      <w:pPr>
        <w:suppressAutoHyphens w:val="0"/>
        <w:autoSpaceDN/>
        <w:textAlignment w:val="auto"/>
        <w:rPr>
          <w:rFonts w:ascii="Times New Roman" w:eastAsia="Times New Roman" w:hAnsi="Times New Roman" w:cs="Times New Roman"/>
          <w:kern w:val="0"/>
          <w:lang w:eastAsia="pl-PL" w:bidi="ar-SA"/>
        </w:rPr>
      </w:pPr>
      <w:r w:rsidRPr="00EA4409">
        <w:rPr>
          <w:rFonts w:ascii="Times New Roman" w:eastAsia="Times New Roman" w:hAnsi="Times New Roman" w:cs="Times New Roman"/>
          <w:kern w:val="0"/>
          <w:lang w:eastAsia="pl-PL" w:bidi="ar-SA"/>
        </w:rPr>
        <w:t>RAZEM brutto  ..................... zł (słownie: ...................................................……………… ..........</w:t>
      </w:r>
      <w:r w:rsidR="004A155D" w:rsidRPr="00EA4409">
        <w:rPr>
          <w:rFonts w:ascii="Times New Roman" w:eastAsia="Times New Roman" w:hAnsi="Times New Roman" w:cs="Times New Roman"/>
          <w:kern w:val="0"/>
          <w:lang w:eastAsia="pl-PL" w:bidi="ar-SA"/>
        </w:rPr>
        <w:t>................................................</w:t>
      </w:r>
      <w:r w:rsidRPr="00EA4409">
        <w:rPr>
          <w:rFonts w:ascii="Times New Roman" w:eastAsia="Times New Roman" w:hAnsi="Times New Roman" w:cs="Times New Roman"/>
          <w:kern w:val="0"/>
          <w:lang w:eastAsia="pl-PL" w:bidi="ar-SA"/>
        </w:rPr>
        <w:t>..................................zł)</w:t>
      </w:r>
    </w:p>
    <w:bookmarkEnd w:id="4"/>
    <w:p w14:paraId="285B7C02" w14:textId="77777777" w:rsidR="003922E4" w:rsidRPr="00EA4409" w:rsidRDefault="003922E4" w:rsidP="002826D8">
      <w:pPr>
        <w:widowControl w:val="0"/>
        <w:numPr>
          <w:ilvl w:val="0"/>
          <w:numId w:val="50"/>
        </w:numPr>
        <w:tabs>
          <w:tab w:val="left" w:pos="284"/>
        </w:tabs>
        <w:spacing w:before="120"/>
        <w:ind w:left="426" w:hanging="426"/>
        <w:jc w:val="both"/>
        <w:rPr>
          <w:rFonts w:ascii="Times New Roman" w:eastAsia="SimSun" w:hAnsi="Times New Roman" w:cs="Times New Roman"/>
          <w:lang w:eastAsia="hi-IN"/>
        </w:rPr>
      </w:pPr>
      <w:r w:rsidRPr="00EA4409">
        <w:rPr>
          <w:rFonts w:ascii="Times New Roman" w:eastAsia="SimSun" w:hAnsi="Times New Roman" w:cs="Times New Roman"/>
          <w:bCs/>
          <w:lang w:eastAsia="hi-IN"/>
        </w:rPr>
        <w:t>Oświadczamy, że uważamy się za związanych niniejszą ofertą przez czas wskazany w specyfikacji warunków zamówienia.</w:t>
      </w:r>
    </w:p>
    <w:p w14:paraId="58B1218E" w14:textId="77777777" w:rsidR="003922E4" w:rsidRPr="00EA4409" w:rsidRDefault="003922E4" w:rsidP="002826D8">
      <w:pPr>
        <w:widowControl w:val="0"/>
        <w:numPr>
          <w:ilvl w:val="0"/>
          <w:numId w:val="50"/>
        </w:numPr>
        <w:tabs>
          <w:tab w:val="left" w:pos="360"/>
        </w:tabs>
        <w:spacing w:before="120"/>
        <w:ind w:left="360"/>
        <w:jc w:val="both"/>
        <w:rPr>
          <w:rFonts w:ascii="Times New Roman" w:eastAsia="SimSun" w:hAnsi="Times New Roman" w:cs="Times New Roman"/>
          <w:lang w:eastAsia="hi-IN"/>
        </w:rPr>
      </w:pPr>
      <w:r w:rsidRPr="00EA4409">
        <w:rPr>
          <w:rFonts w:ascii="Times New Roman" w:eastAsia="SimSun" w:hAnsi="Times New Roman" w:cs="Times New Roman"/>
          <w:bCs/>
          <w:lang w:eastAsia="hi-IN"/>
        </w:rPr>
        <w:t xml:space="preserve">Następujące zakresy rzeczowe wchodzące w przedmiot zamówienia zamierzamy zlecić następującym podwykonawcom: </w:t>
      </w:r>
    </w:p>
    <w:p w14:paraId="1E6133B5" w14:textId="77777777" w:rsidR="003922E4" w:rsidRPr="00EA4409" w:rsidRDefault="003922E4" w:rsidP="003922E4">
      <w:pPr>
        <w:widowControl w:val="0"/>
        <w:tabs>
          <w:tab w:val="left" w:pos="360"/>
        </w:tabs>
        <w:spacing w:before="120"/>
        <w:ind w:left="360"/>
        <w:jc w:val="both"/>
        <w:rPr>
          <w:rFonts w:ascii="Times New Roman" w:eastAsia="SimSun" w:hAnsi="Times New Roman" w:cs="Times New Roman"/>
          <w:lang w:eastAsia="hi-IN"/>
        </w:rPr>
      </w:pPr>
    </w:p>
    <w:tbl>
      <w:tblPr>
        <w:tblW w:w="8528" w:type="dxa"/>
        <w:tblInd w:w="534" w:type="dxa"/>
        <w:tblCellMar>
          <w:left w:w="10" w:type="dxa"/>
          <w:right w:w="10" w:type="dxa"/>
        </w:tblCellMar>
        <w:tblLook w:val="0000" w:firstRow="0" w:lastRow="0" w:firstColumn="0" w:lastColumn="0" w:noHBand="0" w:noVBand="0"/>
      </w:tblPr>
      <w:tblGrid>
        <w:gridCol w:w="4382"/>
        <w:gridCol w:w="4146"/>
      </w:tblGrid>
      <w:tr w:rsidR="003922E4" w:rsidRPr="00EA4409" w14:paraId="2657F551" w14:textId="77777777" w:rsidTr="00BA35D7">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688B" w14:textId="77777777" w:rsidR="003922E4" w:rsidRPr="00EA4409" w:rsidRDefault="003922E4" w:rsidP="003922E4">
            <w:pPr>
              <w:widowControl w:val="0"/>
              <w:spacing w:before="120"/>
              <w:ind w:left="357"/>
              <w:jc w:val="both"/>
              <w:rPr>
                <w:rFonts w:ascii="Times New Roman" w:eastAsia="SimSun" w:hAnsi="Times New Roman" w:cs="Times New Roman"/>
                <w:bCs/>
                <w:lang w:eastAsia="hi-IN"/>
              </w:rPr>
            </w:pPr>
            <w:r w:rsidRPr="00EA4409">
              <w:rPr>
                <w:rFonts w:ascii="Times New Roman" w:eastAsia="SimSun" w:hAnsi="Times New Roman" w:cs="Times New Roman"/>
                <w:bCs/>
                <w:lang w:eastAsia="hi-IN"/>
              </w:rPr>
              <w:t>Podwykonawca (firma lub nazwa)</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C6268" w14:textId="77777777" w:rsidR="003922E4" w:rsidRPr="00EA4409" w:rsidRDefault="003922E4" w:rsidP="003922E4">
            <w:pPr>
              <w:widowControl w:val="0"/>
              <w:spacing w:before="120"/>
              <w:jc w:val="both"/>
              <w:rPr>
                <w:rFonts w:ascii="Times New Roman" w:eastAsia="SimSun" w:hAnsi="Times New Roman" w:cs="Times New Roman"/>
                <w:bCs/>
                <w:lang w:eastAsia="hi-IN"/>
              </w:rPr>
            </w:pPr>
            <w:r w:rsidRPr="00EA4409">
              <w:rPr>
                <w:rFonts w:ascii="Times New Roman" w:eastAsia="SimSun" w:hAnsi="Times New Roman" w:cs="Times New Roman"/>
                <w:bCs/>
                <w:lang w:eastAsia="hi-IN"/>
              </w:rPr>
              <w:t>Zakres rzeczowy</w:t>
            </w:r>
          </w:p>
        </w:tc>
      </w:tr>
      <w:tr w:rsidR="003922E4" w:rsidRPr="00EA4409" w14:paraId="41ADBCC2" w14:textId="77777777" w:rsidTr="00BA35D7">
        <w:trPr>
          <w:trHeight w:val="837"/>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ED7C" w14:textId="77777777" w:rsidR="003922E4" w:rsidRPr="00EA4409" w:rsidRDefault="003922E4" w:rsidP="003922E4">
            <w:pPr>
              <w:widowControl w:val="0"/>
              <w:spacing w:before="120"/>
              <w:jc w:val="both"/>
              <w:rPr>
                <w:rFonts w:ascii="Times New Roman" w:eastAsia="SimSun" w:hAnsi="Times New Roman" w:cs="Times New Roman"/>
                <w:bCs/>
                <w:lang w:eastAsia="hi-IN"/>
              </w:rPr>
            </w:pP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6557" w14:textId="77777777" w:rsidR="003922E4" w:rsidRPr="00EA4409" w:rsidRDefault="003922E4" w:rsidP="003922E4">
            <w:pPr>
              <w:widowControl w:val="0"/>
              <w:spacing w:before="120"/>
              <w:jc w:val="both"/>
              <w:rPr>
                <w:rFonts w:ascii="Times New Roman" w:eastAsia="SimSun" w:hAnsi="Times New Roman" w:cs="Times New Roman"/>
                <w:bCs/>
                <w:lang w:eastAsia="hi-IN"/>
              </w:rPr>
            </w:pPr>
          </w:p>
        </w:tc>
      </w:tr>
      <w:tr w:rsidR="003922E4" w:rsidRPr="00EA4409" w14:paraId="492728CE" w14:textId="77777777" w:rsidTr="00BA35D7">
        <w:trPr>
          <w:trHeight w:val="848"/>
        </w:trPr>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F2595" w14:textId="77777777" w:rsidR="003922E4" w:rsidRPr="00EA4409" w:rsidRDefault="003922E4" w:rsidP="003922E4">
            <w:pPr>
              <w:widowControl w:val="0"/>
              <w:spacing w:before="120"/>
              <w:jc w:val="both"/>
              <w:rPr>
                <w:rFonts w:ascii="Times New Roman" w:eastAsia="SimSun" w:hAnsi="Times New Roman" w:cs="Times New Roman"/>
                <w:bCs/>
                <w:lang w:eastAsia="hi-IN"/>
              </w:rPr>
            </w:pP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AD6E" w14:textId="77777777" w:rsidR="003922E4" w:rsidRPr="00EA4409" w:rsidRDefault="003922E4" w:rsidP="003922E4">
            <w:pPr>
              <w:widowControl w:val="0"/>
              <w:spacing w:before="120"/>
              <w:jc w:val="both"/>
              <w:rPr>
                <w:rFonts w:ascii="Times New Roman" w:eastAsia="SimSun" w:hAnsi="Times New Roman" w:cs="Times New Roman"/>
                <w:bCs/>
                <w:lang w:eastAsia="hi-IN"/>
              </w:rPr>
            </w:pPr>
          </w:p>
        </w:tc>
      </w:tr>
    </w:tbl>
    <w:p w14:paraId="29178D94" w14:textId="5D6C0CC4" w:rsidR="003922E4" w:rsidRPr="00EA4409" w:rsidRDefault="003922E4" w:rsidP="004A155D">
      <w:pPr>
        <w:tabs>
          <w:tab w:val="num" w:pos="720"/>
        </w:tabs>
        <w:autoSpaceDN/>
        <w:spacing w:before="240" w:after="240"/>
        <w:jc w:val="both"/>
        <w:textAlignment w:val="auto"/>
        <w:rPr>
          <w:rFonts w:ascii="Times New Roman" w:eastAsia="SimSun" w:hAnsi="Times New Roman" w:cs="Times New Roman"/>
          <w:lang w:eastAsia="hi-IN"/>
        </w:rPr>
      </w:pPr>
      <w:r w:rsidRPr="00EA4409">
        <w:rPr>
          <w:rFonts w:ascii="Times New Roman" w:eastAsia="Times New Roman" w:hAnsi="Times New Roman" w:cs="Times New Roman"/>
          <w:bCs/>
          <w:kern w:val="0"/>
          <w:lang w:eastAsia="ar-SA" w:bidi="ar-SA"/>
        </w:rPr>
        <w:t>Nazwy (firmy) podwykonawców, na których zasoby powołujemy się na zasadach określonych w art. 118 PZP, w celu wykazania spełniania warunków udziału w postępowaniu ______________________________________________________________________________________________________________________________________________________</w:t>
      </w:r>
      <w:r w:rsidRPr="00EA4409">
        <w:rPr>
          <w:rFonts w:ascii="Times New Roman" w:eastAsia="SimSun" w:hAnsi="Times New Roman" w:cs="Times New Roman"/>
          <w:lang w:eastAsia="hi-IN"/>
        </w:rPr>
        <w:t xml:space="preserve">Oświadczamy, że jesteśmy </w:t>
      </w:r>
      <w:r w:rsidRPr="00EA4409">
        <w:rPr>
          <w:rFonts w:ascii="Times New Roman" w:eastAsia="SimSun" w:hAnsi="Times New Roman" w:cs="Times New Roman"/>
          <w:color w:val="538135"/>
          <w:lang w:eastAsia="hi-IN"/>
        </w:rPr>
        <w:t>mikroprzedsiębiorstwem/małym/ średnim przedsiębiorstwem</w:t>
      </w:r>
      <w:r w:rsidRPr="00EA4409">
        <w:rPr>
          <w:rFonts w:ascii="Times New Roman" w:eastAsia="SimSun" w:hAnsi="Times New Roman" w:cs="Times New Roman"/>
          <w:vertAlign w:val="superscript"/>
          <w:lang w:eastAsia="hi-IN"/>
        </w:rPr>
        <w:t>*</w:t>
      </w:r>
      <w:r w:rsidRPr="00EA4409">
        <w:rPr>
          <w:rFonts w:ascii="Times New Roman" w:eastAsia="SimSun" w:hAnsi="Times New Roman" w:cs="Times New Roman"/>
          <w:lang w:eastAsia="hi-IN"/>
        </w:rPr>
        <w:t xml:space="preserve"> ,</w:t>
      </w:r>
    </w:p>
    <w:p w14:paraId="079F3D76" w14:textId="6C17F354" w:rsidR="003922E4" w:rsidRPr="00EA4409" w:rsidRDefault="003922E4" w:rsidP="002826D8">
      <w:pPr>
        <w:widowControl w:val="0"/>
        <w:numPr>
          <w:ilvl w:val="0"/>
          <w:numId w:val="50"/>
        </w:numPr>
        <w:tabs>
          <w:tab w:val="left" w:pos="360"/>
        </w:tabs>
        <w:spacing w:before="120"/>
        <w:ind w:left="360"/>
        <w:jc w:val="both"/>
        <w:rPr>
          <w:rFonts w:ascii="Times New Roman" w:eastAsia="SimSun" w:hAnsi="Times New Roman" w:cs="Times New Roman"/>
          <w:lang w:eastAsia="hi-IN"/>
        </w:rPr>
      </w:pPr>
      <w:r w:rsidRPr="00EA4409">
        <w:rPr>
          <w:rFonts w:ascii="Times New Roman" w:eastAsia="SimSun" w:hAnsi="Times New Roman" w:cs="Times New Roman"/>
          <w:lang w:eastAsia="hi-IN"/>
        </w:rPr>
        <w:lastRenderedPageBreak/>
        <w:t xml:space="preserve"> </w:t>
      </w:r>
      <w:r w:rsidRPr="00EA4409">
        <w:rPr>
          <w:rFonts w:ascii="Times New Roman" w:eastAsia="SimSun" w:hAnsi="Times New Roman" w:cs="Times New Roman"/>
          <w:bCs/>
          <w:lang w:eastAsia="hi-IN"/>
        </w:rPr>
        <w:t xml:space="preserve">Następujące informacje zawarte w naszej ofercie stanowią tajemnicę przedsiębiorstwa: ________________________________________________________________________________________________________________________________________________Uzasadnienie zastrzeżenia ww. informacji jako tajemnicy przedsiębiorstwa zostało załączone do naszej oferty. </w:t>
      </w:r>
    </w:p>
    <w:p w14:paraId="07A8562B" w14:textId="77777777" w:rsidR="003922E4" w:rsidRPr="00EA4409" w:rsidRDefault="003922E4" w:rsidP="002826D8">
      <w:pPr>
        <w:widowControl w:val="0"/>
        <w:numPr>
          <w:ilvl w:val="0"/>
          <w:numId w:val="50"/>
        </w:numPr>
        <w:tabs>
          <w:tab w:val="left" w:pos="360"/>
        </w:tabs>
        <w:spacing w:before="120"/>
        <w:ind w:left="360"/>
        <w:jc w:val="both"/>
        <w:rPr>
          <w:rFonts w:ascii="Times New Roman" w:eastAsia="SimSun" w:hAnsi="Times New Roman" w:cs="Times New Roman"/>
          <w:lang w:eastAsia="hi-IN"/>
        </w:rPr>
      </w:pPr>
      <w:r w:rsidRPr="00EA4409">
        <w:rPr>
          <w:rFonts w:ascii="Times New Roman" w:eastAsia="SimSun" w:hAnsi="Times New Roman" w:cs="Times New Roman"/>
          <w:lang w:eastAsia="hi-IN"/>
        </w:rPr>
        <w:t xml:space="preserve">Oświadczamy, że </w:t>
      </w:r>
      <w:r w:rsidRPr="00EA4409">
        <w:rPr>
          <w:rFonts w:ascii="Times New Roman" w:eastAsia="SimSun" w:hAnsi="Times New Roman" w:cs="Times New Roman"/>
          <w:color w:val="538135"/>
          <w:lang w:eastAsia="hi-IN"/>
        </w:rPr>
        <w:t>jesteśmy / nie jesteśmy*</w:t>
      </w:r>
      <w:r w:rsidRPr="00EA4409">
        <w:rPr>
          <w:rFonts w:ascii="Times New Roman" w:eastAsia="SimSun" w:hAnsi="Times New Roman" w:cs="Times New Roman"/>
          <w:lang w:eastAsia="hi-IN"/>
        </w:rPr>
        <w:t xml:space="preserve"> płatnikiem podatku VAT od towarów i usług.</w:t>
      </w:r>
    </w:p>
    <w:p w14:paraId="5FFE6E1D" w14:textId="77777777" w:rsidR="003922E4" w:rsidRPr="00EA4409" w:rsidRDefault="003922E4" w:rsidP="002826D8">
      <w:pPr>
        <w:widowControl w:val="0"/>
        <w:numPr>
          <w:ilvl w:val="0"/>
          <w:numId w:val="50"/>
        </w:numPr>
        <w:tabs>
          <w:tab w:val="left" w:pos="360"/>
        </w:tabs>
        <w:spacing w:before="120"/>
        <w:ind w:left="360"/>
        <w:jc w:val="both"/>
        <w:rPr>
          <w:rFonts w:ascii="Times New Roman" w:eastAsia="SimSun" w:hAnsi="Times New Roman" w:cs="Times New Roman"/>
          <w:lang w:eastAsia="hi-IN"/>
        </w:rPr>
      </w:pPr>
      <w:r w:rsidRPr="00EA4409">
        <w:rPr>
          <w:rFonts w:ascii="Times New Roman" w:eastAsia="SimSun" w:hAnsi="Times New Roman" w:cs="Times New Roman"/>
          <w:lang w:eastAsia="hi-IN"/>
        </w:rPr>
        <w:t>Oświadczamy, że podana w ofercie stawka podatku od towarów i usług VAT jest zgodna z przepisami Ustawy o podatku od towarów i usług z dnia 11 marca 2004 r. (Dz.U. z 2020 r.106 z późn.zm.)</w:t>
      </w:r>
    </w:p>
    <w:p w14:paraId="3ED32BBD" w14:textId="77777777" w:rsidR="003922E4" w:rsidRPr="00EA4409" w:rsidRDefault="003922E4" w:rsidP="002826D8">
      <w:pPr>
        <w:widowControl w:val="0"/>
        <w:numPr>
          <w:ilvl w:val="0"/>
          <w:numId w:val="50"/>
        </w:numPr>
        <w:tabs>
          <w:tab w:val="left" w:pos="360"/>
        </w:tabs>
        <w:spacing w:before="120"/>
        <w:ind w:left="284"/>
        <w:jc w:val="both"/>
        <w:rPr>
          <w:rFonts w:ascii="Times New Roman" w:eastAsia="SimSun" w:hAnsi="Times New Roman" w:cs="Times New Roman"/>
          <w:lang w:eastAsia="hi-IN"/>
        </w:rPr>
      </w:pPr>
      <w:r w:rsidRPr="00EA4409">
        <w:rPr>
          <w:rFonts w:ascii="Times New Roman" w:eastAsia="SimSun" w:hAnsi="Times New Roman" w:cs="Times New Roman"/>
          <w:lang w:eastAsia="hi-IN"/>
        </w:rPr>
        <w:t>Oświadczam, że zgodnie z § 13 ust. 2 Rozporządzenia Ministra Rozwoju, Pracy i Technologii z dnia 23 grudnia 2020r. (Dz.U. z 2020 poz. 2415) w sprawie podmiotowych środków dowodowych oraz innych dokumentów lub oświadczeń jakich może żądać zamawiający od Wykonawcy Zamawiający ma możliwość uzyskania i samodzielnego pobrania, następujących oświadczeń i dokumentów bezpośrednio za pomocą ogólnodostępnych i bezpłatnych baz danych:</w:t>
      </w:r>
    </w:p>
    <w:p w14:paraId="4641BAB7" w14:textId="77777777" w:rsidR="003922E4" w:rsidRPr="00EA4409" w:rsidRDefault="003922E4" w:rsidP="003922E4">
      <w:pPr>
        <w:widowControl w:val="0"/>
        <w:tabs>
          <w:tab w:val="left" w:pos="360"/>
        </w:tabs>
        <w:spacing w:before="120"/>
        <w:ind w:left="357"/>
        <w:jc w:val="both"/>
        <w:rPr>
          <w:rFonts w:ascii="Times New Roman" w:eastAsia="SimSun" w:hAnsi="Times New Roman" w:cs="Times New Roman"/>
          <w:lang w:eastAsia="hi-IN"/>
        </w:rPr>
      </w:pP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722"/>
        <w:gridCol w:w="5182"/>
      </w:tblGrid>
      <w:tr w:rsidR="003922E4" w:rsidRPr="00EA4409" w14:paraId="582F7F8B" w14:textId="77777777" w:rsidTr="00BA35D7">
        <w:trPr>
          <w:jc w:val="center"/>
        </w:trPr>
        <w:tc>
          <w:tcPr>
            <w:tcW w:w="170" w:type="pct"/>
            <w:shd w:val="clear" w:color="auto" w:fill="F2F2F2"/>
            <w:vAlign w:val="center"/>
          </w:tcPr>
          <w:p w14:paraId="62A4DC24" w14:textId="77777777" w:rsidR="003922E4" w:rsidRPr="00EA4409" w:rsidRDefault="003922E4" w:rsidP="003922E4">
            <w:pPr>
              <w:suppressAutoHyphens w:val="0"/>
              <w:autoSpaceDN/>
              <w:spacing w:before="120"/>
              <w:jc w:val="center"/>
              <w:textAlignment w:val="auto"/>
              <w:rPr>
                <w:rFonts w:ascii="Times New Roman" w:eastAsia="Times New Roman" w:hAnsi="Times New Roman" w:cs="Times New Roman"/>
                <w:spacing w:val="2"/>
                <w:kern w:val="0"/>
                <w:lang w:eastAsia="pl-PL" w:bidi="ar-SA"/>
              </w:rPr>
            </w:pPr>
            <w:r w:rsidRPr="00EA4409">
              <w:rPr>
                <w:rFonts w:ascii="Times New Roman" w:eastAsia="Times New Roman" w:hAnsi="Times New Roman" w:cs="Times New Roman"/>
                <w:spacing w:val="2"/>
                <w:kern w:val="0"/>
                <w:lang w:eastAsia="pl-PL" w:bidi="ar-SA"/>
              </w:rPr>
              <w:t>L.p.</w:t>
            </w:r>
          </w:p>
        </w:tc>
        <w:tc>
          <w:tcPr>
            <w:tcW w:w="1693" w:type="pct"/>
            <w:shd w:val="clear" w:color="auto" w:fill="F2F2F2"/>
            <w:vAlign w:val="center"/>
          </w:tcPr>
          <w:p w14:paraId="699E2CDD" w14:textId="77777777" w:rsidR="003922E4" w:rsidRPr="00EA4409" w:rsidRDefault="003922E4" w:rsidP="003922E4">
            <w:pPr>
              <w:suppressAutoHyphens w:val="0"/>
              <w:autoSpaceDN/>
              <w:spacing w:before="120"/>
              <w:jc w:val="center"/>
              <w:textAlignment w:val="auto"/>
              <w:rPr>
                <w:rFonts w:ascii="Times New Roman" w:eastAsia="Times New Roman" w:hAnsi="Times New Roman" w:cs="Times New Roman"/>
                <w:spacing w:val="2"/>
                <w:kern w:val="0"/>
                <w:lang w:eastAsia="pl-PL" w:bidi="ar-SA"/>
              </w:rPr>
            </w:pPr>
            <w:r w:rsidRPr="00EA4409">
              <w:rPr>
                <w:rFonts w:ascii="Times New Roman" w:eastAsia="Times New Roman" w:hAnsi="Times New Roman" w:cs="Times New Roman"/>
                <w:spacing w:val="2"/>
                <w:kern w:val="0"/>
                <w:lang w:eastAsia="pl-PL" w:bidi="ar-SA"/>
              </w:rPr>
              <w:t>Rodzaj oświadczenia/dokumentu</w:t>
            </w:r>
          </w:p>
        </w:tc>
        <w:tc>
          <w:tcPr>
            <w:tcW w:w="3137" w:type="pct"/>
            <w:shd w:val="clear" w:color="auto" w:fill="F2F2F2"/>
            <w:vAlign w:val="center"/>
          </w:tcPr>
          <w:p w14:paraId="742C07AD" w14:textId="77777777" w:rsidR="003922E4" w:rsidRPr="00EA4409" w:rsidRDefault="003922E4" w:rsidP="003922E4">
            <w:pPr>
              <w:suppressAutoHyphens w:val="0"/>
              <w:autoSpaceDN/>
              <w:spacing w:before="120"/>
              <w:jc w:val="center"/>
              <w:textAlignment w:val="auto"/>
              <w:rPr>
                <w:rFonts w:ascii="Times New Roman" w:eastAsia="Times New Roman" w:hAnsi="Times New Roman" w:cs="Times New Roman"/>
                <w:spacing w:val="2"/>
                <w:kern w:val="0"/>
                <w:lang w:eastAsia="pl-PL" w:bidi="ar-SA"/>
              </w:rPr>
            </w:pPr>
            <w:r w:rsidRPr="00EA4409">
              <w:rPr>
                <w:rFonts w:ascii="Times New Roman" w:eastAsia="Times New Roman" w:hAnsi="Times New Roman" w:cs="Times New Roman"/>
                <w:b/>
                <w:spacing w:val="2"/>
                <w:kern w:val="0"/>
                <w:lang w:eastAsia="pl-PL" w:bidi="ar-SA"/>
              </w:rPr>
              <w:t>Adres strony internetowej ogólnodostępnej</w:t>
            </w:r>
            <w:r w:rsidRPr="00EA4409">
              <w:rPr>
                <w:rFonts w:ascii="Times New Roman" w:eastAsia="Times New Roman" w:hAnsi="Times New Roman" w:cs="Times New Roman"/>
                <w:spacing w:val="2"/>
                <w:kern w:val="0"/>
                <w:lang w:eastAsia="pl-PL" w:bidi="ar-SA"/>
              </w:rPr>
              <w:t xml:space="preserve"> i bezpłatnej bazy danych, skąd Zamawiający może pobrać samodzielnie wskazane oświadczenie/dokument</w:t>
            </w:r>
          </w:p>
        </w:tc>
      </w:tr>
      <w:tr w:rsidR="003922E4" w:rsidRPr="00EA4409" w14:paraId="12A2FD6B" w14:textId="77777777" w:rsidTr="00BA35D7">
        <w:trPr>
          <w:trHeight w:val="683"/>
          <w:jc w:val="center"/>
        </w:trPr>
        <w:tc>
          <w:tcPr>
            <w:tcW w:w="170" w:type="pct"/>
            <w:shd w:val="clear" w:color="auto" w:fill="auto"/>
            <w:vAlign w:val="center"/>
          </w:tcPr>
          <w:p w14:paraId="313CCF8A" w14:textId="77777777" w:rsidR="003922E4" w:rsidRPr="00EA4409" w:rsidRDefault="003922E4" w:rsidP="003922E4">
            <w:pPr>
              <w:suppressAutoHyphens w:val="0"/>
              <w:autoSpaceDN/>
              <w:spacing w:before="120" w:line="360" w:lineRule="auto"/>
              <w:jc w:val="center"/>
              <w:textAlignment w:val="auto"/>
              <w:rPr>
                <w:rFonts w:ascii="Times New Roman" w:eastAsia="Times New Roman" w:hAnsi="Times New Roman" w:cs="Times New Roman"/>
                <w:spacing w:val="2"/>
                <w:kern w:val="0"/>
                <w:lang w:eastAsia="pl-PL" w:bidi="ar-SA"/>
              </w:rPr>
            </w:pPr>
            <w:r w:rsidRPr="00EA4409">
              <w:rPr>
                <w:rFonts w:ascii="Times New Roman" w:eastAsia="Times New Roman" w:hAnsi="Times New Roman" w:cs="Times New Roman"/>
                <w:spacing w:val="2"/>
                <w:kern w:val="0"/>
                <w:lang w:eastAsia="pl-PL" w:bidi="ar-SA"/>
              </w:rPr>
              <w:t>1</w:t>
            </w:r>
          </w:p>
        </w:tc>
        <w:tc>
          <w:tcPr>
            <w:tcW w:w="1693" w:type="pct"/>
            <w:shd w:val="clear" w:color="auto" w:fill="auto"/>
            <w:vAlign w:val="center"/>
          </w:tcPr>
          <w:p w14:paraId="04F2A506" w14:textId="77777777" w:rsidR="003922E4" w:rsidRPr="00EA4409" w:rsidRDefault="003922E4" w:rsidP="003922E4">
            <w:pPr>
              <w:suppressAutoHyphens w:val="0"/>
              <w:autoSpaceDN/>
              <w:spacing w:before="120" w:line="360" w:lineRule="auto"/>
              <w:jc w:val="both"/>
              <w:textAlignment w:val="auto"/>
              <w:rPr>
                <w:rFonts w:ascii="Times New Roman" w:eastAsia="Times New Roman" w:hAnsi="Times New Roman" w:cs="Times New Roman"/>
                <w:b/>
                <w:spacing w:val="2"/>
                <w:kern w:val="0"/>
                <w:lang w:eastAsia="pl-PL" w:bidi="ar-SA"/>
              </w:rPr>
            </w:pPr>
          </w:p>
        </w:tc>
        <w:tc>
          <w:tcPr>
            <w:tcW w:w="3137" w:type="pct"/>
            <w:shd w:val="clear" w:color="auto" w:fill="auto"/>
            <w:vAlign w:val="center"/>
          </w:tcPr>
          <w:p w14:paraId="6BB17A05" w14:textId="77777777" w:rsidR="003922E4" w:rsidRPr="00EA4409" w:rsidRDefault="003922E4" w:rsidP="003922E4">
            <w:pPr>
              <w:suppressAutoHyphens w:val="0"/>
              <w:autoSpaceDN/>
              <w:spacing w:before="120" w:line="360" w:lineRule="auto"/>
              <w:jc w:val="both"/>
              <w:textAlignment w:val="auto"/>
              <w:rPr>
                <w:rFonts w:ascii="Times New Roman" w:eastAsia="Times New Roman" w:hAnsi="Times New Roman" w:cs="Times New Roman"/>
                <w:b/>
                <w:spacing w:val="2"/>
                <w:kern w:val="0"/>
                <w:lang w:eastAsia="pl-PL" w:bidi="ar-SA"/>
              </w:rPr>
            </w:pPr>
          </w:p>
        </w:tc>
      </w:tr>
      <w:tr w:rsidR="003922E4" w:rsidRPr="00EA4409" w14:paraId="100EAD62" w14:textId="77777777" w:rsidTr="00BA35D7">
        <w:trPr>
          <w:trHeight w:val="604"/>
          <w:jc w:val="center"/>
        </w:trPr>
        <w:tc>
          <w:tcPr>
            <w:tcW w:w="170" w:type="pct"/>
            <w:shd w:val="clear" w:color="auto" w:fill="auto"/>
            <w:vAlign w:val="center"/>
          </w:tcPr>
          <w:p w14:paraId="11E09F0E" w14:textId="77777777" w:rsidR="003922E4" w:rsidRPr="00EA4409" w:rsidRDefault="003922E4" w:rsidP="003922E4">
            <w:pPr>
              <w:suppressAutoHyphens w:val="0"/>
              <w:autoSpaceDN/>
              <w:spacing w:before="120" w:line="360" w:lineRule="auto"/>
              <w:jc w:val="center"/>
              <w:textAlignment w:val="auto"/>
              <w:rPr>
                <w:rFonts w:ascii="Times New Roman" w:eastAsia="Times New Roman" w:hAnsi="Times New Roman" w:cs="Times New Roman"/>
                <w:spacing w:val="2"/>
                <w:kern w:val="0"/>
                <w:lang w:eastAsia="pl-PL" w:bidi="ar-SA"/>
              </w:rPr>
            </w:pPr>
            <w:r w:rsidRPr="00EA4409">
              <w:rPr>
                <w:rFonts w:ascii="Times New Roman" w:eastAsia="Times New Roman" w:hAnsi="Times New Roman" w:cs="Times New Roman"/>
                <w:spacing w:val="2"/>
                <w:kern w:val="0"/>
                <w:lang w:eastAsia="pl-PL" w:bidi="ar-SA"/>
              </w:rPr>
              <w:t>…</w:t>
            </w:r>
          </w:p>
        </w:tc>
        <w:tc>
          <w:tcPr>
            <w:tcW w:w="1693" w:type="pct"/>
            <w:shd w:val="clear" w:color="auto" w:fill="auto"/>
            <w:vAlign w:val="center"/>
          </w:tcPr>
          <w:p w14:paraId="7142A3DD" w14:textId="77777777" w:rsidR="003922E4" w:rsidRPr="00EA4409" w:rsidRDefault="003922E4" w:rsidP="003922E4">
            <w:pPr>
              <w:suppressAutoHyphens w:val="0"/>
              <w:autoSpaceDN/>
              <w:spacing w:before="120" w:line="360" w:lineRule="auto"/>
              <w:jc w:val="both"/>
              <w:textAlignment w:val="auto"/>
              <w:rPr>
                <w:rFonts w:ascii="Times New Roman" w:eastAsia="Times New Roman" w:hAnsi="Times New Roman" w:cs="Times New Roman"/>
                <w:b/>
                <w:spacing w:val="2"/>
                <w:kern w:val="0"/>
                <w:lang w:eastAsia="pl-PL" w:bidi="ar-SA"/>
              </w:rPr>
            </w:pPr>
          </w:p>
        </w:tc>
        <w:tc>
          <w:tcPr>
            <w:tcW w:w="3137" w:type="pct"/>
            <w:shd w:val="clear" w:color="auto" w:fill="auto"/>
            <w:vAlign w:val="center"/>
          </w:tcPr>
          <w:p w14:paraId="249555F0" w14:textId="77777777" w:rsidR="003922E4" w:rsidRPr="00EA4409" w:rsidRDefault="003922E4" w:rsidP="003922E4">
            <w:pPr>
              <w:suppressAutoHyphens w:val="0"/>
              <w:autoSpaceDN/>
              <w:spacing w:before="120" w:line="360" w:lineRule="auto"/>
              <w:jc w:val="both"/>
              <w:textAlignment w:val="auto"/>
              <w:rPr>
                <w:rFonts w:ascii="Times New Roman" w:eastAsia="Times New Roman" w:hAnsi="Times New Roman" w:cs="Times New Roman"/>
                <w:b/>
                <w:spacing w:val="2"/>
                <w:kern w:val="0"/>
                <w:lang w:eastAsia="pl-PL" w:bidi="ar-SA"/>
              </w:rPr>
            </w:pPr>
          </w:p>
        </w:tc>
      </w:tr>
    </w:tbl>
    <w:p w14:paraId="1E1E503C" w14:textId="77777777" w:rsidR="003922E4" w:rsidRPr="00EA4409" w:rsidRDefault="003922E4" w:rsidP="003922E4">
      <w:pPr>
        <w:widowControl w:val="0"/>
        <w:tabs>
          <w:tab w:val="left" w:pos="360"/>
        </w:tabs>
        <w:spacing w:before="120"/>
        <w:ind w:left="357"/>
        <w:jc w:val="both"/>
        <w:rPr>
          <w:rFonts w:ascii="Times New Roman" w:eastAsia="SimSun" w:hAnsi="Times New Roman" w:cs="Times New Roman"/>
          <w:lang w:eastAsia="hi-IN"/>
        </w:rPr>
      </w:pPr>
    </w:p>
    <w:p w14:paraId="64D5C12A" w14:textId="77777777" w:rsidR="003922E4" w:rsidRPr="00D51965" w:rsidRDefault="003922E4" w:rsidP="002826D8">
      <w:pPr>
        <w:widowControl w:val="0"/>
        <w:numPr>
          <w:ilvl w:val="0"/>
          <w:numId w:val="50"/>
        </w:numPr>
        <w:ind w:left="142"/>
        <w:jc w:val="both"/>
        <w:rPr>
          <w:rFonts w:ascii="Times New Roman" w:eastAsia="SimSun" w:hAnsi="Times New Roman" w:cs="Times New Roman"/>
          <w:lang w:eastAsia="hi-IN"/>
        </w:rPr>
      </w:pPr>
      <w:r w:rsidRPr="00D51965">
        <w:rPr>
          <w:rFonts w:ascii="Times New Roman" w:eastAsia="SimSun" w:hAnsi="Times New Roman" w:cs="Times New Roman"/>
          <w:lang w:eastAsia="hi-IN"/>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44B1B549" w14:textId="360EAA11" w:rsidR="003922E4" w:rsidRPr="00D51965" w:rsidRDefault="003922E4" w:rsidP="00D51965">
      <w:pPr>
        <w:widowControl w:val="0"/>
        <w:numPr>
          <w:ilvl w:val="0"/>
          <w:numId w:val="50"/>
        </w:numPr>
        <w:tabs>
          <w:tab w:val="left" w:pos="0"/>
        </w:tabs>
        <w:spacing w:before="120"/>
        <w:ind w:left="0"/>
        <w:jc w:val="both"/>
        <w:rPr>
          <w:rFonts w:ascii="Times New Roman" w:eastAsia="SimSun" w:hAnsi="Times New Roman" w:cs="Times New Roman"/>
          <w:b/>
          <w:bCs/>
          <w:highlight w:val="yellow"/>
          <w:u w:val="single"/>
          <w:lang w:eastAsia="hi-IN"/>
        </w:rPr>
      </w:pPr>
      <w:r w:rsidRPr="00D51965">
        <w:rPr>
          <w:rFonts w:ascii="Times New Roman" w:eastAsia="SimSun" w:hAnsi="Times New Roman" w:cs="Times New Roman"/>
          <w:b/>
          <w:bCs/>
          <w:highlight w:val="yellow"/>
          <w:u w:val="single"/>
          <w:lang w:eastAsia="hi-IN"/>
        </w:rPr>
        <w:t xml:space="preserve">Załączniki do oferty </w:t>
      </w:r>
      <w:r w:rsidR="004A155D" w:rsidRPr="00D51965">
        <w:rPr>
          <w:rFonts w:ascii="Times New Roman" w:eastAsia="SimSun" w:hAnsi="Times New Roman" w:cs="Times New Roman"/>
          <w:b/>
          <w:bCs/>
          <w:highlight w:val="yellow"/>
          <w:u w:val="single"/>
          <w:lang w:eastAsia="hi-IN"/>
        </w:rPr>
        <w:t>:</w:t>
      </w:r>
    </w:p>
    <w:p w14:paraId="518D2D1E" w14:textId="1D730CD8" w:rsidR="004A155D" w:rsidRPr="00C92A4E" w:rsidRDefault="004A155D" w:rsidP="00D51965">
      <w:pPr>
        <w:pStyle w:val="Akapitzlist"/>
        <w:numPr>
          <w:ilvl w:val="0"/>
          <w:numId w:val="51"/>
        </w:numPr>
        <w:ind w:left="284"/>
        <w:rPr>
          <w:rFonts w:eastAsia="SimSun"/>
          <w:highlight w:val="yellow"/>
          <w:lang w:eastAsia="hi-IN"/>
        </w:rPr>
      </w:pPr>
      <w:r w:rsidRPr="00C92A4E">
        <w:rPr>
          <w:rFonts w:eastAsia="SimSun"/>
          <w:highlight w:val="yellow"/>
          <w:lang w:eastAsia="hi-IN"/>
        </w:rPr>
        <w:t>Wadium – zostało wniesione w formie……………………………………, prosimy zwrócić na kont</w:t>
      </w:r>
      <w:r w:rsidR="00106788" w:rsidRPr="00C92A4E">
        <w:rPr>
          <w:rFonts w:eastAsia="SimSun"/>
          <w:highlight w:val="yellow"/>
          <w:lang w:eastAsia="hi-IN"/>
        </w:rPr>
        <w:t>o, z którego wadium zostało wpłacone przelewem</w:t>
      </w:r>
      <w:r w:rsidR="00447045" w:rsidRPr="00C92A4E">
        <w:rPr>
          <w:rFonts w:eastAsia="SimSun"/>
          <w:highlight w:val="yellow"/>
          <w:lang w:eastAsia="hi-IN"/>
        </w:rPr>
        <w:t>.</w:t>
      </w:r>
      <w:r w:rsidRPr="00C92A4E">
        <w:rPr>
          <w:rFonts w:eastAsia="SimSun"/>
          <w:highlight w:val="yellow"/>
          <w:lang w:eastAsia="hi-IN"/>
        </w:rPr>
        <w:t xml:space="preserve"> </w:t>
      </w:r>
    </w:p>
    <w:p w14:paraId="4A56A45C" w14:textId="687665AD" w:rsidR="003922E4" w:rsidRPr="00C92A4E" w:rsidRDefault="004A155D" w:rsidP="00D51965">
      <w:pPr>
        <w:pStyle w:val="Akapitzlist"/>
        <w:widowControl w:val="0"/>
        <w:numPr>
          <w:ilvl w:val="0"/>
          <w:numId w:val="51"/>
        </w:numPr>
        <w:tabs>
          <w:tab w:val="left" w:pos="360"/>
        </w:tabs>
        <w:spacing w:before="120"/>
        <w:ind w:left="284"/>
        <w:rPr>
          <w:rFonts w:eastAsia="SimSun"/>
          <w:bCs/>
          <w:spacing w:val="40"/>
          <w:highlight w:val="yellow"/>
          <w:lang w:eastAsia="hi-IN"/>
        </w:rPr>
      </w:pPr>
      <w:r w:rsidRPr="00C92A4E">
        <w:rPr>
          <w:rFonts w:eastAsia="SimSun"/>
          <w:highlight w:val="yellow"/>
          <w:lang w:eastAsia="hi-IN"/>
        </w:rPr>
        <w:t xml:space="preserve">Załącznik nr </w:t>
      </w:r>
      <w:r w:rsidR="002519CA" w:rsidRPr="00C92A4E">
        <w:rPr>
          <w:rFonts w:eastAsia="SimSun"/>
          <w:highlight w:val="yellow"/>
          <w:lang w:eastAsia="hi-IN"/>
        </w:rPr>
        <w:t>2</w:t>
      </w:r>
      <w:r w:rsidRPr="00C92A4E">
        <w:rPr>
          <w:rFonts w:eastAsia="SimSun"/>
          <w:highlight w:val="yellow"/>
          <w:lang w:eastAsia="hi-IN"/>
        </w:rPr>
        <w:t xml:space="preserve"> do SWZ</w:t>
      </w:r>
      <w:r w:rsidR="00D51965" w:rsidRPr="00C92A4E">
        <w:rPr>
          <w:rFonts w:eastAsia="SimSun"/>
          <w:highlight w:val="yellow"/>
          <w:lang w:eastAsia="hi-IN"/>
        </w:rPr>
        <w:t>,</w:t>
      </w:r>
    </w:p>
    <w:p w14:paraId="37A96358" w14:textId="7ED1D557" w:rsidR="00D51965" w:rsidRPr="00C92A4E" w:rsidRDefault="00D51965" w:rsidP="00D51965">
      <w:pPr>
        <w:pStyle w:val="Standard"/>
        <w:numPr>
          <w:ilvl w:val="0"/>
          <w:numId w:val="51"/>
        </w:numPr>
        <w:ind w:left="284"/>
        <w:rPr>
          <w:highlight w:val="yellow"/>
        </w:rPr>
      </w:pPr>
      <w:r w:rsidRPr="00C92A4E">
        <w:rPr>
          <w:highlight w:val="yellow"/>
        </w:rPr>
        <w:t>zobowiązanie podmiotu trzeciego, jeżeli na zasoby takiego podmiotu powołuje się wykonawca</w:t>
      </w:r>
      <w:r w:rsidR="00D84753" w:rsidRPr="00C92A4E">
        <w:rPr>
          <w:highlight w:val="yellow"/>
        </w:rPr>
        <w:t xml:space="preserve"> (na zał. nr 3)</w:t>
      </w:r>
      <w:r w:rsidRPr="00C92A4E">
        <w:rPr>
          <w:highlight w:val="yellow"/>
        </w:rPr>
        <w:t>,</w:t>
      </w:r>
    </w:p>
    <w:p w14:paraId="7854F591" w14:textId="6180D141" w:rsidR="00D51965" w:rsidRPr="00C92A4E" w:rsidRDefault="00D51965" w:rsidP="00D51965">
      <w:pPr>
        <w:pStyle w:val="Standard"/>
        <w:numPr>
          <w:ilvl w:val="0"/>
          <w:numId w:val="51"/>
        </w:numPr>
        <w:ind w:left="284"/>
        <w:rPr>
          <w:highlight w:val="yellow"/>
        </w:rPr>
      </w:pPr>
      <w:r w:rsidRPr="00C92A4E">
        <w:rPr>
          <w:highlight w:val="yellow"/>
        </w:rPr>
        <w:t>pełnomocnictwo upoważniające do złożenia oferty, o ile ofertę składa pełnomocnik,</w:t>
      </w:r>
    </w:p>
    <w:p w14:paraId="6E5DAA44" w14:textId="27BFA438" w:rsidR="00D51965" w:rsidRPr="00C92A4E" w:rsidRDefault="00D51965" w:rsidP="00D51965">
      <w:pPr>
        <w:pStyle w:val="Standard"/>
        <w:numPr>
          <w:ilvl w:val="0"/>
          <w:numId w:val="51"/>
        </w:numPr>
        <w:ind w:left="284"/>
        <w:rPr>
          <w:highlight w:val="yellow"/>
        </w:rPr>
      </w:pPr>
      <w:r w:rsidRPr="00C92A4E">
        <w:rPr>
          <w:highlight w:val="yellow"/>
        </w:rPr>
        <w:t>pełnomocnictwo dla pełnomocnika do reprezentowania w postępowaniu wykonawców wspólnie ubiegających się o udzielenie zamówienia - dotyczy ofert składanych przez wykonawców wspólnie ubiegających się o udzielenie zamówienia,</w:t>
      </w:r>
    </w:p>
    <w:p w14:paraId="1A59F6CE" w14:textId="336A09A9" w:rsidR="00D51965" w:rsidRPr="00C92A4E" w:rsidRDefault="00D51965" w:rsidP="00D51965">
      <w:pPr>
        <w:pStyle w:val="Akapitzlist"/>
        <w:widowControl w:val="0"/>
        <w:numPr>
          <w:ilvl w:val="0"/>
          <w:numId w:val="51"/>
        </w:numPr>
        <w:tabs>
          <w:tab w:val="left" w:pos="786"/>
        </w:tabs>
        <w:suppressAutoHyphens w:val="0"/>
        <w:autoSpaceDN/>
        <w:spacing w:before="60" w:after="160" w:line="259" w:lineRule="auto"/>
        <w:ind w:left="284"/>
        <w:contextualSpacing/>
        <w:textAlignment w:val="auto"/>
        <w:rPr>
          <w:rFonts w:eastAsia="Calibri"/>
          <w:bCs/>
          <w:kern w:val="0"/>
          <w:highlight w:val="yellow"/>
          <w:lang w:eastAsia="en-US"/>
        </w:rPr>
      </w:pPr>
      <w:r w:rsidRPr="00C92A4E">
        <w:rPr>
          <w:highlight w:val="yellow"/>
        </w:rPr>
        <w:t>dokument potwierdzający</w:t>
      </w:r>
      <w:r w:rsidRPr="00C92A4E">
        <w:rPr>
          <w:b/>
          <w:bCs/>
          <w:highlight w:val="yellow"/>
        </w:rPr>
        <w:t xml:space="preserve"> </w:t>
      </w:r>
      <w:r w:rsidRPr="00C92A4E">
        <w:rPr>
          <w:color w:val="000000"/>
          <w:kern w:val="0"/>
          <w:highlight w:val="yellow"/>
          <w:lang w:eastAsia="pl-PL"/>
        </w:rPr>
        <w:t xml:space="preserve">posiadanie uprawnień do prowadzenia określonej działalności gospodarczej lub zawodowej, jeśli posiada </w:t>
      </w:r>
      <w:r w:rsidRPr="00C92A4E">
        <w:rPr>
          <w:rFonts w:eastAsia="Calibri"/>
          <w:bCs/>
          <w:kern w:val="0"/>
          <w:highlight w:val="yellow"/>
          <w:u w:val="single"/>
          <w:lang w:eastAsia="en-US"/>
        </w:rPr>
        <w:t xml:space="preserve">uprawnienia do wykonywania usługi w zakresie ratownictwa wodnego </w:t>
      </w:r>
      <w:r w:rsidRPr="00C92A4E">
        <w:rPr>
          <w:rFonts w:eastAsia="Calibri"/>
          <w:bCs/>
          <w:kern w:val="0"/>
          <w:highlight w:val="yellow"/>
          <w:lang w:eastAsia="en-US"/>
        </w:rPr>
        <w:t>– poprzez przedłożenie decyzji (zgody) Ministra właściwego do spraw wewnętrznych, zgodnie z art. 12 ustawy o Bezpieczeństwie osób przebywających na obszarach wodnych z dnia 18 sierpnia 2011 r. (Dz. U z 2020</w:t>
      </w:r>
      <w:r w:rsidRPr="00C92A4E">
        <w:rPr>
          <w:rFonts w:eastAsia="Calibri"/>
          <w:kern w:val="0"/>
          <w:highlight w:val="yellow"/>
          <w:lang w:eastAsia="en-US"/>
        </w:rPr>
        <w:t xml:space="preserve"> r., poz. </w:t>
      </w:r>
      <w:r w:rsidRPr="00C92A4E">
        <w:rPr>
          <w:rFonts w:eastAsia="Calibri"/>
          <w:bCs/>
          <w:kern w:val="0"/>
          <w:highlight w:val="yellow"/>
          <w:lang w:eastAsia="en-US"/>
        </w:rPr>
        <w:t>350).</w:t>
      </w:r>
    </w:p>
    <w:p w14:paraId="085DF94F" w14:textId="0E2E14BD" w:rsidR="00D51965" w:rsidRPr="00C92A4E" w:rsidRDefault="00D51965" w:rsidP="00D51965">
      <w:pPr>
        <w:pStyle w:val="Akapitzlist"/>
        <w:widowControl w:val="0"/>
        <w:numPr>
          <w:ilvl w:val="0"/>
          <w:numId w:val="51"/>
        </w:numPr>
        <w:tabs>
          <w:tab w:val="left" w:pos="786"/>
        </w:tabs>
        <w:suppressAutoHyphens w:val="0"/>
        <w:autoSpaceDN/>
        <w:spacing w:before="60" w:after="160" w:line="259" w:lineRule="auto"/>
        <w:ind w:left="284"/>
        <w:contextualSpacing/>
        <w:textAlignment w:val="auto"/>
        <w:rPr>
          <w:rFonts w:eastAsia="Calibri"/>
          <w:bCs/>
          <w:kern w:val="0"/>
          <w:highlight w:val="yellow"/>
          <w:lang w:eastAsia="en-US"/>
        </w:rPr>
      </w:pPr>
      <w:r w:rsidRPr="00C92A4E">
        <w:rPr>
          <w:rFonts w:eastAsia="Calibri"/>
          <w:bCs/>
          <w:kern w:val="0"/>
          <w:highlight w:val="yellow"/>
          <w:lang w:eastAsia="en-US"/>
        </w:rPr>
        <w:lastRenderedPageBreak/>
        <w:t>oświadczenie wykonawcy o aktualności informacji zawartych w oświadczeniu, o którym mowa w art. 125 ust. 1 (wypełniony na załączniku nr 3 do SWZ) - złożonym na załączniku nr 6 do SWZ.</w:t>
      </w:r>
    </w:p>
    <w:p w14:paraId="197E121A" w14:textId="7414FB59" w:rsidR="003922E4" w:rsidRPr="00EA4409" w:rsidRDefault="003922E4" w:rsidP="003922E4">
      <w:pPr>
        <w:autoSpaceDN/>
        <w:spacing w:before="240" w:after="240"/>
        <w:ind w:left="4820"/>
        <w:jc w:val="both"/>
        <w:textAlignment w:val="auto"/>
        <w:rPr>
          <w:rFonts w:ascii="Times New Roman" w:eastAsia="SimSun" w:hAnsi="Times New Roman" w:cs="Times New Roman"/>
          <w:b/>
          <w:bCs/>
          <w:lang w:eastAsia="hi-IN"/>
        </w:rPr>
      </w:pPr>
      <w:r w:rsidRPr="00EA4409">
        <w:rPr>
          <w:rFonts w:ascii="Times New Roman" w:eastAsia="Times New Roman" w:hAnsi="Times New Roman" w:cs="Times New Roman"/>
          <w:bCs/>
          <w:i/>
          <w:color w:val="FF0000"/>
          <w:kern w:val="0"/>
          <w:lang w:eastAsia="ar-SA" w:bidi="ar-SA"/>
        </w:rPr>
        <w:t xml:space="preserve"> </w:t>
      </w:r>
    </w:p>
    <w:p w14:paraId="1A23F07D" w14:textId="0B2E7372" w:rsidR="00A97768" w:rsidRPr="00EA4409" w:rsidRDefault="003922E4" w:rsidP="002826D8">
      <w:pPr>
        <w:keepNext/>
        <w:widowControl w:val="0"/>
        <w:numPr>
          <w:ilvl w:val="7"/>
          <w:numId w:val="49"/>
        </w:numPr>
        <w:autoSpaceDE w:val="0"/>
        <w:jc w:val="both"/>
        <w:outlineLvl w:val="7"/>
        <w:rPr>
          <w:rFonts w:ascii="Times New Roman" w:hAnsi="Times New Roman" w:cs="Times New Roman"/>
        </w:rPr>
      </w:pPr>
      <w:r w:rsidRPr="00EA4409">
        <w:rPr>
          <w:rFonts w:ascii="Times New Roman" w:eastAsia="Times New Roman" w:hAnsi="Times New Roman" w:cs="Times New Roman"/>
          <w:i/>
          <w:iCs/>
          <w:color w:val="538135"/>
          <w:lang w:val="x-none" w:eastAsia="hi-IN" w:bidi="ar-SA"/>
        </w:rPr>
        <w:t xml:space="preserve">*niepotrzebne skreślić  </w:t>
      </w:r>
    </w:p>
    <w:p w14:paraId="6FCDAAB9" w14:textId="77777777" w:rsidR="00A97768" w:rsidRPr="00EA4409" w:rsidRDefault="00C27CB0">
      <w:pPr>
        <w:pStyle w:val="Standard"/>
        <w:widowControl w:val="0"/>
        <w:autoSpaceDE w:val="0"/>
      </w:pPr>
      <w:r w:rsidRPr="00EA4409">
        <w:tab/>
      </w:r>
      <w:r w:rsidRPr="00EA4409">
        <w:tab/>
      </w:r>
      <w:r w:rsidRPr="00EA4409">
        <w:tab/>
      </w:r>
      <w:r w:rsidRPr="00EA4409">
        <w:tab/>
      </w:r>
      <w:r w:rsidRPr="00EA4409">
        <w:tab/>
      </w:r>
      <w:r w:rsidRPr="00EA4409">
        <w:tab/>
        <w:t>…........................................................</w:t>
      </w:r>
      <w:r w:rsidRPr="00EA4409">
        <w:tab/>
      </w:r>
      <w:r w:rsidRPr="00EA4409">
        <w:tab/>
      </w:r>
      <w:r w:rsidRPr="00EA4409">
        <w:tab/>
      </w:r>
      <w:r w:rsidRPr="00EA4409">
        <w:tab/>
      </w:r>
      <w:r w:rsidRPr="00EA4409">
        <w:tab/>
      </w:r>
      <w:r w:rsidRPr="00EA4409">
        <w:tab/>
      </w:r>
      <w:r w:rsidRPr="00EA4409">
        <w:tab/>
        <w:t>podpis elektroniczny kwalifikowany</w:t>
      </w:r>
    </w:p>
    <w:p w14:paraId="401B67B4" w14:textId="77777777" w:rsidR="00A97768" w:rsidRPr="00EA4409" w:rsidRDefault="00C27CB0">
      <w:pPr>
        <w:pStyle w:val="Standard"/>
        <w:widowControl w:val="0"/>
        <w:autoSpaceDE w:val="0"/>
      </w:pPr>
      <w:r w:rsidRPr="00EA4409">
        <w:tab/>
      </w:r>
      <w:r w:rsidRPr="00EA4409">
        <w:tab/>
      </w:r>
      <w:r w:rsidRPr="00EA4409">
        <w:tab/>
      </w:r>
      <w:r w:rsidRPr="00EA4409">
        <w:tab/>
      </w:r>
      <w:r w:rsidRPr="00EA4409">
        <w:tab/>
      </w:r>
      <w:r w:rsidRPr="00EA4409">
        <w:tab/>
        <w:t>lub podpis zaufany lub podpis osobisty</w:t>
      </w:r>
    </w:p>
    <w:p w14:paraId="76663ED3" w14:textId="77777777" w:rsidR="00A97768" w:rsidRPr="00EA4409" w:rsidRDefault="00A97768">
      <w:pPr>
        <w:pStyle w:val="Standard"/>
      </w:pPr>
    </w:p>
    <w:p w14:paraId="5D5C0936" w14:textId="3C8F1F66" w:rsidR="00A97768" w:rsidRPr="00EA4409" w:rsidRDefault="005279F9" w:rsidP="00845158">
      <w:pPr>
        <w:pStyle w:val="Standard"/>
        <w:pageBreakBefore/>
      </w:pPr>
      <w:r w:rsidRPr="00EA4409">
        <w:lastRenderedPageBreak/>
        <w:tab/>
      </w:r>
      <w:r w:rsidRPr="00EA4409">
        <w:tab/>
      </w:r>
      <w:r w:rsidR="00C27CB0" w:rsidRPr="00EA4409">
        <w:tab/>
      </w:r>
      <w:r w:rsidR="00C27CB0" w:rsidRPr="00EA4409">
        <w:tab/>
      </w:r>
      <w:r w:rsidR="00C27CB0" w:rsidRPr="00EA4409">
        <w:tab/>
      </w:r>
      <w:r w:rsidR="00C27CB0" w:rsidRPr="00EA4409">
        <w:tab/>
      </w:r>
      <w:r w:rsidR="007B2D5E" w:rsidRPr="00EA4409">
        <w:tab/>
      </w:r>
      <w:r w:rsidR="007B2D5E" w:rsidRPr="00EA4409">
        <w:tab/>
      </w:r>
      <w:r w:rsidR="000B0884">
        <w:t xml:space="preserve">           </w:t>
      </w:r>
      <w:r w:rsidR="007B2D5E" w:rsidRPr="00EA4409">
        <w:t xml:space="preserve"> </w:t>
      </w:r>
      <w:r w:rsidR="000B0884">
        <w:t>Z</w:t>
      </w:r>
      <w:r w:rsidR="00C27CB0" w:rsidRPr="00EA4409">
        <w:t xml:space="preserve">ałącznik nr </w:t>
      </w:r>
      <w:r w:rsidR="00845158" w:rsidRPr="00EA4409">
        <w:t>2</w:t>
      </w:r>
      <w:r w:rsidR="00C27CB0" w:rsidRPr="00EA4409">
        <w:t xml:space="preserve"> do SWZ</w:t>
      </w:r>
    </w:p>
    <w:p w14:paraId="2EDA55DA" w14:textId="77777777" w:rsidR="00A97768" w:rsidRPr="00EA4409" w:rsidRDefault="00A97768">
      <w:pPr>
        <w:pStyle w:val="Standard"/>
        <w:ind w:left="5246"/>
      </w:pPr>
    </w:p>
    <w:p w14:paraId="7E9BB798" w14:textId="65702E92" w:rsidR="00D93551" w:rsidRPr="00A22DCF" w:rsidRDefault="00D93551" w:rsidP="00D93551">
      <w:pPr>
        <w:spacing w:line="480" w:lineRule="auto"/>
        <w:ind w:left="6381"/>
        <w:rPr>
          <w:rFonts w:ascii="Arial" w:hAnsi="Arial" w:cs="Arial"/>
          <w:b/>
          <w:sz w:val="21"/>
          <w:szCs w:val="21"/>
        </w:rPr>
      </w:pPr>
      <w:r w:rsidRPr="00A22DCF">
        <w:rPr>
          <w:rFonts w:ascii="Arial" w:hAnsi="Arial" w:cs="Arial"/>
          <w:b/>
          <w:sz w:val="21"/>
          <w:szCs w:val="21"/>
        </w:rPr>
        <w:t>Zamawiający:</w:t>
      </w:r>
    </w:p>
    <w:p w14:paraId="36DF4665" w14:textId="46EAA04B" w:rsidR="00D93551" w:rsidRDefault="00D93551" w:rsidP="00D93551">
      <w:pPr>
        <w:pStyle w:val="Bezodstpw"/>
        <w:ind w:left="6381"/>
      </w:pPr>
      <w:r>
        <w:t>Gmina Rewal</w:t>
      </w:r>
    </w:p>
    <w:p w14:paraId="32142AF3" w14:textId="6FDE5263" w:rsidR="00D93551" w:rsidRDefault="00D93551" w:rsidP="00D93551">
      <w:pPr>
        <w:pStyle w:val="Bezodstpw"/>
        <w:ind w:left="6381"/>
      </w:pPr>
      <w:r>
        <w:t>Ul. Mickiewicza 19</w:t>
      </w:r>
    </w:p>
    <w:p w14:paraId="3F0BA018" w14:textId="09B851CA" w:rsidR="00D93551" w:rsidRPr="00A22DCF" w:rsidRDefault="00D93551" w:rsidP="00D93551">
      <w:pPr>
        <w:pStyle w:val="Bezodstpw"/>
        <w:ind w:left="6381"/>
      </w:pPr>
      <w:r>
        <w:t>72-344 Rewal</w:t>
      </w:r>
    </w:p>
    <w:p w14:paraId="2E9C540E" w14:textId="77777777" w:rsidR="00D93551" w:rsidRPr="00A22DCF" w:rsidRDefault="00D93551" w:rsidP="00D93551">
      <w:pPr>
        <w:ind w:left="5954"/>
        <w:jc w:val="center"/>
        <w:rPr>
          <w:rFonts w:ascii="Arial" w:hAnsi="Arial" w:cs="Arial"/>
          <w:i/>
          <w:sz w:val="16"/>
          <w:szCs w:val="16"/>
        </w:rPr>
      </w:pPr>
      <w:r w:rsidRPr="00A22DCF">
        <w:rPr>
          <w:rFonts w:ascii="Arial" w:hAnsi="Arial" w:cs="Arial"/>
          <w:i/>
          <w:sz w:val="16"/>
          <w:szCs w:val="16"/>
        </w:rPr>
        <w:t>(pełna nazwa/firma, adres)</w:t>
      </w:r>
    </w:p>
    <w:p w14:paraId="3E515BE0" w14:textId="77777777" w:rsidR="00D93551" w:rsidRPr="00A22DCF" w:rsidRDefault="00D93551" w:rsidP="00D93551">
      <w:pPr>
        <w:spacing w:line="480" w:lineRule="auto"/>
        <w:rPr>
          <w:rFonts w:ascii="Arial" w:hAnsi="Arial" w:cs="Arial"/>
          <w:b/>
          <w:sz w:val="21"/>
          <w:szCs w:val="21"/>
        </w:rPr>
      </w:pPr>
      <w:r w:rsidRPr="00A22DCF">
        <w:rPr>
          <w:rFonts w:ascii="Arial" w:hAnsi="Arial" w:cs="Arial"/>
          <w:b/>
          <w:sz w:val="21"/>
          <w:szCs w:val="21"/>
        </w:rPr>
        <w:t>Wykonawca:</w:t>
      </w:r>
    </w:p>
    <w:p w14:paraId="523E8275" w14:textId="77777777" w:rsidR="00D93551" w:rsidRPr="00A22DCF" w:rsidRDefault="00D93551" w:rsidP="00D93551">
      <w:pPr>
        <w:spacing w:line="480" w:lineRule="auto"/>
        <w:ind w:right="5954"/>
        <w:rPr>
          <w:rFonts w:ascii="Arial" w:hAnsi="Arial" w:cs="Arial"/>
          <w:sz w:val="21"/>
          <w:szCs w:val="21"/>
        </w:rPr>
      </w:pPr>
      <w:r w:rsidRPr="00A22DCF">
        <w:rPr>
          <w:rFonts w:ascii="Arial" w:hAnsi="Arial" w:cs="Arial"/>
          <w:sz w:val="21"/>
          <w:szCs w:val="21"/>
        </w:rPr>
        <w:t>……………………………………</w:t>
      </w:r>
    </w:p>
    <w:p w14:paraId="431F936D" w14:textId="77777777" w:rsidR="00D93551" w:rsidRPr="00842991" w:rsidRDefault="00D93551" w:rsidP="00D93551">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2D679D08" w14:textId="77777777" w:rsidR="00D93551" w:rsidRPr="00262D61" w:rsidRDefault="00D93551" w:rsidP="00D9355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7B000CFA" w14:textId="77777777" w:rsidR="00D93551" w:rsidRPr="00A22DCF" w:rsidRDefault="00D93551" w:rsidP="00D93551">
      <w:pPr>
        <w:spacing w:line="480" w:lineRule="auto"/>
        <w:ind w:right="5954"/>
        <w:rPr>
          <w:rFonts w:ascii="Arial" w:hAnsi="Arial" w:cs="Arial"/>
          <w:sz w:val="21"/>
          <w:szCs w:val="21"/>
        </w:rPr>
      </w:pPr>
      <w:r w:rsidRPr="00A22DCF">
        <w:rPr>
          <w:rFonts w:ascii="Arial" w:hAnsi="Arial" w:cs="Arial"/>
          <w:sz w:val="21"/>
          <w:szCs w:val="21"/>
        </w:rPr>
        <w:t>……………………………………</w:t>
      </w:r>
    </w:p>
    <w:p w14:paraId="4BFEC130" w14:textId="77777777" w:rsidR="00D93551" w:rsidRPr="00842991" w:rsidRDefault="00D93551" w:rsidP="00D93551">
      <w:pPr>
        <w:ind w:right="5953"/>
        <w:rPr>
          <w:rFonts w:ascii="Arial" w:hAnsi="Arial" w:cs="Arial"/>
          <w:i/>
          <w:sz w:val="16"/>
          <w:szCs w:val="16"/>
        </w:rPr>
      </w:pPr>
      <w:r w:rsidRPr="00842991">
        <w:rPr>
          <w:rFonts w:ascii="Arial" w:hAnsi="Arial" w:cs="Arial"/>
          <w:i/>
          <w:sz w:val="16"/>
          <w:szCs w:val="16"/>
        </w:rPr>
        <w:t>(imię, nazwisko, stanowisko/podstawa do  reprezentacji)</w:t>
      </w:r>
    </w:p>
    <w:p w14:paraId="07463DB6" w14:textId="77777777" w:rsidR="00D93551" w:rsidRPr="00A22DCF" w:rsidRDefault="00D93551" w:rsidP="00D93551">
      <w:pPr>
        <w:rPr>
          <w:rFonts w:ascii="Arial" w:hAnsi="Arial" w:cs="Arial"/>
          <w:sz w:val="21"/>
          <w:szCs w:val="21"/>
        </w:rPr>
      </w:pPr>
    </w:p>
    <w:p w14:paraId="2CBA187B" w14:textId="77777777" w:rsidR="00D93551" w:rsidRDefault="00D93551" w:rsidP="00D93551">
      <w:pPr>
        <w:spacing w:after="120" w:line="360" w:lineRule="auto"/>
        <w:rPr>
          <w:rFonts w:ascii="Arial" w:hAnsi="Arial" w:cs="Arial"/>
          <w:b/>
          <w:u w:val="single"/>
        </w:rPr>
      </w:pPr>
    </w:p>
    <w:p w14:paraId="7A49E459" w14:textId="77777777" w:rsidR="00D93551" w:rsidRPr="00D9586F" w:rsidRDefault="00D93551" w:rsidP="00D9355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7FCA16F9" w14:textId="77777777" w:rsidR="00D93551" w:rsidRPr="00D9586F" w:rsidRDefault="00D93551" w:rsidP="00D93551">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06E05D59" w14:textId="77777777" w:rsidR="00D93551" w:rsidRPr="00A22DCF" w:rsidRDefault="00D93551" w:rsidP="00D93551">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6869E1CB" w14:textId="77777777" w:rsidR="00D93551" w:rsidRPr="00A22DCF" w:rsidRDefault="00D93551" w:rsidP="00D93551">
      <w:pPr>
        <w:jc w:val="both"/>
        <w:rPr>
          <w:rFonts w:ascii="Arial" w:hAnsi="Arial" w:cs="Arial"/>
          <w:sz w:val="21"/>
          <w:szCs w:val="21"/>
        </w:rPr>
      </w:pPr>
    </w:p>
    <w:p w14:paraId="41080702" w14:textId="51560AA3" w:rsidR="00D93551" w:rsidRDefault="00D93551" w:rsidP="00D93551">
      <w:pPr>
        <w:tabs>
          <w:tab w:val="center" w:pos="4536"/>
          <w:tab w:val="right" w:pos="9072"/>
        </w:tabs>
        <w:suppressAutoHyphens w:val="0"/>
        <w:autoSpaceDN/>
        <w:textAlignment w:val="auto"/>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D93551">
        <w:rPr>
          <w:rFonts w:ascii="Times New Roman" w:eastAsiaTheme="minorHAnsi" w:hAnsi="Times New Roman" w:cs="Times New Roman"/>
          <w:i/>
          <w:iCs/>
          <w:color w:val="000000"/>
          <w:kern w:val="0"/>
          <w:lang w:eastAsia="en-US" w:bidi="ar-SA"/>
        </w:rPr>
        <w:t xml:space="preserve">Zapewnienie obsługi ratowniczej na kąpieliskach strzeżonych w miejscowościach  Pobierowo i Pustkowo, Gmina Rewal, </w:t>
      </w:r>
      <w:r w:rsidRPr="00D93551">
        <w:rPr>
          <w:rFonts w:ascii="Times New Roman" w:eastAsiaTheme="minorHAnsi" w:hAnsi="Times New Roman" w:cs="Times New Roman"/>
          <w:i/>
          <w:iCs/>
          <w:color w:val="000000"/>
          <w:kern w:val="0"/>
          <w:lang w:eastAsia="en-US" w:bidi="ar-SA"/>
        </w:rPr>
        <w:t xml:space="preserve"> </w:t>
      </w:r>
      <w:r w:rsidRPr="00D93551">
        <w:rPr>
          <w:rFonts w:eastAsiaTheme="minorHAnsi"/>
          <w:i/>
          <w:iCs/>
          <w:color w:val="000000"/>
          <w:kern w:val="0"/>
          <w:lang w:eastAsia="en-US"/>
        </w:rPr>
        <w:t>podczas sezonu letniego w roku 2022</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Gminę Rewal</w:t>
      </w:r>
      <w:r w:rsidRPr="00EB7CDE">
        <w:rPr>
          <w:rFonts w:ascii="Arial" w:hAnsi="Arial" w:cs="Arial"/>
          <w:i/>
          <w:sz w:val="16"/>
          <w:szCs w:val="16"/>
        </w:rPr>
        <w:t xml:space="preserve">, </w:t>
      </w:r>
      <w:r w:rsidRPr="00A22DCF">
        <w:rPr>
          <w:rFonts w:ascii="Arial" w:hAnsi="Arial" w:cs="Arial"/>
          <w:sz w:val="21"/>
          <w:szCs w:val="21"/>
        </w:rPr>
        <w:t>oświadczam, co następuje:</w:t>
      </w:r>
    </w:p>
    <w:p w14:paraId="6C019E88" w14:textId="77777777" w:rsidR="00D93551" w:rsidRDefault="00D93551" w:rsidP="00D93551">
      <w:pPr>
        <w:spacing w:line="360" w:lineRule="auto"/>
        <w:ind w:firstLine="709"/>
        <w:jc w:val="both"/>
        <w:rPr>
          <w:rFonts w:ascii="Arial" w:hAnsi="Arial" w:cs="Arial"/>
          <w:sz w:val="21"/>
          <w:szCs w:val="21"/>
        </w:rPr>
      </w:pPr>
    </w:p>
    <w:p w14:paraId="152BBA33" w14:textId="77777777" w:rsidR="00D93551" w:rsidRPr="001448FB" w:rsidRDefault="00D93551" w:rsidP="00D93551">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4992F47E" w14:textId="77777777" w:rsidR="00D93551" w:rsidRDefault="00D93551" w:rsidP="00D93551">
      <w:pPr>
        <w:pStyle w:val="Akapitzlist"/>
        <w:spacing w:line="360" w:lineRule="auto"/>
        <w:rPr>
          <w:rFonts w:ascii="Arial" w:hAnsi="Arial" w:cs="Arial"/>
        </w:rPr>
      </w:pPr>
    </w:p>
    <w:p w14:paraId="25BA67EE" w14:textId="77777777" w:rsidR="00D93551" w:rsidRPr="004B00A9" w:rsidRDefault="00D93551" w:rsidP="00D93551">
      <w:pPr>
        <w:pStyle w:val="Akapitzlist"/>
        <w:numPr>
          <w:ilvl w:val="0"/>
          <w:numId w:val="85"/>
        </w:numPr>
        <w:suppressAutoHyphens w:val="0"/>
        <w:autoSpaceDN/>
        <w:spacing w:line="360" w:lineRule="auto"/>
        <w:contextualSpacing/>
        <w:textAlignment w:val="auto"/>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4601882C" w14:textId="42C508FF" w:rsidR="00D93551" w:rsidRPr="00272C31" w:rsidRDefault="00D93551" w:rsidP="00A34143">
      <w:pPr>
        <w:pStyle w:val="Akapitzlist"/>
        <w:numPr>
          <w:ilvl w:val="0"/>
          <w:numId w:val="85"/>
        </w:numPr>
        <w:suppressAutoHyphens w:val="0"/>
        <w:autoSpaceDN/>
        <w:spacing w:line="360" w:lineRule="auto"/>
        <w:contextualSpacing/>
        <w:jc w:val="left"/>
        <w:textAlignment w:val="auto"/>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xml:space="preserve">: </w:t>
      </w:r>
      <w:r>
        <w:rPr>
          <w:rFonts w:ascii="Arial" w:hAnsi="Arial" w:cs="Arial"/>
          <w:sz w:val="21"/>
          <w:szCs w:val="21"/>
        </w:rPr>
        <w:t>…………………………………………………………………</w:t>
      </w:r>
    </w:p>
    <w:p w14:paraId="43D1EAD5" w14:textId="77777777" w:rsidR="00D93551" w:rsidRPr="00DD59F0" w:rsidRDefault="00D93551" w:rsidP="00D93551">
      <w:pPr>
        <w:pStyle w:val="NormalnyWeb"/>
        <w:numPr>
          <w:ilvl w:val="0"/>
          <w:numId w:val="85"/>
        </w:numPr>
        <w:suppressAutoHyphens w:val="0"/>
        <w:autoSpaceDN/>
        <w:spacing w:line="360" w:lineRule="auto"/>
        <w:ind w:left="714" w:hanging="357"/>
        <w:textAlignment w:val="auto"/>
        <w:rPr>
          <w:rFonts w:ascii="Arial" w:hAnsi="Arial" w:cs="Arial"/>
          <w:sz w:val="21"/>
          <w:szCs w:val="21"/>
        </w:rPr>
      </w:pPr>
      <w:r w:rsidRPr="003F3B00">
        <w:rPr>
          <w:rFonts w:ascii="Arial" w:hAnsi="Arial" w:cs="Arial"/>
          <w:sz w:val="21"/>
          <w:szCs w:val="21"/>
        </w:rPr>
        <w:t xml:space="preserve">Oświadczam, że nie zachodzą w stosunku do mnie przesłanki wykluczenia z postępowania na podstawie art.  </w:t>
      </w:r>
      <w:r w:rsidRPr="003F3B00">
        <w:rPr>
          <w:rFonts w:ascii="Arial" w:hAnsi="Arial" w:cs="Arial"/>
          <w:sz w:val="21"/>
          <w:szCs w:val="21"/>
          <w:lang w:eastAsia="pl-PL"/>
        </w:rPr>
        <w:t xml:space="preserve">7 ust. 1 ustawy </w:t>
      </w:r>
      <w:r w:rsidRPr="003F3B00">
        <w:rPr>
          <w:rFonts w:ascii="Arial" w:hAnsi="Arial" w:cs="Arial"/>
          <w:sz w:val="21"/>
          <w:szCs w:val="21"/>
        </w:rPr>
        <w:t>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t>
      </w:r>
      <w:r w:rsidRPr="002B0BDF">
        <w:rPr>
          <w:rFonts w:ascii="Arial" w:hAnsi="Arial" w:cs="Arial"/>
          <w:i/>
          <w:iCs/>
          <w:color w:val="222222"/>
          <w:sz w:val="21"/>
          <w:szCs w:val="21"/>
        </w:rPr>
        <w:lastRenderedPageBreak/>
        <w:t xml:space="preserve">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72AC7F7" w14:textId="77777777" w:rsidR="00D93551" w:rsidRPr="00E31C06" w:rsidRDefault="00D93551" w:rsidP="00D93551">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6F463FB8" w14:textId="77777777" w:rsidR="00D93551" w:rsidRDefault="00D93551" w:rsidP="00D93551">
      <w:pPr>
        <w:spacing w:line="360" w:lineRule="auto"/>
        <w:jc w:val="both"/>
        <w:rPr>
          <w:rFonts w:ascii="Arial" w:hAnsi="Arial" w:cs="Arial"/>
          <w:sz w:val="21"/>
          <w:szCs w:val="21"/>
        </w:rPr>
      </w:pPr>
    </w:p>
    <w:p w14:paraId="750772BF" w14:textId="77777777" w:rsidR="00D93551" w:rsidRPr="00706D8B" w:rsidRDefault="00D93551" w:rsidP="00D93551">
      <w:pPr>
        <w:spacing w:line="360" w:lineRule="auto"/>
        <w:jc w:val="both"/>
        <w:rPr>
          <w:rFonts w:ascii="Arial" w:hAnsi="Arial" w:cs="Arial"/>
          <w:color w:val="0070C0"/>
          <w:sz w:val="20"/>
          <w:szCs w:val="20"/>
        </w:rPr>
      </w:pPr>
      <w:bookmarkStart w:id="5"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39CA01CC" w14:textId="77777777" w:rsidR="00D93551" w:rsidRDefault="00D93551" w:rsidP="00D9355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5"/>
    </w:p>
    <w:p w14:paraId="15B3C50E" w14:textId="77777777" w:rsidR="00D93551" w:rsidRDefault="00D93551" w:rsidP="00D93551">
      <w:pPr>
        <w:spacing w:line="360" w:lineRule="auto"/>
        <w:jc w:val="both"/>
        <w:rPr>
          <w:rFonts w:ascii="Arial" w:hAnsi="Arial" w:cs="Arial"/>
          <w:sz w:val="21"/>
          <w:szCs w:val="21"/>
        </w:rPr>
      </w:pPr>
    </w:p>
    <w:p w14:paraId="2C9B6AAD" w14:textId="77777777" w:rsidR="00D93551" w:rsidRPr="00E24AD0" w:rsidRDefault="00D93551" w:rsidP="00D93551">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6158385A" w14:textId="77777777" w:rsidR="00D93551" w:rsidRDefault="00D93551" w:rsidP="00D9355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bookmarkStart w:id="6" w:name="_Hlk99016450"/>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bookmarkEnd w:id="6"/>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14:paraId="1076B5CE" w14:textId="77777777" w:rsidR="00D93551" w:rsidRPr="00CF09B7" w:rsidRDefault="00D93551" w:rsidP="00D93551">
      <w:pPr>
        <w:spacing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352962E6" w14:textId="77777777" w:rsidR="00D93551" w:rsidRPr="004D7E48" w:rsidRDefault="00D93551" w:rsidP="00D93551">
      <w:pPr>
        <w:spacing w:line="360" w:lineRule="auto"/>
        <w:ind w:left="5664" w:firstLine="708"/>
        <w:jc w:val="both"/>
        <w:rPr>
          <w:rFonts w:ascii="Arial" w:hAnsi="Arial" w:cs="Arial"/>
          <w:i/>
          <w:sz w:val="16"/>
          <w:szCs w:val="16"/>
        </w:rPr>
      </w:pPr>
    </w:p>
    <w:p w14:paraId="0FC3DAD6" w14:textId="77777777" w:rsidR="00D93551" w:rsidRPr="00B15FD3" w:rsidRDefault="00D93551" w:rsidP="00D93551">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67AF0FF1" w14:textId="2DADCF92" w:rsidR="00D93551" w:rsidRDefault="00D93551" w:rsidP="00A34143">
      <w:pPr>
        <w:spacing w:after="120" w:line="360" w:lineRule="auto"/>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00A34143">
        <w:rPr>
          <w:rFonts w:ascii="Arial" w:hAnsi="Arial" w:cs="Arial"/>
          <w:sz w:val="21"/>
          <w:szCs w:val="21"/>
        </w:rPr>
        <w:t xml:space="preserve"> SWZ Rozdział </w:t>
      </w:r>
      <w:r w:rsidR="00A34143" w:rsidRPr="00EA4409">
        <w:rPr>
          <w:b/>
          <w:bCs/>
        </w:rPr>
        <w:t>VIII. Informacja o warunki udziału w postępowaniu</w:t>
      </w:r>
      <w:r>
        <w:rPr>
          <w:rFonts w:ascii="Arial" w:hAnsi="Arial" w:cs="Arial"/>
          <w:sz w:val="21"/>
          <w:szCs w:val="21"/>
        </w:rPr>
        <w:t xml:space="preserve"> </w:t>
      </w:r>
      <w:bookmarkStart w:id="7" w:name="_Hlk99005462"/>
      <w:r w:rsidRPr="009C7756">
        <w:rPr>
          <w:rFonts w:ascii="Arial" w:hAnsi="Arial" w:cs="Arial"/>
          <w:i/>
          <w:sz w:val="16"/>
          <w:szCs w:val="16"/>
        </w:rPr>
        <w:t xml:space="preserve">(wskazać </w:t>
      </w:r>
      <w:bookmarkEnd w:id="7"/>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8" w:name="_Hlk99014455"/>
      <w:r w:rsidRPr="009C7756">
        <w:rPr>
          <w:rFonts w:ascii="Arial" w:hAnsi="Arial" w:cs="Arial"/>
          <w:i/>
          <w:sz w:val="16"/>
          <w:szCs w:val="16"/>
        </w:rPr>
        <w:t xml:space="preserve">(wskazać </w:t>
      </w:r>
      <w:r>
        <w:rPr>
          <w:rFonts w:ascii="Arial" w:hAnsi="Arial" w:cs="Arial"/>
          <w:i/>
          <w:sz w:val="16"/>
          <w:szCs w:val="16"/>
        </w:rPr>
        <w:t>nazwę/y podmiotu/ów)</w:t>
      </w:r>
      <w:bookmarkEnd w:id="8"/>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2038657" w14:textId="77777777" w:rsidR="00D93551" w:rsidRPr="00DE447D" w:rsidRDefault="00D93551" w:rsidP="00D93551">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1C457FC4" w14:textId="77777777" w:rsidR="00D93551" w:rsidRDefault="00D93551" w:rsidP="00D93551">
      <w:pPr>
        <w:spacing w:line="360" w:lineRule="auto"/>
        <w:jc w:val="both"/>
        <w:rPr>
          <w:rFonts w:ascii="Arial" w:hAnsi="Arial" w:cs="Arial"/>
          <w:i/>
          <w:sz w:val="16"/>
          <w:szCs w:val="16"/>
        </w:rPr>
      </w:pPr>
      <w:r>
        <w:rPr>
          <w:rFonts w:ascii="Arial" w:hAnsi="Arial" w:cs="Arial"/>
          <w:i/>
          <w:sz w:val="16"/>
          <w:szCs w:val="16"/>
        </w:rPr>
        <w:br/>
      </w:r>
    </w:p>
    <w:p w14:paraId="3143329C" w14:textId="77777777" w:rsidR="00D93551" w:rsidRPr="00190D6E" w:rsidRDefault="00D93551" w:rsidP="00D93551">
      <w:pPr>
        <w:spacing w:line="360" w:lineRule="auto"/>
        <w:jc w:val="both"/>
        <w:rPr>
          <w:rFonts w:ascii="Arial" w:hAnsi="Arial" w:cs="Arial"/>
          <w:i/>
          <w:sz w:val="16"/>
          <w:szCs w:val="16"/>
        </w:rPr>
      </w:pPr>
      <w:r>
        <w:rPr>
          <w:rFonts w:ascii="Arial" w:hAnsi="Arial" w:cs="Arial"/>
          <w:i/>
          <w:sz w:val="16"/>
          <w:szCs w:val="16"/>
        </w:rPr>
        <w:br w:type="column"/>
      </w:r>
    </w:p>
    <w:p w14:paraId="79F94B2F" w14:textId="77777777" w:rsidR="00D93551" w:rsidRPr="001D3A19" w:rsidRDefault="00D93551" w:rsidP="00D93551">
      <w:pPr>
        <w:shd w:val="clear" w:color="auto" w:fill="BFBFBF" w:themeFill="background1" w:themeFillShade="BF"/>
        <w:spacing w:after="120" w:line="360" w:lineRule="auto"/>
        <w:jc w:val="both"/>
        <w:rPr>
          <w:rFonts w:ascii="Arial" w:hAnsi="Arial" w:cs="Arial"/>
          <w:b/>
          <w:sz w:val="21"/>
          <w:szCs w:val="21"/>
        </w:rPr>
      </w:pPr>
      <w:bookmarkStart w:id="9" w:name="_Hlk99009560"/>
      <w:r w:rsidRPr="001D3A19">
        <w:rPr>
          <w:rFonts w:ascii="Arial" w:hAnsi="Arial" w:cs="Arial"/>
          <w:b/>
          <w:sz w:val="21"/>
          <w:szCs w:val="21"/>
        </w:rPr>
        <w:t>OŚWIADCZENIE DOTYCZĄCE PODANYCH INFORMACJI:</w:t>
      </w:r>
    </w:p>
    <w:bookmarkEnd w:id="9"/>
    <w:p w14:paraId="6BC632F9" w14:textId="77777777" w:rsidR="00D93551" w:rsidRDefault="00D93551" w:rsidP="00D93551">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D9E5FB0" w14:textId="77777777" w:rsidR="00D93551" w:rsidRPr="002E0E61" w:rsidRDefault="00D93551" w:rsidP="00D93551">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FC9A5B3" w14:textId="77777777" w:rsidR="00D93551" w:rsidRPr="00AA336E" w:rsidRDefault="00D93551" w:rsidP="00D93551">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5E697CC" w14:textId="77777777" w:rsidR="00D93551" w:rsidRDefault="00D93551" w:rsidP="00D93551">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A5A49CB" w14:textId="77777777" w:rsidR="00D93551" w:rsidRPr="00AA336E" w:rsidRDefault="00D93551" w:rsidP="00D93551">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4CDE509" w14:textId="77777777" w:rsidR="00D93551" w:rsidRPr="00A22DCF" w:rsidRDefault="00D93551" w:rsidP="00D93551">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D86082" w14:textId="77777777" w:rsidR="00D93551" w:rsidRDefault="00D93551" w:rsidP="00D93551">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CFB5E0C" w14:textId="77777777" w:rsidR="00D93551" w:rsidRDefault="00D93551" w:rsidP="00D93551">
      <w:pPr>
        <w:spacing w:line="360" w:lineRule="auto"/>
        <w:jc w:val="both"/>
        <w:rPr>
          <w:rFonts w:ascii="Arial" w:hAnsi="Arial" w:cs="Arial"/>
          <w:sz w:val="21"/>
          <w:szCs w:val="21"/>
        </w:rPr>
      </w:pPr>
    </w:p>
    <w:p w14:paraId="5253F841" w14:textId="77777777" w:rsidR="00D93551" w:rsidRDefault="00D93551" w:rsidP="00D9355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7A67C63A" w14:textId="77777777" w:rsidR="00D93551" w:rsidRPr="00520F90" w:rsidRDefault="00D93551" w:rsidP="00D9355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B659496" w14:textId="45A1B14A" w:rsidR="001E17F8" w:rsidRDefault="001E17F8" w:rsidP="00D001A9">
      <w:pPr>
        <w:pStyle w:val="Standard"/>
        <w:spacing w:line="360" w:lineRule="auto"/>
      </w:pPr>
    </w:p>
    <w:p w14:paraId="671B33E7" w14:textId="19A324D3" w:rsidR="00A05DE8" w:rsidRDefault="00A05DE8" w:rsidP="00D001A9">
      <w:pPr>
        <w:pStyle w:val="Standard"/>
        <w:spacing w:line="360" w:lineRule="auto"/>
      </w:pPr>
    </w:p>
    <w:p w14:paraId="22C86874" w14:textId="7D5BEDA6" w:rsidR="00A05DE8" w:rsidRDefault="00A05DE8" w:rsidP="00D001A9">
      <w:pPr>
        <w:pStyle w:val="Standard"/>
        <w:spacing w:line="360" w:lineRule="auto"/>
      </w:pPr>
    </w:p>
    <w:p w14:paraId="4AB8EC65" w14:textId="3351B888" w:rsidR="00A05DE8" w:rsidRDefault="00A05DE8" w:rsidP="00D001A9">
      <w:pPr>
        <w:pStyle w:val="Standard"/>
        <w:spacing w:line="360" w:lineRule="auto"/>
      </w:pPr>
    </w:p>
    <w:p w14:paraId="61210B14" w14:textId="4BB2D7A8" w:rsidR="00A05DE8" w:rsidRDefault="00A05DE8" w:rsidP="00D001A9">
      <w:pPr>
        <w:pStyle w:val="Standard"/>
        <w:spacing w:line="360" w:lineRule="auto"/>
      </w:pPr>
    </w:p>
    <w:p w14:paraId="27081642" w14:textId="7C4AADBA" w:rsidR="00A05DE8" w:rsidRDefault="00A05DE8" w:rsidP="00D001A9">
      <w:pPr>
        <w:pStyle w:val="Standard"/>
        <w:spacing w:line="360" w:lineRule="auto"/>
      </w:pPr>
    </w:p>
    <w:p w14:paraId="57F7AAE9" w14:textId="53648DAD" w:rsidR="00A05DE8" w:rsidRDefault="00A05DE8" w:rsidP="00D001A9">
      <w:pPr>
        <w:pStyle w:val="Standard"/>
        <w:spacing w:line="360" w:lineRule="auto"/>
      </w:pPr>
    </w:p>
    <w:p w14:paraId="539C084D" w14:textId="23F765BD" w:rsidR="00A05DE8" w:rsidRDefault="00A05DE8" w:rsidP="00D001A9">
      <w:pPr>
        <w:pStyle w:val="Standard"/>
        <w:spacing w:line="360" w:lineRule="auto"/>
      </w:pPr>
    </w:p>
    <w:p w14:paraId="6506CF7C" w14:textId="5152C15B" w:rsidR="00A05DE8" w:rsidRDefault="00A05DE8" w:rsidP="00D001A9">
      <w:pPr>
        <w:pStyle w:val="Standard"/>
        <w:spacing w:line="360" w:lineRule="auto"/>
      </w:pPr>
    </w:p>
    <w:p w14:paraId="6ED09CD1" w14:textId="541CF92F" w:rsidR="00A05DE8" w:rsidRDefault="00A05DE8" w:rsidP="00D001A9">
      <w:pPr>
        <w:pStyle w:val="Standard"/>
        <w:spacing w:line="360" w:lineRule="auto"/>
      </w:pPr>
    </w:p>
    <w:p w14:paraId="76905244" w14:textId="19B104E0" w:rsidR="00A05DE8" w:rsidRDefault="00A05DE8" w:rsidP="00D001A9">
      <w:pPr>
        <w:pStyle w:val="Standard"/>
        <w:spacing w:line="360" w:lineRule="auto"/>
      </w:pPr>
    </w:p>
    <w:p w14:paraId="3714B6C1" w14:textId="30B3D87D" w:rsidR="00A05DE8" w:rsidRDefault="00A05DE8" w:rsidP="00D001A9">
      <w:pPr>
        <w:pStyle w:val="Standard"/>
        <w:spacing w:line="360" w:lineRule="auto"/>
      </w:pPr>
    </w:p>
    <w:p w14:paraId="7E850D19" w14:textId="5154622E" w:rsidR="00A05DE8" w:rsidRDefault="00A05DE8" w:rsidP="00D001A9">
      <w:pPr>
        <w:pStyle w:val="Standard"/>
        <w:spacing w:line="360" w:lineRule="auto"/>
      </w:pPr>
    </w:p>
    <w:p w14:paraId="2D476058" w14:textId="2647DD72" w:rsidR="00A05DE8" w:rsidRDefault="00A05DE8" w:rsidP="00D001A9">
      <w:pPr>
        <w:pStyle w:val="Standard"/>
        <w:spacing w:line="360" w:lineRule="auto"/>
      </w:pPr>
    </w:p>
    <w:p w14:paraId="2E073136" w14:textId="64F7B371" w:rsidR="00A05DE8" w:rsidRDefault="00A05DE8" w:rsidP="00D001A9">
      <w:pPr>
        <w:pStyle w:val="Standard"/>
        <w:spacing w:line="360" w:lineRule="auto"/>
      </w:pPr>
    </w:p>
    <w:p w14:paraId="0DABD331" w14:textId="13D1A9D0" w:rsidR="00A05DE8" w:rsidRDefault="00A05DE8" w:rsidP="00D001A9">
      <w:pPr>
        <w:pStyle w:val="Standard"/>
        <w:spacing w:line="360" w:lineRule="auto"/>
      </w:pPr>
    </w:p>
    <w:p w14:paraId="6D6C4E14" w14:textId="6EFC33F9" w:rsidR="00A05DE8" w:rsidRDefault="00A05DE8" w:rsidP="00D001A9">
      <w:pPr>
        <w:pStyle w:val="Standard"/>
        <w:spacing w:line="360" w:lineRule="auto"/>
      </w:pPr>
    </w:p>
    <w:p w14:paraId="5C62C813" w14:textId="77777777" w:rsidR="00A05DE8" w:rsidRPr="00EA4409" w:rsidRDefault="00A05DE8" w:rsidP="00D001A9">
      <w:pPr>
        <w:pStyle w:val="Standard"/>
        <w:spacing w:line="360" w:lineRule="auto"/>
      </w:pPr>
    </w:p>
    <w:p w14:paraId="0926193D" w14:textId="15A2ECDE" w:rsidR="001E17F8" w:rsidRPr="00EA4409" w:rsidRDefault="001E17F8" w:rsidP="00D001A9">
      <w:pPr>
        <w:pStyle w:val="Standard"/>
        <w:spacing w:line="360" w:lineRule="auto"/>
      </w:pPr>
    </w:p>
    <w:p w14:paraId="2665B17F" w14:textId="265709DA" w:rsidR="001E17F8" w:rsidRPr="00EA4409" w:rsidRDefault="001E17F8" w:rsidP="00D001A9">
      <w:pPr>
        <w:pStyle w:val="Standard"/>
        <w:spacing w:line="360" w:lineRule="auto"/>
      </w:pPr>
    </w:p>
    <w:p w14:paraId="4A20C665" w14:textId="36A70FC0" w:rsidR="002519CA" w:rsidRPr="00EA4409" w:rsidRDefault="002519CA" w:rsidP="002519CA">
      <w:pPr>
        <w:autoSpaceDN/>
        <w:spacing w:before="120"/>
        <w:jc w:val="right"/>
        <w:textAlignment w:val="auto"/>
        <w:rPr>
          <w:rFonts w:ascii="Times New Roman" w:eastAsia="Times New Roman" w:hAnsi="Times New Roman" w:cs="Times New Roman"/>
          <w:b/>
          <w:bCs/>
          <w:kern w:val="0"/>
          <w:lang w:eastAsia="ar-SA" w:bidi="ar-SA"/>
        </w:rPr>
      </w:pPr>
      <w:bookmarkStart w:id="10" w:name="_DV_M1264"/>
      <w:bookmarkStart w:id="11" w:name="_DV_M1266"/>
      <w:bookmarkStart w:id="12" w:name="_DV_M1268"/>
      <w:bookmarkStart w:id="13" w:name="_DV_M4300"/>
      <w:bookmarkStart w:id="14" w:name="_DV_M4301"/>
      <w:bookmarkStart w:id="15" w:name="_DV_M4302"/>
      <w:bookmarkStart w:id="16" w:name="_DV_M4304"/>
      <w:bookmarkStart w:id="17" w:name="_DV_M4305"/>
      <w:bookmarkStart w:id="18" w:name="_DV_M4306"/>
      <w:bookmarkStart w:id="19" w:name="_DV_M4307"/>
      <w:bookmarkStart w:id="20" w:name="_DV_M4308"/>
      <w:bookmarkStart w:id="21" w:name="_DV_M4309"/>
      <w:bookmarkStart w:id="22" w:name="_DV_M4310"/>
      <w:bookmarkStart w:id="23" w:name="_DV_M4311"/>
      <w:bookmarkStart w:id="24" w:name="_DV_M4312"/>
      <w:bookmarkStart w:id="25" w:name="_DV_M4314"/>
      <w:bookmarkStart w:id="26" w:name="_DV_M142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A4409">
        <w:rPr>
          <w:rFonts w:ascii="Times New Roman" w:eastAsia="Times New Roman" w:hAnsi="Times New Roman" w:cs="Times New Roman"/>
          <w:b/>
          <w:bCs/>
          <w:kern w:val="0"/>
          <w:lang w:eastAsia="ar-SA" w:bidi="ar-SA"/>
        </w:rPr>
        <w:lastRenderedPageBreak/>
        <w:t xml:space="preserve">Załącznik nr </w:t>
      </w:r>
      <w:r w:rsidR="005040FA" w:rsidRPr="00EA4409">
        <w:rPr>
          <w:rFonts w:ascii="Times New Roman" w:eastAsia="Times New Roman" w:hAnsi="Times New Roman" w:cs="Times New Roman"/>
          <w:b/>
          <w:bCs/>
          <w:kern w:val="0"/>
          <w:lang w:eastAsia="ar-SA" w:bidi="ar-SA"/>
        </w:rPr>
        <w:t>3</w:t>
      </w:r>
      <w:r w:rsidRPr="00EA4409">
        <w:rPr>
          <w:rFonts w:ascii="Times New Roman" w:eastAsia="Times New Roman" w:hAnsi="Times New Roman" w:cs="Times New Roman"/>
          <w:b/>
          <w:bCs/>
          <w:kern w:val="0"/>
          <w:lang w:eastAsia="ar-SA" w:bidi="ar-SA"/>
        </w:rPr>
        <w:t xml:space="preserve"> do SWZ </w:t>
      </w:r>
    </w:p>
    <w:p w14:paraId="6667F9D0"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w:t>
      </w:r>
    </w:p>
    <w:p w14:paraId="3DE79AB2"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w:t>
      </w:r>
    </w:p>
    <w:p w14:paraId="79267B59"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w:t>
      </w:r>
    </w:p>
    <w:p w14:paraId="5456F99F"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(Nazwa i adres podmiotu udostępniającego zasoby)</w:t>
      </w:r>
    </w:p>
    <w:p w14:paraId="27B31F02" w14:textId="77777777" w:rsidR="002519CA" w:rsidRPr="00EA4409" w:rsidRDefault="002519CA" w:rsidP="002519CA">
      <w:pPr>
        <w:autoSpaceDN/>
        <w:spacing w:before="120"/>
        <w:jc w:val="right"/>
        <w:textAlignment w:val="auto"/>
        <w:rPr>
          <w:rFonts w:ascii="Times New Roman" w:eastAsia="Times New Roman" w:hAnsi="Times New Roman" w:cs="Times New Roman"/>
          <w:bCs/>
          <w:kern w:val="0"/>
          <w:lang w:eastAsia="ar-SA" w:bidi="ar-SA"/>
        </w:rPr>
      </w:pPr>
    </w:p>
    <w:p w14:paraId="1DB945D4" w14:textId="77777777" w:rsidR="002519CA" w:rsidRPr="00EA4409" w:rsidRDefault="002519CA" w:rsidP="002519CA">
      <w:pPr>
        <w:autoSpaceDN/>
        <w:spacing w:before="120"/>
        <w:jc w:val="right"/>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 dnia _____________ r.</w:t>
      </w:r>
    </w:p>
    <w:p w14:paraId="67B88F09"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p>
    <w:p w14:paraId="2E542EE0" w14:textId="77777777" w:rsidR="002519CA" w:rsidRPr="00EA4409" w:rsidRDefault="002519CA" w:rsidP="002519CA">
      <w:pPr>
        <w:autoSpaceDN/>
        <w:spacing w:before="120"/>
        <w:jc w:val="both"/>
        <w:textAlignment w:val="auto"/>
        <w:rPr>
          <w:rFonts w:ascii="Times New Roman" w:eastAsia="Times New Roman" w:hAnsi="Times New Roman" w:cs="Times New Roman"/>
          <w:b/>
          <w:bCs/>
          <w:kern w:val="0"/>
          <w:lang w:eastAsia="ar-SA" w:bidi="ar-SA"/>
        </w:rPr>
      </w:pPr>
    </w:p>
    <w:p w14:paraId="6E9722B6" w14:textId="77777777" w:rsidR="002519CA" w:rsidRPr="00EA4409" w:rsidRDefault="002519CA" w:rsidP="002519CA">
      <w:pPr>
        <w:autoSpaceDN/>
        <w:spacing w:before="120"/>
        <w:jc w:val="center"/>
        <w:textAlignment w:val="auto"/>
        <w:rPr>
          <w:rFonts w:ascii="Times New Roman" w:eastAsia="Times New Roman" w:hAnsi="Times New Roman" w:cs="Times New Roman"/>
          <w:b/>
          <w:bCs/>
          <w:kern w:val="0"/>
          <w:lang w:eastAsia="ar-SA" w:bidi="ar-SA"/>
        </w:rPr>
      </w:pPr>
      <w:r w:rsidRPr="00EA4409">
        <w:rPr>
          <w:rFonts w:ascii="Times New Roman" w:eastAsia="Times New Roman" w:hAnsi="Times New Roman" w:cs="Times New Roman"/>
          <w:b/>
          <w:bCs/>
          <w:kern w:val="0"/>
          <w:lang w:eastAsia="ar-SA" w:bidi="ar-SA"/>
        </w:rPr>
        <w:t xml:space="preserve">ZOBOWIĄZANIE DO ODDANIA WYKONAWCY </w:t>
      </w:r>
      <w:r w:rsidRPr="00EA4409">
        <w:rPr>
          <w:rFonts w:ascii="Times New Roman" w:eastAsia="Times New Roman" w:hAnsi="Times New Roman" w:cs="Times New Roman"/>
          <w:b/>
          <w:bCs/>
          <w:kern w:val="0"/>
          <w:lang w:eastAsia="ar-SA" w:bidi="ar-SA"/>
        </w:rPr>
        <w:br/>
        <w:t>DO DYSPOZYCJI NIEZBĘDNYCH ZASOBÓW NA POTRZEBY WYKONANIA ZAMÓWIENIA</w:t>
      </w:r>
    </w:p>
    <w:p w14:paraId="371B8A11" w14:textId="77777777" w:rsidR="002519CA" w:rsidRPr="00EA4409" w:rsidRDefault="002519CA" w:rsidP="002519CA">
      <w:pPr>
        <w:autoSpaceDN/>
        <w:spacing w:before="120"/>
        <w:jc w:val="center"/>
        <w:textAlignment w:val="auto"/>
        <w:rPr>
          <w:rFonts w:ascii="Times New Roman" w:eastAsia="Times New Roman" w:hAnsi="Times New Roman" w:cs="Times New Roman"/>
          <w:b/>
          <w:bCs/>
          <w:kern w:val="0"/>
          <w:lang w:eastAsia="ar-SA" w:bidi="ar-SA"/>
        </w:rPr>
      </w:pPr>
    </w:p>
    <w:p w14:paraId="4764DD79" w14:textId="3E6C1555" w:rsidR="002519CA" w:rsidRPr="00EA4409" w:rsidRDefault="002519CA" w:rsidP="00D06194">
      <w:pPr>
        <w:suppressLineNumbers/>
        <w:tabs>
          <w:tab w:val="center" w:pos="4536"/>
          <w:tab w:val="right" w:pos="9072"/>
        </w:tabs>
        <w:autoSpaceDN/>
        <w:jc w:val="both"/>
        <w:textAlignment w:val="auto"/>
        <w:rPr>
          <w:rFonts w:ascii="Times New Roman" w:eastAsia="Times New Roman" w:hAnsi="Times New Roman" w:cs="Times New Roman"/>
          <w:kern w:val="0"/>
          <w:lang w:eastAsia="ar-SA" w:bidi="ar-SA"/>
        </w:rPr>
      </w:pPr>
      <w:r w:rsidRPr="00EA4409">
        <w:rPr>
          <w:rFonts w:ascii="Times New Roman" w:eastAsia="Times New Roman" w:hAnsi="Times New Roman" w:cs="Times New Roman"/>
          <w:bCs/>
          <w:kern w:val="0"/>
          <w:lang w:eastAsia="ar-SA" w:bidi="ar-SA"/>
        </w:rPr>
        <w:t>Działając w imieniu</w:t>
      </w:r>
      <w:r w:rsidR="00D06194">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 xml:space="preserve">_ z siedzibą w </w:t>
      </w:r>
      <w:r w:rsidR="00D06194">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 xml:space="preserve"> oświadczam, że ww. podmiot trzeci zobowiązuje się, na zasadzie art. 118 ustawy z dnia 11 września 2019 r. Prawo zamówień publicznych (Dz. U. z 20</w:t>
      </w:r>
      <w:r w:rsidR="00B94ECB" w:rsidRPr="00EA4409">
        <w:rPr>
          <w:rFonts w:ascii="Times New Roman" w:eastAsia="Times New Roman" w:hAnsi="Times New Roman" w:cs="Times New Roman"/>
          <w:bCs/>
          <w:kern w:val="0"/>
          <w:lang w:eastAsia="ar-SA" w:bidi="ar-SA"/>
        </w:rPr>
        <w:t>21</w:t>
      </w:r>
      <w:r w:rsidRPr="00EA4409">
        <w:rPr>
          <w:rFonts w:ascii="Times New Roman" w:eastAsia="Times New Roman" w:hAnsi="Times New Roman" w:cs="Times New Roman"/>
          <w:bCs/>
          <w:kern w:val="0"/>
          <w:lang w:eastAsia="ar-SA" w:bidi="ar-SA"/>
        </w:rPr>
        <w:t xml:space="preserve"> r. poz. </w:t>
      </w:r>
      <w:r w:rsidR="00B94ECB" w:rsidRPr="00EA4409">
        <w:rPr>
          <w:rFonts w:ascii="Times New Roman" w:eastAsia="Times New Roman" w:hAnsi="Times New Roman" w:cs="Times New Roman"/>
          <w:bCs/>
          <w:kern w:val="0"/>
          <w:lang w:eastAsia="ar-SA" w:bidi="ar-SA"/>
        </w:rPr>
        <w:t>1129</w:t>
      </w:r>
      <w:r w:rsidRPr="00EA4409">
        <w:rPr>
          <w:rFonts w:ascii="Times New Roman" w:eastAsia="Times New Roman" w:hAnsi="Times New Roman" w:cs="Times New Roman"/>
          <w:bCs/>
          <w:kern w:val="0"/>
          <w:lang w:eastAsia="ar-SA" w:bidi="ar-SA"/>
        </w:rPr>
        <w:t xml:space="preserve"> z </w:t>
      </w:r>
      <w:proofErr w:type="spellStart"/>
      <w:r w:rsidRPr="00EA4409">
        <w:rPr>
          <w:rFonts w:ascii="Times New Roman" w:eastAsia="Times New Roman" w:hAnsi="Times New Roman" w:cs="Times New Roman"/>
          <w:bCs/>
          <w:kern w:val="0"/>
          <w:lang w:eastAsia="ar-SA" w:bidi="ar-SA"/>
        </w:rPr>
        <w:t>późn</w:t>
      </w:r>
      <w:proofErr w:type="spellEnd"/>
      <w:r w:rsidRPr="00EA4409">
        <w:rPr>
          <w:rFonts w:ascii="Times New Roman" w:eastAsia="Times New Roman" w:hAnsi="Times New Roman" w:cs="Times New Roman"/>
          <w:bCs/>
          <w:kern w:val="0"/>
          <w:lang w:eastAsia="ar-SA" w:bidi="ar-SA"/>
        </w:rPr>
        <w:t xml:space="preserve">. zm.) udostępnić wykonawcy przystępującemu do postępowania w sprawie zamówienia publicznego prowadzonego w trybie przetargu nieograniczonego na </w:t>
      </w:r>
      <w:r w:rsidRPr="00EA4409">
        <w:rPr>
          <w:rFonts w:ascii="Times New Roman" w:eastAsia="Calibri" w:hAnsi="Times New Roman" w:cs="Times New Roman"/>
          <w:b/>
          <w:bCs/>
          <w:color w:val="000000"/>
          <w:kern w:val="0"/>
          <w:lang w:eastAsia="en-US" w:bidi="ar-SA"/>
        </w:rPr>
        <w:t>„</w:t>
      </w:r>
      <w:r w:rsidR="005040FA" w:rsidRPr="00EA4409">
        <w:rPr>
          <w:rFonts w:ascii="Times New Roman" w:eastAsiaTheme="minorHAnsi" w:hAnsi="Times New Roman" w:cs="Times New Roman"/>
          <w:b/>
          <w:bCs/>
          <w:i/>
          <w:iCs/>
          <w:color w:val="000000"/>
          <w:kern w:val="0"/>
          <w:lang w:eastAsia="en-US" w:bidi="ar-SA"/>
        </w:rPr>
        <w:t>Zapewnienie obsługi ratowniczej na kąpieliskach strzeżonych w miejscowościach</w:t>
      </w:r>
      <w:r w:rsidR="00000CE0" w:rsidRPr="00EA4409">
        <w:rPr>
          <w:rFonts w:ascii="Times New Roman" w:eastAsiaTheme="minorHAnsi" w:hAnsi="Times New Roman" w:cs="Times New Roman"/>
          <w:b/>
          <w:bCs/>
          <w:i/>
          <w:iCs/>
          <w:color w:val="000000"/>
          <w:kern w:val="0"/>
          <w:lang w:eastAsia="en-US" w:bidi="ar-SA"/>
        </w:rPr>
        <w:t xml:space="preserve"> </w:t>
      </w:r>
      <w:r w:rsidR="001E7282">
        <w:rPr>
          <w:rFonts w:ascii="Times New Roman" w:eastAsiaTheme="minorHAnsi" w:hAnsi="Times New Roman" w:cs="Times New Roman"/>
          <w:b/>
          <w:bCs/>
          <w:i/>
          <w:iCs/>
          <w:color w:val="000000"/>
          <w:kern w:val="0"/>
          <w:lang w:eastAsia="en-US" w:bidi="ar-SA"/>
        </w:rPr>
        <w:t>Pobierowo i Pustkowo</w:t>
      </w:r>
      <w:r w:rsidR="005040FA" w:rsidRPr="00EA4409">
        <w:rPr>
          <w:rFonts w:ascii="Times New Roman" w:eastAsiaTheme="minorHAnsi" w:hAnsi="Times New Roman" w:cs="Times New Roman"/>
          <w:b/>
          <w:bCs/>
          <w:i/>
          <w:iCs/>
          <w:color w:val="000000"/>
          <w:kern w:val="0"/>
          <w:lang w:eastAsia="en-US" w:bidi="ar-SA"/>
        </w:rPr>
        <w:t>, Gmina Rewal, podczas sezonu letniego w roku 2022</w:t>
      </w:r>
      <w:r w:rsidRPr="00EA4409">
        <w:rPr>
          <w:rFonts w:ascii="Times New Roman" w:eastAsia="Times New Roman" w:hAnsi="Times New Roman" w:cs="Times New Roman"/>
          <w:i/>
          <w:iCs/>
          <w:color w:val="000000"/>
          <w:kern w:val="0"/>
          <w:lang w:eastAsia="pl-PL" w:bidi="ar-SA"/>
        </w:rPr>
        <w:t>”.</w:t>
      </w:r>
    </w:p>
    <w:p w14:paraId="039134C4" w14:textId="77777777" w:rsidR="002519CA" w:rsidRPr="00EA4409" w:rsidRDefault="002519CA" w:rsidP="002519CA">
      <w:pPr>
        <w:autoSpaceDN/>
        <w:spacing w:before="120"/>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 xml:space="preserve">(dalej: „Postępowanie”), tj. _________________________________________________________________________________________________________ ____________________________________________________________________________________________ z siedzibą w ____________________________________________ (dalej: „Wykonawca”), następujące zasoby: </w:t>
      </w:r>
    </w:p>
    <w:p w14:paraId="74A1F374"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ab/>
        <w:t>_______________________________________________________,</w:t>
      </w:r>
    </w:p>
    <w:p w14:paraId="0405A873"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ab/>
        <w:t>_______________________________________________________,</w:t>
      </w:r>
    </w:p>
    <w:p w14:paraId="681BE844"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ab/>
        <w:t>_______________________________________________________,</w:t>
      </w:r>
    </w:p>
    <w:p w14:paraId="11AA6427"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ab/>
        <w:t>_______________________________________________________,</w:t>
      </w:r>
    </w:p>
    <w:p w14:paraId="50D0F1C7"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 xml:space="preserve">na potrzeby spełnienia przez Wykonawcę następujących warunków udziału w Postępowaniu: </w:t>
      </w:r>
    </w:p>
    <w:p w14:paraId="7AD82F50" w14:textId="5CDCAF49"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9C0FF7" w14:textId="670A74B6" w:rsidR="002519CA" w:rsidRPr="00EA4409" w:rsidRDefault="002519CA" w:rsidP="001E7282">
      <w:pPr>
        <w:autoSpaceDN/>
        <w:spacing w:before="120"/>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Wykonawca będzie mógł wykorzystywać ww. zasoby przy wykonywaniu zamówienia w następujący sposób: ___________________________________________________________________________</w:t>
      </w:r>
      <w:r w:rsidRPr="00EA4409">
        <w:rPr>
          <w:rFonts w:ascii="Times New Roman" w:eastAsia="Times New Roman" w:hAnsi="Times New Roman" w:cs="Times New Roman"/>
          <w:bCs/>
          <w:kern w:val="0"/>
          <w:lang w:eastAsia="ar-SA" w:bidi="ar-SA"/>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81D52F8" w14:textId="6A44A8BE"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804BE93"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Ww. podmiot trzeci, na zdolnościach którego wykonawca polega w odniesieniu do warunków udziału w postępowaniu dotyczących wykształcenia, kwalifikacji zawodowych lub doświadczenia, zrealizuje usługi, których wskazane zdolności dotyczą.</w:t>
      </w:r>
    </w:p>
    <w:p w14:paraId="590FD602" w14:textId="186EB5E4" w:rsidR="002519CA" w:rsidRPr="00EA4409" w:rsidRDefault="002519CA" w:rsidP="001E7282">
      <w:pPr>
        <w:autoSpaceDN/>
        <w:spacing w:before="120"/>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 xml:space="preserve">Z Wykonawcą łączyć nas będzie ____________________________________________________________________ ____________________________________________________________________. </w:t>
      </w:r>
    </w:p>
    <w:p w14:paraId="4F91E4F1"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p>
    <w:p w14:paraId="1E988B73" w14:textId="2257782B" w:rsidR="002519CA" w:rsidRPr="00EA4409" w:rsidRDefault="002519CA" w:rsidP="002519CA">
      <w:pPr>
        <w:autoSpaceDN/>
        <w:spacing w:before="120"/>
        <w:ind w:left="5670"/>
        <w:jc w:val="center"/>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w:t>
      </w:r>
      <w:r w:rsidRPr="00EA4409">
        <w:rPr>
          <w:rFonts w:ascii="Times New Roman" w:eastAsia="Times New Roman" w:hAnsi="Times New Roman" w:cs="Times New Roman"/>
          <w:bCs/>
          <w:kern w:val="0"/>
          <w:lang w:eastAsia="ar-SA" w:bidi="ar-SA"/>
        </w:rPr>
        <w:tab/>
      </w:r>
      <w:r w:rsidRPr="00EA4409">
        <w:rPr>
          <w:rFonts w:ascii="Times New Roman" w:eastAsia="Times New Roman" w:hAnsi="Times New Roman" w:cs="Times New Roman"/>
          <w:bCs/>
          <w:kern w:val="0"/>
          <w:lang w:eastAsia="ar-SA" w:bidi="ar-SA"/>
        </w:rPr>
        <w:br/>
        <w:t>(podpis)</w:t>
      </w:r>
    </w:p>
    <w:p w14:paraId="5D2A74EC" w14:textId="77777777" w:rsidR="002519CA" w:rsidRPr="00EA4409" w:rsidRDefault="002519CA" w:rsidP="002519CA">
      <w:pPr>
        <w:autoSpaceDN/>
        <w:spacing w:before="120"/>
        <w:textAlignment w:val="auto"/>
        <w:rPr>
          <w:rFonts w:ascii="Times New Roman" w:eastAsia="Times New Roman" w:hAnsi="Times New Roman" w:cs="Times New Roman"/>
          <w:bCs/>
          <w:kern w:val="0"/>
          <w:lang w:eastAsia="ar-SA" w:bidi="ar-SA"/>
        </w:rPr>
      </w:pPr>
    </w:p>
    <w:p w14:paraId="40D459C7" w14:textId="77777777" w:rsidR="002519CA" w:rsidRPr="00EA4409" w:rsidRDefault="002519CA" w:rsidP="002519CA">
      <w:pPr>
        <w:autoSpaceDN/>
        <w:spacing w:before="120"/>
        <w:textAlignment w:val="auto"/>
        <w:rPr>
          <w:rFonts w:ascii="Times New Roman" w:eastAsia="Times New Roman" w:hAnsi="Times New Roman" w:cs="Times New Roman"/>
          <w:bCs/>
          <w:kern w:val="0"/>
          <w:lang w:eastAsia="ar-SA" w:bidi="ar-SA"/>
        </w:rPr>
      </w:pPr>
    </w:p>
    <w:p w14:paraId="2D84EB2E" w14:textId="77777777" w:rsidR="002519CA" w:rsidRPr="00EA4409" w:rsidRDefault="002519CA" w:rsidP="002519CA">
      <w:pPr>
        <w:suppressAutoHyphens w:val="0"/>
        <w:autoSpaceDN/>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i/>
          <w:kern w:val="0"/>
          <w:lang w:eastAsia="ar-SA" w:bidi="ar-SA"/>
        </w:rPr>
        <w:t>Dokument może być przekazany:</w:t>
      </w:r>
      <w:r w:rsidRPr="00EA4409">
        <w:rPr>
          <w:rFonts w:ascii="Times New Roman" w:eastAsia="Times New Roman" w:hAnsi="Times New Roman" w:cs="Times New Roman"/>
          <w:bCs/>
          <w:i/>
          <w:kern w:val="0"/>
          <w:lang w:eastAsia="ar-SA" w:bidi="ar-SA"/>
        </w:rPr>
        <w:tab/>
      </w:r>
      <w:r w:rsidRPr="00EA4409">
        <w:rPr>
          <w:rFonts w:ascii="Times New Roman" w:eastAsia="Times New Roman" w:hAnsi="Times New Roman" w:cs="Times New Roman"/>
          <w:bCs/>
          <w:i/>
          <w:kern w:val="0"/>
          <w:lang w:eastAsia="ar-SA" w:bidi="ar-SA"/>
        </w:rPr>
        <w:br/>
      </w:r>
      <w:r w:rsidRPr="00EA4409">
        <w:rPr>
          <w:rFonts w:ascii="Times New Roman" w:eastAsia="Times New Roman" w:hAnsi="Times New Roman" w:cs="Times New Roman"/>
          <w:bCs/>
          <w:i/>
          <w:kern w:val="0"/>
          <w:lang w:eastAsia="ar-SA" w:bidi="ar-SA"/>
        </w:rPr>
        <w:br/>
        <w:t>(1) w postaci elektronicznej opatrzonej  kwalifikowanym podpisem elektronicznym przez podmiot trzeci, na zdolnościach którego wykonawca polega</w:t>
      </w:r>
      <w:r w:rsidRPr="00EA4409">
        <w:rPr>
          <w:rFonts w:ascii="Times New Roman" w:eastAsia="Times New Roman" w:hAnsi="Times New Roman" w:cs="Times New Roman"/>
          <w:bCs/>
          <w:i/>
          <w:kern w:val="0"/>
          <w:lang w:eastAsia="ar-SA" w:bidi="ar-SA"/>
        </w:rPr>
        <w:tab/>
      </w:r>
      <w:r w:rsidRPr="00EA4409">
        <w:rPr>
          <w:rFonts w:ascii="Times New Roman" w:eastAsia="Times New Roman" w:hAnsi="Times New Roman" w:cs="Times New Roman"/>
          <w:bCs/>
          <w:i/>
          <w:kern w:val="0"/>
          <w:lang w:eastAsia="ar-SA" w:bidi="ar-SA"/>
        </w:rPr>
        <w:br/>
      </w:r>
      <w:r w:rsidRPr="00EA4409">
        <w:rPr>
          <w:rFonts w:ascii="Times New Roman" w:eastAsia="Times New Roman" w:hAnsi="Times New Roman" w:cs="Times New Roman"/>
          <w:bCs/>
          <w:i/>
          <w:kern w:val="0"/>
          <w:lang w:eastAsia="ar-SA" w:bidi="ar-SA"/>
        </w:rPr>
        <w:br/>
        <w:t xml:space="preserve">lub </w:t>
      </w:r>
      <w:r w:rsidRPr="00EA4409">
        <w:rPr>
          <w:rFonts w:ascii="Times New Roman" w:eastAsia="Times New Roman" w:hAnsi="Times New Roman" w:cs="Times New Roman"/>
          <w:bCs/>
          <w:i/>
          <w:kern w:val="0"/>
          <w:lang w:eastAsia="ar-SA" w:bidi="ar-SA"/>
        </w:rPr>
        <w:tab/>
      </w:r>
      <w:r w:rsidRPr="00EA4409">
        <w:rPr>
          <w:rFonts w:ascii="Times New Roman" w:eastAsia="Times New Roman" w:hAnsi="Times New Roman" w:cs="Times New Roman"/>
          <w:bCs/>
          <w:i/>
          <w:kern w:val="0"/>
          <w:lang w:eastAsia="ar-SA" w:bidi="ar-SA"/>
        </w:rPr>
        <w:br/>
      </w:r>
      <w:r w:rsidRPr="00EA4409">
        <w:rPr>
          <w:rFonts w:ascii="Times New Roman" w:eastAsia="Times New Roman" w:hAnsi="Times New Roman" w:cs="Times New Roman"/>
          <w:bCs/>
          <w:i/>
          <w:kern w:val="0"/>
          <w:lang w:eastAsia="ar-SA" w:bidi="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podmiot trzeci, na zdolnościach którego wykonawca polega lub przez notariusza. </w:t>
      </w:r>
    </w:p>
    <w:p w14:paraId="5F3F0CEA" w14:textId="77777777" w:rsidR="002519CA" w:rsidRPr="00EA4409" w:rsidRDefault="002519CA" w:rsidP="002519CA">
      <w:pPr>
        <w:autoSpaceDN/>
        <w:spacing w:before="120"/>
        <w:jc w:val="both"/>
        <w:textAlignment w:val="auto"/>
        <w:rPr>
          <w:rFonts w:ascii="Times New Roman" w:eastAsia="Times New Roman" w:hAnsi="Times New Roman" w:cs="Times New Roman"/>
          <w:bCs/>
          <w:kern w:val="0"/>
          <w:lang w:eastAsia="ar-SA" w:bidi="ar-SA"/>
        </w:rPr>
      </w:pPr>
    </w:p>
    <w:p w14:paraId="7C140EC3" w14:textId="2AFE74AF" w:rsidR="00845158" w:rsidRPr="00EA4409" w:rsidRDefault="00845158" w:rsidP="00845158">
      <w:pPr>
        <w:pStyle w:val="Standard"/>
        <w:pageBreakBefore/>
        <w:ind w:left="4963" w:firstLine="709"/>
        <w:rPr>
          <w:color w:val="000000"/>
          <w:kern w:val="0"/>
          <w:lang w:eastAsia="pl-PL"/>
        </w:rPr>
      </w:pPr>
      <w:r w:rsidRPr="00EA4409">
        <w:rPr>
          <w:b/>
          <w:bCs/>
          <w:color w:val="000000"/>
          <w:kern w:val="0"/>
          <w:lang w:eastAsia="pl-PL"/>
        </w:rPr>
        <w:lastRenderedPageBreak/>
        <w:t xml:space="preserve">Załącznik nr </w:t>
      </w:r>
      <w:r w:rsidR="001B33D8" w:rsidRPr="00EA4409">
        <w:rPr>
          <w:b/>
          <w:bCs/>
          <w:color w:val="000000"/>
          <w:kern w:val="0"/>
          <w:lang w:eastAsia="pl-PL"/>
        </w:rPr>
        <w:t>4</w:t>
      </w:r>
      <w:r w:rsidRPr="00EA4409">
        <w:rPr>
          <w:b/>
          <w:bCs/>
          <w:color w:val="000000"/>
          <w:kern w:val="0"/>
          <w:lang w:eastAsia="pl-PL"/>
        </w:rPr>
        <w:t xml:space="preserve"> do SWZ</w:t>
      </w:r>
    </w:p>
    <w:p w14:paraId="288755A3" w14:textId="77777777" w:rsidR="00845158" w:rsidRPr="00EA4409" w:rsidRDefault="00845158" w:rsidP="00845158">
      <w:pPr>
        <w:pStyle w:val="Standard"/>
        <w:jc w:val="right"/>
        <w:rPr>
          <w:b/>
          <w:bCs/>
          <w:lang w:eastAsia="pl-PL"/>
        </w:rPr>
      </w:pPr>
      <w:r w:rsidRPr="00EA4409">
        <w:rPr>
          <w:b/>
          <w:bCs/>
          <w:lang w:eastAsia="pl-PL"/>
        </w:rPr>
        <w:t xml:space="preserve"> </w:t>
      </w:r>
    </w:p>
    <w:p w14:paraId="6AED1F5C" w14:textId="77777777" w:rsidR="00845158" w:rsidRPr="00EA4409" w:rsidRDefault="00845158" w:rsidP="00845158">
      <w:pPr>
        <w:jc w:val="center"/>
        <w:rPr>
          <w:rFonts w:ascii="Times New Roman" w:eastAsia="Times New Roman" w:hAnsi="Times New Roman" w:cs="Times New Roman"/>
          <w:b/>
          <w:bCs/>
          <w:lang w:eastAsia="pl-PL" w:bidi="ar-SA"/>
        </w:rPr>
      </w:pPr>
    </w:p>
    <w:p w14:paraId="25D901C3" w14:textId="69AD8DA4" w:rsidR="00845158" w:rsidRPr="00EA4409" w:rsidRDefault="00845158" w:rsidP="00845158">
      <w:pPr>
        <w:jc w:val="center"/>
        <w:rPr>
          <w:rFonts w:ascii="Times New Roman" w:eastAsia="Calibri" w:hAnsi="Times New Roman" w:cs="Times New Roman"/>
          <w:lang w:eastAsia="pl-PL" w:bidi="ar-SA"/>
        </w:rPr>
      </w:pPr>
      <w:r w:rsidRPr="00EA4409">
        <w:rPr>
          <w:rFonts w:ascii="Times New Roman" w:eastAsia="Calibri" w:hAnsi="Times New Roman" w:cs="Times New Roman"/>
          <w:b/>
          <w:lang w:eastAsia="en-US" w:bidi="ar-SA"/>
        </w:rPr>
        <w:t>UMOWA Nr ZP.271.</w:t>
      </w:r>
      <w:r w:rsidR="001E7282">
        <w:rPr>
          <w:rFonts w:ascii="Times New Roman" w:eastAsia="Calibri" w:hAnsi="Times New Roman" w:cs="Times New Roman"/>
          <w:b/>
          <w:lang w:eastAsia="en-US" w:bidi="ar-SA"/>
        </w:rPr>
        <w:t>1</w:t>
      </w:r>
      <w:r w:rsidR="00D84753">
        <w:rPr>
          <w:rFonts w:ascii="Times New Roman" w:eastAsia="Calibri" w:hAnsi="Times New Roman" w:cs="Times New Roman"/>
          <w:b/>
          <w:lang w:eastAsia="en-US" w:bidi="ar-SA"/>
        </w:rPr>
        <w:t>2</w:t>
      </w:r>
      <w:r w:rsidRPr="00EA4409">
        <w:rPr>
          <w:rFonts w:ascii="Times New Roman" w:eastAsia="Calibri" w:hAnsi="Times New Roman" w:cs="Times New Roman"/>
          <w:b/>
          <w:lang w:eastAsia="en-US" w:bidi="ar-SA"/>
        </w:rPr>
        <w:t>.202</w:t>
      </w:r>
      <w:r w:rsidR="001B33D8" w:rsidRPr="00EA4409">
        <w:rPr>
          <w:rFonts w:ascii="Times New Roman" w:eastAsia="Calibri" w:hAnsi="Times New Roman" w:cs="Times New Roman"/>
          <w:b/>
          <w:lang w:eastAsia="en-US" w:bidi="ar-SA"/>
        </w:rPr>
        <w:t>2</w:t>
      </w:r>
      <w:r w:rsidRPr="00EA4409">
        <w:rPr>
          <w:rFonts w:ascii="Times New Roman" w:eastAsia="Calibri" w:hAnsi="Times New Roman" w:cs="Times New Roman"/>
          <w:b/>
          <w:lang w:eastAsia="en-US" w:bidi="ar-SA"/>
        </w:rPr>
        <w:t>.MB</w:t>
      </w:r>
    </w:p>
    <w:p w14:paraId="78BC6996" w14:textId="77777777" w:rsidR="003D3742" w:rsidRPr="00EA4409" w:rsidRDefault="003D3742" w:rsidP="003D3742">
      <w:pPr>
        <w:jc w:val="right"/>
        <w:rPr>
          <w:rFonts w:ascii="Times New Roman" w:eastAsia="Times New Roman" w:hAnsi="Times New Roman" w:cs="Times New Roman"/>
          <w:b/>
          <w:bCs/>
          <w:lang w:eastAsia="pl-PL" w:bidi="ar-SA"/>
        </w:rPr>
      </w:pPr>
    </w:p>
    <w:p w14:paraId="52B511D9" w14:textId="77777777" w:rsidR="003D3742" w:rsidRPr="00EA4409" w:rsidRDefault="003D3742" w:rsidP="003D3742">
      <w:pPr>
        <w:tabs>
          <w:tab w:val="left" w:pos="0"/>
          <w:tab w:val="righ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Zawarta w dniu ………..…...2022 r. roku pomiędzy:</w:t>
      </w:r>
    </w:p>
    <w:p w14:paraId="077A90FF" w14:textId="77777777" w:rsidR="003D3742" w:rsidRPr="00EA4409" w:rsidRDefault="003D3742" w:rsidP="003D3742">
      <w:pPr>
        <w:tabs>
          <w:tab w:val="right" w:pos="72"/>
        </w:tabs>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Gminą Rewal zwaną dalej Zamawiającym reprezentowanym przez:</w:t>
      </w:r>
    </w:p>
    <w:p w14:paraId="04192DFA" w14:textId="77777777" w:rsidR="003D3742" w:rsidRPr="00EA4409" w:rsidRDefault="003D3742" w:rsidP="003D3742">
      <w:pPr>
        <w:widowControl w:val="0"/>
        <w:jc w:val="both"/>
        <w:rPr>
          <w:rFonts w:ascii="Times New Roman" w:eastAsia="Times New Roman" w:hAnsi="Times New Roman" w:cs="Times New Roman"/>
          <w:lang w:eastAsia="pl-PL" w:bidi="ar-SA"/>
        </w:rPr>
      </w:pPr>
      <w:r w:rsidRPr="00EA4409">
        <w:rPr>
          <w:rFonts w:ascii="Times New Roman" w:eastAsia="Times New Roman" w:hAnsi="Times New Roman" w:cs="Times New Roman"/>
          <w:lang w:eastAsia="pl-PL" w:bidi="ar-SA"/>
        </w:rPr>
        <w:t>Wójta Gminy Rewal Konstantego Tomasza Oświęcimskiego</w:t>
      </w:r>
    </w:p>
    <w:p w14:paraId="55059128" w14:textId="77777777" w:rsidR="003D3742" w:rsidRPr="00EA4409" w:rsidRDefault="003D3742" w:rsidP="003D3742">
      <w:pPr>
        <w:widowControl w:val="0"/>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przy kontrasygnacie Skarbnika - Beaty </w:t>
      </w:r>
      <w:proofErr w:type="spellStart"/>
      <w:r w:rsidRPr="00EA4409">
        <w:rPr>
          <w:rFonts w:ascii="Times New Roman" w:eastAsia="Calibri" w:hAnsi="Times New Roman" w:cs="Times New Roman"/>
          <w:lang w:eastAsia="en-US" w:bidi="ar-SA"/>
        </w:rPr>
        <w:t>Żoły</w:t>
      </w:r>
      <w:proofErr w:type="spellEnd"/>
    </w:p>
    <w:p w14:paraId="519E945B" w14:textId="77777777" w:rsidR="003D3742" w:rsidRPr="00EA4409" w:rsidRDefault="003D3742" w:rsidP="003D3742">
      <w:pPr>
        <w:keepNext/>
        <w:jc w:val="both"/>
        <w:outlineLvl w:val="2"/>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a</w:t>
      </w:r>
    </w:p>
    <w:p w14:paraId="4BAE4551" w14:textId="77777777" w:rsidR="003D3742" w:rsidRPr="00EA4409" w:rsidRDefault="003D3742" w:rsidP="003D3742">
      <w:pPr>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w:t>
      </w:r>
    </w:p>
    <w:p w14:paraId="77A62198" w14:textId="77777777" w:rsidR="003D3742" w:rsidRPr="00EA4409" w:rsidRDefault="003D3742" w:rsidP="003D3742">
      <w:pPr>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zwanym dalej Wykonawcą.</w:t>
      </w:r>
    </w:p>
    <w:p w14:paraId="3B63B702" w14:textId="7442DC99" w:rsidR="003D3742" w:rsidRPr="00EA4409" w:rsidRDefault="003D3742" w:rsidP="003D3742">
      <w:pPr>
        <w:tabs>
          <w:tab w:val="right" w:pos="72"/>
          <w:tab w:val="right" w:pos="6840"/>
        </w:tabs>
        <w:spacing w:after="200"/>
        <w:jc w:val="both"/>
        <w:rPr>
          <w:rFonts w:ascii="Times New Roman" w:eastAsia="Calibri" w:hAnsi="Times New Roman" w:cs="Times New Roman"/>
          <w:lang w:eastAsia="en-US" w:bidi="ar-SA"/>
        </w:rPr>
      </w:pPr>
    </w:p>
    <w:p w14:paraId="7B70AC0D" w14:textId="5224D13D" w:rsidR="003D3742" w:rsidRDefault="003D3742" w:rsidP="001E7282">
      <w:pPr>
        <w:tabs>
          <w:tab w:val="center" w:pos="4536"/>
          <w:tab w:val="right" w:pos="9072"/>
        </w:tabs>
        <w:suppressAutoHyphens w:val="0"/>
        <w:autoSpaceDN/>
        <w:jc w:val="both"/>
        <w:textAlignment w:val="auto"/>
        <w:rPr>
          <w:rFonts w:ascii="Times New Roman" w:eastAsia="Times New Roman" w:hAnsi="Times New Roman" w:cs="Times New Roman"/>
          <w:bCs/>
          <w:lang w:eastAsia="pl-PL" w:bidi="ar-SA"/>
        </w:rPr>
      </w:pPr>
      <w:r w:rsidRPr="00EA4409">
        <w:rPr>
          <w:rFonts w:ascii="Times New Roman" w:eastAsia="Times New Roman" w:hAnsi="Times New Roman" w:cs="Times New Roman"/>
          <w:bCs/>
          <w:lang w:eastAsia="pl-PL" w:bidi="ar-SA"/>
        </w:rPr>
        <w:t xml:space="preserve">W wyniku przeprowadzonego zgodnie z </w:t>
      </w:r>
      <w:r w:rsidRPr="00EA4409">
        <w:rPr>
          <w:rFonts w:ascii="Times New Roman" w:eastAsia="Calibri" w:hAnsi="Times New Roman" w:cs="Times New Roman"/>
          <w:lang w:eastAsia="pl-PL" w:bidi="ar-SA"/>
        </w:rPr>
        <w:t xml:space="preserve">ustawą Prawo zamówień publicznych z dnia 11 września 2019 r. (Dz. U. z 2021 r. poz. 1129 z </w:t>
      </w:r>
      <w:proofErr w:type="spellStart"/>
      <w:r w:rsidRPr="00EA4409">
        <w:rPr>
          <w:rFonts w:ascii="Times New Roman" w:eastAsia="Calibri" w:hAnsi="Times New Roman" w:cs="Times New Roman"/>
          <w:lang w:eastAsia="pl-PL" w:bidi="ar-SA"/>
        </w:rPr>
        <w:t>późn</w:t>
      </w:r>
      <w:proofErr w:type="spellEnd"/>
      <w:r w:rsidRPr="00EA4409">
        <w:rPr>
          <w:rFonts w:ascii="Times New Roman" w:eastAsia="Calibri" w:hAnsi="Times New Roman" w:cs="Times New Roman"/>
          <w:lang w:eastAsia="pl-PL" w:bidi="ar-SA"/>
        </w:rPr>
        <w:t xml:space="preserve">. zm.) </w:t>
      </w:r>
      <w:r w:rsidRPr="00EA4409">
        <w:rPr>
          <w:rFonts w:ascii="Times New Roman" w:eastAsia="Times New Roman" w:hAnsi="Times New Roman" w:cs="Times New Roman"/>
          <w:bCs/>
          <w:lang w:eastAsia="pl-PL" w:bidi="ar-SA"/>
        </w:rPr>
        <w:t xml:space="preserve">postępowania przetargowego, na </w:t>
      </w:r>
      <w:r w:rsidRPr="00EA4409">
        <w:rPr>
          <w:rFonts w:ascii="Times New Roman" w:eastAsia="Calibri" w:hAnsi="Times New Roman" w:cs="Times New Roman"/>
          <w:lang w:eastAsia="pl-PL" w:bidi="ar-SA"/>
        </w:rPr>
        <w:t>wykonanie usługi pn. „</w:t>
      </w:r>
      <w:r w:rsidRPr="00EA4409">
        <w:rPr>
          <w:rFonts w:ascii="Times New Roman" w:eastAsiaTheme="minorHAnsi" w:hAnsi="Times New Roman" w:cs="Times New Roman"/>
          <w:color w:val="000000"/>
          <w:kern w:val="0"/>
          <w:lang w:eastAsia="en-US" w:bidi="ar-SA"/>
        </w:rPr>
        <w:t xml:space="preserve">Zapewnienie obsługi ratowniczej na kąpieliskach strzeżonych w miejscowościach  </w:t>
      </w:r>
      <w:r w:rsidR="001E7282">
        <w:rPr>
          <w:rFonts w:ascii="Times New Roman" w:eastAsiaTheme="minorHAnsi" w:hAnsi="Times New Roman" w:cs="Times New Roman"/>
          <w:color w:val="000000"/>
          <w:kern w:val="0"/>
          <w:lang w:eastAsia="en-US" w:bidi="ar-SA"/>
        </w:rPr>
        <w:t>Pobierowo i Pustkowo</w:t>
      </w:r>
      <w:r w:rsidRPr="00EA4409">
        <w:rPr>
          <w:rFonts w:ascii="Times New Roman" w:eastAsiaTheme="minorHAnsi" w:hAnsi="Times New Roman" w:cs="Times New Roman"/>
          <w:color w:val="000000"/>
          <w:kern w:val="0"/>
          <w:lang w:eastAsia="en-US" w:bidi="ar-SA"/>
        </w:rPr>
        <w:t>, Gmina Rewal, podczas sezonu letniego w roku 2022</w:t>
      </w:r>
      <w:r w:rsidRPr="00EA4409">
        <w:rPr>
          <w:rFonts w:ascii="Times New Roman" w:eastAsia="Times New Roman" w:hAnsi="Times New Roman" w:cs="Times New Roman"/>
          <w:i/>
          <w:iCs/>
          <w:color w:val="000000"/>
          <w:lang w:eastAsia="pl-PL" w:bidi="ar-SA"/>
        </w:rPr>
        <w:t>”</w:t>
      </w:r>
      <w:r w:rsidRPr="00EA4409">
        <w:rPr>
          <w:rFonts w:ascii="Times New Roman" w:eastAsia="Calibri" w:hAnsi="Times New Roman" w:cs="Times New Roman"/>
          <w:lang w:eastAsia="en-US" w:bidi="ar-SA"/>
        </w:rPr>
        <w:t xml:space="preserve"> </w:t>
      </w:r>
      <w:r w:rsidRPr="00EA4409">
        <w:rPr>
          <w:rFonts w:ascii="Times New Roman" w:eastAsia="Times New Roman" w:hAnsi="Times New Roman" w:cs="Times New Roman"/>
          <w:bCs/>
          <w:lang w:eastAsia="pl-PL" w:bidi="ar-SA"/>
        </w:rPr>
        <w:t>w trybie podstawowym, została zawarta następującą umowa.</w:t>
      </w:r>
    </w:p>
    <w:p w14:paraId="697BE8E6" w14:textId="77777777" w:rsidR="0061257E" w:rsidRPr="00EA4409" w:rsidRDefault="0061257E" w:rsidP="001E7282">
      <w:pPr>
        <w:tabs>
          <w:tab w:val="center" w:pos="4536"/>
          <w:tab w:val="right" w:pos="9072"/>
        </w:tabs>
        <w:suppressAutoHyphens w:val="0"/>
        <w:autoSpaceDN/>
        <w:jc w:val="both"/>
        <w:textAlignment w:val="auto"/>
        <w:rPr>
          <w:rFonts w:ascii="Times New Roman" w:eastAsia="Calibri" w:hAnsi="Times New Roman" w:cs="Times New Roman"/>
          <w:lang w:eastAsia="pl-PL" w:bidi="ar-SA"/>
        </w:rPr>
      </w:pPr>
    </w:p>
    <w:p w14:paraId="2C85773E" w14:textId="77777777" w:rsidR="003D3742" w:rsidRPr="00EA4409" w:rsidRDefault="003D3742" w:rsidP="003D3742">
      <w:pPr>
        <w:tabs>
          <w:tab w:val="left" w:pos="0"/>
          <w:tab w:val="righ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t>§ 1</w:t>
      </w:r>
    </w:p>
    <w:p w14:paraId="799E8367" w14:textId="40AE47C6" w:rsidR="003D3742" w:rsidRPr="00EA4409" w:rsidRDefault="003D3742" w:rsidP="002826D8">
      <w:pPr>
        <w:widowControl w:val="0"/>
        <w:numPr>
          <w:ilvl w:val="0"/>
          <w:numId w:val="62"/>
        </w:numPr>
        <w:tabs>
          <w:tab w:val="center" w:pos="4536"/>
          <w:tab w:val="right" w:pos="9072"/>
        </w:tabs>
        <w:spacing w:after="160" w:line="256" w:lineRule="auto"/>
        <w:ind w:left="363" w:hanging="357"/>
        <w:jc w:val="both"/>
        <w:rPr>
          <w:rFonts w:ascii="Times New Roman" w:eastAsia="Times New Roman" w:hAnsi="Times New Roman" w:cs="Times New Roman"/>
          <w:i/>
          <w:iCs/>
          <w:color w:val="000000"/>
          <w:lang w:eastAsia="pl-PL" w:bidi="ar-SA"/>
        </w:rPr>
      </w:pPr>
      <w:r w:rsidRPr="00EA4409">
        <w:rPr>
          <w:rFonts w:ascii="Times New Roman" w:eastAsia="Calibri" w:hAnsi="Times New Roman" w:cs="Times New Roman"/>
          <w:lang w:eastAsia="en-US" w:bidi="ar-SA"/>
        </w:rPr>
        <w:t>Zamawiający zamawia i zleca, a Wykonawca przyjmuje i zobowiązuje się wykonać usługę pn. „</w:t>
      </w:r>
      <w:r w:rsidRPr="00EA4409">
        <w:rPr>
          <w:rFonts w:ascii="Times New Roman" w:eastAsiaTheme="minorHAnsi" w:hAnsi="Times New Roman" w:cs="Times New Roman"/>
          <w:color w:val="000000"/>
          <w:kern w:val="0"/>
          <w:lang w:eastAsia="en-US"/>
        </w:rPr>
        <w:t xml:space="preserve">Zapewnienie obsługi ratowniczej na kąpieliskach strzeżonych w miejscowościach  </w:t>
      </w:r>
      <w:r w:rsidR="001E7282">
        <w:rPr>
          <w:rFonts w:ascii="Times New Roman" w:eastAsiaTheme="minorHAnsi" w:hAnsi="Times New Roman" w:cs="Times New Roman"/>
          <w:color w:val="000000"/>
          <w:kern w:val="0"/>
          <w:lang w:eastAsia="en-US"/>
        </w:rPr>
        <w:t>Pobierowo i Pustkowo</w:t>
      </w:r>
      <w:r w:rsidRPr="00EA4409">
        <w:rPr>
          <w:rFonts w:ascii="Times New Roman" w:eastAsiaTheme="minorHAnsi" w:hAnsi="Times New Roman" w:cs="Times New Roman"/>
          <w:color w:val="000000"/>
          <w:kern w:val="0"/>
          <w:lang w:eastAsia="en-US"/>
        </w:rPr>
        <w:t>, Gmina Rewal, podczas sezonu letniego w roku 2022.</w:t>
      </w:r>
    </w:p>
    <w:p w14:paraId="01DE4791" w14:textId="77777777" w:rsidR="003D3742" w:rsidRPr="00EA4409" w:rsidRDefault="003D3742" w:rsidP="001E7282">
      <w:pPr>
        <w:widowControl w:val="0"/>
        <w:numPr>
          <w:ilvl w:val="0"/>
          <w:numId w:val="62"/>
        </w:numPr>
        <w:tabs>
          <w:tab w:val="center" w:pos="4536"/>
          <w:tab w:val="right" w:pos="9072"/>
        </w:tabs>
        <w:spacing w:after="160" w:line="256" w:lineRule="auto"/>
        <w:ind w:left="363" w:hanging="357"/>
        <w:rPr>
          <w:rFonts w:ascii="Times New Roman" w:eastAsia="Times New Roman" w:hAnsi="Times New Roman" w:cs="Times New Roman"/>
          <w:i/>
          <w:iCs/>
          <w:color w:val="000000"/>
          <w:lang w:eastAsia="pl-PL" w:bidi="ar-SA"/>
        </w:rPr>
      </w:pPr>
      <w:r w:rsidRPr="00EA4409">
        <w:rPr>
          <w:rFonts w:ascii="Times New Roman" w:eastAsia="Calibri" w:hAnsi="Times New Roman" w:cs="Times New Roman"/>
          <w:lang w:eastAsia="en-US" w:bidi="ar-SA"/>
        </w:rPr>
        <w:t xml:space="preserve">Przedmiot zamówienia obejmuje organizację kąpielisk strzeżonych i zapewnienia kadry ratowniczej oraz nadzoru nad jej pracą wraz z zapewnieniem zakwaterowania ratowników, w Gminie Rewal, </w:t>
      </w:r>
      <w:r w:rsidRPr="00EA4409">
        <w:rPr>
          <w:rFonts w:ascii="Times New Roman" w:eastAsia="Calibri" w:hAnsi="Times New Roman" w:cs="Times New Roman"/>
          <w:lang w:eastAsia="en-US" w:bidi="ar-SA"/>
        </w:rPr>
        <w:br/>
        <w:t>w miejscowościach:</w:t>
      </w:r>
    </w:p>
    <w:p w14:paraId="476C2884" w14:textId="71581F81" w:rsidR="003D3742" w:rsidRPr="00EA4409" w:rsidRDefault="003D3742" w:rsidP="003D3742">
      <w:pPr>
        <w:ind w:left="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a) </w:t>
      </w:r>
      <w:r w:rsidR="001E7282">
        <w:rPr>
          <w:rFonts w:ascii="Times New Roman" w:eastAsia="Calibri" w:hAnsi="Times New Roman" w:cs="Times New Roman"/>
          <w:lang w:eastAsia="en-US" w:bidi="ar-SA"/>
        </w:rPr>
        <w:t>Pobierowo</w:t>
      </w:r>
      <w:r w:rsidRPr="00EA4409">
        <w:rPr>
          <w:rFonts w:ascii="Times New Roman" w:eastAsia="Calibri" w:hAnsi="Times New Roman" w:cs="Times New Roman"/>
          <w:lang w:eastAsia="en-US" w:bidi="ar-SA"/>
        </w:rPr>
        <w:t xml:space="preserve"> – wieże ratownicze szt. </w:t>
      </w:r>
      <w:r w:rsidR="001E7282">
        <w:rPr>
          <w:rFonts w:ascii="Times New Roman" w:eastAsia="Calibri" w:hAnsi="Times New Roman" w:cs="Times New Roman"/>
          <w:lang w:eastAsia="en-US" w:bidi="ar-SA"/>
        </w:rPr>
        <w:t>10</w:t>
      </w:r>
      <w:r w:rsidRPr="00EA4409">
        <w:rPr>
          <w:rFonts w:ascii="Times New Roman" w:eastAsia="Calibri" w:hAnsi="Times New Roman" w:cs="Times New Roman"/>
          <w:lang w:eastAsia="en-US" w:bidi="ar-SA"/>
        </w:rPr>
        <w:t xml:space="preserve"> – obsługa ratownicza – </w:t>
      </w:r>
      <w:r w:rsidR="001E7282">
        <w:rPr>
          <w:rFonts w:ascii="Times New Roman" w:eastAsia="Calibri" w:hAnsi="Times New Roman" w:cs="Times New Roman"/>
          <w:lang w:eastAsia="en-US" w:bidi="ar-SA"/>
        </w:rPr>
        <w:t>30</w:t>
      </w:r>
      <w:r w:rsidRPr="00EA4409">
        <w:rPr>
          <w:rFonts w:ascii="Times New Roman" w:eastAsia="Calibri" w:hAnsi="Times New Roman" w:cs="Times New Roman"/>
          <w:lang w:eastAsia="en-US" w:bidi="ar-SA"/>
        </w:rPr>
        <w:t xml:space="preserve"> ratowników,</w:t>
      </w:r>
    </w:p>
    <w:p w14:paraId="1B5B3B8E" w14:textId="50F52F33" w:rsidR="003D3742" w:rsidRPr="00EA4409" w:rsidRDefault="003D3742" w:rsidP="003D3742">
      <w:pPr>
        <w:keepNext/>
        <w:widowControl w:val="0"/>
        <w:tabs>
          <w:tab w:val="right" w:pos="429"/>
        </w:tabs>
        <w:ind w:left="357"/>
        <w:jc w:val="both"/>
        <w:outlineLvl w:val="2"/>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b) </w:t>
      </w:r>
      <w:r w:rsidR="001E7282">
        <w:rPr>
          <w:rFonts w:ascii="Times New Roman" w:eastAsia="Calibri" w:hAnsi="Times New Roman" w:cs="Times New Roman"/>
          <w:lang w:eastAsia="en-US" w:bidi="ar-SA"/>
        </w:rPr>
        <w:t>Pustkowo</w:t>
      </w:r>
      <w:r w:rsidRPr="00EA4409">
        <w:rPr>
          <w:rFonts w:ascii="Times New Roman" w:eastAsia="Calibri" w:hAnsi="Times New Roman" w:cs="Times New Roman"/>
          <w:lang w:eastAsia="en-US" w:bidi="ar-SA"/>
        </w:rPr>
        <w:t xml:space="preserve"> – wieże ratownicze szt. </w:t>
      </w:r>
      <w:r w:rsidR="001E7282">
        <w:rPr>
          <w:rFonts w:ascii="Times New Roman" w:eastAsia="Calibri" w:hAnsi="Times New Roman" w:cs="Times New Roman"/>
          <w:lang w:eastAsia="en-US" w:bidi="ar-SA"/>
        </w:rPr>
        <w:t>3</w:t>
      </w:r>
      <w:r w:rsidRPr="00EA4409">
        <w:rPr>
          <w:rFonts w:ascii="Times New Roman" w:eastAsia="Calibri" w:hAnsi="Times New Roman" w:cs="Times New Roman"/>
          <w:lang w:eastAsia="en-US" w:bidi="ar-SA"/>
        </w:rPr>
        <w:t xml:space="preserve"> – obsługa ratownicza – </w:t>
      </w:r>
      <w:r w:rsidR="001E7282">
        <w:rPr>
          <w:rFonts w:ascii="Times New Roman" w:eastAsia="Calibri" w:hAnsi="Times New Roman" w:cs="Times New Roman"/>
          <w:lang w:eastAsia="en-US" w:bidi="ar-SA"/>
        </w:rPr>
        <w:t>9</w:t>
      </w:r>
      <w:r w:rsidRPr="00EA4409">
        <w:rPr>
          <w:rFonts w:ascii="Times New Roman" w:eastAsia="Calibri" w:hAnsi="Times New Roman" w:cs="Times New Roman"/>
          <w:lang w:eastAsia="en-US" w:bidi="ar-SA"/>
        </w:rPr>
        <w:t xml:space="preserve"> ratowników</w:t>
      </w:r>
    </w:p>
    <w:p w14:paraId="16087AC6" w14:textId="72E7B101" w:rsidR="003D3742" w:rsidRPr="00EA4409" w:rsidRDefault="003D3742" w:rsidP="003D3742">
      <w:pPr>
        <w:keepNext/>
        <w:widowControl w:val="0"/>
        <w:tabs>
          <w:tab w:val="right" w:pos="429"/>
        </w:tabs>
        <w:ind w:left="357"/>
        <w:jc w:val="both"/>
        <w:outlineLvl w:val="2"/>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 </w:t>
      </w:r>
    </w:p>
    <w:p w14:paraId="5E5ABCA5" w14:textId="77777777" w:rsidR="003D3742" w:rsidRPr="00EA4409" w:rsidRDefault="003D3742" w:rsidP="002826D8">
      <w:pPr>
        <w:keepNext/>
        <w:widowControl w:val="0"/>
        <w:numPr>
          <w:ilvl w:val="0"/>
          <w:numId w:val="76"/>
        </w:numPr>
        <w:tabs>
          <w:tab w:val="right" w:pos="429"/>
          <w:tab w:val="right" w:pos="2430"/>
        </w:tabs>
        <w:spacing w:after="160" w:line="256" w:lineRule="auto"/>
        <w:jc w:val="both"/>
        <w:outlineLvl w:val="2"/>
        <w:rPr>
          <w:rFonts w:ascii="Times New Roman" w:eastAsia="Calibri" w:hAnsi="Times New Roman" w:cs="Times New Roman"/>
          <w:vanish/>
          <w:lang w:eastAsia="en-US" w:bidi="ar-SA"/>
        </w:rPr>
      </w:pPr>
    </w:p>
    <w:p w14:paraId="5A03E10E" w14:textId="77777777" w:rsidR="003D3742" w:rsidRPr="00EA4409" w:rsidRDefault="003D3742" w:rsidP="002826D8">
      <w:pPr>
        <w:keepNext/>
        <w:widowControl w:val="0"/>
        <w:numPr>
          <w:ilvl w:val="0"/>
          <w:numId w:val="76"/>
        </w:numPr>
        <w:tabs>
          <w:tab w:val="right" w:pos="429"/>
          <w:tab w:val="right" w:pos="2430"/>
        </w:tabs>
        <w:spacing w:after="160" w:line="256" w:lineRule="auto"/>
        <w:jc w:val="both"/>
        <w:outlineLvl w:val="2"/>
        <w:rPr>
          <w:rFonts w:ascii="Times New Roman" w:eastAsia="Calibri" w:hAnsi="Times New Roman" w:cs="Times New Roman"/>
          <w:vanish/>
          <w:lang w:eastAsia="en-US" w:bidi="ar-SA"/>
        </w:rPr>
      </w:pPr>
    </w:p>
    <w:p w14:paraId="61DDAB21" w14:textId="77777777" w:rsidR="003D3742" w:rsidRPr="00EA4409" w:rsidRDefault="003D3742" w:rsidP="002826D8">
      <w:pPr>
        <w:keepNext/>
        <w:widowControl w:val="0"/>
        <w:numPr>
          <w:ilvl w:val="0"/>
          <w:numId w:val="76"/>
        </w:numPr>
        <w:tabs>
          <w:tab w:val="right" w:pos="429"/>
          <w:tab w:val="right" w:pos="2430"/>
        </w:tabs>
        <w:spacing w:after="160" w:line="256" w:lineRule="auto"/>
        <w:jc w:val="both"/>
        <w:outlineLvl w:val="2"/>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Szczegółowy zakres przedmiotu umowy wraz z obowiązkami Wykonawcy znajduje się w Specyfikacji Warunków Zamówienia, stanowiący załącznik nr 2 do umowy, będący jej integralną częścią.</w:t>
      </w:r>
    </w:p>
    <w:p w14:paraId="0FFAF10D" w14:textId="77777777" w:rsidR="003D3742" w:rsidRPr="00EA4409" w:rsidRDefault="003D3742" w:rsidP="002826D8">
      <w:pPr>
        <w:keepNext/>
        <w:widowControl w:val="0"/>
        <w:numPr>
          <w:ilvl w:val="0"/>
          <w:numId w:val="76"/>
        </w:numPr>
        <w:tabs>
          <w:tab w:val="right" w:pos="2430"/>
        </w:tabs>
        <w:spacing w:after="160" w:line="256" w:lineRule="auto"/>
        <w:jc w:val="both"/>
        <w:outlineLvl w:val="2"/>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zobowiązuje się zapoznać każdorazowo z lokalizacją oraz granicami kąpielisk, o których mowa w ust. 2, zgodnie z uchwałą Rady Gminy Rewal i dostosować w tym zakresie przedmiot wykonywanej usługi.</w:t>
      </w:r>
    </w:p>
    <w:p w14:paraId="28FE2DF5" w14:textId="77777777" w:rsidR="003D3742" w:rsidRPr="00EA4409" w:rsidRDefault="003D3742" w:rsidP="002826D8">
      <w:pPr>
        <w:keepNext/>
        <w:widowControl w:val="0"/>
        <w:numPr>
          <w:ilvl w:val="0"/>
          <w:numId w:val="76"/>
        </w:numPr>
        <w:tabs>
          <w:tab w:val="right" w:pos="429"/>
          <w:tab w:val="right" w:pos="783"/>
        </w:tabs>
        <w:spacing w:after="160" w:line="256" w:lineRule="auto"/>
        <w:ind w:hanging="357"/>
        <w:jc w:val="both"/>
        <w:outlineLvl w:val="2"/>
        <w:rPr>
          <w:rFonts w:ascii="Times New Roman" w:eastAsia="Calibri" w:hAnsi="Times New Roman" w:cs="Times New Roman"/>
          <w:lang w:eastAsia="pl-PL" w:bidi="ar-SA"/>
        </w:rPr>
      </w:pPr>
      <w:r w:rsidRPr="00EA4409">
        <w:rPr>
          <w:rFonts w:ascii="Times New Roman" w:eastAsia="Calibri" w:hAnsi="Times New Roman" w:cs="Times New Roman"/>
          <w:lang w:eastAsia="en-US" w:bidi="ar-SA"/>
        </w:rPr>
        <w:t xml:space="preserve">Kąpieliska strzeżone zostaną zabezpieczone przez Wykonawcę w sprzęt ratowniczy określony w § 2 ust. 1 oraz § 3 Rozporządzenia Ministra Spraw Wewnętrznych z </w:t>
      </w:r>
      <w:r w:rsidRPr="00EA4409">
        <w:rPr>
          <w:rFonts w:ascii="Times New Roman" w:eastAsia="Calibri" w:hAnsi="Times New Roman" w:cs="Times New Roman"/>
          <w:iCs/>
          <w:lang w:eastAsia="en-US" w:bidi="ar-SA"/>
        </w:rPr>
        <w:t>dnia</w:t>
      </w:r>
      <w:r w:rsidRPr="00EA4409">
        <w:rPr>
          <w:rFonts w:ascii="Times New Roman" w:eastAsia="Calibri" w:hAnsi="Times New Roman" w:cs="Times New Roman"/>
          <w:lang w:eastAsia="en-US" w:bidi="ar-SA"/>
        </w:rPr>
        <w:t xml:space="preserve"> 27 lutego 2012 r. w sprawie wymagań dotyczących wyposażenia wyznaczonych </w:t>
      </w:r>
      <w:r w:rsidRPr="00EA4409">
        <w:rPr>
          <w:rFonts w:ascii="Times New Roman" w:eastAsia="Calibri" w:hAnsi="Times New Roman" w:cs="Times New Roman"/>
          <w:iCs/>
          <w:lang w:eastAsia="en-US" w:bidi="ar-SA"/>
        </w:rPr>
        <w:t>obszarów wodnych</w:t>
      </w:r>
      <w:r w:rsidRPr="00EA4409">
        <w:rPr>
          <w:rFonts w:ascii="Times New Roman" w:eastAsia="Calibri" w:hAnsi="Times New Roman" w:cs="Times New Roman"/>
          <w:lang w:eastAsia="en-US" w:bidi="ar-SA"/>
        </w:rPr>
        <w:t xml:space="preserve"> w sprzęt ratunkowy i pomocniczy, urządzenia sygnalizacyjne i ostrzegawcze oraz sprzęt medyczny, leki i artykuły sanitarne (dz. u. z 2012 r., poz. 261 </w:t>
      </w:r>
      <w:r w:rsidRPr="00EA4409">
        <w:rPr>
          <w:rFonts w:ascii="Times New Roman" w:eastAsia="Calibri" w:hAnsi="Times New Roman" w:cs="Times New Roman"/>
          <w:lang w:eastAsia="pl-PL" w:bidi="ar-SA"/>
        </w:rPr>
        <w:t xml:space="preserve">z </w:t>
      </w:r>
      <w:proofErr w:type="spellStart"/>
      <w:r w:rsidRPr="00EA4409">
        <w:rPr>
          <w:rFonts w:ascii="Times New Roman" w:eastAsia="Calibri" w:hAnsi="Times New Roman" w:cs="Times New Roman"/>
          <w:lang w:eastAsia="pl-PL" w:bidi="ar-SA"/>
        </w:rPr>
        <w:t>późn</w:t>
      </w:r>
      <w:proofErr w:type="spellEnd"/>
      <w:r w:rsidRPr="00EA4409">
        <w:rPr>
          <w:rFonts w:ascii="Times New Roman" w:eastAsia="Calibri" w:hAnsi="Times New Roman" w:cs="Times New Roman"/>
          <w:lang w:eastAsia="pl-PL" w:bidi="ar-SA"/>
        </w:rPr>
        <w:t>. zm.</w:t>
      </w:r>
      <w:r w:rsidRPr="00EA4409">
        <w:rPr>
          <w:rFonts w:ascii="Times New Roman" w:eastAsia="Calibri" w:hAnsi="Times New Roman" w:cs="Times New Roman"/>
          <w:lang w:eastAsia="en-US" w:bidi="ar-SA"/>
        </w:rPr>
        <w:t>) przy dodatkowych założeniach:</w:t>
      </w:r>
    </w:p>
    <w:p w14:paraId="3A35C641" w14:textId="77777777" w:rsidR="003D3742" w:rsidRPr="00EA4409" w:rsidRDefault="003D3742" w:rsidP="002826D8">
      <w:pPr>
        <w:keepNext/>
        <w:widowControl w:val="0"/>
        <w:numPr>
          <w:ilvl w:val="1"/>
          <w:numId w:val="76"/>
        </w:numPr>
        <w:tabs>
          <w:tab w:val="right" w:pos="72"/>
          <w:tab w:val="right" w:pos="2073"/>
        </w:tabs>
        <w:spacing w:after="160" w:line="256" w:lineRule="auto"/>
        <w:ind w:hanging="357"/>
        <w:jc w:val="both"/>
        <w:outlineLvl w:val="2"/>
        <w:rPr>
          <w:rFonts w:ascii="Times New Roman" w:eastAsia="Times New Roman" w:hAnsi="Times New Roman" w:cs="Times New Roman"/>
          <w:lang w:eastAsia="pl-PL" w:bidi="ar-SA"/>
        </w:rPr>
      </w:pPr>
      <w:r w:rsidRPr="00EA4409">
        <w:rPr>
          <w:rFonts w:ascii="Times New Roman" w:eastAsia="Times New Roman" w:hAnsi="Times New Roman" w:cs="Times New Roman"/>
          <w:lang w:eastAsia="pl-PL" w:bidi="ar-SA"/>
        </w:rPr>
        <w:t xml:space="preserve">wykonawca zapewni jednostki pływające w ilości zgodnej z zapisami SWZ, dotyczącymi warunków udziału </w:t>
      </w:r>
      <w:r w:rsidRPr="00EA4409">
        <w:rPr>
          <w:rFonts w:ascii="Times New Roman" w:eastAsia="Times New Roman" w:hAnsi="Times New Roman" w:cs="Times New Roman"/>
          <w:color w:val="000000"/>
          <w:lang w:eastAsia="pl-PL" w:bidi="ar-SA"/>
        </w:rPr>
        <w:t xml:space="preserve">w postępowaniu o udzielenie zamówienia – w </w:t>
      </w:r>
      <w:r w:rsidRPr="00EA4409">
        <w:rPr>
          <w:rFonts w:ascii="Times New Roman" w:eastAsia="Times New Roman" w:hAnsi="Times New Roman" w:cs="Times New Roman"/>
          <w:color w:val="000000"/>
          <w:lang w:eastAsia="pl-PL" w:bidi="ar-SA"/>
        </w:rPr>
        <w:lastRenderedPageBreak/>
        <w:t>odniesieniu do zdolności technicznej lub zawodowej</w:t>
      </w:r>
    </w:p>
    <w:p w14:paraId="3C037292" w14:textId="100911CF" w:rsidR="003D3742" w:rsidRPr="00EA4409" w:rsidRDefault="003D3742" w:rsidP="002826D8">
      <w:pPr>
        <w:keepNext/>
        <w:widowControl w:val="0"/>
        <w:numPr>
          <w:ilvl w:val="1"/>
          <w:numId w:val="76"/>
        </w:numPr>
        <w:tabs>
          <w:tab w:val="right" w:pos="72"/>
          <w:tab w:val="right" w:pos="2073"/>
        </w:tabs>
        <w:spacing w:after="160" w:line="256" w:lineRule="auto"/>
        <w:ind w:hanging="357"/>
        <w:jc w:val="both"/>
        <w:outlineLvl w:val="2"/>
        <w:rPr>
          <w:rFonts w:ascii="Times New Roman" w:eastAsia="Times New Roman" w:hAnsi="Times New Roman" w:cs="Times New Roman"/>
          <w:lang w:eastAsia="pl-PL" w:bidi="ar-SA"/>
        </w:rPr>
      </w:pPr>
      <w:r w:rsidRPr="00EA4409">
        <w:rPr>
          <w:rFonts w:ascii="Times New Roman" w:eastAsia="Times New Roman" w:hAnsi="Times New Roman" w:cs="Times New Roman"/>
          <w:lang w:eastAsia="pl-PL" w:bidi="ar-SA"/>
        </w:rPr>
        <w:t xml:space="preserve">wykonawca zapewni </w:t>
      </w:r>
      <w:r w:rsidR="00A85EAC" w:rsidRPr="00EA4409">
        <w:rPr>
          <w:rFonts w:ascii="Times New Roman" w:eastAsia="Times New Roman" w:hAnsi="Times New Roman" w:cs="Times New Roman"/>
          <w:lang w:eastAsia="pl-PL" w:bidi="ar-SA"/>
        </w:rPr>
        <w:t xml:space="preserve">po jednym </w:t>
      </w:r>
      <w:r w:rsidRPr="00EA4409">
        <w:rPr>
          <w:rFonts w:ascii="Times New Roman" w:eastAsia="Times New Roman" w:hAnsi="Times New Roman" w:cs="Times New Roman"/>
          <w:lang w:eastAsia="pl-PL" w:bidi="ar-SA"/>
        </w:rPr>
        <w:t>przenośny</w:t>
      </w:r>
      <w:r w:rsidR="00A85EAC" w:rsidRPr="00EA4409">
        <w:rPr>
          <w:rFonts w:ascii="Times New Roman" w:eastAsia="Times New Roman" w:hAnsi="Times New Roman" w:cs="Times New Roman"/>
          <w:lang w:eastAsia="pl-PL" w:bidi="ar-SA"/>
        </w:rPr>
        <w:t>m</w:t>
      </w:r>
      <w:r w:rsidRPr="00EA4409">
        <w:rPr>
          <w:rFonts w:ascii="Times New Roman" w:eastAsia="Times New Roman" w:hAnsi="Times New Roman" w:cs="Times New Roman"/>
          <w:lang w:eastAsia="pl-PL" w:bidi="ar-SA"/>
        </w:rPr>
        <w:t xml:space="preserve"> sprawny</w:t>
      </w:r>
      <w:r w:rsidR="00A85EAC" w:rsidRPr="00EA4409">
        <w:rPr>
          <w:rFonts w:ascii="Times New Roman" w:eastAsia="Times New Roman" w:hAnsi="Times New Roman" w:cs="Times New Roman"/>
          <w:lang w:eastAsia="pl-PL" w:bidi="ar-SA"/>
        </w:rPr>
        <w:t>m</w:t>
      </w:r>
      <w:r w:rsidRPr="00EA4409">
        <w:rPr>
          <w:rFonts w:ascii="Times New Roman" w:eastAsia="Times New Roman" w:hAnsi="Times New Roman" w:cs="Times New Roman"/>
          <w:lang w:eastAsia="pl-PL" w:bidi="ar-SA"/>
        </w:rPr>
        <w:t xml:space="preserve"> defibrylator</w:t>
      </w:r>
      <w:r w:rsidR="00A85EAC" w:rsidRPr="00EA4409">
        <w:rPr>
          <w:rFonts w:ascii="Times New Roman" w:eastAsia="Times New Roman" w:hAnsi="Times New Roman" w:cs="Times New Roman"/>
          <w:lang w:eastAsia="pl-PL" w:bidi="ar-SA"/>
        </w:rPr>
        <w:t>ze</w:t>
      </w:r>
      <w:r w:rsidRPr="00EA4409">
        <w:rPr>
          <w:rFonts w:ascii="Times New Roman" w:eastAsia="Times New Roman" w:hAnsi="Times New Roman" w:cs="Times New Roman"/>
          <w:lang w:eastAsia="pl-PL" w:bidi="ar-SA"/>
        </w:rPr>
        <w:t xml:space="preserve"> AED </w:t>
      </w:r>
      <w:r w:rsidR="00A85EAC" w:rsidRPr="00EA4409">
        <w:rPr>
          <w:rFonts w:ascii="Times New Roman" w:eastAsia="Times New Roman" w:hAnsi="Times New Roman" w:cs="Times New Roman"/>
          <w:lang w:eastAsia="pl-PL" w:bidi="ar-SA"/>
        </w:rPr>
        <w:t xml:space="preserve">w </w:t>
      </w:r>
      <w:r w:rsidR="00ED01B6">
        <w:rPr>
          <w:rFonts w:ascii="Times New Roman" w:eastAsia="Times New Roman" w:hAnsi="Times New Roman" w:cs="Times New Roman"/>
          <w:lang w:eastAsia="pl-PL" w:bidi="ar-SA"/>
        </w:rPr>
        <w:t xml:space="preserve">Pobierowie i </w:t>
      </w:r>
      <w:r w:rsidR="003B5F08">
        <w:rPr>
          <w:rFonts w:ascii="Times New Roman" w:eastAsia="Times New Roman" w:hAnsi="Times New Roman" w:cs="Times New Roman"/>
          <w:lang w:eastAsia="pl-PL" w:bidi="ar-SA"/>
        </w:rPr>
        <w:t>Pustkowiu</w:t>
      </w:r>
      <w:r w:rsidRPr="00EA4409">
        <w:rPr>
          <w:rFonts w:ascii="Times New Roman" w:eastAsia="Calibri" w:hAnsi="Times New Roman" w:cs="Times New Roman"/>
          <w:lang w:eastAsia="pl-PL" w:bidi="ar-SA"/>
        </w:rPr>
        <w:t xml:space="preserve">, tj. w ilości </w:t>
      </w:r>
      <w:r w:rsidRPr="00EA4409">
        <w:rPr>
          <w:rFonts w:ascii="Times New Roman" w:eastAsia="Times New Roman" w:hAnsi="Times New Roman" w:cs="Times New Roman"/>
          <w:lang w:eastAsia="pl-PL" w:bidi="ar-SA"/>
        </w:rPr>
        <w:t xml:space="preserve">zgodnej z zapisami SWZ, dotyczącymi warunków udziału </w:t>
      </w:r>
      <w:r w:rsidRPr="00EA4409">
        <w:rPr>
          <w:rFonts w:ascii="Times New Roman" w:eastAsia="Times New Roman" w:hAnsi="Times New Roman" w:cs="Times New Roman"/>
          <w:color w:val="000000"/>
          <w:lang w:eastAsia="pl-PL" w:bidi="ar-SA"/>
        </w:rPr>
        <w:t>w postępowaniu o udzielenie zamówienia – w odniesieniu do zdolności technicznej lub zawodowej</w:t>
      </w:r>
    </w:p>
    <w:p w14:paraId="6B4F2566" w14:textId="77777777" w:rsidR="003D3742" w:rsidRPr="00EA4409" w:rsidRDefault="003D3742" w:rsidP="002826D8">
      <w:pPr>
        <w:keepNext/>
        <w:widowControl w:val="0"/>
        <w:numPr>
          <w:ilvl w:val="1"/>
          <w:numId w:val="76"/>
        </w:numPr>
        <w:tabs>
          <w:tab w:val="right" w:pos="435"/>
        </w:tabs>
        <w:spacing w:after="160" w:line="256" w:lineRule="auto"/>
        <w:jc w:val="both"/>
        <w:outlineLvl w:val="2"/>
        <w:rPr>
          <w:rFonts w:ascii="Times New Roman" w:eastAsia="Calibri" w:hAnsi="Times New Roman" w:cs="Times New Roman"/>
          <w:lang w:eastAsia="pl-PL" w:bidi="ar-SA"/>
        </w:rPr>
      </w:pPr>
      <w:r w:rsidRPr="00EA4409">
        <w:rPr>
          <w:rFonts w:ascii="Times New Roman" w:eastAsia="Times New Roman" w:hAnsi="Times New Roman" w:cs="Times New Roman"/>
          <w:lang w:eastAsia="pl-PL" w:bidi="ar-SA"/>
        </w:rPr>
        <w:t xml:space="preserve">wykonawca zapewni </w:t>
      </w:r>
      <w:r w:rsidRPr="00EA4409">
        <w:rPr>
          <w:rFonts w:ascii="Times New Roman" w:eastAsia="Calibri" w:hAnsi="Times New Roman" w:cs="Times New Roman"/>
          <w:lang w:eastAsia="pl-PL" w:bidi="ar-SA"/>
        </w:rPr>
        <w:t xml:space="preserve">dwa zestawy sprzętu nurkowego – zgodne z § 12 ust. 1 Rozporządzenia Ministra Obrony Narodowej </w:t>
      </w:r>
      <w:r w:rsidRPr="00EA4409">
        <w:rPr>
          <w:rFonts w:ascii="Times New Roman" w:eastAsia="Times New Roman" w:hAnsi="Times New Roman" w:cs="Times New Roman"/>
          <w:lang w:eastAsia="pl-PL" w:bidi="ar-SA"/>
        </w:rPr>
        <w:t>z dnia 21 czerwca 2012 r.</w:t>
      </w:r>
      <w:r w:rsidRPr="00EA4409">
        <w:rPr>
          <w:rFonts w:ascii="Times New Roman" w:eastAsia="Calibri" w:hAnsi="Times New Roman" w:cs="Times New Roman"/>
          <w:lang w:eastAsia="pl-PL" w:bidi="ar-SA"/>
        </w:rPr>
        <w:t xml:space="preserve"> </w:t>
      </w:r>
      <w:r w:rsidRPr="00EA4409">
        <w:rPr>
          <w:rFonts w:ascii="Times New Roman" w:eastAsia="Times New Roman" w:hAnsi="Times New Roman" w:cs="Times New Roman"/>
          <w:lang w:eastAsia="pl-PL" w:bidi="ar-SA"/>
        </w:rPr>
        <w:t>w sprawie warunków bezpieczeństwa wykonywania prac podwodnych w jednostkach organizacyjnych podległych lub nadzorowanych przez Ministra Obrony Narodowej</w:t>
      </w:r>
      <w:r w:rsidRPr="00EA4409">
        <w:rPr>
          <w:rFonts w:ascii="Times New Roman" w:eastAsia="Calibri" w:hAnsi="Times New Roman" w:cs="Times New Roman"/>
          <w:lang w:eastAsia="pl-PL" w:bidi="ar-SA"/>
        </w:rPr>
        <w:t xml:space="preserve"> </w:t>
      </w:r>
      <w:r w:rsidRPr="00EA4409">
        <w:rPr>
          <w:rFonts w:ascii="Times New Roman" w:eastAsia="Times New Roman" w:hAnsi="Times New Roman" w:cs="Times New Roman"/>
          <w:lang w:eastAsia="pl-PL" w:bidi="ar-SA"/>
        </w:rPr>
        <w:t xml:space="preserve">z dnia 21 czerwca 2012 r. (Dz.U. </w:t>
      </w:r>
      <w:r w:rsidRPr="00EA4409">
        <w:rPr>
          <w:rFonts w:ascii="Times New Roman" w:eastAsia="Calibri" w:hAnsi="Times New Roman" w:cs="Times New Roman"/>
          <w:lang w:eastAsia="pl-PL" w:bidi="ar-SA"/>
        </w:rPr>
        <w:t>z 2021 r., poz. 1377</w:t>
      </w:r>
      <w:r w:rsidRPr="00EA4409">
        <w:rPr>
          <w:rFonts w:ascii="Times New Roman" w:eastAsia="Times New Roman" w:hAnsi="Times New Roman" w:cs="Times New Roman"/>
          <w:lang w:eastAsia="pl-PL" w:bidi="ar-SA"/>
        </w:rPr>
        <w:t>)</w:t>
      </w:r>
      <w:r w:rsidRPr="00EA4409">
        <w:rPr>
          <w:rFonts w:ascii="Times New Roman" w:eastAsia="Calibri" w:hAnsi="Times New Roman" w:cs="Times New Roman"/>
          <w:lang w:eastAsia="pl-PL" w:bidi="ar-SA"/>
        </w:rPr>
        <w:t>.</w:t>
      </w:r>
    </w:p>
    <w:p w14:paraId="565ABC81" w14:textId="77777777" w:rsidR="003D3742" w:rsidRPr="00EA4409" w:rsidRDefault="003D3742" w:rsidP="002826D8">
      <w:pPr>
        <w:widowControl w:val="0"/>
        <w:numPr>
          <w:ilvl w:val="0"/>
          <w:numId w:val="76"/>
        </w:numPr>
        <w:tabs>
          <w:tab w:val="right" w:pos="435"/>
          <w:tab w:val="right" w:pos="78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Czas pracy ratowników: </w:t>
      </w:r>
      <w:r w:rsidRPr="00EA4409">
        <w:rPr>
          <w:rFonts w:ascii="Times New Roman" w:eastAsia="Calibri" w:hAnsi="Times New Roman" w:cs="Times New Roman"/>
          <w:bCs/>
          <w:lang w:eastAsia="en-US" w:bidi="ar-SA"/>
        </w:rPr>
        <w:t>od 10</w:t>
      </w:r>
      <w:r w:rsidRPr="00EA4409">
        <w:rPr>
          <w:rFonts w:ascii="Times New Roman" w:eastAsia="Calibri" w:hAnsi="Times New Roman" w:cs="Times New Roman"/>
          <w:bCs/>
          <w:vertAlign w:val="superscript"/>
          <w:lang w:eastAsia="en-US" w:bidi="ar-SA"/>
        </w:rPr>
        <w:t xml:space="preserve">00 </w:t>
      </w:r>
      <w:r w:rsidRPr="00EA4409">
        <w:rPr>
          <w:rFonts w:ascii="Times New Roman" w:eastAsia="Calibri" w:hAnsi="Times New Roman" w:cs="Times New Roman"/>
          <w:bCs/>
          <w:lang w:eastAsia="en-US" w:bidi="ar-SA"/>
        </w:rPr>
        <w:t>do18</w:t>
      </w:r>
      <w:r w:rsidRPr="00EA4409">
        <w:rPr>
          <w:rFonts w:ascii="Times New Roman" w:eastAsia="Calibri" w:hAnsi="Times New Roman" w:cs="Times New Roman"/>
          <w:bCs/>
          <w:vertAlign w:val="superscript"/>
          <w:lang w:eastAsia="en-US" w:bidi="ar-SA"/>
        </w:rPr>
        <w:t>00</w:t>
      </w:r>
      <w:r w:rsidRPr="00EA4409">
        <w:rPr>
          <w:rFonts w:ascii="Times New Roman" w:eastAsia="Calibri" w:hAnsi="Times New Roman" w:cs="Times New Roman"/>
          <w:lang w:eastAsia="en-US" w:bidi="ar-SA"/>
        </w:rPr>
        <w:t xml:space="preserve"> każdego dnia obowiązywania umowy.</w:t>
      </w:r>
    </w:p>
    <w:p w14:paraId="71FE83D7" w14:textId="77777777" w:rsidR="003D3742" w:rsidRPr="00EA4409" w:rsidRDefault="003D3742" w:rsidP="003D3742">
      <w:pPr>
        <w:tabs>
          <w:tab w:val="right" w:pos="435"/>
          <w:tab w:val="right" w:pos="789"/>
        </w:tabs>
        <w:ind w:left="363"/>
        <w:jc w:val="both"/>
        <w:rPr>
          <w:rFonts w:ascii="Times New Roman" w:eastAsia="Calibri" w:hAnsi="Times New Roman" w:cs="Times New Roman"/>
          <w:lang w:eastAsia="en-US" w:bidi="ar-SA"/>
        </w:rPr>
      </w:pPr>
    </w:p>
    <w:p w14:paraId="4C14CD49" w14:textId="77777777" w:rsidR="003D3742" w:rsidRPr="00EA4409" w:rsidRDefault="003D3742" w:rsidP="002826D8">
      <w:pPr>
        <w:widowControl w:val="0"/>
        <w:numPr>
          <w:ilvl w:val="0"/>
          <w:numId w:val="76"/>
        </w:numPr>
        <w:tabs>
          <w:tab w:val="right" w:pos="435"/>
          <w:tab w:val="right" w:pos="78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Times New Roman" w:hAnsi="Times New Roman" w:cs="Times New Roman"/>
          <w:lang w:eastAsia="en-US" w:bidi="ar-SA"/>
        </w:rPr>
        <w:t xml:space="preserve">Termin wykonania zamówienia: </w:t>
      </w:r>
    </w:p>
    <w:p w14:paraId="55143EDD" w14:textId="3822F9E9" w:rsidR="003D3742" w:rsidRPr="00EA4409" w:rsidRDefault="003D3742" w:rsidP="000479B0">
      <w:pPr>
        <w:pStyle w:val="Akapitzlist"/>
        <w:widowControl w:val="0"/>
        <w:numPr>
          <w:ilvl w:val="0"/>
          <w:numId w:val="35"/>
        </w:numPr>
        <w:spacing w:after="160" w:line="256" w:lineRule="auto"/>
        <w:rPr>
          <w:rFonts w:eastAsia="Calibri"/>
          <w:bCs/>
          <w:lang w:eastAsia="en-US"/>
        </w:rPr>
      </w:pPr>
      <w:r w:rsidRPr="00EA4409">
        <w:rPr>
          <w:rFonts w:eastAsia="Calibri"/>
          <w:bCs/>
          <w:lang w:eastAsia="en-US"/>
        </w:rPr>
        <w:t xml:space="preserve">od 25 czerwca </w:t>
      </w:r>
      <w:r w:rsidR="000479B0" w:rsidRPr="00EA4409">
        <w:rPr>
          <w:rFonts w:eastAsia="Calibri"/>
          <w:bCs/>
          <w:lang w:eastAsia="en-US"/>
        </w:rPr>
        <w:t xml:space="preserve">2022 r. </w:t>
      </w:r>
      <w:r w:rsidRPr="00EA4409">
        <w:rPr>
          <w:rFonts w:eastAsia="Calibri"/>
          <w:bCs/>
          <w:lang w:eastAsia="en-US"/>
        </w:rPr>
        <w:t>do 04 września</w:t>
      </w:r>
      <w:r w:rsidR="000479B0" w:rsidRPr="00EA4409">
        <w:rPr>
          <w:rFonts w:eastAsia="Calibri"/>
          <w:bCs/>
          <w:lang w:eastAsia="en-US"/>
        </w:rPr>
        <w:t xml:space="preserve"> 2022 r.</w:t>
      </w:r>
    </w:p>
    <w:p w14:paraId="4D9B8AAB" w14:textId="77777777" w:rsidR="003D3742" w:rsidRPr="00EA4409" w:rsidRDefault="003D3742" w:rsidP="002826D8">
      <w:pPr>
        <w:widowControl w:val="0"/>
        <w:numPr>
          <w:ilvl w:val="0"/>
          <w:numId w:val="76"/>
        </w:numPr>
        <w:tabs>
          <w:tab w:val="right" w:pos="789"/>
        </w:tabs>
        <w:spacing w:after="200" w:line="256" w:lineRule="auto"/>
        <w:ind w:left="363" w:hanging="357"/>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W terminie, o którym mowa w ust. 5 Wykonawca zobowiązuje się zapewnić 100% obsady ratowników, w liczbie wskazanej w § 1 ust. 2.                          </w:t>
      </w:r>
    </w:p>
    <w:p w14:paraId="6323A03B" w14:textId="77777777" w:rsidR="003D3742" w:rsidRPr="00EA4409" w:rsidRDefault="003D3742" w:rsidP="003D3742">
      <w:pPr>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           </w:t>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t>§ 2</w:t>
      </w:r>
    </w:p>
    <w:p w14:paraId="68C6D6AA" w14:textId="77777777" w:rsidR="003D3742" w:rsidRPr="00EA4409" w:rsidRDefault="003D3742" w:rsidP="002826D8">
      <w:pPr>
        <w:widowControl w:val="0"/>
        <w:numPr>
          <w:ilvl w:val="0"/>
          <w:numId w:val="63"/>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Zakres usług Wykonawcy obejmuje świadczenie usługi ratownictwa wodnego polegającej na zapewnieniu bezpieczeństwa osób kąpiących się i przebywających na kąpieliskach, zgodnie z obowiązującymi przepisami, a szczególności:</w:t>
      </w:r>
    </w:p>
    <w:p w14:paraId="2F2632CB" w14:textId="77777777" w:rsidR="003D3742" w:rsidRPr="00EA4409" w:rsidRDefault="003D3742" w:rsidP="002826D8">
      <w:pPr>
        <w:widowControl w:val="0"/>
        <w:numPr>
          <w:ilvl w:val="1"/>
          <w:numId w:val="53"/>
        </w:numPr>
        <w:tabs>
          <w:tab w:val="left" w:pos="1702"/>
        </w:tabs>
        <w:spacing w:after="160" w:line="256" w:lineRule="auto"/>
        <w:ind w:left="851" w:hanging="426"/>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ustawą z dnia 18 sierpnia 2011 r. o bezpieczeństwie osób przebywających na obszarach wodnych (Dz.U z 2020 r. poz. 350 z późn.zm),</w:t>
      </w:r>
    </w:p>
    <w:p w14:paraId="677752F6" w14:textId="77777777" w:rsidR="003D3742" w:rsidRPr="00EA4409" w:rsidRDefault="003D3742" w:rsidP="002826D8">
      <w:pPr>
        <w:widowControl w:val="0"/>
        <w:numPr>
          <w:ilvl w:val="1"/>
          <w:numId w:val="53"/>
        </w:numPr>
        <w:tabs>
          <w:tab w:val="left" w:pos="1702"/>
        </w:tabs>
        <w:spacing w:after="160" w:line="256" w:lineRule="auto"/>
        <w:ind w:left="851" w:hanging="426"/>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rozporządzeniem Ministra Spraw Wewnętrznych z dnia 6 marca 2012 r. w sprawie sposobu oznakowania i zabezpieczenia obszarów wodnych oraz wzorów znaków zakazu, nakazu oraz znaków informacyjnych i flag (Dz.U. z 2012 r. poz. 286 z </w:t>
      </w:r>
      <w:proofErr w:type="spellStart"/>
      <w:r w:rsidRPr="00EA4409">
        <w:rPr>
          <w:rFonts w:ascii="Times New Roman" w:eastAsia="Calibri" w:hAnsi="Times New Roman" w:cs="Times New Roman"/>
          <w:lang w:eastAsia="en-US" w:bidi="ar-SA"/>
        </w:rPr>
        <w:t>późn</w:t>
      </w:r>
      <w:proofErr w:type="spellEnd"/>
      <w:r w:rsidRPr="00EA4409">
        <w:rPr>
          <w:rFonts w:ascii="Times New Roman" w:eastAsia="Calibri" w:hAnsi="Times New Roman" w:cs="Times New Roman"/>
          <w:lang w:eastAsia="en-US" w:bidi="ar-SA"/>
        </w:rPr>
        <w:t>. zm.),</w:t>
      </w:r>
    </w:p>
    <w:p w14:paraId="67B69090" w14:textId="77777777" w:rsidR="003D3742" w:rsidRPr="00EA4409" w:rsidRDefault="003D3742" w:rsidP="002826D8">
      <w:pPr>
        <w:widowControl w:val="0"/>
        <w:numPr>
          <w:ilvl w:val="1"/>
          <w:numId w:val="53"/>
        </w:numPr>
        <w:tabs>
          <w:tab w:val="left" w:pos="1702"/>
        </w:tabs>
        <w:spacing w:after="160" w:line="256" w:lineRule="auto"/>
        <w:ind w:left="851" w:hanging="426"/>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rozporządzeniem Ministra Spraw Wewnętrznych z dnia 23 stycznia 2012 r. w sprawie minimalnych wymagań dotyczących liczby ratowników wodnych zapewniającą stałą kontrolę wyznaczonego obszaru wodnego (Dz.U. z 2012 r. poz.108 z </w:t>
      </w:r>
      <w:proofErr w:type="spellStart"/>
      <w:r w:rsidRPr="00EA4409">
        <w:rPr>
          <w:rFonts w:ascii="Times New Roman" w:eastAsia="Calibri" w:hAnsi="Times New Roman" w:cs="Times New Roman"/>
          <w:lang w:eastAsia="en-US" w:bidi="ar-SA"/>
        </w:rPr>
        <w:t>późn</w:t>
      </w:r>
      <w:proofErr w:type="spellEnd"/>
      <w:r w:rsidRPr="00EA4409">
        <w:rPr>
          <w:rFonts w:ascii="Times New Roman" w:eastAsia="Calibri" w:hAnsi="Times New Roman" w:cs="Times New Roman"/>
          <w:lang w:eastAsia="en-US" w:bidi="ar-SA"/>
        </w:rPr>
        <w:t>. zm.),</w:t>
      </w:r>
    </w:p>
    <w:p w14:paraId="61D4E56A" w14:textId="77777777" w:rsidR="003D3742" w:rsidRPr="00EA4409" w:rsidRDefault="003D3742" w:rsidP="002826D8">
      <w:pPr>
        <w:widowControl w:val="0"/>
        <w:numPr>
          <w:ilvl w:val="1"/>
          <w:numId w:val="53"/>
        </w:numPr>
        <w:tabs>
          <w:tab w:val="left" w:pos="1702"/>
        </w:tabs>
        <w:spacing w:after="160" w:line="256" w:lineRule="auto"/>
        <w:ind w:left="851" w:hanging="426"/>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rozporządzeniem Ministra Spraw Wewnętrznych z dnia 27 lutego 2012 r. w sprawie wymagań dotyczących wyposażenia wyznaczonych obszarów wodnych w sprzęt ratunkowy i pomocniczy, urządzenia sygnalizacyjne i ostrzegawcze oraz sprzęt medyczny, leki i artykuły sanitarne (Dz.U. z 2012 r. poz. 261 z </w:t>
      </w:r>
      <w:proofErr w:type="spellStart"/>
      <w:r w:rsidRPr="00EA4409">
        <w:rPr>
          <w:rFonts w:ascii="Times New Roman" w:eastAsia="Calibri" w:hAnsi="Times New Roman" w:cs="Times New Roman"/>
          <w:lang w:eastAsia="en-US" w:bidi="ar-SA"/>
        </w:rPr>
        <w:t>późń</w:t>
      </w:r>
      <w:proofErr w:type="spellEnd"/>
      <w:r w:rsidRPr="00EA4409">
        <w:rPr>
          <w:rFonts w:ascii="Times New Roman" w:eastAsia="Calibri" w:hAnsi="Times New Roman" w:cs="Times New Roman"/>
          <w:lang w:eastAsia="en-US" w:bidi="ar-SA"/>
        </w:rPr>
        <w:t>. zm.),</w:t>
      </w:r>
    </w:p>
    <w:p w14:paraId="3F71EC13" w14:textId="77777777" w:rsidR="003D3742" w:rsidRPr="00EA4409" w:rsidRDefault="003D3742" w:rsidP="002826D8">
      <w:pPr>
        <w:widowControl w:val="0"/>
        <w:numPr>
          <w:ilvl w:val="1"/>
          <w:numId w:val="53"/>
        </w:numPr>
        <w:tabs>
          <w:tab w:val="left" w:pos="1702"/>
        </w:tabs>
        <w:spacing w:after="160" w:line="256" w:lineRule="auto"/>
        <w:ind w:left="851" w:hanging="426"/>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rozporządzeniem Ministra Spraw Wewnętrznych z dnia 21 czerwca 2012 r. w sprawie szkoleń w ratownictwie wodnym (Dz.U. z 2012 r. poz. 747).</w:t>
      </w:r>
    </w:p>
    <w:p w14:paraId="107A6335" w14:textId="77777777" w:rsidR="003D3742" w:rsidRPr="00EA4409" w:rsidRDefault="003D3742" w:rsidP="002826D8">
      <w:pPr>
        <w:widowControl w:val="0"/>
        <w:numPr>
          <w:ilvl w:val="0"/>
          <w:numId w:val="63"/>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zobowiązuje się wykonywać przedmiot umowy z należytą starannością, przy uwzględnieniu zawodowego charakteru prowadzonej działalności, ponosząc pełną odpowiedzialność za rzetelne, kompetentne i terminowe jego wykonywanie.</w:t>
      </w:r>
    </w:p>
    <w:p w14:paraId="423C949D" w14:textId="77777777" w:rsidR="003D3742" w:rsidRPr="00EA4409" w:rsidRDefault="003D3742" w:rsidP="002826D8">
      <w:pPr>
        <w:widowControl w:val="0"/>
        <w:numPr>
          <w:ilvl w:val="0"/>
          <w:numId w:val="63"/>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lastRenderedPageBreak/>
        <w:t>Wykonawca zobowiązuje się, iż sprzęt, wyposażenie oraz środki wykorzystywane do realizacji przedmiotu umowy będą sprawne i skuteczne, będą spełniały aktualne normy oraz posiadały wymagane atesty. Wszelkie koszty, w tym zużycia, naprawy, gwarancji lub ubezpieczenia rzeczy, o których mowa w zdaniu poprzedzającym obciążają Wykonawcę.</w:t>
      </w:r>
    </w:p>
    <w:p w14:paraId="291E12E5" w14:textId="77777777" w:rsidR="003D3742" w:rsidRPr="00EA4409" w:rsidRDefault="003D3742" w:rsidP="002826D8">
      <w:pPr>
        <w:widowControl w:val="0"/>
        <w:numPr>
          <w:ilvl w:val="0"/>
          <w:numId w:val="63"/>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ponosi wszelką odpowiedzialność za szkody majątkowe i osobowe, w tym za szkody wyrządzone osobom trzecim powstałe z przyczyn zależnych od Wykonawcy.</w:t>
      </w:r>
    </w:p>
    <w:p w14:paraId="01C79617" w14:textId="77777777" w:rsidR="003D3742" w:rsidRPr="00EA4409" w:rsidRDefault="003D3742" w:rsidP="002826D8">
      <w:pPr>
        <w:widowControl w:val="0"/>
        <w:numPr>
          <w:ilvl w:val="0"/>
          <w:numId w:val="63"/>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Zamawiający ma prawo do kontroli sposobu realizacji umowy w każdym czasie i w każdym zakresie oraz do zgłaszania uwagi i zastrzeżeń wobec Wykonawcy. Kontrole mogą być przeprowadzane wyrywkowo lub kompleksowo oraz z uwagi na specyfikę działalności – bez wcześniejszego powiadomienia Wykonawcy. Wykonawca zobowiązany jest do niezwłocznego uwzględnienia lub ustosunkowania się do stanowiska Zamawiającego.</w:t>
      </w:r>
    </w:p>
    <w:p w14:paraId="60D59AFD" w14:textId="77777777" w:rsidR="003D3742" w:rsidRPr="00EA4409" w:rsidRDefault="003D3742" w:rsidP="002826D8">
      <w:pPr>
        <w:widowControl w:val="0"/>
        <w:numPr>
          <w:ilvl w:val="0"/>
          <w:numId w:val="63"/>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Do przeprowadzenia kontroli upoważnieni będą pracownicy Straży Gminnej w Rewalu oraz pracownicy Urzędu Gminy Rewal, Referatu Inwestycji i Infrastruktury Komunalnej.</w:t>
      </w:r>
    </w:p>
    <w:p w14:paraId="7DA7C34F" w14:textId="77777777" w:rsidR="003D3742" w:rsidRPr="00EA4409" w:rsidRDefault="003D3742" w:rsidP="003D3742">
      <w:pPr>
        <w:tabs>
          <w:tab w:val="right" w:pos="72"/>
        </w:tabs>
        <w:jc w:val="center"/>
        <w:rPr>
          <w:rFonts w:ascii="Times New Roman" w:eastAsia="Calibri" w:hAnsi="Times New Roman" w:cs="Times New Roman"/>
          <w:lang w:eastAsia="en-US" w:bidi="ar-SA"/>
        </w:rPr>
      </w:pPr>
    </w:p>
    <w:p w14:paraId="27FCB805" w14:textId="77777777" w:rsidR="003D3742" w:rsidRPr="00EA4409" w:rsidRDefault="003D3742" w:rsidP="003D3742">
      <w:pPr>
        <w:tabs>
          <w:tab w:val="right" w:pos="72"/>
        </w:tabs>
        <w:jc w:val="center"/>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3</w:t>
      </w:r>
    </w:p>
    <w:p w14:paraId="252C5748" w14:textId="77777777" w:rsidR="003D3742" w:rsidRPr="00EA4409" w:rsidRDefault="003D3742" w:rsidP="002826D8">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zobowiązuje się zapewnić zakwaterowanie dla ratowników wyznaczonych do realizacji przedmiotu umowy zgodnie z obowiązującymi standardami i normami.</w:t>
      </w:r>
    </w:p>
    <w:p w14:paraId="311D393A" w14:textId="77777777" w:rsidR="003D3742" w:rsidRPr="00EA4409" w:rsidRDefault="003D3742" w:rsidP="002826D8">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Zamawiający ma prawo do przeprowadzenia kontroli miejsca zakwaterowania ratowników.</w:t>
      </w:r>
    </w:p>
    <w:p w14:paraId="49293844" w14:textId="77777777" w:rsidR="003D3742" w:rsidRPr="00EA4409" w:rsidRDefault="003D3742" w:rsidP="002826D8">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Wszelkie koszty, w tym związane z zakwaterowaniem, wyposażeniem, transportem ratowników spoczywają na Wykonawcy.</w:t>
      </w:r>
    </w:p>
    <w:p w14:paraId="4D606C82" w14:textId="77777777" w:rsidR="003D3742" w:rsidRPr="00EA4409" w:rsidRDefault="003D3742" w:rsidP="002826D8">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zobowiązuje się prowadzić bezpośredni nadzór i jest bezpośrednio odpowiedzialny za całokształt spraw związanych z pracą ratowników, w tym za respektowanie przepisów prawa, zasad bezpieczeństwa, postanowień umowy, obowiązujących regulaminów i procedur.</w:t>
      </w:r>
    </w:p>
    <w:p w14:paraId="072F8EF9" w14:textId="77777777" w:rsidR="003D3742" w:rsidRPr="00EA4409" w:rsidRDefault="003D3742" w:rsidP="002826D8">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bookmarkStart w:id="27" w:name="_Hlk64373081"/>
      <w:r w:rsidRPr="00EA4409">
        <w:rPr>
          <w:rFonts w:ascii="Times New Roman" w:eastAsia="Calibri" w:hAnsi="Times New Roman" w:cs="Times New Roman"/>
          <w:lang w:eastAsia="en-US" w:bidi="ar-SA"/>
        </w:rPr>
        <w:t xml:space="preserve">Wykonawca zobowiązuje się, iż ratownicy wyznaczeni do realizacji przedmiotu umowy </w:t>
      </w:r>
      <w:bookmarkStart w:id="28" w:name="_Hlk30425405"/>
      <w:r w:rsidRPr="00EA4409">
        <w:rPr>
          <w:rFonts w:ascii="Times New Roman" w:eastAsia="Calibri" w:hAnsi="Times New Roman" w:cs="Times New Roman"/>
          <w:lang w:eastAsia="en-US" w:bidi="ar-SA"/>
        </w:rPr>
        <w:t xml:space="preserve">będą  posiadać ukończone 18 lat oraz będą legitymować się właściwymi dokumentami, potwierdzającymi posiadanie przez niech niezbędnych kwalifikacji </w:t>
      </w:r>
      <w:bookmarkEnd w:id="27"/>
      <w:bookmarkEnd w:id="28"/>
      <w:r w:rsidRPr="00EA4409">
        <w:rPr>
          <w:rFonts w:ascii="Times New Roman" w:eastAsia="Calibri" w:hAnsi="Times New Roman" w:cs="Times New Roman"/>
          <w:lang w:eastAsia="en-US" w:bidi="ar-SA"/>
        </w:rPr>
        <w:t xml:space="preserve">– zgodnie ze złożoną ofertą oraz warunkami udziału w postępowaniu.  </w:t>
      </w:r>
      <w:r w:rsidRPr="00EA4409">
        <w:rPr>
          <w:rFonts w:ascii="Times New Roman" w:eastAsia="Calibri" w:hAnsi="Times New Roman" w:cs="Times New Roman"/>
          <w:spacing w:val="-2"/>
          <w:lang w:eastAsia="en-US" w:bidi="ar-SA"/>
        </w:rPr>
        <w:t>Przynajmniej  dwie  osoby będą posiadać kwalifikacje</w:t>
      </w:r>
      <w:r w:rsidRPr="00EA4409">
        <w:rPr>
          <w:rFonts w:ascii="Times New Roman" w:eastAsia="Calibri" w:hAnsi="Times New Roman" w:cs="Times New Roman"/>
          <w:lang w:eastAsia="en-US" w:bidi="ar-SA"/>
        </w:rPr>
        <w:t xml:space="preserve"> płetwonurka na poziomie co najmniej KDP/CMAS P2 lub równorzędne.</w:t>
      </w:r>
    </w:p>
    <w:p w14:paraId="468C8E78" w14:textId="77777777" w:rsidR="003D3742" w:rsidRPr="00EA4409" w:rsidRDefault="003D3742" w:rsidP="002826D8">
      <w:pPr>
        <w:widowControl w:val="0"/>
        <w:numPr>
          <w:ilvl w:val="6"/>
          <w:numId w:val="71"/>
        </w:numPr>
        <w:tabs>
          <w:tab w:val="right" w:pos="435"/>
          <w:tab w:val="left" w:pos="78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na żądanie Zamawiającego zobowiązany jest w terminie przez niego wyznaczonym przedstawić do wglądu dokumenty potwierdzające kwalifikacje ratowników.</w:t>
      </w:r>
    </w:p>
    <w:p w14:paraId="19426B49" w14:textId="600CA645" w:rsidR="003D3742" w:rsidRPr="00EA4409" w:rsidRDefault="003D3742" w:rsidP="00AE5764">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zobowiązany jest do przekazania Zamawiającemu w terminie do dnia 15 czerwca imiennego wykazu ratowników wodnych, wyznaczonych do wykonywania czynności na danym kąpielisku wraz z wykazem posiadanych przez nich uprawnień ratowniczych, zgodnych z obowiązującymi przepisami. Zamawiający w trakcie realizacji przedmiotu zamówienia ma prawo do wykonywania czynności kontrolnych wobec Wykonawcy celem zweryfikowania danych zawartych w przedstawionym przez Wykonawcę wykazie.</w:t>
      </w:r>
    </w:p>
    <w:p w14:paraId="241A9342" w14:textId="77777777" w:rsidR="003D3742" w:rsidRPr="00EA4409" w:rsidRDefault="003D3742" w:rsidP="002826D8">
      <w:pPr>
        <w:widowControl w:val="0"/>
        <w:numPr>
          <w:ilvl w:val="6"/>
          <w:numId w:val="71"/>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Wykonawca ma obowiązek powiadamiać Zamawiającego o każdej zmianie w wykazie ratowników wodnych, wykonujących czynności w ramach realizacji zamówienia. W razie </w:t>
      </w:r>
      <w:r w:rsidRPr="00EA4409">
        <w:rPr>
          <w:rFonts w:ascii="Times New Roman" w:eastAsia="Calibri" w:hAnsi="Times New Roman" w:cs="Times New Roman"/>
          <w:lang w:eastAsia="en-US" w:bidi="ar-SA"/>
        </w:rPr>
        <w:lastRenderedPageBreak/>
        <w:t>stwierdzenia przez Zamawiającego, że Wykonawca korzysta z ratowników niewskazanych w przedłożonym Zamawiającemu wykazie, będzie zobowiązany do zapłaty kary umownej, zgodnie z postanowieniami zawartymi w § 8 ust. 1 pkt. 3.</w:t>
      </w:r>
    </w:p>
    <w:p w14:paraId="2A90063F" w14:textId="60608F31" w:rsidR="003D3742" w:rsidRPr="00EA4409" w:rsidRDefault="003D3742" w:rsidP="002826D8">
      <w:pPr>
        <w:widowControl w:val="0"/>
        <w:numPr>
          <w:ilvl w:val="6"/>
          <w:numId w:val="71"/>
        </w:numPr>
        <w:tabs>
          <w:tab w:val="right" w:pos="435"/>
          <w:tab w:val="left" w:pos="78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Zamawiający jest każdorazowo uprawniony do wystąpienia z pisemnym uzasadnionym żądaniem zmiany ratownika, jeżeli w opinii Zamawiającego osoba ta nie wywiązuje się ze swoich obowiązków. Żądanie to jest dla Wykonawcy wiążące, o ile Wykonawca nie udowodni, że skierowane zarzuty są nieprawdziwe i nie wynikają z zaniedbań obowiązków Wykonawcy.</w:t>
      </w:r>
    </w:p>
    <w:p w14:paraId="724C6C5C" w14:textId="77777777" w:rsidR="003D3742" w:rsidRPr="00EA4409" w:rsidRDefault="003D3742" w:rsidP="002826D8">
      <w:pPr>
        <w:widowControl w:val="0"/>
        <w:numPr>
          <w:ilvl w:val="6"/>
          <w:numId w:val="71"/>
        </w:numPr>
        <w:tabs>
          <w:tab w:val="right" w:pos="435"/>
          <w:tab w:val="left" w:pos="78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Czynności określone w ust. 9 nie wymagają aneksu do Umowy.</w:t>
      </w:r>
    </w:p>
    <w:p w14:paraId="78E5FE94" w14:textId="77777777" w:rsidR="003D3742" w:rsidRPr="00EA4409" w:rsidRDefault="003D3742" w:rsidP="002826D8">
      <w:pPr>
        <w:widowControl w:val="0"/>
        <w:numPr>
          <w:ilvl w:val="6"/>
          <w:numId w:val="71"/>
        </w:numPr>
        <w:tabs>
          <w:tab w:val="right" w:pos="435"/>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Podmiot realizujący zamówienie zobowiązany jest do uzyskania od pracowników zgody na przetwarzanie danych osobowych zgodnie z obowiązującymi przepisami o ochronie danych osobowych i dołączyć ją do wykazu, o którym mowa w ust. 7.</w:t>
      </w:r>
    </w:p>
    <w:p w14:paraId="2A646908" w14:textId="77777777" w:rsidR="003D3742" w:rsidRPr="00EA4409" w:rsidRDefault="003D3742" w:rsidP="002826D8">
      <w:pPr>
        <w:widowControl w:val="0"/>
        <w:numPr>
          <w:ilvl w:val="6"/>
          <w:numId w:val="71"/>
        </w:numPr>
        <w:tabs>
          <w:tab w:val="right" w:pos="435"/>
          <w:tab w:val="left" w:pos="78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zapewni ubezpieczenie od odpowiedzialności cywilnej w zakresie prowadzonej działalności określonej w niniejszej umowie, na sumę gwarancyjną w wysokości min. 500.000 zł. Ubezpieczenie będzie zawarte co najmniej na okresy wskazane § 1 ust. 7.</w:t>
      </w:r>
    </w:p>
    <w:p w14:paraId="691E15B8" w14:textId="77777777" w:rsidR="003D3742" w:rsidRPr="00EA4409" w:rsidRDefault="003D3742" w:rsidP="003D3742">
      <w:pPr>
        <w:widowControl w:val="0"/>
        <w:tabs>
          <w:tab w:val="right" w:pos="78"/>
        </w:tabs>
        <w:ind w:left="6"/>
        <w:jc w:val="both"/>
        <w:rPr>
          <w:rFonts w:ascii="Times New Roman" w:eastAsia="Calibri" w:hAnsi="Times New Roman" w:cs="Times New Roman"/>
          <w:lang w:eastAsia="pl-PL" w:bidi="ar-SA"/>
        </w:rPr>
      </w:pPr>
    </w:p>
    <w:p w14:paraId="42342E6D" w14:textId="77777777" w:rsidR="003D3742" w:rsidRPr="00EA4409" w:rsidRDefault="003D3742" w:rsidP="003D3742">
      <w:pPr>
        <w:tabs>
          <w:tab w:val="right" w:pos="72"/>
        </w:tabs>
        <w:jc w:val="center"/>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4</w:t>
      </w:r>
    </w:p>
    <w:p w14:paraId="66E5EBBB" w14:textId="77777777" w:rsidR="003D3742" w:rsidRPr="00EA4409" w:rsidRDefault="003D3742" w:rsidP="002826D8">
      <w:pPr>
        <w:widowControl w:val="0"/>
        <w:numPr>
          <w:ilvl w:val="0"/>
          <w:numId w:val="55"/>
        </w:numPr>
        <w:tabs>
          <w:tab w:val="right" w:pos="435"/>
          <w:tab w:val="right" w:pos="115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Wykonawca jest uprawniony do decydowania o liczbie przebywających ratowników na poszczególnych stanowiskach (wieżach) jedynie w sytuacji interwencji ratowniczej w granicach kąpieliska lub poza granicami kąpieliska.</w:t>
      </w:r>
    </w:p>
    <w:p w14:paraId="1D914080" w14:textId="77777777" w:rsidR="003D3742" w:rsidRPr="00EA4409" w:rsidRDefault="003D3742" w:rsidP="002826D8">
      <w:pPr>
        <w:widowControl w:val="0"/>
        <w:numPr>
          <w:ilvl w:val="0"/>
          <w:numId w:val="55"/>
        </w:numPr>
        <w:tabs>
          <w:tab w:val="right" w:pos="435"/>
          <w:tab w:val="right" w:pos="1159"/>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Po zakończeniu ww. interwencji właściwa liczba obsługi ratowniczej każdej z wież zostanie bezzwłocznie przywrócona.</w:t>
      </w:r>
    </w:p>
    <w:p w14:paraId="644487D1" w14:textId="5188B276" w:rsidR="003D3742" w:rsidRPr="002B0C77" w:rsidRDefault="003D3742" w:rsidP="00171068">
      <w:pPr>
        <w:widowControl w:val="0"/>
        <w:numPr>
          <w:ilvl w:val="0"/>
          <w:numId w:val="55"/>
        </w:numPr>
        <w:tabs>
          <w:tab w:val="right" w:pos="435"/>
          <w:tab w:val="right" w:pos="1159"/>
        </w:tabs>
        <w:spacing w:after="160" w:line="256" w:lineRule="auto"/>
        <w:ind w:left="363" w:hanging="357"/>
        <w:jc w:val="both"/>
        <w:rPr>
          <w:rFonts w:ascii="Times New Roman" w:eastAsia="Calibri" w:hAnsi="Times New Roman" w:cs="Times New Roman"/>
          <w:lang w:eastAsia="en-US" w:bidi="ar-SA"/>
        </w:rPr>
      </w:pPr>
      <w:r w:rsidRPr="002B0C77">
        <w:rPr>
          <w:rFonts w:ascii="Times New Roman" w:eastAsia="Calibri" w:hAnsi="Times New Roman" w:cs="Times New Roman"/>
          <w:lang w:eastAsia="en-US" w:bidi="ar-SA"/>
        </w:rPr>
        <w:t>O każdej sytuacji, o której mowa w ust.1, Wykonawca poinformuje Zamawiającego w raporcie tygodniowym, przesłanym drogą elektroniczną najpóźniej w ciągu trzech dni (tj. do każdego wtorku).</w:t>
      </w:r>
    </w:p>
    <w:p w14:paraId="341B5A22" w14:textId="77777777" w:rsidR="003D3742" w:rsidRPr="00EA4409" w:rsidRDefault="003D3742" w:rsidP="003D3742">
      <w:pPr>
        <w:tabs>
          <w:tab w:val="right" w:pos="72"/>
          <w:tab w:val="right" w:pos="796"/>
        </w:tabs>
        <w:jc w:val="center"/>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5</w:t>
      </w:r>
    </w:p>
    <w:p w14:paraId="185D91D6" w14:textId="1E6B2B74" w:rsidR="003D3742" w:rsidRPr="00EA4409" w:rsidRDefault="003D3742" w:rsidP="003D3742">
      <w:pPr>
        <w:tabs>
          <w:tab w:val="right" w:pos="647"/>
        </w:tabs>
        <w:ind w:left="363" w:hanging="357"/>
        <w:jc w:val="both"/>
        <w:rPr>
          <w:rFonts w:ascii="Times New Roman" w:eastAsia="Calibri" w:hAnsi="Times New Roman" w:cs="Times New Roman"/>
          <w:lang w:eastAsia="pl-PL" w:bidi="ar-SA"/>
        </w:rPr>
      </w:pPr>
      <w:r w:rsidRPr="00EA4409">
        <w:rPr>
          <w:rFonts w:ascii="Times New Roman" w:eastAsia="Calibri" w:hAnsi="Times New Roman" w:cs="Times New Roman"/>
          <w:lang w:eastAsia="en-US" w:bidi="ar-SA"/>
        </w:rPr>
        <w:t xml:space="preserve">1.  </w:t>
      </w:r>
      <w:r w:rsidRPr="00EA4409">
        <w:rPr>
          <w:rFonts w:ascii="Times New Roman" w:eastAsia="Calibri" w:hAnsi="Times New Roman" w:cs="Times New Roman"/>
          <w:lang w:eastAsia="en-US" w:bidi="ar-SA"/>
        </w:rPr>
        <w:tab/>
        <w:t xml:space="preserve">Wykonawca za wykonaną usługę otrzyma </w:t>
      </w:r>
      <w:r w:rsidR="000F4852">
        <w:rPr>
          <w:rFonts w:ascii="Times New Roman" w:eastAsia="Calibri" w:hAnsi="Times New Roman" w:cs="Times New Roman"/>
          <w:lang w:eastAsia="en-US" w:bidi="ar-SA"/>
        </w:rPr>
        <w:t xml:space="preserve">wynagrodzenie w </w:t>
      </w:r>
      <w:r w:rsidR="002B0C77">
        <w:rPr>
          <w:rFonts w:ascii="Times New Roman" w:eastAsia="Calibri" w:hAnsi="Times New Roman" w:cs="Times New Roman"/>
          <w:lang w:eastAsia="en-US" w:bidi="ar-SA"/>
        </w:rPr>
        <w:t>wysokości</w:t>
      </w:r>
      <w:r w:rsidRPr="00EA4409">
        <w:rPr>
          <w:rFonts w:ascii="Times New Roman" w:eastAsia="Calibri" w:hAnsi="Times New Roman" w:cs="Times New Roman"/>
          <w:lang w:eastAsia="en-US" w:bidi="ar-SA"/>
        </w:rPr>
        <w:t xml:space="preserve"> ………..…</w:t>
      </w:r>
      <w:r w:rsidRPr="00EA4409">
        <w:rPr>
          <w:rFonts w:ascii="Times New Roman" w:eastAsia="Calibri" w:hAnsi="Times New Roman" w:cs="Times New Roman"/>
          <w:b/>
          <w:bCs/>
          <w:lang w:eastAsia="en-US" w:bidi="ar-SA"/>
        </w:rPr>
        <w:t xml:space="preserve"> </w:t>
      </w:r>
      <w:r w:rsidRPr="00EA4409">
        <w:rPr>
          <w:rFonts w:ascii="Times New Roman" w:eastAsia="Calibri" w:hAnsi="Times New Roman" w:cs="Times New Roman"/>
          <w:lang w:eastAsia="en-US" w:bidi="ar-SA"/>
        </w:rPr>
        <w:t>zł</w:t>
      </w:r>
      <w:r w:rsidRPr="00EA4409">
        <w:rPr>
          <w:rFonts w:ascii="Times New Roman" w:eastAsia="Calibri" w:hAnsi="Times New Roman" w:cs="Times New Roman"/>
          <w:b/>
          <w:lang w:eastAsia="en-US" w:bidi="ar-SA"/>
        </w:rPr>
        <w:t xml:space="preserve"> </w:t>
      </w:r>
      <w:r w:rsidRPr="00EA4409">
        <w:rPr>
          <w:rFonts w:ascii="Times New Roman" w:eastAsia="Calibri" w:hAnsi="Times New Roman" w:cs="Times New Roman"/>
          <w:lang w:eastAsia="en-US" w:bidi="ar-SA"/>
        </w:rPr>
        <w:t>(słownie: ………….../100 PLN )  brutto</w:t>
      </w:r>
      <w:r w:rsidR="003B5F08">
        <w:rPr>
          <w:rFonts w:ascii="Times New Roman" w:eastAsia="Calibri" w:hAnsi="Times New Roman" w:cs="Times New Roman"/>
          <w:lang w:eastAsia="en-US" w:bidi="ar-SA"/>
        </w:rPr>
        <w:t>.</w:t>
      </w:r>
    </w:p>
    <w:p w14:paraId="58B07D28" w14:textId="77777777" w:rsidR="003D3742" w:rsidRPr="00EA4409" w:rsidRDefault="003D3742" w:rsidP="003D3742">
      <w:pPr>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2.  </w:t>
      </w:r>
      <w:r w:rsidRPr="00EA4409">
        <w:rPr>
          <w:rFonts w:ascii="Times New Roman" w:eastAsia="Calibri" w:hAnsi="Times New Roman" w:cs="Times New Roman"/>
          <w:lang w:eastAsia="en-US" w:bidi="ar-SA"/>
        </w:rPr>
        <w:tab/>
        <w:t>Płatności odbywać się będą w następujących terminach:</w:t>
      </w:r>
    </w:p>
    <w:p w14:paraId="05BE4D23" w14:textId="77777777" w:rsidR="003D3742" w:rsidRPr="00EA4409" w:rsidRDefault="003D3742" w:rsidP="003D3742">
      <w:pPr>
        <w:keepNext/>
        <w:widowControl w:val="0"/>
        <w:ind w:left="360"/>
        <w:jc w:val="both"/>
        <w:outlineLvl w:val="0"/>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a)  I rata do 30.06. – 20% kwoty rocznej,</w:t>
      </w:r>
    </w:p>
    <w:p w14:paraId="70A1F6E0" w14:textId="77777777" w:rsidR="003D3742" w:rsidRPr="00EA4409" w:rsidRDefault="003D3742" w:rsidP="003D3742">
      <w:pPr>
        <w:widowControl w:val="0"/>
        <w:ind w:left="360"/>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b) II rata do 31.07. – 30% kwoty rocznej,</w:t>
      </w:r>
    </w:p>
    <w:p w14:paraId="1088F44D" w14:textId="77777777" w:rsidR="003D3742" w:rsidRPr="00EA4409" w:rsidRDefault="003D3742" w:rsidP="003D3742">
      <w:pPr>
        <w:widowControl w:val="0"/>
        <w:ind w:left="360"/>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c) III rata do 31.08. – 30% kwoty rocznej,</w:t>
      </w:r>
    </w:p>
    <w:p w14:paraId="7110EA70" w14:textId="77777777" w:rsidR="003D3742" w:rsidRPr="00EA4409" w:rsidRDefault="003D3742" w:rsidP="003D3742">
      <w:pPr>
        <w:widowControl w:val="0"/>
        <w:ind w:left="360"/>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d) IV rata do 20.09. – 20% kwoty rocznej.</w:t>
      </w:r>
    </w:p>
    <w:p w14:paraId="30FEBAEE" w14:textId="77777777" w:rsidR="003D3742" w:rsidRPr="00EA4409" w:rsidRDefault="003D3742" w:rsidP="003D3742">
      <w:pPr>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3.  </w:t>
      </w:r>
      <w:r w:rsidRPr="00EA4409">
        <w:rPr>
          <w:rFonts w:ascii="Times New Roman" w:eastAsia="Calibri" w:hAnsi="Times New Roman" w:cs="Times New Roman"/>
          <w:lang w:eastAsia="en-US" w:bidi="ar-SA"/>
        </w:rPr>
        <w:tab/>
        <w:t>Płatności będą dokonywane na podstawie faktury VAT doręczonej Zamawiającemu, po jej potwierdzeniu przez przedstawiciela Zamawiającego w terminie 14 dni na konto wskazane na fakturze.</w:t>
      </w:r>
    </w:p>
    <w:p w14:paraId="7D37D2EB" w14:textId="77777777" w:rsidR="003D3742" w:rsidRPr="00EA4409" w:rsidRDefault="003D3742" w:rsidP="003D3742">
      <w:pPr>
        <w:jc w:val="center"/>
        <w:rPr>
          <w:rFonts w:ascii="Times New Roman" w:eastAsia="Calibri" w:hAnsi="Times New Roman" w:cs="Times New Roman"/>
          <w:bCs/>
          <w:lang w:eastAsia="pl-PL" w:bidi="ar-SA"/>
        </w:rPr>
      </w:pPr>
    </w:p>
    <w:p w14:paraId="61A36AA5" w14:textId="77777777" w:rsidR="003D3742" w:rsidRPr="00EA4409" w:rsidRDefault="003D3742" w:rsidP="003D3742">
      <w:pPr>
        <w:jc w:val="center"/>
        <w:rPr>
          <w:rFonts w:ascii="Times New Roman" w:eastAsia="Calibri" w:hAnsi="Times New Roman" w:cs="Times New Roman"/>
          <w:bCs/>
          <w:lang w:eastAsia="pl-PL" w:bidi="ar-SA"/>
        </w:rPr>
      </w:pPr>
      <w:r w:rsidRPr="00EA4409">
        <w:rPr>
          <w:rFonts w:ascii="Times New Roman" w:eastAsia="Calibri" w:hAnsi="Times New Roman" w:cs="Times New Roman"/>
          <w:bCs/>
          <w:lang w:eastAsia="pl-PL" w:bidi="ar-SA"/>
        </w:rPr>
        <w:t>§ 6</w:t>
      </w:r>
    </w:p>
    <w:p w14:paraId="553F1DB9" w14:textId="77777777" w:rsidR="003D3742" w:rsidRPr="00EA4409" w:rsidRDefault="003D3742" w:rsidP="002826D8">
      <w:pPr>
        <w:widowControl w:val="0"/>
        <w:numPr>
          <w:ilvl w:val="3"/>
          <w:numId w:val="63"/>
        </w:numPr>
        <w:spacing w:after="160" w:line="256" w:lineRule="auto"/>
        <w:ind w:left="426"/>
        <w:jc w:val="both"/>
        <w:rPr>
          <w:rFonts w:ascii="Times New Roman" w:eastAsiaTheme="minorHAnsi" w:hAnsi="Times New Roman" w:cs="Times New Roman"/>
          <w:lang w:eastAsia="pl-PL" w:bidi="ar-SA"/>
        </w:rPr>
      </w:pPr>
      <w:r w:rsidRPr="00EA4409">
        <w:rPr>
          <w:rFonts w:ascii="Times New Roman" w:eastAsiaTheme="minorHAnsi" w:hAnsi="Times New Roman" w:cs="Times New Roman"/>
          <w:lang w:eastAsia="pl-PL" w:bidi="ar-SA"/>
        </w:rPr>
        <w:t>Przewiduje się możliwość zmiany wynagrodzenia w poniższych okolicznościach, jeżeli zmiany te będą miały wpływ na koszty wykonania zamówienia przez Wykonawcę:</w:t>
      </w:r>
    </w:p>
    <w:p w14:paraId="71641D9E" w14:textId="77777777" w:rsidR="003D3742" w:rsidRPr="00EA4409" w:rsidRDefault="003D3742" w:rsidP="002826D8">
      <w:pPr>
        <w:widowControl w:val="0"/>
        <w:numPr>
          <w:ilvl w:val="0"/>
          <w:numId w:val="77"/>
        </w:numPr>
        <w:spacing w:after="160" w:line="256" w:lineRule="auto"/>
        <w:ind w:left="851"/>
        <w:jc w:val="both"/>
        <w:rPr>
          <w:rFonts w:ascii="Times New Roman" w:eastAsia="Calibri" w:hAnsi="Times New Roman" w:cs="Times New Roman"/>
          <w:bCs/>
          <w:lang w:eastAsia="pl-PL" w:bidi="ar-SA"/>
        </w:rPr>
      </w:pPr>
      <w:r w:rsidRPr="00EA4409">
        <w:rPr>
          <w:rFonts w:ascii="Times New Roman" w:eastAsiaTheme="minorHAnsi" w:hAnsi="Times New Roman" w:cs="Times New Roman"/>
          <w:lang w:eastAsia="pl-PL" w:bidi="ar-SA"/>
        </w:rPr>
        <w:t xml:space="preserve">zmiany stawki podatku VAT, </w:t>
      </w:r>
    </w:p>
    <w:p w14:paraId="28D12751" w14:textId="77777777" w:rsidR="003D3742" w:rsidRPr="00EA4409" w:rsidRDefault="003D3742" w:rsidP="002826D8">
      <w:pPr>
        <w:widowControl w:val="0"/>
        <w:numPr>
          <w:ilvl w:val="0"/>
          <w:numId w:val="77"/>
        </w:numPr>
        <w:spacing w:after="160" w:line="256" w:lineRule="auto"/>
        <w:ind w:left="851"/>
        <w:jc w:val="both"/>
        <w:rPr>
          <w:rFonts w:ascii="Times New Roman" w:eastAsia="Calibri" w:hAnsi="Times New Roman" w:cs="Times New Roman"/>
          <w:bCs/>
          <w:lang w:eastAsia="pl-PL" w:bidi="ar-SA"/>
        </w:rPr>
      </w:pPr>
      <w:r w:rsidRPr="00EA4409">
        <w:rPr>
          <w:rFonts w:ascii="Times New Roman" w:eastAsiaTheme="minorHAnsi" w:hAnsi="Times New Roman" w:cs="Times New Roman"/>
          <w:lang w:eastAsia="pl-PL" w:bidi="ar-SA"/>
        </w:rPr>
        <w:lastRenderedPageBreak/>
        <w:t>zmiany wysokości minimalnego wynagrodzenia za pracę ustalonego na podstawie art. 2 ust. 3-5 ustawy z dnia 10 października 2002 r. o minimalnym wynagrodzeniu za pracę,</w:t>
      </w:r>
    </w:p>
    <w:p w14:paraId="7ADE1E12" w14:textId="77777777" w:rsidR="003D3742" w:rsidRPr="00EA4409" w:rsidRDefault="003D3742" w:rsidP="002826D8">
      <w:pPr>
        <w:widowControl w:val="0"/>
        <w:numPr>
          <w:ilvl w:val="0"/>
          <w:numId w:val="77"/>
        </w:numPr>
        <w:spacing w:after="160" w:line="256" w:lineRule="auto"/>
        <w:ind w:left="851"/>
        <w:jc w:val="both"/>
        <w:rPr>
          <w:rFonts w:ascii="Times New Roman" w:eastAsia="Calibri" w:hAnsi="Times New Roman" w:cs="Times New Roman"/>
          <w:bCs/>
          <w:lang w:eastAsia="pl-PL" w:bidi="ar-SA"/>
        </w:rPr>
      </w:pPr>
      <w:r w:rsidRPr="00EA4409">
        <w:rPr>
          <w:rFonts w:ascii="Times New Roman" w:eastAsiaTheme="minorHAnsi" w:hAnsi="Times New Roman" w:cs="Times New Roman"/>
          <w:lang w:eastAsia="pl-PL" w:bidi="ar-SA"/>
        </w:rPr>
        <w:t>zmiany zasad podlegania ubezpieczeniom społecznym lub ubezpieczeniu zdrowotnemu lub wysokości stawki składki na ubezpieczenia społeczne lub zdrowotne.</w:t>
      </w:r>
    </w:p>
    <w:p w14:paraId="36349BF7" w14:textId="77777777" w:rsidR="003D3742" w:rsidRPr="00EA4409" w:rsidRDefault="003D3742" w:rsidP="002826D8">
      <w:pPr>
        <w:widowControl w:val="0"/>
        <w:numPr>
          <w:ilvl w:val="3"/>
          <w:numId w:val="63"/>
        </w:numPr>
        <w:spacing w:after="160" w:line="256" w:lineRule="auto"/>
        <w:ind w:left="426"/>
        <w:contextualSpacing/>
        <w:jc w:val="both"/>
        <w:rPr>
          <w:rFonts w:ascii="Times New Roman" w:eastAsia="Calibri" w:hAnsi="Times New Roman" w:cs="Times New Roman"/>
          <w:lang w:eastAsia="en-US" w:bidi="ar-SA"/>
        </w:rPr>
      </w:pPr>
      <w:r w:rsidRPr="00EA4409">
        <w:rPr>
          <w:rFonts w:ascii="Times New Roman" w:eastAsiaTheme="minorHAnsi" w:hAnsi="Times New Roman" w:cs="Times New Roman"/>
          <w:lang w:eastAsia="en-US" w:bidi="ar-SA"/>
        </w:rPr>
        <w:t xml:space="preserve">W przypadku zmiany stawki podatku VAT, wynagrodzenie za usługi świadczone od dnia wejścia w życie zmiany będzie uwzględniała stawkę podatku VAT po zmianie. </w:t>
      </w:r>
      <w:r w:rsidRPr="00EA4409">
        <w:rPr>
          <w:rFonts w:ascii="Times New Roman" w:eastAsia="Calibri" w:hAnsi="Times New Roman" w:cs="Times New Roman"/>
          <w:color w:val="000000"/>
          <w:lang w:eastAsia="en-US" w:bidi="ar-SA"/>
        </w:rPr>
        <w:t>W przypadku tej zmiany warto</w:t>
      </w:r>
      <w:r w:rsidRPr="00EA4409">
        <w:rPr>
          <w:rFonts w:ascii="Times New Roman" w:eastAsia="MS Gothic" w:hAnsi="Times New Roman" w:cs="Times New Roman"/>
          <w:color w:val="000000"/>
          <w:lang w:eastAsia="en-US" w:bidi="ar-SA"/>
        </w:rPr>
        <w:t>ść</w:t>
      </w:r>
      <w:r w:rsidRPr="00EA4409">
        <w:rPr>
          <w:rFonts w:ascii="Times New Roman" w:eastAsia="Calibri" w:hAnsi="Times New Roman" w:cs="Times New Roman"/>
          <w:color w:val="000000"/>
          <w:lang w:eastAsia="en-US" w:bidi="ar-SA"/>
        </w:rPr>
        <w:t xml:space="preserve"> wynagrodzenia netto nie</w:t>
      </w:r>
      <w:r w:rsidRPr="00EA4409">
        <w:rPr>
          <w:rFonts w:ascii="Times New Roman" w:eastAsia="Malgun Gothic" w:hAnsi="Times New Roman" w:cs="Times New Roman"/>
          <w:color w:val="000000"/>
          <w:lang w:eastAsia="en-US" w:bidi="ar-SA"/>
        </w:rPr>
        <w:t> </w:t>
      </w:r>
      <w:r w:rsidRPr="00EA4409">
        <w:rPr>
          <w:rFonts w:ascii="Times New Roman" w:eastAsia="Calibri" w:hAnsi="Times New Roman" w:cs="Times New Roman"/>
          <w:color w:val="000000"/>
          <w:lang w:eastAsia="en-US" w:bidi="ar-SA"/>
        </w:rPr>
        <w:t>zmieni si</w:t>
      </w:r>
      <w:r w:rsidRPr="00EA4409">
        <w:rPr>
          <w:rFonts w:ascii="Times New Roman" w:eastAsia="MS Gothic" w:hAnsi="Times New Roman" w:cs="Times New Roman"/>
          <w:color w:val="000000"/>
          <w:lang w:eastAsia="en-US" w:bidi="ar-SA"/>
        </w:rPr>
        <w:t>ę</w:t>
      </w:r>
      <w:r w:rsidRPr="00EA4409">
        <w:rPr>
          <w:rFonts w:ascii="Times New Roman" w:eastAsia="Calibri" w:hAnsi="Times New Roman" w:cs="Times New Roman"/>
          <w:color w:val="000000"/>
          <w:lang w:eastAsia="en-US" w:bidi="ar-SA"/>
        </w:rPr>
        <w:t>, a</w:t>
      </w:r>
      <w:r w:rsidRPr="00EA4409">
        <w:rPr>
          <w:rFonts w:ascii="Times New Roman" w:eastAsia="Malgun Gothic" w:hAnsi="Times New Roman" w:cs="Times New Roman"/>
          <w:color w:val="000000"/>
          <w:lang w:eastAsia="en-US" w:bidi="ar-SA"/>
        </w:rPr>
        <w:t> </w:t>
      </w:r>
      <w:r w:rsidRPr="00EA4409">
        <w:rPr>
          <w:rFonts w:ascii="Times New Roman" w:eastAsia="Calibri" w:hAnsi="Times New Roman" w:cs="Times New Roman"/>
          <w:color w:val="000000"/>
          <w:lang w:eastAsia="en-US" w:bidi="ar-SA"/>
        </w:rPr>
        <w:t>warto</w:t>
      </w:r>
      <w:r w:rsidRPr="00EA4409">
        <w:rPr>
          <w:rFonts w:ascii="Times New Roman" w:eastAsia="MS Gothic" w:hAnsi="Times New Roman" w:cs="Times New Roman"/>
          <w:color w:val="000000"/>
          <w:lang w:eastAsia="en-US" w:bidi="ar-SA"/>
        </w:rPr>
        <w:t>ść</w:t>
      </w:r>
      <w:r w:rsidRPr="00EA4409">
        <w:rPr>
          <w:rFonts w:ascii="Times New Roman" w:eastAsia="Calibri" w:hAnsi="Times New Roman" w:cs="Times New Roman"/>
          <w:color w:val="000000"/>
          <w:lang w:eastAsia="en-US" w:bidi="ar-SA"/>
        </w:rPr>
        <w:t xml:space="preserve"> wynagrodzenia brutto zostanie wyliczona na podstawie nowych przepis</w:t>
      </w:r>
      <w:r w:rsidRPr="00EA4409">
        <w:rPr>
          <w:rFonts w:ascii="Times New Roman" w:eastAsia="Malgun Gothic" w:hAnsi="Times New Roman" w:cs="Times New Roman"/>
          <w:color w:val="000000"/>
          <w:lang w:eastAsia="en-US" w:bidi="ar-SA"/>
        </w:rPr>
        <w:t>ó</w:t>
      </w:r>
      <w:r w:rsidRPr="00EA4409">
        <w:rPr>
          <w:rFonts w:ascii="Times New Roman" w:eastAsia="Calibri" w:hAnsi="Times New Roman" w:cs="Times New Roman"/>
          <w:color w:val="000000"/>
          <w:lang w:eastAsia="en-US" w:bidi="ar-SA"/>
        </w:rPr>
        <w:t>w.</w:t>
      </w:r>
      <w:r w:rsidRPr="00EA4409">
        <w:rPr>
          <w:rFonts w:ascii="Times New Roman" w:eastAsia="Calibri" w:hAnsi="Times New Roman" w:cs="Times New Roman"/>
          <w:lang w:eastAsia="en-US" w:bidi="ar-SA"/>
        </w:rPr>
        <w:t xml:space="preserve"> </w:t>
      </w:r>
    </w:p>
    <w:p w14:paraId="1B501D49" w14:textId="77777777" w:rsidR="003D3742" w:rsidRPr="00EA4409" w:rsidRDefault="003D3742" w:rsidP="002826D8">
      <w:pPr>
        <w:widowControl w:val="0"/>
        <w:numPr>
          <w:ilvl w:val="3"/>
          <w:numId w:val="63"/>
        </w:numPr>
        <w:spacing w:after="160" w:line="256" w:lineRule="auto"/>
        <w:ind w:left="426"/>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Zmiana wysokości wynagrodzenia w przypadku zaistnienia przesłanki, o której mowa w ust. 1 lit. b i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t>
      </w:r>
      <w:r w:rsidRPr="00EA4409">
        <w:rPr>
          <w:rFonts w:ascii="Times New Roman" w:eastAsia="Calibri" w:hAnsi="Times New Roman" w:cs="Times New Roman"/>
          <w:shd w:val="clear" w:color="auto" w:fill="FFFFFF"/>
          <w:lang w:eastAsia="en-US" w:bidi="ar-SA"/>
        </w:rPr>
        <w:t>wysokości minimalnej stawki godzinowej</w:t>
      </w:r>
      <w:r w:rsidRPr="00EA4409">
        <w:rPr>
          <w:rFonts w:ascii="Times New Roman" w:eastAsia="Calibri" w:hAnsi="Times New Roman" w:cs="Times New Roman"/>
          <w:lang w:eastAsia="en-US" w:bidi="ar-SA"/>
        </w:rPr>
        <w:t xml:space="preserve"> lub dokonujących zmian w zakresie zasad podlegania ubezpieczeniom społecznym lub ubezpieczeniu zdrowotnemu lub w zakresie wysokości stawki składki na ubezpieczenia społeczne lub zdrowotne.</w:t>
      </w:r>
    </w:p>
    <w:p w14:paraId="6B804917" w14:textId="77777777" w:rsidR="003D3742" w:rsidRPr="00EA4409" w:rsidRDefault="003D3742" w:rsidP="002826D8">
      <w:pPr>
        <w:widowControl w:val="0"/>
        <w:numPr>
          <w:ilvl w:val="3"/>
          <w:numId w:val="63"/>
        </w:numPr>
        <w:spacing w:after="160" w:line="256" w:lineRule="auto"/>
        <w:ind w:left="426"/>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W przypadku zmiany, o której mowa w ust. 1 lit. b), wynagrodzenie Wykonawcy ulegnie zmianie o kwotę odpowiadającą wzrostowi kosztu Wykonawcy w związku ze zwiększeniem wysokości wynagrodzeń osób wchodzących w skład zespołu Wykonawcy, do wysokości aktualnie obowiązującego minimalnego wynagrodzenia za pracę albo </w:t>
      </w:r>
      <w:r w:rsidRPr="00EA4409">
        <w:rPr>
          <w:rFonts w:ascii="Times New Roman" w:eastAsia="Calibri" w:hAnsi="Times New Roman" w:cs="Times New Roman"/>
          <w:shd w:val="clear" w:color="auto" w:fill="FFFFFF"/>
          <w:lang w:eastAsia="en-US" w:bidi="ar-SA"/>
        </w:rPr>
        <w:t>wysokości minimalnej stawki godzinowej</w:t>
      </w:r>
      <w:r w:rsidRPr="00EA4409">
        <w:rPr>
          <w:rFonts w:ascii="Times New Roman" w:eastAsia="Calibri" w:hAnsi="Times New Roman" w:cs="Times New Roman"/>
          <w:lang w:eastAsia="en-US" w:bidi="ar-SA"/>
        </w:rPr>
        <w:t>, z uwzględnieniem wszystkich obciążeń publicznoprawnych od kwoty wzrostu minimalnego wynagrodzenia albo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w:t>
      </w:r>
    </w:p>
    <w:p w14:paraId="3380F3D0" w14:textId="77777777" w:rsidR="003D3742" w:rsidRPr="00EA4409" w:rsidRDefault="003D3742" w:rsidP="002826D8">
      <w:pPr>
        <w:widowControl w:val="0"/>
        <w:numPr>
          <w:ilvl w:val="3"/>
          <w:numId w:val="63"/>
        </w:numPr>
        <w:spacing w:after="160" w:line="256" w:lineRule="auto"/>
        <w:ind w:left="426"/>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 przypadku zmiany, o której mowa w ust. 1 lit. c), wynagrodzenie Wykonawcy ulegnie zmianie o kwotę odpowiadającą zmianie kosztu ponoszonego w związku z wypłatą wynagrodzenia osobom wchodzącym w skład zespołu Wykonawcy realizującego przedmiot umowy. Kwota odpowiadająca zmianie kosztu Wykonawcy będzie odnosić się wyłącznie do części wynagrodzenia osób realizujących przedmiot umowy, o których mowa w zdaniu poprzedzającym, odpowiadającej zakresowi, w jakim wykonują oni prace bezpośrednio związane z realizacją umowy.</w:t>
      </w:r>
    </w:p>
    <w:p w14:paraId="75164129" w14:textId="77777777" w:rsidR="003D3742" w:rsidRPr="00EA4409" w:rsidRDefault="003D3742" w:rsidP="002826D8">
      <w:pPr>
        <w:widowControl w:val="0"/>
        <w:numPr>
          <w:ilvl w:val="3"/>
          <w:numId w:val="63"/>
        </w:numPr>
        <w:spacing w:after="160" w:line="256" w:lineRule="auto"/>
        <w:ind w:left="426"/>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należnego wynagrodzenia. W terminie 21 dni od dnia przekazania wniosku, strona, która otrzymała wniosek, przekaże drugiej stronie informację o zakresie, w jakim zatwierdza wniosek oraz wskaże kwotę, o którą wynagrodzenie należne Wykonawcy powinno ulec zmianie, albo informację o niezatwierdzeniu wniosku.</w:t>
      </w:r>
    </w:p>
    <w:p w14:paraId="71CEB07C" w14:textId="77777777" w:rsidR="003D3742" w:rsidRPr="00EA4409" w:rsidRDefault="003D3742" w:rsidP="002826D8">
      <w:pPr>
        <w:widowControl w:val="0"/>
        <w:numPr>
          <w:ilvl w:val="3"/>
          <w:numId w:val="63"/>
        </w:numPr>
        <w:spacing w:after="160" w:line="256" w:lineRule="auto"/>
        <w:ind w:left="426"/>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W przypadku zmian, o których mowa w ust. 1 lit. b) i/lub c), Wykonawca do wniosku </w:t>
      </w:r>
      <w:r w:rsidRPr="00EA4409">
        <w:rPr>
          <w:rFonts w:ascii="Times New Roman" w:eastAsia="Calibri" w:hAnsi="Times New Roman" w:cs="Times New Roman"/>
          <w:lang w:eastAsia="en-US" w:bidi="ar-SA"/>
        </w:rPr>
        <w:lastRenderedPageBreak/>
        <w:t>zobowiązany jest dołączyć dokumenty, z których będzie wynikać, w jakim zakresie zmiany te mają wpływ na koszty wykonania umowy, w szczególności:</w:t>
      </w:r>
    </w:p>
    <w:p w14:paraId="21558926" w14:textId="77777777" w:rsidR="003D3742" w:rsidRPr="00EA4409" w:rsidRDefault="003D3742" w:rsidP="002826D8">
      <w:pPr>
        <w:widowControl w:val="0"/>
        <w:numPr>
          <w:ilvl w:val="0"/>
          <w:numId w:val="78"/>
        </w:numPr>
        <w:spacing w:after="160" w:line="256" w:lineRule="auto"/>
        <w:ind w:left="993"/>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pisemne zestawienie wynagrodzeń (zarówno przed jak i po zmianie) osób wchodzących w skład zespołu Wykonawcy realizującego przedmiot umowy, wraz z określeniem zakresu, w jakim wykonują oni prace bezpośrednio związane z realizacją przedmiotu umowy oraz części wynagrodzenia odpowiadającej temu zakresowi - w przypadku zmiany, o której mowa w ust. 1 lit. b), lub </w:t>
      </w:r>
    </w:p>
    <w:p w14:paraId="697B3345" w14:textId="77777777" w:rsidR="003D3742" w:rsidRPr="00EA4409" w:rsidRDefault="003D3742" w:rsidP="002826D8">
      <w:pPr>
        <w:widowControl w:val="0"/>
        <w:numPr>
          <w:ilvl w:val="0"/>
          <w:numId w:val="78"/>
        </w:numPr>
        <w:spacing w:after="160" w:line="256" w:lineRule="auto"/>
        <w:ind w:left="993"/>
        <w:contextualSpacing/>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pisemne zestawienie wynagrodzeń (zarówno przed jak i po zmianie) osób wchodzących w skład zespołu Wykonawcy realizującego przedmiot umowy, wraz z kwotami składek uiszczanych do ZUS/KRUS w części finansowanej przez Wykonawcę, z określeniem zakresu, w jakim wykonują oni prace bezpośrednio związane z realizacją przedmiotu umowy oraz części wynagrodzenia odpowiadającej temu zakresowi - w przypadku zmiany, o której mowa w ust. 1 lit. c).</w:t>
      </w:r>
    </w:p>
    <w:p w14:paraId="366ACE4F" w14:textId="77777777" w:rsidR="003D3742" w:rsidRPr="00EA4409" w:rsidRDefault="003D3742" w:rsidP="003D3742">
      <w:pPr>
        <w:jc w:val="center"/>
        <w:rPr>
          <w:rFonts w:ascii="Times New Roman" w:eastAsia="Calibri" w:hAnsi="Times New Roman" w:cs="Times New Roman"/>
          <w:bCs/>
          <w:lang w:eastAsia="pl-PL" w:bidi="ar-SA"/>
        </w:rPr>
      </w:pPr>
    </w:p>
    <w:p w14:paraId="3A798A49" w14:textId="77777777" w:rsidR="003D3742" w:rsidRPr="00EA4409" w:rsidRDefault="003D3742" w:rsidP="003D3742">
      <w:pPr>
        <w:jc w:val="center"/>
        <w:rPr>
          <w:rFonts w:ascii="Times New Roman" w:eastAsia="Calibri" w:hAnsi="Times New Roman" w:cs="Times New Roman"/>
          <w:bCs/>
          <w:lang w:eastAsia="pl-PL" w:bidi="ar-SA"/>
        </w:rPr>
      </w:pPr>
      <w:r w:rsidRPr="00EA4409">
        <w:rPr>
          <w:rFonts w:ascii="Times New Roman" w:eastAsia="Calibri" w:hAnsi="Times New Roman" w:cs="Times New Roman"/>
          <w:bCs/>
          <w:lang w:eastAsia="pl-PL" w:bidi="ar-SA"/>
        </w:rPr>
        <w:t>§ 7</w:t>
      </w:r>
    </w:p>
    <w:p w14:paraId="63BAE756" w14:textId="77777777" w:rsidR="003D3742" w:rsidRPr="00EA4409" w:rsidRDefault="003D3742" w:rsidP="002826D8">
      <w:pPr>
        <w:widowControl w:val="0"/>
        <w:numPr>
          <w:ilvl w:val="3"/>
          <w:numId w:val="52"/>
        </w:numPr>
        <w:shd w:val="clear" w:color="auto" w:fill="FFFFFF"/>
        <w:spacing w:after="160" w:line="256" w:lineRule="auto"/>
        <w:ind w:left="363" w:hanging="357"/>
        <w:jc w:val="both"/>
        <w:rPr>
          <w:rFonts w:ascii="Times New Roman" w:eastAsia="Times New Roman" w:hAnsi="Times New Roman" w:cs="Times New Roman"/>
          <w:lang w:eastAsia="ar-SA" w:bidi="ar-SA"/>
        </w:rPr>
      </w:pPr>
      <w:r w:rsidRPr="00EA4409">
        <w:rPr>
          <w:rFonts w:ascii="Times New Roman" w:eastAsia="Times New Roman" w:hAnsi="Times New Roman" w:cs="Times New Roman"/>
          <w:lang w:eastAsia="ar-SA" w:bidi="ar-SA"/>
        </w:rPr>
        <w:t>Zmiana postanowień niniejszej umowy wymaga formy pisemnej w postaci aneksu, pod rygorem nieważności, z zastrzeżeniem zasad określonych w ust. 2.</w:t>
      </w:r>
    </w:p>
    <w:p w14:paraId="1449BFC3" w14:textId="77777777" w:rsidR="003D3742" w:rsidRPr="00EA4409" w:rsidRDefault="003D3742" w:rsidP="002826D8">
      <w:pPr>
        <w:widowControl w:val="0"/>
        <w:numPr>
          <w:ilvl w:val="3"/>
          <w:numId w:val="52"/>
        </w:numPr>
        <w:shd w:val="clear" w:color="auto" w:fill="FFFFFF"/>
        <w:spacing w:after="160" w:line="256" w:lineRule="auto"/>
        <w:ind w:left="363" w:hanging="357"/>
        <w:jc w:val="both"/>
        <w:rPr>
          <w:rFonts w:ascii="Times New Roman" w:eastAsia="Times New Roman" w:hAnsi="Times New Roman" w:cs="Times New Roman"/>
          <w:lang w:eastAsia="ar-SA" w:bidi="ar-SA"/>
        </w:rPr>
      </w:pPr>
      <w:r w:rsidRPr="00EA4409">
        <w:rPr>
          <w:rFonts w:ascii="Times New Roman" w:eastAsia="Times New Roman" w:hAnsi="Times New Roman" w:cs="Times New Roman"/>
          <w:lang w:eastAsia="ar-SA" w:bidi="ar-SA"/>
        </w:rPr>
        <w:t>Strony przewidują możliwość zmiany umowy w następujących sytuacjach:</w:t>
      </w:r>
    </w:p>
    <w:p w14:paraId="6C4E566E" w14:textId="77777777" w:rsidR="003D3742" w:rsidRPr="00EA4409" w:rsidRDefault="003D3742" w:rsidP="002826D8">
      <w:pPr>
        <w:widowControl w:val="0"/>
        <w:numPr>
          <w:ilvl w:val="1"/>
          <w:numId w:val="56"/>
        </w:numPr>
        <w:shd w:val="clear" w:color="auto" w:fill="FFFFFF"/>
        <w:spacing w:after="160" w:line="256" w:lineRule="auto"/>
        <w:ind w:left="851" w:hanging="284"/>
        <w:jc w:val="both"/>
        <w:rPr>
          <w:rFonts w:ascii="Times New Roman" w:eastAsia="Calibri" w:hAnsi="Times New Roman" w:cs="Times New Roman"/>
          <w:lang w:eastAsia="pl-PL" w:bidi="ar-SA"/>
        </w:rPr>
      </w:pPr>
      <w:r w:rsidRPr="00EA4409">
        <w:rPr>
          <w:rFonts w:ascii="Times New Roman" w:eastAsia="Times New Roman" w:hAnsi="Times New Roman" w:cs="Times New Roman"/>
          <w:lang w:eastAsia="ar-SA" w:bidi="ar-SA"/>
        </w:rPr>
        <w:t>zmiana albo rezygnacja z osób skierowanych do realizacji zamówienia zgodnie z ofertą Wykonawcy, na którego zasoby Wykonawca powoływał się na zasadach określonych w art. 112 ust. Prawo zamówień publicznych,</w:t>
      </w:r>
      <w:r w:rsidRPr="00EA4409">
        <w:rPr>
          <w:rFonts w:ascii="Times New Roman" w:eastAsia="Calibri" w:hAnsi="Times New Roman" w:cs="Times New Roman"/>
          <w:lang w:eastAsia="pl-PL" w:bidi="ar-SA"/>
        </w:rPr>
        <w:t xml:space="preserve"> </w:t>
      </w:r>
      <w:r w:rsidRPr="00EA4409">
        <w:rPr>
          <w:rFonts w:ascii="Times New Roman" w:eastAsia="Times New Roman" w:hAnsi="Times New Roman" w:cs="Times New Roman"/>
          <w:lang w:eastAsia="ar-SA" w:bidi="ar-SA"/>
        </w:rPr>
        <w:t xml:space="preserve">w celu wykazania spełniania warunków udziału w postępowaniu pod warunkiem, że Wykonawca wskaże Zamawiającemu, iż proponowany inny Podwykonawca lub Wykonawca samodzielnie spełnia powyższe warunki udziału w postępowaniu w stopniu nie mniejszym niż podwykonawca, czy osoba na której zasoby wykonawca powoływał się w trakcie prowadzonego postępowania </w:t>
      </w:r>
      <w:r w:rsidRPr="00EA4409">
        <w:rPr>
          <w:rFonts w:ascii="Times New Roman" w:eastAsia="Calibri" w:hAnsi="Times New Roman" w:cs="Times New Roman"/>
          <w:bCs/>
          <w:lang w:eastAsia="en-US" w:bidi="ar-SA"/>
        </w:rPr>
        <w:t>zmiana polegaj</w:t>
      </w:r>
      <w:r w:rsidRPr="00EA4409">
        <w:rPr>
          <w:rFonts w:ascii="Times New Roman" w:eastAsia="MS Gothic" w:hAnsi="Times New Roman" w:cs="Times New Roman"/>
          <w:bCs/>
          <w:lang w:eastAsia="en-US" w:bidi="ar-SA"/>
        </w:rPr>
        <w:t>ą</w:t>
      </w:r>
      <w:r w:rsidRPr="00EA4409">
        <w:rPr>
          <w:rFonts w:ascii="Times New Roman" w:eastAsia="Calibri" w:hAnsi="Times New Roman" w:cs="Times New Roman"/>
          <w:bCs/>
          <w:lang w:eastAsia="en-US" w:bidi="ar-SA"/>
        </w:rPr>
        <w:t>ca na:</w:t>
      </w:r>
    </w:p>
    <w:p w14:paraId="1456BBD1" w14:textId="77777777" w:rsidR="003D3742" w:rsidRPr="00EA4409" w:rsidRDefault="003D3742" w:rsidP="002826D8">
      <w:pPr>
        <w:widowControl w:val="0"/>
        <w:numPr>
          <w:ilvl w:val="0"/>
          <w:numId w:val="57"/>
        </w:numPr>
        <w:spacing w:after="160" w:line="256" w:lineRule="auto"/>
        <w:ind w:left="1418"/>
        <w:jc w:val="both"/>
        <w:rPr>
          <w:rFonts w:ascii="Times New Roman" w:eastAsia="Calibri" w:hAnsi="Times New Roman" w:cs="Times New Roman"/>
          <w:lang w:eastAsia="pl-PL" w:bidi="ar-SA"/>
        </w:rPr>
      </w:pPr>
      <w:r w:rsidRPr="00EA4409">
        <w:rPr>
          <w:rFonts w:ascii="Times New Roman" w:eastAsia="Calibri" w:hAnsi="Times New Roman" w:cs="Times New Roman"/>
          <w:bCs/>
          <w:lang w:eastAsia="pl-PL" w:bidi="ar-SA"/>
        </w:rPr>
        <w:t>dopuszczeniu do wykonywania cz</w:t>
      </w:r>
      <w:r w:rsidRPr="00EA4409">
        <w:rPr>
          <w:rFonts w:ascii="Times New Roman" w:eastAsia="MS Gothic" w:hAnsi="Times New Roman" w:cs="Times New Roman"/>
          <w:bCs/>
          <w:lang w:eastAsia="pl-PL" w:bidi="ar-SA"/>
        </w:rPr>
        <w:t>ęś</w:t>
      </w:r>
      <w:r w:rsidRPr="00EA4409">
        <w:rPr>
          <w:rFonts w:ascii="Times New Roman" w:eastAsia="Calibri" w:hAnsi="Times New Roman" w:cs="Times New Roman"/>
          <w:bCs/>
          <w:lang w:eastAsia="pl-PL" w:bidi="ar-SA"/>
        </w:rPr>
        <w:t>ci zam</w:t>
      </w:r>
      <w:r w:rsidRPr="00EA4409">
        <w:rPr>
          <w:rFonts w:ascii="Times New Roman" w:eastAsia="Malgun Gothic" w:hAnsi="Times New Roman" w:cs="Times New Roman"/>
          <w:bCs/>
          <w:lang w:eastAsia="pl-PL" w:bidi="ar-SA"/>
        </w:rPr>
        <w:t>ó</w:t>
      </w:r>
      <w:r w:rsidRPr="00EA4409">
        <w:rPr>
          <w:rFonts w:ascii="Times New Roman" w:eastAsia="Calibri" w:hAnsi="Times New Roman" w:cs="Times New Roman"/>
          <w:bCs/>
          <w:lang w:eastAsia="pl-PL" w:bidi="ar-SA"/>
        </w:rPr>
        <w:t>wienia (zakresu) podwykonawcy, kt</w:t>
      </w:r>
      <w:r w:rsidRPr="00EA4409">
        <w:rPr>
          <w:rFonts w:ascii="Times New Roman" w:eastAsia="Malgun Gothic" w:hAnsi="Times New Roman" w:cs="Times New Roman"/>
          <w:bCs/>
          <w:lang w:eastAsia="pl-PL" w:bidi="ar-SA"/>
        </w:rPr>
        <w:t>ó</w:t>
      </w:r>
      <w:r w:rsidRPr="00EA4409">
        <w:rPr>
          <w:rFonts w:ascii="Times New Roman" w:eastAsia="Calibri" w:hAnsi="Times New Roman" w:cs="Times New Roman"/>
          <w:bCs/>
          <w:lang w:eastAsia="pl-PL" w:bidi="ar-SA"/>
        </w:rPr>
        <w:t>ry nie zosta</w:t>
      </w:r>
      <w:r w:rsidRPr="00EA4409">
        <w:rPr>
          <w:rFonts w:ascii="Times New Roman" w:eastAsia="Malgun Gothic" w:hAnsi="Times New Roman" w:cs="Times New Roman"/>
          <w:bCs/>
          <w:lang w:eastAsia="pl-PL" w:bidi="ar-SA"/>
        </w:rPr>
        <w:t>ł</w:t>
      </w:r>
      <w:r w:rsidRPr="00EA4409">
        <w:rPr>
          <w:rFonts w:ascii="Times New Roman" w:eastAsia="Calibri" w:hAnsi="Times New Roman" w:cs="Times New Roman"/>
          <w:bCs/>
          <w:lang w:eastAsia="pl-PL" w:bidi="ar-SA"/>
        </w:rPr>
        <w:t xml:space="preserve"> wskazany w ofercie;</w:t>
      </w:r>
    </w:p>
    <w:p w14:paraId="5E6FEC28" w14:textId="77777777" w:rsidR="003D3742" w:rsidRPr="00EA4409" w:rsidRDefault="003D3742" w:rsidP="002826D8">
      <w:pPr>
        <w:widowControl w:val="0"/>
        <w:numPr>
          <w:ilvl w:val="0"/>
          <w:numId w:val="57"/>
        </w:numPr>
        <w:spacing w:after="160" w:line="256" w:lineRule="auto"/>
        <w:ind w:left="1418"/>
        <w:jc w:val="both"/>
        <w:rPr>
          <w:rFonts w:ascii="Times New Roman" w:eastAsia="Calibri" w:hAnsi="Times New Roman" w:cs="Times New Roman"/>
          <w:lang w:eastAsia="pl-PL" w:bidi="ar-SA"/>
        </w:rPr>
      </w:pPr>
      <w:r w:rsidRPr="00EA4409">
        <w:rPr>
          <w:rFonts w:ascii="Times New Roman" w:eastAsia="Calibri" w:hAnsi="Times New Roman" w:cs="Times New Roman"/>
          <w:bCs/>
          <w:lang w:eastAsia="pl-PL" w:bidi="ar-SA"/>
        </w:rPr>
        <w:t>dopuszczeniu do wykonywania przez podwykonawców tej cz</w:t>
      </w:r>
      <w:r w:rsidRPr="00EA4409">
        <w:rPr>
          <w:rFonts w:ascii="Times New Roman" w:eastAsia="MS Gothic" w:hAnsi="Times New Roman" w:cs="Times New Roman"/>
          <w:bCs/>
          <w:lang w:eastAsia="pl-PL" w:bidi="ar-SA"/>
        </w:rPr>
        <w:t>ęś</w:t>
      </w:r>
      <w:r w:rsidRPr="00EA4409">
        <w:rPr>
          <w:rFonts w:ascii="Times New Roman" w:eastAsia="Calibri" w:hAnsi="Times New Roman" w:cs="Times New Roman"/>
          <w:bCs/>
          <w:lang w:eastAsia="pl-PL" w:bidi="ar-SA"/>
        </w:rPr>
        <w:t>ci zam</w:t>
      </w:r>
      <w:r w:rsidRPr="00EA4409">
        <w:rPr>
          <w:rFonts w:ascii="Times New Roman" w:eastAsia="Malgun Gothic" w:hAnsi="Times New Roman" w:cs="Times New Roman"/>
          <w:bCs/>
          <w:lang w:eastAsia="pl-PL" w:bidi="ar-SA"/>
        </w:rPr>
        <w:t>ó</w:t>
      </w:r>
      <w:r w:rsidRPr="00EA4409">
        <w:rPr>
          <w:rFonts w:ascii="Times New Roman" w:eastAsia="Calibri" w:hAnsi="Times New Roman" w:cs="Times New Roman"/>
          <w:bCs/>
          <w:lang w:eastAsia="pl-PL" w:bidi="ar-SA"/>
        </w:rPr>
        <w:t>wienia (zakresu usług), kt</w:t>
      </w:r>
      <w:r w:rsidRPr="00EA4409">
        <w:rPr>
          <w:rFonts w:ascii="Times New Roman" w:eastAsia="Malgun Gothic" w:hAnsi="Times New Roman" w:cs="Times New Roman"/>
          <w:bCs/>
          <w:lang w:eastAsia="pl-PL" w:bidi="ar-SA"/>
        </w:rPr>
        <w:t>ó</w:t>
      </w:r>
      <w:r w:rsidRPr="00EA4409">
        <w:rPr>
          <w:rFonts w:ascii="Times New Roman" w:eastAsia="Calibri" w:hAnsi="Times New Roman" w:cs="Times New Roman"/>
          <w:bCs/>
          <w:lang w:eastAsia="pl-PL" w:bidi="ar-SA"/>
        </w:rPr>
        <w:t>ra nie zosta</w:t>
      </w:r>
      <w:r w:rsidRPr="00EA4409">
        <w:rPr>
          <w:rFonts w:ascii="Times New Roman" w:eastAsia="Malgun Gothic" w:hAnsi="Times New Roman" w:cs="Times New Roman"/>
          <w:bCs/>
          <w:lang w:eastAsia="pl-PL" w:bidi="ar-SA"/>
        </w:rPr>
        <w:t>ł</w:t>
      </w:r>
      <w:r w:rsidRPr="00EA4409">
        <w:rPr>
          <w:rFonts w:ascii="Times New Roman" w:eastAsia="Calibri" w:hAnsi="Times New Roman" w:cs="Times New Roman"/>
          <w:bCs/>
          <w:lang w:eastAsia="pl-PL" w:bidi="ar-SA"/>
        </w:rPr>
        <w:t>a wskazana w ofercie do podzlecenia,</w:t>
      </w:r>
      <w:r w:rsidRPr="00EA4409">
        <w:rPr>
          <w:rFonts w:ascii="Times New Roman" w:eastAsia="Calibri" w:hAnsi="Times New Roman" w:cs="Times New Roman"/>
          <w:lang w:eastAsia="pl-PL" w:bidi="ar-SA"/>
        </w:rPr>
        <w:t xml:space="preserve"> </w:t>
      </w:r>
      <w:r w:rsidRPr="00EA4409">
        <w:rPr>
          <w:rFonts w:ascii="Times New Roman" w:eastAsia="Calibri" w:hAnsi="Times New Roman" w:cs="Times New Roman"/>
          <w:bCs/>
          <w:lang w:eastAsia="pl-PL" w:bidi="ar-SA"/>
        </w:rPr>
        <w:t>po wcze</w:t>
      </w:r>
      <w:r w:rsidRPr="00EA4409">
        <w:rPr>
          <w:rFonts w:ascii="Times New Roman" w:eastAsia="MS Gothic" w:hAnsi="Times New Roman" w:cs="Times New Roman"/>
          <w:bCs/>
          <w:lang w:eastAsia="pl-PL" w:bidi="ar-SA"/>
        </w:rPr>
        <w:t>ś</w:t>
      </w:r>
      <w:r w:rsidRPr="00EA4409">
        <w:rPr>
          <w:rFonts w:ascii="Times New Roman" w:eastAsia="Calibri" w:hAnsi="Times New Roman" w:cs="Times New Roman"/>
          <w:bCs/>
          <w:lang w:eastAsia="pl-PL" w:bidi="ar-SA"/>
        </w:rPr>
        <w:t>niejszej akceptacji przez Zamawiaj</w:t>
      </w:r>
      <w:r w:rsidRPr="00EA4409">
        <w:rPr>
          <w:rFonts w:ascii="Times New Roman" w:eastAsia="MS Gothic" w:hAnsi="Times New Roman" w:cs="Times New Roman"/>
          <w:bCs/>
          <w:lang w:eastAsia="pl-PL" w:bidi="ar-SA"/>
        </w:rPr>
        <w:t>ą</w:t>
      </w:r>
      <w:r w:rsidRPr="00EA4409">
        <w:rPr>
          <w:rFonts w:ascii="Times New Roman" w:eastAsia="Calibri" w:hAnsi="Times New Roman" w:cs="Times New Roman"/>
          <w:bCs/>
          <w:lang w:eastAsia="pl-PL" w:bidi="ar-SA"/>
        </w:rPr>
        <w:t xml:space="preserve">cego </w:t>
      </w:r>
      <w:r w:rsidRPr="00EA4409">
        <w:rPr>
          <w:rFonts w:ascii="Times New Roman" w:eastAsia="Calibri" w:hAnsi="Times New Roman" w:cs="Times New Roman"/>
          <w:bCs/>
          <w:i/>
          <w:lang w:eastAsia="pl-PL" w:bidi="ar-SA"/>
        </w:rPr>
        <w:t>(zmiana niewymagaj</w:t>
      </w:r>
      <w:r w:rsidRPr="00EA4409">
        <w:rPr>
          <w:rFonts w:ascii="Times New Roman" w:eastAsia="MS Gothic" w:hAnsi="Times New Roman" w:cs="Times New Roman"/>
          <w:bCs/>
          <w:i/>
          <w:lang w:eastAsia="pl-PL" w:bidi="ar-SA"/>
        </w:rPr>
        <w:t>ą</w:t>
      </w:r>
      <w:r w:rsidRPr="00EA4409">
        <w:rPr>
          <w:rFonts w:ascii="Times New Roman" w:eastAsia="Calibri" w:hAnsi="Times New Roman" w:cs="Times New Roman"/>
          <w:bCs/>
          <w:i/>
          <w:lang w:eastAsia="pl-PL" w:bidi="ar-SA"/>
        </w:rPr>
        <w:t>ca sporz</w:t>
      </w:r>
      <w:r w:rsidRPr="00EA4409">
        <w:rPr>
          <w:rFonts w:ascii="Times New Roman" w:eastAsia="MS Gothic" w:hAnsi="Times New Roman" w:cs="Times New Roman"/>
          <w:bCs/>
          <w:i/>
          <w:lang w:eastAsia="pl-PL" w:bidi="ar-SA"/>
        </w:rPr>
        <w:t>ą</w:t>
      </w:r>
      <w:r w:rsidRPr="00EA4409">
        <w:rPr>
          <w:rFonts w:ascii="Times New Roman" w:eastAsia="Calibri" w:hAnsi="Times New Roman" w:cs="Times New Roman"/>
          <w:bCs/>
          <w:i/>
          <w:lang w:eastAsia="pl-PL" w:bidi="ar-SA"/>
        </w:rPr>
        <w:t>dzania aneksu),</w:t>
      </w:r>
    </w:p>
    <w:p w14:paraId="06C3B352" w14:textId="4F35FBCF" w:rsidR="003D3742" w:rsidRPr="00EA4409" w:rsidRDefault="003D3742" w:rsidP="002826D8">
      <w:pPr>
        <w:widowControl w:val="0"/>
        <w:numPr>
          <w:ilvl w:val="1"/>
          <w:numId w:val="56"/>
        </w:numPr>
        <w:spacing w:after="160" w:line="256" w:lineRule="auto"/>
        <w:ind w:left="851"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en-US" w:bidi="ar-SA"/>
        </w:rPr>
        <w:t xml:space="preserve">zmiana </w:t>
      </w:r>
      <w:r w:rsidRPr="00EA4409">
        <w:rPr>
          <w:rFonts w:ascii="Times New Roman" w:eastAsia="Calibri" w:hAnsi="Times New Roman" w:cs="Times New Roman"/>
          <w:bCs/>
          <w:lang w:eastAsia="en-US" w:bidi="ar-SA"/>
        </w:rPr>
        <w:t>osób przewidzianych do realizacji zamówienia i deklarowanych przez Wykonawc</w:t>
      </w:r>
      <w:r w:rsidRPr="00EA4409">
        <w:rPr>
          <w:rFonts w:ascii="Times New Roman" w:eastAsia="MS Gothic" w:hAnsi="Times New Roman" w:cs="Times New Roman"/>
          <w:bCs/>
          <w:lang w:eastAsia="en-US" w:bidi="ar-SA"/>
        </w:rPr>
        <w:t>ę</w:t>
      </w:r>
      <w:r w:rsidRPr="00EA4409">
        <w:rPr>
          <w:rFonts w:ascii="Times New Roman" w:eastAsia="Calibri" w:hAnsi="Times New Roman" w:cs="Times New Roman"/>
          <w:bCs/>
          <w:lang w:eastAsia="en-US" w:bidi="ar-SA"/>
        </w:rPr>
        <w:t xml:space="preserve"> w ofercie </w:t>
      </w:r>
      <w:r w:rsidRPr="00EA4409">
        <w:rPr>
          <w:rFonts w:ascii="Times New Roman" w:eastAsia="Times New Roman" w:hAnsi="Times New Roman" w:cs="Times New Roman"/>
          <w:lang w:eastAsia="ar-SA" w:bidi="ar-SA"/>
        </w:rPr>
        <w:t xml:space="preserve">w sytuacji, gdy realizacja zamówienia przy udziale tej osoby będzie niemożliwa (np. śmierć, choroba lub brak woli do wykonywania określonych czynności). </w:t>
      </w:r>
      <w:r w:rsidRPr="00EA4409">
        <w:rPr>
          <w:rFonts w:ascii="Times New Roman" w:eastAsia="Calibri" w:hAnsi="Times New Roman" w:cs="Times New Roman"/>
          <w:lang w:eastAsia="en-US" w:bidi="ar-SA"/>
        </w:rPr>
        <w:t>Z</w:t>
      </w:r>
      <w:proofErr w:type="spellStart"/>
      <w:r w:rsidRPr="00EA4409">
        <w:rPr>
          <w:rFonts w:ascii="Times New Roman" w:eastAsia="Calibri" w:hAnsi="Times New Roman" w:cs="Times New Roman"/>
          <w:lang w:val="en-US" w:eastAsia="en-US" w:bidi="ar-SA"/>
        </w:rPr>
        <w:t>miany</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składu</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osobowego</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przedstawionego</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przez</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Wykonawc</w:t>
      </w:r>
      <w:r w:rsidRPr="00EA4409">
        <w:rPr>
          <w:rFonts w:ascii="Times New Roman" w:eastAsia="MS Gothic" w:hAnsi="Times New Roman" w:cs="Times New Roman"/>
          <w:lang w:val="en-US" w:eastAsia="en-US" w:bidi="ar-SA"/>
        </w:rPr>
        <w:t>ę</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na</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etapie</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post</w:t>
      </w:r>
      <w:r w:rsidRPr="00EA4409">
        <w:rPr>
          <w:rFonts w:ascii="Times New Roman" w:eastAsia="MS Gothic" w:hAnsi="Times New Roman" w:cs="Times New Roman"/>
          <w:lang w:val="en-US" w:eastAsia="en-US" w:bidi="ar-SA"/>
        </w:rPr>
        <w:t>ę</w:t>
      </w:r>
      <w:r w:rsidRPr="00EA4409">
        <w:rPr>
          <w:rFonts w:ascii="Times New Roman" w:eastAsia="Calibri" w:hAnsi="Times New Roman" w:cs="Times New Roman"/>
          <w:lang w:val="en-US" w:eastAsia="en-US" w:bidi="ar-SA"/>
        </w:rPr>
        <w:t>powania</w:t>
      </w:r>
      <w:proofErr w:type="spellEnd"/>
      <w:r w:rsidRPr="00EA4409">
        <w:rPr>
          <w:rFonts w:ascii="Times New Roman" w:eastAsia="Calibri" w:hAnsi="Times New Roman" w:cs="Times New Roman"/>
          <w:lang w:val="en-US" w:eastAsia="en-US" w:bidi="ar-SA"/>
        </w:rPr>
        <w:t xml:space="preserve"> o </w:t>
      </w:r>
      <w:proofErr w:type="spellStart"/>
      <w:r w:rsidRPr="00EA4409">
        <w:rPr>
          <w:rFonts w:ascii="Times New Roman" w:eastAsia="Calibri" w:hAnsi="Times New Roman" w:cs="Times New Roman"/>
          <w:lang w:val="en-US" w:eastAsia="en-US" w:bidi="ar-SA"/>
        </w:rPr>
        <w:t>udzielenie</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zam</w:t>
      </w:r>
      <w:r w:rsidRPr="00EA4409">
        <w:rPr>
          <w:rFonts w:ascii="Times New Roman" w:eastAsia="Malgun Gothic" w:hAnsi="Times New Roman" w:cs="Times New Roman"/>
          <w:lang w:val="en-US" w:eastAsia="en-US" w:bidi="ar-SA"/>
        </w:rPr>
        <w:t>ó</w:t>
      </w:r>
      <w:r w:rsidRPr="00EA4409">
        <w:rPr>
          <w:rFonts w:ascii="Times New Roman" w:eastAsia="Calibri" w:hAnsi="Times New Roman" w:cs="Times New Roman"/>
          <w:lang w:val="en-US" w:eastAsia="en-US" w:bidi="ar-SA"/>
        </w:rPr>
        <w:t>wienia</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publicznego</w:t>
      </w:r>
      <w:proofErr w:type="spellEnd"/>
      <w:r w:rsidRPr="00EA4409">
        <w:rPr>
          <w:rFonts w:ascii="Times New Roman" w:eastAsia="Calibri" w:hAnsi="Times New Roman" w:cs="Times New Roman"/>
          <w:vertAlign w:val="superscript"/>
          <w:lang w:val="en-US" w:eastAsia="en-US" w:bidi="ar-SA"/>
        </w:rPr>
        <w:t xml:space="preserve"> </w:t>
      </w:r>
      <w:proofErr w:type="spellStart"/>
      <w:r w:rsidRPr="00EA4409">
        <w:rPr>
          <w:rFonts w:ascii="Times New Roman" w:eastAsia="Calibri" w:hAnsi="Times New Roman" w:cs="Times New Roman"/>
          <w:lang w:val="en-US" w:eastAsia="en-US" w:bidi="ar-SA"/>
        </w:rPr>
        <w:t>wymagaj</w:t>
      </w:r>
      <w:r w:rsidRPr="00EA4409">
        <w:rPr>
          <w:rFonts w:ascii="Times New Roman" w:eastAsia="MS Gothic" w:hAnsi="Times New Roman" w:cs="Times New Roman"/>
          <w:lang w:val="en-US" w:eastAsia="en-US" w:bidi="ar-SA"/>
        </w:rPr>
        <w:t>ą</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zgody</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Zamawiaj</w:t>
      </w:r>
      <w:r w:rsidRPr="00EA4409">
        <w:rPr>
          <w:rFonts w:ascii="Times New Roman" w:eastAsia="MS Gothic" w:hAnsi="Times New Roman" w:cs="Times New Roman"/>
          <w:lang w:val="en-US" w:eastAsia="en-US" w:bidi="ar-SA"/>
        </w:rPr>
        <w:t>ą</w:t>
      </w:r>
      <w:r w:rsidRPr="00EA4409">
        <w:rPr>
          <w:rFonts w:ascii="Times New Roman" w:eastAsia="Calibri" w:hAnsi="Times New Roman" w:cs="Times New Roman"/>
          <w:lang w:val="en-US" w:eastAsia="en-US" w:bidi="ar-SA"/>
        </w:rPr>
        <w:t>cego</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wyra</w:t>
      </w:r>
      <w:r w:rsidRPr="00EA4409">
        <w:rPr>
          <w:rFonts w:ascii="Times New Roman" w:eastAsia="MS Gothic" w:hAnsi="Times New Roman" w:cs="Times New Roman"/>
          <w:lang w:val="en-US" w:eastAsia="en-US" w:bidi="ar-SA"/>
        </w:rPr>
        <w:t>ż</w:t>
      </w:r>
      <w:r w:rsidRPr="00EA4409">
        <w:rPr>
          <w:rFonts w:ascii="Times New Roman" w:eastAsia="Calibri" w:hAnsi="Times New Roman" w:cs="Times New Roman"/>
          <w:lang w:val="en-US" w:eastAsia="en-US" w:bidi="ar-SA"/>
        </w:rPr>
        <w:t>onej</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na</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pi</w:t>
      </w:r>
      <w:r w:rsidRPr="00EA4409">
        <w:rPr>
          <w:rFonts w:ascii="Times New Roman" w:eastAsia="MS Gothic" w:hAnsi="Times New Roman" w:cs="Times New Roman"/>
          <w:lang w:val="en-US" w:eastAsia="en-US" w:bidi="ar-SA"/>
        </w:rPr>
        <w:t>ś</w:t>
      </w:r>
      <w:r w:rsidRPr="00EA4409">
        <w:rPr>
          <w:rFonts w:ascii="Times New Roman" w:eastAsia="Calibri" w:hAnsi="Times New Roman" w:cs="Times New Roman"/>
          <w:lang w:val="en-US" w:eastAsia="en-US" w:bidi="ar-SA"/>
        </w:rPr>
        <w:t>mie</w:t>
      </w:r>
      <w:proofErr w:type="spellEnd"/>
      <w:r w:rsidRPr="00EA4409">
        <w:rPr>
          <w:rFonts w:ascii="Times New Roman" w:eastAsia="Calibri" w:hAnsi="Times New Roman" w:cs="Times New Roman"/>
          <w:lang w:val="en-US" w:eastAsia="en-US" w:bidi="ar-SA"/>
        </w:rPr>
        <w:t xml:space="preserve"> pod </w:t>
      </w:r>
      <w:proofErr w:type="spellStart"/>
      <w:r w:rsidRPr="00EA4409">
        <w:rPr>
          <w:rFonts w:ascii="Times New Roman" w:eastAsia="Calibri" w:hAnsi="Times New Roman" w:cs="Times New Roman"/>
          <w:lang w:val="en-US" w:eastAsia="en-US" w:bidi="ar-SA"/>
        </w:rPr>
        <w:t>rygorem</w:t>
      </w:r>
      <w:proofErr w:type="spellEnd"/>
      <w:r w:rsidRPr="00EA4409">
        <w:rPr>
          <w:rFonts w:ascii="Times New Roman" w:eastAsia="Calibri" w:hAnsi="Times New Roman" w:cs="Times New Roman"/>
          <w:lang w:val="en-US" w:eastAsia="en-US" w:bidi="ar-SA"/>
        </w:rPr>
        <w:t xml:space="preserve"> </w:t>
      </w:r>
      <w:proofErr w:type="spellStart"/>
      <w:r w:rsidRPr="00EA4409">
        <w:rPr>
          <w:rFonts w:ascii="Times New Roman" w:eastAsia="Calibri" w:hAnsi="Times New Roman" w:cs="Times New Roman"/>
          <w:lang w:val="en-US" w:eastAsia="en-US" w:bidi="ar-SA"/>
        </w:rPr>
        <w:t>niewa</w:t>
      </w:r>
      <w:r w:rsidRPr="00EA4409">
        <w:rPr>
          <w:rFonts w:ascii="Times New Roman" w:eastAsia="MS Gothic" w:hAnsi="Times New Roman" w:cs="Times New Roman"/>
          <w:lang w:val="en-US" w:eastAsia="en-US" w:bidi="ar-SA"/>
        </w:rPr>
        <w:t>ż</w:t>
      </w:r>
      <w:r w:rsidRPr="00EA4409">
        <w:rPr>
          <w:rFonts w:ascii="Times New Roman" w:eastAsia="Calibri" w:hAnsi="Times New Roman" w:cs="Times New Roman"/>
          <w:lang w:val="en-US" w:eastAsia="en-US" w:bidi="ar-SA"/>
        </w:rPr>
        <w:t>no</w:t>
      </w:r>
      <w:r w:rsidRPr="00EA4409">
        <w:rPr>
          <w:rFonts w:ascii="Times New Roman" w:eastAsia="MS Gothic" w:hAnsi="Times New Roman" w:cs="Times New Roman"/>
          <w:lang w:val="en-US" w:eastAsia="en-US" w:bidi="ar-SA"/>
        </w:rPr>
        <w:t>ś</w:t>
      </w:r>
      <w:r w:rsidRPr="00EA4409">
        <w:rPr>
          <w:rFonts w:ascii="Times New Roman" w:eastAsia="Calibri" w:hAnsi="Times New Roman" w:cs="Times New Roman"/>
          <w:lang w:val="en-US" w:eastAsia="en-US" w:bidi="ar-SA"/>
        </w:rPr>
        <w:t>ci</w:t>
      </w:r>
      <w:proofErr w:type="spellEnd"/>
      <w:r w:rsidRPr="00EA4409">
        <w:rPr>
          <w:rFonts w:ascii="Times New Roman" w:eastAsia="Calibri" w:hAnsi="Times New Roman" w:cs="Times New Roman"/>
          <w:lang w:val="en-US" w:eastAsia="en-US" w:bidi="ar-SA"/>
        </w:rPr>
        <w:t xml:space="preserve">. </w:t>
      </w:r>
      <w:r w:rsidRPr="00EA4409">
        <w:rPr>
          <w:rFonts w:ascii="Times New Roman" w:eastAsia="Calibri" w:hAnsi="Times New Roman" w:cs="Times New Roman"/>
          <w:lang w:eastAsia="en-US" w:bidi="ar-SA"/>
        </w:rPr>
        <w:t xml:space="preserve">Wykonawca we wniosku o zmianę składu osobowego może proponować tylko osoby, które legitymują się kwalifikacjami i doświadczeniem wymaganym w SIWZ w celu potwierdzenia spełnia warunków udziału w postępowaniu i/lub zmiana tej osoby/osób pozwoliłaby na uzyskanie takiej samej liczby punktów w ramach kryteriów oceny ofert </w:t>
      </w:r>
      <w:r w:rsidRPr="00EA4409">
        <w:rPr>
          <w:rFonts w:ascii="Times New Roman" w:eastAsia="Calibri" w:hAnsi="Times New Roman" w:cs="Times New Roman"/>
          <w:lang w:eastAsia="pl-PL" w:bidi="ar-SA"/>
        </w:rPr>
        <w:t xml:space="preserve">w trakcie procedury lub odpowiednio mniejszą liczbę punktów pozwalającą na wybranie oferty Wykonawcy </w:t>
      </w:r>
      <w:r w:rsidRPr="00EA4409">
        <w:rPr>
          <w:rFonts w:ascii="Times New Roman" w:eastAsia="Calibri" w:hAnsi="Times New Roman" w:cs="Times New Roman"/>
          <w:lang w:eastAsia="pl-PL" w:bidi="ar-SA"/>
        </w:rPr>
        <w:lastRenderedPageBreak/>
        <w:t xml:space="preserve">jako najkorzystniejszej </w:t>
      </w:r>
      <w:r w:rsidRPr="00EA4409">
        <w:rPr>
          <w:rFonts w:ascii="Times New Roman" w:eastAsia="Calibri" w:hAnsi="Times New Roman" w:cs="Times New Roman"/>
          <w:bCs/>
          <w:i/>
          <w:lang w:eastAsia="en-US" w:bidi="ar-SA"/>
        </w:rPr>
        <w:t>(zmiana niewymagaj</w:t>
      </w:r>
      <w:r w:rsidRPr="00EA4409">
        <w:rPr>
          <w:rFonts w:ascii="Times New Roman" w:eastAsia="MS Gothic" w:hAnsi="Times New Roman" w:cs="Times New Roman"/>
          <w:bCs/>
          <w:i/>
          <w:lang w:eastAsia="en-US" w:bidi="ar-SA"/>
        </w:rPr>
        <w:t>ą</w:t>
      </w:r>
      <w:r w:rsidRPr="00EA4409">
        <w:rPr>
          <w:rFonts w:ascii="Times New Roman" w:eastAsia="Calibri" w:hAnsi="Times New Roman" w:cs="Times New Roman"/>
          <w:bCs/>
          <w:i/>
          <w:lang w:eastAsia="en-US" w:bidi="ar-SA"/>
        </w:rPr>
        <w:t>ca sporz</w:t>
      </w:r>
      <w:r w:rsidRPr="00EA4409">
        <w:rPr>
          <w:rFonts w:ascii="Times New Roman" w:eastAsia="MS Gothic" w:hAnsi="Times New Roman" w:cs="Times New Roman"/>
          <w:bCs/>
          <w:i/>
          <w:lang w:eastAsia="en-US" w:bidi="ar-SA"/>
        </w:rPr>
        <w:t>ą</w:t>
      </w:r>
      <w:r w:rsidRPr="00EA4409">
        <w:rPr>
          <w:rFonts w:ascii="Times New Roman" w:eastAsia="Calibri" w:hAnsi="Times New Roman" w:cs="Times New Roman"/>
          <w:bCs/>
          <w:i/>
          <w:lang w:eastAsia="en-US" w:bidi="ar-SA"/>
        </w:rPr>
        <w:t>dzania aneksu),</w:t>
      </w:r>
    </w:p>
    <w:p w14:paraId="1CC2FCC6" w14:textId="4FB7D10F" w:rsidR="003D3742" w:rsidRPr="00EA4409" w:rsidRDefault="003D3742" w:rsidP="002826D8">
      <w:pPr>
        <w:widowControl w:val="0"/>
        <w:numPr>
          <w:ilvl w:val="1"/>
          <w:numId w:val="56"/>
        </w:numPr>
        <w:spacing w:after="160" w:line="256" w:lineRule="auto"/>
        <w:ind w:left="851"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en-US" w:bidi="ar-SA"/>
        </w:rPr>
        <w:t>Niezależnie od powyższego, Strony dopuszczają możliwość zmian redakcyjnych Umowy, a także zmian korzystnych z punktu widzenia realizacji przedmiotu umowy, w szczególności usprawniających realizację zamówienia.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7F68034E" w14:textId="77777777" w:rsidR="003D3742" w:rsidRPr="00EA4409" w:rsidRDefault="003D3742" w:rsidP="002826D8">
      <w:pPr>
        <w:widowControl w:val="0"/>
        <w:numPr>
          <w:ilvl w:val="1"/>
          <w:numId w:val="56"/>
        </w:numPr>
        <w:spacing w:after="160" w:line="256" w:lineRule="auto"/>
        <w:ind w:left="851"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en-US" w:bidi="ar-SA"/>
        </w:rPr>
        <w:t>W razie wątpliwości, przyjmuje się, że nie stanowią zmiany Umowy następujące zmiany:</w:t>
      </w:r>
    </w:p>
    <w:p w14:paraId="5453BD32" w14:textId="77777777" w:rsidR="003D3742" w:rsidRPr="00EA4409" w:rsidRDefault="003D3742" w:rsidP="002826D8">
      <w:pPr>
        <w:widowControl w:val="0"/>
        <w:numPr>
          <w:ilvl w:val="0"/>
          <w:numId w:val="60"/>
        </w:numPr>
        <w:spacing w:after="160" w:line="256" w:lineRule="auto"/>
        <w:ind w:left="1418"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pl-PL" w:bidi="ar-SA"/>
        </w:rPr>
        <w:t>danych związanych z obsługą administracyjno-organizacyjną Umowy,</w:t>
      </w:r>
    </w:p>
    <w:p w14:paraId="2B8E1CBA" w14:textId="77777777" w:rsidR="003D3742" w:rsidRPr="00EA4409" w:rsidRDefault="003D3742" w:rsidP="002826D8">
      <w:pPr>
        <w:widowControl w:val="0"/>
        <w:numPr>
          <w:ilvl w:val="0"/>
          <w:numId w:val="58"/>
        </w:numPr>
        <w:spacing w:after="160" w:line="256" w:lineRule="auto"/>
        <w:ind w:left="1418"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pl-PL" w:bidi="ar-SA"/>
        </w:rPr>
        <w:t>danych teleadresowych,</w:t>
      </w:r>
    </w:p>
    <w:p w14:paraId="05F0E530" w14:textId="77777777" w:rsidR="003D3742" w:rsidRPr="00EA4409" w:rsidRDefault="003D3742" w:rsidP="002826D8">
      <w:pPr>
        <w:widowControl w:val="0"/>
        <w:numPr>
          <w:ilvl w:val="0"/>
          <w:numId w:val="58"/>
        </w:numPr>
        <w:spacing w:after="160" w:line="256" w:lineRule="auto"/>
        <w:ind w:left="1418"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pl-PL" w:bidi="ar-SA"/>
        </w:rPr>
        <w:t>danych rejestrowych,</w:t>
      </w:r>
    </w:p>
    <w:p w14:paraId="05951F35" w14:textId="77777777" w:rsidR="003D3742" w:rsidRPr="00EA4409" w:rsidRDefault="003D3742" w:rsidP="002826D8">
      <w:pPr>
        <w:widowControl w:val="0"/>
        <w:numPr>
          <w:ilvl w:val="0"/>
          <w:numId w:val="58"/>
        </w:numPr>
        <w:spacing w:after="160" w:line="256" w:lineRule="auto"/>
        <w:ind w:left="1418" w:hanging="284"/>
        <w:jc w:val="both"/>
        <w:rPr>
          <w:rFonts w:ascii="Times New Roman" w:eastAsia="Calibri" w:hAnsi="Times New Roman" w:cs="Times New Roman"/>
          <w:lang w:eastAsia="pl-PL" w:bidi="ar-SA"/>
        </w:rPr>
      </w:pPr>
      <w:r w:rsidRPr="00EA4409">
        <w:rPr>
          <w:rFonts w:ascii="Times New Roman" w:eastAsia="Calibri" w:hAnsi="Times New Roman" w:cs="Times New Roman"/>
          <w:lang w:eastAsia="pl-PL" w:bidi="ar-SA"/>
        </w:rPr>
        <w:t>będące następstwem sukcesji uniwersalnej po jednej ze stron Umowy.</w:t>
      </w:r>
    </w:p>
    <w:p w14:paraId="44DAF3A5" w14:textId="77777777" w:rsidR="003D3742" w:rsidRPr="00EA4409" w:rsidRDefault="003D3742" w:rsidP="003D3742">
      <w:pPr>
        <w:tabs>
          <w:tab w:val="left" w:pos="48"/>
        </w:tabs>
        <w:jc w:val="center"/>
        <w:rPr>
          <w:rFonts w:ascii="Times New Roman" w:eastAsia="Calibri" w:hAnsi="Times New Roman" w:cs="Times New Roman"/>
          <w:bCs/>
          <w:iCs/>
          <w:lang w:eastAsia="en-US" w:bidi="ar-SA"/>
        </w:rPr>
      </w:pPr>
    </w:p>
    <w:p w14:paraId="1EC1CE0C" w14:textId="77777777" w:rsidR="003D3742" w:rsidRPr="00EA4409" w:rsidRDefault="003D3742" w:rsidP="003D3742">
      <w:pPr>
        <w:tabs>
          <w:tab w:val="left" w:pos="48"/>
        </w:tabs>
        <w:jc w:val="center"/>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8</w:t>
      </w:r>
    </w:p>
    <w:p w14:paraId="0C0A5251" w14:textId="77777777" w:rsidR="003D3742" w:rsidRPr="00EA4409" w:rsidRDefault="003D3742" w:rsidP="002826D8">
      <w:pPr>
        <w:widowControl w:val="0"/>
        <w:numPr>
          <w:ilvl w:val="4"/>
          <w:numId w:val="52"/>
        </w:numPr>
        <w:tabs>
          <w:tab w:val="left" w:pos="10080"/>
        </w:tabs>
        <w:spacing w:after="160" w:line="256" w:lineRule="auto"/>
        <w:ind w:left="363" w:hanging="357"/>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Za niewykonanie lub nienależyte wykonanie przedmiotu umowy Zamawiający ma prawo naliczyć Wykonawcy karę umowną według następujących zasad:</w:t>
      </w:r>
    </w:p>
    <w:p w14:paraId="0304AA7F" w14:textId="77777777" w:rsidR="003D3742" w:rsidRPr="00EA4409" w:rsidRDefault="003D3742" w:rsidP="002826D8">
      <w:pPr>
        <w:widowControl w:val="0"/>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ind w:left="993"/>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xml:space="preserve">za opóźnienie w wykonaniu usług lub ich części stanowiących przedmiot umowy – </w:t>
      </w:r>
      <w:r w:rsidRPr="00EA4409">
        <w:rPr>
          <w:rFonts w:ascii="Times New Roman" w:eastAsia="Calibri" w:hAnsi="Times New Roman" w:cs="Times New Roman"/>
          <w:bCs/>
          <w:lang w:eastAsia="en-US" w:bidi="ar-SA"/>
        </w:rPr>
        <w:br/>
        <w:t>w wysokości 1% wynagrodzenia brutto określonego w § 5 ust. 1 umowy, za każdy rozpoczęty dzień opóźnienia w pracy ratownika,</w:t>
      </w:r>
    </w:p>
    <w:p w14:paraId="650D7F09" w14:textId="77777777" w:rsidR="003D3742" w:rsidRPr="00EA4409" w:rsidRDefault="003D3742" w:rsidP="002826D8">
      <w:pPr>
        <w:widowControl w:val="0"/>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bCs/>
          <w:lang w:eastAsia="en-US" w:bidi="ar-SA"/>
        </w:rPr>
        <w:t xml:space="preserve">za brak dysponowania wymaganym sprzętem  </w:t>
      </w:r>
      <w:bookmarkStart w:id="29" w:name="_Hlk30505779"/>
      <w:r w:rsidRPr="00EA4409">
        <w:rPr>
          <w:rFonts w:ascii="Times New Roman" w:eastAsia="Calibri" w:hAnsi="Times New Roman" w:cs="Times New Roman"/>
          <w:bCs/>
          <w:lang w:eastAsia="en-US" w:bidi="ar-SA"/>
        </w:rPr>
        <w:t>– w wysokości 2% wynagrodzenia brutto określonego w § 5 ust. 1 umowy, za każdy stwierdzony przypadek naruszenia,</w:t>
      </w:r>
      <w:bookmarkEnd w:id="29"/>
    </w:p>
    <w:p w14:paraId="51CF5F40" w14:textId="77777777" w:rsidR="003D3742" w:rsidRPr="00EA4409" w:rsidRDefault="003D3742" w:rsidP="002826D8">
      <w:pPr>
        <w:widowControl w:val="0"/>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bCs/>
          <w:lang w:eastAsia="en-US" w:bidi="ar-SA"/>
        </w:rPr>
        <w:t xml:space="preserve">za </w:t>
      </w:r>
      <w:r w:rsidRPr="00EA4409">
        <w:rPr>
          <w:rFonts w:ascii="Times New Roman" w:eastAsia="Calibri" w:hAnsi="Times New Roman" w:cs="Times New Roman"/>
          <w:lang w:eastAsia="en-US" w:bidi="ar-SA"/>
        </w:rPr>
        <w:t xml:space="preserve">korzystanie przez Wykonawcę z ratowników niewskazanych w przedłożonym Zamawiającemu wykazie – </w:t>
      </w:r>
      <w:r w:rsidRPr="00EA4409">
        <w:rPr>
          <w:rFonts w:ascii="Times New Roman" w:eastAsia="Calibri" w:hAnsi="Times New Roman" w:cs="Times New Roman"/>
          <w:bCs/>
          <w:lang w:eastAsia="en-US" w:bidi="ar-SA"/>
        </w:rPr>
        <w:t>w wysokości 2 % wynagrodzenia brutto określonego w § 5 ust. 1 umowy, za każdy stwierdzony przypadek naruszenia,</w:t>
      </w:r>
    </w:p>
    <w:p w14:paraId="1B860912" w14:textId="77777777" w:rsidR="003D3742" w:rsidRPr="00EA4409" w:rsidRDefault="003D3742" w:rsidP="002826D8">
      <w:pPr>
        <w:widowControl w:val="0"/>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ind w:left="993"/>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xml:space="preserve">z tytułu innego naruszenia postanowień umowy, nie wymienionych powyżej, w szczególności wynikający z niestosowania się do wymogów zawartych w aktach prawnych wyszczególnionych w </w:t>
      </w:r>
      <w:r w:rsidRPr="00EA4409">
        <w:rPr>
          <w:rFonts w:ascii="Times New Roman" w:eastAsia="Calibri" w:hAnsi="Times New Roman" w:cs="Times New Roman"/>
          <w:lang w:eastAsia="en-US" w:bidi="ar-SA"/>
        </w:rPr>
        <w:t>§ 2 ust. 1</w:t>
      </w:r>
      <w:r w:rsidRPr="00EA4409">
        <w:rPr>
          <w:rFonts w:ascii="Times New Roman" w:eastAsia="Calibri" w:hAnsi="Times New Roman" w:cs="Times New Roman"/>
          <w:bCs/>
          <w:lang w:eastAsia="en-US" w:bidi="ar-SA"/>
        </w:rPr>
        <w:t xml:space="preserve"> – w wysokości 2% wynagrodzenia brutto określonego w § 5 ust. 1 umowy, za każdy stwierdzony  przypadek naruszenia,</w:t>
      </w:r>
    </w:p>
    <w:p w14:paraId="0016C3D2" w14:textId="77777777" w:rsidR="003D3742" w:rsidRPr="00EA4409" w:rsidRDefault="003D3742" w:rsidP="002826D8">
      <w:pPr>
        <w:widowControl w:val="0"/>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6" w:lineRule="auto"/>
        <w:ind w:left="993"/>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za odstąpienie od umowy przez Wykonawcę lub przez Zamawiającego z tytułu okoliczności, za które odpowiada Wykonawca – w wysokości 10 % wynagrodzenia brutto określonego w § 5 ust. 1 umowy.</w:t>
      </w:r>
    </w:p>
    <w:p w14:paraId="0462FF52" w14:textId="77777777" w:rsidR="003D3742" w:rsidRPr="00EA4409" w:rsidRDefault="003D3742" w:rsidP="002826D8">
      <w:pPr>
        <w:widowControl w:val="0"/>
        <w:numPr>
          <w:ilvl w:val="0"/>
          <w:numId w:val="52"/>
        </w:numPr>
        <w:tabs>
          <w:tab w:val="left" w:pos="363"/>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spacing w:after="160" w:line="256" w:lineRule="auto"/>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Kary umowne, o których mowa w ust. 1, stają się wymagalne z chwilą stwierdzenia okoliczności je uzasadniających, ustalenia wysokości i doręczenia noty księgowej Wykonawcy.</w:t>
      </w:r>
    </w:p>
    <w:p w14:paraId="64E9B0D3" w14:textId="77777777" w:rsidR="003D3742" w:rsidRPr="00ED01B6" w:rsidRDefault="003D3742" w:rsidP="002826D8">
      <w:pPr>
        <w:widowControl w:val="0"/>
        <w:numPr>
          <w:ilvl w:val="0"/>
          <w:numId w:val="52"/>
        </w:numPr>
        <w:tabs>
          <w:tab w:val="left" w:pos="363"/>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spacing w:after="160" w:line="256" w:lineRule="auto"/>
        <w:jc w:val="both"/>
        <w:rPr>
          <w:rFonts w:ascii="Times New Roman" w:eastAsia="Calibri" w:hAnsi="Times New Roman" w:cs="Times New Roman"/>
          <w:bCs/>
          <w:lang w:eastAsia="en-US" w:bidi="ar-SA"/>
        </w:rPr>
      </w:pPr>
      <w:r w:rsidRPr="00ED01B6">
        <w:rPr>
          <w:rFonts w:ascii="Times New Roman" w:eastAsia="Calibri" w:hAnsi="Times New Roman" w:cs="Times New Roman"/>
          <w:bCs/>
          <w:lang w:eastAsia="en-US" w:bidi="ar-SA"/>
        </w:rPr>
        <w:t>Zamawiający ma prawo do potrącenia kary umownej z wynagrodzenia Wykonawcy.</w:t>
      </w:r>
    </w:p>
    <w:p w14:paraId="74317372" w14:textId="1CE8697A" w:rsidR="003D3742" w:rsidRPr="00ED01B6" w:rsidRDefault="003D3742" w:rsidP="002826D8">
      <w:pPr>
        <w:widowControl w:val="0"/>
        <w:numPr>
          <w:ilvl w:val="0"/>
          <w:numId w:val="52"/>
        </w:numPr>
        <w:tabs>
          <w:tab w:val="left" w:pos="363"/>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spacing w:after="160" w:line="256" w:lineRule="auto"/>
        <w:jc w:val="both"/>
        <w:rPr>
          <w:rFonts w:ascii="Times New Roman" w:eastAsia="Calibri" w:hAnsi="Times New Roman" w:cs="Times New Roman"/>
          <w:bCs/>
          <w:lang w:eastAsia="en-US" w:bidi="ar-SA"/>
        </w:rPr>
      </w:pPr>
      <w:r w:rsidRPr="00ED01B6">
        <w:rPr>
          <w:rFonts w:ascii="Times New Roman" w:eastAsia="Calibri" w:hAnsi="Times New Roman" w:cs="Times New Roman"/>
          <w:bCs/>
          <w:lang w:eastAsia="en-US" w:bidi="ar-SA"/>
        </w:rPr>
        <w:lastRenderedPageBreak/>
        <w:t>Jeżeli kara umowna nie pokrywa poniesionej szkody, Zamawiający może dochodzić odszkodowania uzupełniającego na zasadach ogólnych.</w:t>
      </w:r>
    </w:p>
    <w:p w14:paraId="2D5AA788" w14:textId="77777777" w:rsidR="00ED01B6" w:rsidRPr="00ED01B6" w:rsidRDefault="00ED01B6" w:rsidP="00ED01B6">
      <w:pPr>
        <w:widowControl w:val="0"/>
        <w:numPr>
          <w:ilvl w:val="0"/>
          <w:numId w:val="52"/>
        </w:numPr>
        <w:tabs>
          <w:tab w:val="left" w:pos="363"/>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left" w:pos="9723"/>
        </w:tabs>
        <w:jc w:val="both"/>
        <w:rPr>
          <w:rFonts w:ascii="Times New Roman" w:eastAsia="Calibri" w:hAnsi="Times New Roman" w:cs="Times New Roman"/>
          <w:bCs/>
          <w:lang w:eastAsia="en-US" w:bidi="ar-SA"/>
        </w:rPr>
      </w:pPr>
      <w:r w:rsidRPr="00ED01B6">
        <w:rPr>
          <w:rFonts w:ascii="Times New Roman" w:hAnsi="Times New Roman" w:cs="Times New Roman"/>
        </w:rPr>
        <w:t>Strony mogą dochodzić łączną maksymalną wysokość kar umownych w wysokości 20% wartości umowy brutto.</w:t>
      </w:r>
    </w:p>
    <w:p w14:paraId="2826E084" w14:textId="77777777" w:rsidR="003D3742" w:rsidRPr="00EA4409" w:rsidRDefault="003D3742" w:rsidP="003D3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t xml:space="preserve">    </w:t>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p>
    <w:p w14:paraId="767FE46B" w14:textId="77777777" w:rsidR="003D3742" w:rsidRPr="00EA4409" w:rsidRDefault="003D3742" w:rsidP="003D3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Calibri" w:hAnsi="Times New Roman" w:cs="Times New Roman"/>
          <w:lang w:eastAsia="pl-PL" w:bidi="ar-SA"/>
        </w:rPr>
      </w:pP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bCs/>
          <w:lang w:eastAsia="en-US" w:bidi="ar-SA"/>
        </w:rPr>
        <w:tab/>
      </w:r>
      <w:r w:rsidRPr="00EA4409">
        <w:rPr>
          <w:rFonts w:ascii="Times New Roman" w:eastAsia="Calibri" w:hAnsi="Times New Roman" w:cs="Times New Roman"/>
          <w:lang w:eastAsia="en-US" w:bidi="ar-SA"/>
        </w:rPr>
        <w:tab/>
        <w:t xml:space="preserve"> </w:t>
      </w:r>
      <w:r w:rsidRPr="00EA4409">
        <w:rPr>
          <w:rFonts w:ascii="Times New Roman" w:eastAsia="Calibri" w:hAnsi="Times New Roman" w:cs="Times New Roman"/>
          <w:lang w:eastAsia="en-US" w:bidi="ar-SA"/>
        </w:rPr>
        <w:tab/>
      </w:r>
      <w:r w:rsidRPr="00EA4409">
        <w:rPr>
          <w:rFonts w:ascii="Times New Roman" w:eastAsia="Calibri" w:hAnsi="Times New Roman" w:cs="Times New Roman"/>
          <w:bCs/>
          <w:lang w:eastAsia="en-US" w:bidi="ar-SA"/>
        </w:rPr>
        <w:t xml:space="preserve">     § 9</w:t>
      </w:r>
    </w:p>
    <w:p w14:paraId="236ACD1E" w14:textId="470C712A" w:rsidR="003D3742" w:rsidRPr="00EA4409" w:rsidRDefault="003D3742" w:rsidP="00D93551">
      <w:pPr>
        <w:widowControl w:val="0"/>
        <w:numPr>
          <w:ilvl w:val="1"/>
          <w:numId w:val="54"/>
        </w:numPr>
        <w:tabs>
          <w:tab w:val="left" w:pos="363"/>
          <w:tab w:val="left" w:pos="1083"/>
          <w:tab w:val="left" w:pos="2523"/>
          <w:tab w:val="left" w:pos="3243"/>
          <w:tab w:val="left" w:pos="3963"/>
          <w:tab w:val="left" w:pos="4683"/>
          <w:tab w:val="left" w:pos="5403"/>
          <w:tab w:val="left" w:pos="6123"/>
          <w:tab w:val="left" w:pos="6843"/>
          <w:tab w:val="left" w:pos="7563"/>
          <w:tab w:val="left" w:pos="8283"/>
          <w:tab w:val="left" w:pos="9003"/>
          <w:tab w:val="left" w:pos="9723"/>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Zamawiającemu przysługuje prawo do jednostronnego rozwiązania umowy bez zachowania okresu wypowiedzenia, jeżeli w sposób rażący zostały naruszone warunki umowy przez Wykonawcę. Rozwiązanie umowy, z  przyczyny określonej w niniejszym punkcie, nie narusza uprawnień wynikających</w:t>
      </w:r>
      <w:r w:rsidR="00D93551">
        <w:rPr>
          <w:rFonts w:ascii="Times New Roman" w:eastAsia="Calibri" w:hAnsi="Times New Roman" w:cs="Times New Roman"/>
          <w:lang w:eastAsia="en-US" w:bidi="ar-SA"/>
        </w:rPr>
        <w:t xml:space="preserve"> </w:t>
      </w:r>
      <w:r w:rsidRPr="00EA4409">
        <w:rPr>
          <w:rFonts w:ascii="Times New Roman" w:eastAsia="Calibri" w:hAnsi="Times New Roman" w:cs="Times New Roman"/>
          <w:lang w:eastAsia="en-US" w:bidi="ar-SA"/>
        </w:rPr>
        <w:t>z § 8.</w:t>
      </w:r>
    </w:p>
    <w:p w14:paraId="534BAF45" w14:textId="77777777" w:rsidR="003D3742" w:rsidRPr="00EA4409" w:rsidRDefault="003D3742" w:rsidP="002826D8">
      <w:pPr>
        <w:widowControl w:val="0"/>
        <w:numPr>
          <w:ilvl w:val="1"/>
          <w:numId w:val="54"/>
        </w:numPr>
        <w:tabs>
          <w:tab w:val="left" w:pos="363"/>
          <w:tab w:val="left" w:pos="1083"/>
          <w:tab w:val="left" w:pos="2523"/>
          <w:tab w:val="left" w:pos="3243"/>
          <w:tab w:val="left" w:pos="3963"/>
          <w:tab w:val="left" w:pos="4683"/>
          <w:tab w:val="left" w:pos="5403"/>
          <w:tab w:val="left" w:pos="6123"/>
          <w:tab w:val="left" w:pos="6843"/>
          <w:tab w:val="left" w:pos="7563"/>
          <w:tab w:val="left" w:pos="8283"/>
          <w:tab w:val="left" w:pos="9003"/>
          <w:tab w:val="left" w:pos="9723"/>
        </w:tabs>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 rażące naruszenie warunków umowy przez Wykonawcę uznaje się stwierdzone co najmniej trzykrotnie podczas rutynowej kontroli realizacji usługi ratowniczej na plaży:</w:t>
      </w:r>
    </w:p>
    <w:p w14:paraId="198FCCD3" w14:textId="77777777" w:rsidR="003D3742" w:rsidRPr="00EA4409" w:rsidRDefault="003D3742" w:rsidP="002826D8">
      <w:pPr>
        <w:widowControl w:val="0"/>
        <w:numPr>
          <w:ilvl w:val="0"/>
          <w:numId w:val="65"/>
        </w:numPr>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brak wymaganej ilości ratowników na każdej z wież,</w:t>
      </w:r>
    </w:p>
    <w:p w14:paraId="3CB17D90" w14:textId="4829240B" w:rsidR="003D3742" w:rsidRPr="00EA4409" w:rsidRDefault="003D3742" w:rsidP="002826D8">
      <w:pPr>
        <w:widowControl w:val="0"/>
        <w:numPr>
          <w:ilvl w:val="0"/>
          <w:numId w:val="65"/>
        </w:numPr>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brak sprzętu określonego w Specyfikacji Warunków Zamówienia,</w:t>
      </w:r>
    </w:p>
    <w:p w14:paraId="002ADF06" w14:textId="77777777" w:rsidR="003D3742" w:rsidRPr="00EA4409" w:rsidRDefault="003D3742" w:rsidP="002826D8">
      <w:pPr>
        <w:widowControl w:val="0"/>
        <w:numPr>
          <w:ilvl w:val="0"/>
          <w:numId w:val="65"/>
        </w:numPr>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obecność w podstawowej obstawie na wieży (3 osobowej) ratownika niepełnoletniego lub bez aktualnych uprawnień, </w:t>
      </w:r>
    </w:p>
    <w:p w14:paraId="07BA9744" w14:textId="77777777" w:rsidR="003D3742" w:rsidRPr="00EA4409" w:rsidRDefault="003D3742" w:rsidP="002826D8">
      <w:pPr>
        <w:widowControl w:val="0"/>
        <w:numPr>
          <w:ilvl w:val="0"/>
          <w:numId w:val="65"/>
        </w:numPr>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obecność w podstawowej obstawie na wieży (3 osobowej) ratownika w stanie upojenia alkoholowego, potwierdzonego badaniem alkomatem,</w:t>
      </w:r>
    </w:p>
    <w:p w14:paraId="1C49B405" w14:textId="77777777" w:rsidR="003D3742" w:rsidRPr="00EA4409" w:rsidRDefault="003D3742" w:rsidP="002826D8">
      <w:pPr>
        <w:widowControl w:val="0"/>
        <w:numPr>
          <w:ilvl w:val="0"/>
          <w:numId w:val="65"/>
        </w:numPr>
        <w:spacing w:after="160" w:line="256" w:lineRule="auto"/>
        <w:ind w:left="993"/>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brak właściwego oznakowania kąpieliska, wieży lub ubioru ratowników.</w:t>
      </w:r>
    </w:p>
    <w:p w14:paraId="528BDB07" w14:textId="77777777" w:rsidR="003D3742" w:rsidRPr="00EA4409" w:rsidRDefault="003D3742" w:rsidP="002826D8">
      <w:pPr>
        <w:widowControl w:val="0"/>
        <w:numPr>
          <w:ilvl w:val="0"/>
          <w:numId w:val="55"/>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 przypadku rozwiązania umowy, w sytuacji określonej w ust. 1, strony dokonają rozliczenia umowy poprzez zapłatę na rzecz Wykonawcy wynagrodzenia proporcjonalnie do okresu wykonania przedmiotu umowy.</w:t>
      </w:r>
    </w:p>
    <w:p w14:paraId="5A5E877A" w14:textId="77777777" w:rsidR="003D3742" w:rsidRPr="00EA4409" w:rsidRDefault="003D3742" w:rsidP="002826D8">
      <w:pPr>
        <w:widowControl w:val="0"/>
        <w:numPr>
          <w:ilvl w:val="0"/>
          <w:numId w:val="55"/>
        </w:numPr>
        <w:spacing w:after="160" w:line="256" w:lineRule="auto"/>
        <w:ind w:left="363" w:hanging="357"/>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Wypowiedzenie i rozwiązanie umowy, w przypadku określonym w ust. 1, wymaga formy pisemnej z podaniem uzasadnienia przez stronę składającą oświadczenie w tym przedmiocie. </w:t>
      </w:r>
      <w:r w:rsidRPr="00EA4409">
        <w:rPr>
          <w:rFonts w:ascii="Times New Roman" w:eastAsia="Calibri" w:hAnsi="Times New Roman" w:cs="Times New Roman"/>
          <w:lang w:eastAsia="en-US" w:bidi="ar-SA"/>
        </w:rPr>
        <w:tab/>
      </w:r>
    </w:p>
    <w:p w14:paraId="77803313" w14:textId="4AF27444" w:rsidR="003D3742" w:rsidRPr="00EA4409" w:rsidRDefault="003D3742" w:rsidP="003D3742">
      <w:pPr>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r>
      <w:r w:rsidRPr="00EA4409">
        <w:rPr>
          <w:rFonts w:ascii="Times New Roman" w:eastAsia="Calibri" w:hAnsi="Times New Roman" w:cs="Times New Roman"/>
          <w:lang w:eastAsia="en-US" w:bidi="ar-SA"/>
        </w:rPr>
        <w:tab/>
        <w:t xml:space="preserve">  </w:t>
      </w:r>
      <w:r w:rsidRPr="00EA4409">
        <w:rPr>
          <w:rFonts w:ascii="Times New Roman" w:eastAsia="Calibri" w:hAnsi="Times New Roman" w:cs="Times New Roman"/>
          <w:bCs/>
          <w:lang w:eastAsia="en-US" w:bidi="ar-SA"/>
        </w:rPr>
        <w:t>§ 10</w:t>
      </w:r>
    </w:p>
    <w:p w14:paraId="0C34655A" w14:textId="037B4040" w:rsidR="003D3742" w:rsidRPr="00EA4409" w:rsidRDefault="003D3742" w:rsidP="002826D8">
      <w:pPr>
        <w:pStyle w:val="Akapitzlist"/>
        <w:widowControl w:val="0"/>
        <w:numPr>
          <w:ilvl w:val="2"/>
          <w:numId w:val="54"/>
        </w:numPr>
        <w:spacing w:after="160" w:line="256" w:lineRule="auto"/>
        <w:rPr>
          <w:rFonts w:eastAsia="Calibri"/>
          <w:lang w:eastAsia="en-US"/>
        </w:rPr>
      </w:pPr>
      <w:r w:rsidRPr="00EA4409">
        <w:rPr>
          <w:rFonts w:eastAsia="Calibri"/>
          <w:lang w:eastAsia="en-US"/>
        </w:rPr>
        <w:t>Strony ustalają, iż w związku z realizacją przedmiotu umowy zostanie przekazane Wykonawcy do używania po jednym torze wodnym położonym na terenie każdej miejscowości.</w:t>
      </w:r>
    </w:p>
    <w:p w14:paraId="5120F480" w14:textId="77777777" w:rsidR="003D3742" w:rsidRPr="00EA4409" w:rsidRDefault="003D3742" w:rsidP="002826D8">
      <w:pPr>
        <w:widowControl w:val="0"/>
        <w:numPr>
          <w:ilvl w:val="2"/>
          <w:numId w:val="54"/>
        </w:numPr>
        <w:spacing w:after="160" w:line="256" w:lineRule="auto"/>
        <w:ind w:left="363" w:hanging="363"/>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Zamawiający ma prawo pierwszeństwa wskazania lokalizacji toru wodnego spełniającego warunki bezpieczeństwa i posiadającego zgodę Urzędu Morskiego. Przyjęcie – przekazanie toru wodnego odbędzie się zgodnie z obowiązującymi przepisami.</w:t>
      </w:r>
    </w:p>
    <w:p w14:paraId="7850C549" w14:textId="77777777" w:rsidR="003D3742" w:rsidRPr="00EA4409" w:rsidRDefault="003D3742" w:rsidP="003D3742">
      <w:pPr>
        <w:rPr>
          <w:rFonts w:ascii="Times New Roman" w:eastAsia="Calibri" w:hAnsi="Times New Roman" w:cs="Times New Roman"/>
          <w:lang w:eastAsia="en-US" w:bidi="ar-SA"/>
        </w:rPr>
      </w:pPr>
    </w:p>
    <w:p w14:paraId="4DAD8C36" w14:textId="77777777" w:rsidR="003D3742" w:rsidRPr="00EA4409" w:rsidRDefault="003D3742" w:rsidP="003D3742">
      <w:pPr>
        <w:jc w:val="center"/>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11</w:t>
      </w:r>
    </w:p>
    <w:p w14:paraId="15E8D5DA" w14:textId="77777777" w:rsidR="003D3742" w:rsidRPr="00EA4409" w:rsidRDefault="003D3742" w:rsidP="002826D8">
      <w:pPr>
        <w:widowControl w:val="0"/>
        <w:numPr>
          <w:ilvl w:val="1"/>
          <w:numId w:val="52"/>
        </w:numPr>
        <w:spacing w:after="160" w:line="256" w:lineRule="auto"/>
        <w:ind w:left="426"/>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xml:space="preserve">Zamawiający oświadcza, iż osobą do kontaktu </w:t>
      </w:r>
      <w:proofErr w:type="spellStart"/>
      <w:r w:rsidRPr="00EA4409">
        <w:rPr>
          <w:rFonts w:ascii="Times New Roman" w:eastAsia="Calibri" w:hAnsi="Times New Roman" w:cs="Times New Roman"/>
          <w:bCs/>
          <w:lang w:eastAsia="en-US" w:bidi="ar-SA"/>
        </w:rPr>
        <w:t>ws</w:t>
      </w:r>
      <w:proofErr w:type="spellEnd"/>
      <w:r w:rsidRPr="00EA4409">
        <w:rPr>
          <w:rFonts w:ascii="Times New Roman" w:eastAsia="Calibri" w:hAnsi="Times New Roman" w:cs="Times New Roman"/>
          <w:bCs/>
          <w:lang w:eastAsia="en-US" w:bidi="ar-SA"/>
        </w:rPr>
        <w:t xml:space="preserve">. realizacji postanowień niniejszej umowy jest Pani Magdalena Bereżnicka, tel.: 91 38 49 023, a wszelkie oficjalne ustalenia będą czynione drogą elektroniczną poprzez adres e-mail: </w:t>
      </w:r>
      <w:hyperlink r:id="rId20" w:history="1">
        <w:r w:rsidRPr="00EA4409">
          <w:rPr>
            <w:rFonts w:ascii="Times New Roman" w:eastAsia="Calibri" w:hAnsi="Times New Roman" w:cs="Times New Roman"/>
            <w:bCs/>
            <w:color w:val="0563C1" w:themeColor="hyperlink"/>
            <w:u w:val="single"/>
            <w:lang w:eastAsia="en-US" w:bidi="ar-SA"/>
          </w:rPr>
          <w:t>fundusze@rewal.pl</w:t>
        </w:r>
      </w:hyperlink>
      <w:r w:rsidRPr="00EA4409">
        <w:rPr>
          <w:rFonts w:ascii="Times New Roman" w:eastAsia="Calibri" w:hAnsi="Times New Roman" w:cs="Times New Roman"/>
          <w:bCs/>
          <w:lang w:eastAsia="en-US" w:bidi="ar-SA"/>
        </w:rPr>
        <w:t xml:space="preserve">, </w:t>
      </w:r>
      <w:hyperlink r:id="rId21" w:history="1">
        <w:r w:rsidRPr="00EA4409">
          <w:rPr>
            <w:rFonts w:ascii="Times New Roman" w:eastAsia="Calibri" w:hAnsi="Times New Roman" w:cs="Times New Roman"/>
            <w:bCs/>
            <w:color w:val="0563C1" w:themeColor="hyperlink"/>
            <w:u w:val="single"/>
            <w:lang w:eastAsia="en-US" w:bidi="ar-SA"/>
          </w:rPr>
          <w:t>ug@rewal.pl</w:t>
        </w:r>
      </w:hyperlink>
      <w:r w:rsidRPr="00EA4409">
        <w:rPr>
          <w:rFonts w:ascii="Times New Roman" w:eastAsia="Calibri" w:hAnsi="Times New Roman" w:cs="Times New Roman"/>
          <w:bCs/>
          <w:lang w:eastAsia="en-US" w:bidi="ar-SA"/>
        </w:rPr>
        <w:t xml:space="preserve"> (obowiązują oba maile jednocześnie).</w:t>
      </w:r>
    </w:p>
    <w:p w14:paraId="2060C4B2" w14:textId="77777777" w:rsidR="003D3742" w:rsidRPr="00EA4409" w:rsidRDefault="003D3742" w:rsidP="002826D8">
      <w:pPr>
        <w:widowControl w:val="0"/>
        <w:numPr>
          <w:ilvl w:val="1"/>
          <w:numId w:val="52"/>
        </w:numPr>
        <w:spacing w:after="160" w:line="256" w:lineRule="auto"/>
        <w:ind w:left="426"/>
        <w:jc w:val="both"/>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lastRenderedPageBreak/>
        <w:t xml:space="preserve">Wykonawca oświadcza, iż osobą do kontaktu </w:t>
      </w:r>
      <w:proofErr w:type="spellStart"/>
      <w:r w:rsidRPr="00EA4409">
        <w:rPr>
          <w:rFonts w:ascii="Times New Roman" w:eastAsia="Calibri" w:hAnsi="Times New Roman" w:cs="Times New Roman"/>
          <w:bCs/>
          <w:lang w:eastAsia="en-US" w:bidi="ar-SA"/>
        </w:rPr>
        <w:t>ws</w:t>
      </w:r>
      <w:proofErr w:type="spellEnd"/>
      <w:r w:rsidRPr="00EA4409">
        <w:rPr>
          <w:rFonts w:ascii="Times New Roman" w:eastAsia="Calibri" w:hAnsi="Times New Roman" w:cs="Times New Roman"/>
          <w:bCs/>
          <w:lang w:eastAsia="en-US" w:bidi="ar-SA"/>
        </w:rPr>
        <w:t>. realizacji postanowień niniejszej umowy jest ………………………………………………….., tel.: …………………………., a wszelkie oficjalne ustalenia będą czynione drogą elektroniczną poprzez adres e-mail: …………………………………………………</w:t>
      </w:r>
    </w:p>
    <w:p w14:paraId="3B66927E" w14:textId="77777777" w:rsidR="003D3742" w:rsidRPr="00EA4409" w:rsidRDefault="003D3742" w:rsidP="003D3742">
      <w:pPr>
        <w:ind w:left="66"/>
        <w:rPr>
          <w:rFonts w:ascii="Times New Roman" w:eastAsia="Calibri" w:hAnsi="Times New Roman" w:cs="Times New Roman"/>
          <w:bCs/>
          <w:lang w:eastAsia="en-US" w:bidi="ar-SA"/>
        </w:rPr>
      </w:pPr>
    </w:p>
    <w:p w14:paraId="690EBD98" w14:textId="77777777" w:rsidR="003D3742" w:rsidRPr="00EA4409" w:rsidRDefault="003D3742" w:rsidP="003D3742">
      <w:pPr>
        <w:ind w:left="66"/>
        <w:rPr>
          <w:rFonts w:ascii="Times New Roman" w:eastAsia="Calibri" w:hAnsi="Times New Roman" w:cs="Times New Roman"/>
          <w:bCs/>
          <w:lang w:eastAsia="en-US" w:bidi="ar-SA"/>
        </w:rPr>
      </w:pPr>
    </w:p>
    <w:p w14:paraId="758C578B" w14:textId="77777777" w:rsidR="003D3742" w:rsidRPr="00EA4409" w:rsidRDefault="003D3742" w:rsidP="003D3742">
      <w:pPr>
        <w:jc w:val="center"/>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 xml:space="preserve"> </w:t>
      </w:r>
      <w:r w:rsidRPr="00EA4409">
        <w:rPr>
          <w:rFonts w:ascii="Times New Roman" w:eastAsia="Calibri" w:hAnsi="Times New Roman" w:cs="Times New Roman"/>
          <w:bCs/>
          <w:lang w:eastAsia="en-US" w:bidi="ar-SA"/>
        </w:rPr>
        <w:t>§ 12</w:t>
      </w:r>
    </w:p>
    <w:p w14:paraId="24075BD8" w14:textId="77777777" w:rsidR="003D3742" w:rsidRPr="00EA4409" w:rsidRDefault="003D3742" w:rsidP="003D3742">
      <w:pPr>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Załącznikami do niniejszej umowy są:</w:t>
      </w:r>
    </w:p>
    <w:p w14:paraId="495B3A1F" w14:textId="77777777" w:rsidR="003D3742" w:rsidRPr="00EA4409" w:rsidRDefault="003D3742" w:rsidP="002826D8">
      <w:pPr>
        <w:widowControl w:val="0"/>
        <w:numPr>
          <w:ilvl w:val="0"/>
          <w:numId w:val="64"/>
        </w:numPr>
        <w:spacing w:after="160" w:line="256" w:lineRule="auto"/>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załącznik nr 1 – oferta przetargowa,</w:t>
      </w:r>
    </w:p>
    <w:p w14:paraId="4BD18A22" w14:textId="77777777" w:rsidR="003D3742" w:rsidRPr="00EA4409" w:rsidRDefault="003D3742" w:rsidP="002826D8">
      <w:pPr>
        <w:widowControl w:val="0"/>
        <w:numPr>
          <w:ilvl w:val="0"/>
          <w:numId w:val="64"/>
        </w:numPr>
        <w:spacing w:after="160" w:line="256" w:lineRule="auto"/>
        <w:rPr>
          <w:rFonts w:ascii="Times New Roman" w:eastAsia="Calibri" w:hAnsi="Times New Roman" w:cs="Times New Roman"/>
          <w:lang w:eastAsia="en-US" w:bidi="ar-SA"/>
        </w:rPr>
      </w:pPr>
      <w:r w:rsidRPr="00EA4409">
        <w:rPr>
          <w:rFonts w:ascii="Times New Roman" w:eastAsia="Calibri" w:hAnsi="Times New Roman" w:cs="Times New Roman"/>
          <w:bCs/>
          <w:lang w:eastAsia="en-US" w:bidi="ar-SA"/>
        </w:rPr>
        <w:t>załącznik nr 2 – specyfikacja warunków zamówienia,</w:t>
      </w:r>
    </w:p>
    <w:p w14:paraId="40AD1025" w14:textId="77777777" w:rsidR="003D3742" w:rsidRPr="00EA4409" w:rsidRDefault="003D3742" w:rsidP="002826D8">
      <w:pPr>
        <w:widowControl w:val="0"/>
        <w:numPr>
          <w:ilvl w:val="0"/>
          <w:numId w:val="64"/>
        </w:numPr>
        <w:spacing w:after="160" w:line="256" w:lineRule="auto"/>
        <w:rPr>
          <w:rFonts w:ascii="Times New Roman" w:eastAsia="Calibri" w:hAnsi="Times New Roman" w:cs="Times New Roman"/>
          <w:lang w:eastAsia="en-US" w:bidi="ar-SA"/>
        </w:rPr>
      </w:pPr>
      <w:r w:rsidRPr="00EA4409">
        <w:rPr>
          <w:rFonts w:ascii="Times New Roman" w:eastAsia="Calibri" w:hAnsi="Times New Roman" w:cs="Times New Roman"/>
          <w:bCs/>
          <w:lang w:eastAsia="en-US" w:bidi="ar-SA"/>
        </w:rPr>
        <w:t>załącznik nr 3 – polisa ubezpieczeniowa.</w:t>
      </w:r>
    </w:p>
    <w:p w14:paraId="4A513475" w14:textId="77777777" w:rsidR="003D3742" w:rsidRPr="00EA4409" w:rsidRDefault="003D3742" w:rsidP="003D3742">
      <w:pPr>
        <w:jc w:val="center"/>
        <w:rPr>
          <w:rFonts w:ascii="Times New Roman" w:eastAsia="Calibri" w:hAnsi="Times New Roman" w:cs="Times New Roman"/>
          <w:lang w:eastAsia="en-US" w:bidi="ar-SA"/>
        </w:rPr>
      </w:pPr>
    </w:p>
    <w:p w14:paraId="28563E41" w14:textId="77777777" w:rsidR="003D3742" w:rsidRPr="00EA4409" w:rsidRDefault="003D3742" w:rsidP="003D3742">
      <w:pPr>
        <w:tabs>
          <w:tab w:val="right" w:pos="72"/>
          <w:tab w:val="left" w:pos="3828"/>
        </w:tabs>
        <w:jc w:val="center"/>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12</w:t>
      </w:r>
    </w:p>
    <w:p w14:paraId="0F9EFD9C" w14:textId="77777777" w:rsidR="003D3742" w:rsidRPr="00EA4409" w:rsidRDefault="003D3742" w:rsidP="003D3742">
      <w:pPr>
        <w:tabs>
          <w:tab w:val="right" w:pos="72"/>
        </w:tabs>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Wszelkie sprawy sporne wynikające z niniejszej umowy będzie rozpatrywał Sąd właściwy dla siedziby Zamawiającego.</w:t>
      </w:r>
    </w:p>
    <w:p w14:paraId="617413C6" w14:textId="77777777" w:rsidR="003D3742" w:rsidRPr="00EA4409" w:rsidRDefault="003D3742" w:rsidP="003D3742">
      <w:pPr>
        <w:tabs>
          <w:tab w:val="right" w:pos="72"/>
        </w:tabs>
        <w:jc w:val="both"/>
        <w:rPr>
          <w:rFonts w:ascii="Times New Roman" w:eastAsia="Calibri" w:hAnsi="Times New Roman" w:cs="Times New Roman"/>
          <w:lang w:eastAsia="en-US" w:bidi="ar-SA"/>
        </w:rPr>
      </w:pPr>
    </w:p>
    <w:p w14:paraId="3D27856C" w14:textId="77777777" w:rsidR="003D3742" w:rsidRPr="00EA4409" w:rsidRDefault="003D3742" w:rsidP="003D3742">
      <w:pPr>
        <w:tabs>
          <w:tab w:val="right" w:pos="72"/>
          <w:tab w:val="left" w:pos="3828"/>
        </w:tabs>
        <w:jc w:val="center"/>
        <w:rPr>
          <w:rFonts w:ascii="Times New Roman" w:eastAsia="Calibri" w:hAnsi="Times New Roman" w:cs="Times New Roman"/>
          <w:bCs/>
          <w:lang w:eastAsia="en-US" w:bidi="ar-SA"/>
        </w:rPr>
      </w:pPr>
      <w:r w:rsidRPr="00EA4409">
        <w:rPr>
          <w:rFonts w:ascii="Times New Roman" w:eastAsia="Calibri" w:hAnsi="Times New Roman" w:cs="Times New Roman"/>
          <w:bCs/>
          <w:lang w:eastAsia="en-US" w:bidi="ar-SA"/>
        </w:rPr>
        <w:t>§ 13</w:t>
      </w:r>
    </w:p>
    <w:p w14:paraId="303648B1" w14:textId="77777777" w:rsidR="003D3742" w:rsidRPr="00EA4409" w:rsidRDefault="003D3742" w:rsidP="003D3742">
      <w:pPr>
        <w:tabs>
          <w:tab w:val="right" w:pos="72"/>
        </w:tabs>
        <w:jc w:val="both"/>
        <w:rPr>
          <w:rFonts w:ascii="Times New Roman" w:eastAsia="Calibri" w:hAnsi="Times New Roman" w:cs="Times New Roman"/>
          <w:lang w:eastAsia="en-US" w:bidi="ar-SA"/>
        </w:rPr>
      </w:pPr>
      <w:r w:rsidRPr="00EA4409">
        <w:rPr>
          <w:rFonts w:ascii="Times New Roman" w:eastAsia="Calibri" w:hAnsi="Times New Roman" w:cs="Times New Roman"/>
          <w:lang w:eastAsia="en-US" w:bidi="ar-SA"/>
        </w:rPr>
        <w:t>Umowę sporządzono w dwóch jednobrzmiących egzemplarzach po jednym dla każdej ze stron.</w:t>
      </w:r>
    </w:p>
    <w:p w14:paraId="2D8F7A94" w14:textId="77777777" w:rsidR="003D3742" w:rsidRPr="00EA4409" w:rsidRDefault="003D3742" w:rsidP="003D3742">
      <w:pPr>
        <w:tabs>
          <w:tab w:val="right" w:pos="72"/>
        </w:tabs>
        <w:jc w:val="center"/>
        <w:rPr>
          <w:rFonts w:ascii="Times New Roman" w:eastAsia="Calibri" w:hAnsi="Times New Roman" w:cs="Times New Roman"/>
          <w:lang w:eastAsia="en-US" w:bidi="ar-SA"/>
        </w:rPr>
      </w:pPr>
    </w:p>
    <w:p w14:paraId="745E5628" w14:textId="77777777" w:rsidR="003D3742" w:rsidRPr="00EA4409" w:rsidRDefault="003D3742" w:rsidP="003D3742">
      <w:pPr>
        <w:tabs>
          <w:tab w:val="right" w:pos="72"/>
        </w:tabs>
        <w:jc w:val="center"/>
        <w:rPr>
          <w:rFonts w:ascii="Times New Roman" w:eastAsia="Calibri" w:hAnsi="Times New Roman" w:cs="Times New Roman"/>
          <w:lang w:eastAsia="en-US" w:bidi="ar-SA"/>
        </w:rPr>
      </w:pPr>
    </w:p>
    <w:p w14:paraId="621C26ED" w14:textId="77777777" w:rsidR="003D3742" w:rsidRPr="00EA4409" w:rsidRDefault="003D3742" w:rsidP="003D3742">
      <w:pPr>
        <w:spacing w:after="160"/>
        <w:ind w:left="357" w:firstLine="351"/>
        <w:rPr>
          <w:rFonts w:ascii="Times New Roman" w:eastAsia="Calibri" w:hAnsi="Times New Roman" w:cs="Times New Roman"/>
          <w:b/>
          <w:lang w:eastAsia="en-US" w:bidi="ar-SA"/>
        </w:rPr>
      </w:pPr>
    </w:p>
    <w:p w14:paraId="6D0E4F9A" w14:textId="77777777" w:rsidR="003D3742" w:rsidRPr="00EA4409" w:rsidRDefault="003D3742" w:rsidP="003D3742">
      <w:pPr>
        <w:spacing w:after="160"/>
        <w:ind w:left="357" w:firstLine="351"/>
        <w:rPr>
          <w:rFonts w:ascii="Times New Roman" w:eastAsia="Calibri" w:hAnsi="Times New Roman" w:cs="Times New Roman"/>
          <w:b/>
          <w:lang w:eastAsia="en-US" w:bidi="ar-SA"/>
        </w:rPr>
      </w:pPr>
      <w:r w:rsidRPr="00EA4409">
        <w:rPr>
          <w:rFonts w:ascii="Times New Roman" w:eastAsia="Calibri" w:hAnsi="Times New Roman" w:cs="Times New Roman"/>
          <w:b/>
          <w:lang w:eastAsia="en-US" w:bidi="ar-SA"/>
        </w:rPr>
        <w:t xml:space="preserve">WYKONAWCA </w:t>
      </w:r>
      <w:r w:rsidRPr="00EA4409">
        <w:rPr>
          <w:rFonts w:ascii="Times New Roman" w:eastAsia="Calibri" w:hAnsi="Times New Roman" w:cs="Times New Roman"/>
          <w:b/>
          <w:lang w:eastAsia="en-US" w:bidi="ar-SA"/>
        </w:rPr>
        <w:tab/>
      </w:r>
      <w:r w:rsidRPr="00EA4409">
        <w:rPr>
          <w:rFonts w:ascii="Times New Roman" w:eastAsia="Calibri" w:hAnsi="Times New Roman" w:cs="Times New Roman"/>
          <w:b/>
          <w:lang w:eastAsia="en-US" w:bidi="ar-SA"/>
        </w:rPr>
        <w:tab/>
      </w:r>
      <w:r w:rsidRPr="00EA4409">
        <w:rPr>
          <w:rFonts w:ascii="Times New Roman" w:eastAsia="Calibri" w:hAnsi="Times New Roman" w:cs="Times New Roman"/>
          <w:b/>
          <w:lang w:eastAsia="en-US" w:bidi="ar-SA"/>
        </w:rPr>
        <w:tab/>
      </w:r>
      <w:r w:rsidRPr="00EA4409">
        <w:rPr>
          <w:rFonts w:ascii="Times New Roman" w:eastAsia="Calibri" w:hAnsi="Times New Roman" w:cs="Times New Roman"/>
          <w:b/>
          <w:lang w:eastAsia="en-US" w:bidi="ar-SA"/>
        </w:rPr>
        <w:tab/>
      </w:r>
      <w:r w:rsidRPr="00EA4409">
        <w:rPr>
          <w:rFonts w:ascii="Times New Roman" w:eastAsia="Calibri" w:hAnsi="Times New Roman" w:cs="Times New Roman"/>
          <w:b/>
          <w:lang w:eastAsia="en-US" w:bidi="ar-SA"/>
        </w:rPr>
        <w:tab/>
      </w:r>
      <w:r w:rsidRPr="00EA4409">
        <w:rPr>
          <w:rFonts w:ascii="Times New Roman" w:eastAsia="Calibri" w:hAnsi="Times New Roman" w:cs="Times New Roman"/>
          <w:b/>
          <w:lang w:eastAsia="en-US" w:bidi="ar-SA"/>
        </w:rPr>
        <w:tab/>
      </w:r>
      <w:r w:rsidRPr="00EA4409">
        <w:rPr>
          <w:rFonts w:ascii="Times New Roman" w:eastAsia="Calibri" w:hAnsi="Times New Roman" w:cs="Times New Roman"/>
          <w:b/>
          <w:lang w:eastAsia="en-US" w:bidi="ar-SA"/>
        </w:rPr>
        <w:tab/>
        <w:t>ZAMAWIAJĄCY</w:t>
      </w:r>
    </w:p>
    <w:p w14:paraId="5910AA4D" w14:textId="578F7AEF" w:rsidR="003D3742" w:rsidRDefault="003D3742" w:rsidP="003D3742">
      <w:pPr>
        <w:rPr>
          <w:rFonts w:ascii="Times New Roman" w:eastAsia="Calibri" w:hAnsi="Times New Roman" w:cs="Times New Roman"/>
          <w:lang w:eastAsia="pl-PL" w:bidi="ar-SA"/>
        </w:rPr>
      </w:pPr>
    </w:p>
    <w:p w14:paraId="366BFF49" w14:textId="682D72E7" w:rsidR="000E53C4" w:rsidRDefault="000E53C4" w:rsidP="003D3742">
      <w:pPr>
        <w:rPr>
          <w:rFonts w:ascii="Times New Roman" w:eastAsia="Calibri" w:hAnsi="Times New Roman" w:cs="Times New Roman"/>
          <w:lang w:eastAsia="pl-PL" w:bidi="ar-SA"/>
        </w:rPr>
      </w:pPr>
    </w:p>
    <w:p w14:paraId="329DEA86" w14:textId="6F3AF204" w:rsidR="000E53C4" w:rsidRDefault="000E53C4" w:rsidP="003D3742">
      <w:pPr>
        <w:rPr>
          <w:rFonts w:ascii="Times New Roman" w:eastAsia="Calibri" w:hAnsi="Times New Roman" w:cs="Times New Roman"/>
          <w:lang w:eastAsia="pl-PL" w:bidi="ar-SA"/>
        </w:rPr>
      </w:pPr>
    </w:p>
    <w:p w14:paraId="43636D67" w14:textId="5868DC43" w:rsidR="000E53C4" w:rsidRDefault="000E53C4" w:rsidP="003D3742">
      <w:pPr>
        <w:rPr>
          <w:rFonts w:ascii="Times New Roman" w:eastAsia="Calibri" w:hAnsi="Times New Roman" w:cs="Times New Roman"/>
          <w:lang w:eastAsia="pl-PL" w:bidi="ar-SA"/>
        </w:rPr>
      </w:pPr>
    </w:p>
    <w:p w14:paraId="49D6D9FF" w14:textId="5275D571" w:rsidR="000E53C4" w:rsidRDefault="000E53C4" w:rsidP="003D3742">
      <w:pPr>
        <w:rPr>
          <w:rFonts w:ascii="Times New Roman" w:eastAsia="Calibri" w:hAnsi="Times New Roman" w:cs="Times New Roman"/>
          <w:lang w:eastAsia="pl-PL" w:bidi="ar-SA"/>
        </w:rPr>
      </w:pPr>
    </w:p>
    <w:p w14:paraId="0D8A26AC" w14:textId="07FA4711" w:rsidR="000E53C4" w:rsidRDefault="000E53C4" w:rsidP="003D3742">
      <w:pPr>
        <w:rPr>
          <w:rFonts w:ascii="Times New Roman" w:eastAsia="Calibri" w:hAnsi="Times New Roman" w:cs="Times New Roman"/>
          <w:lang w:eastAsia="pl-PL" w:bidi="ar-SA"/>
        </w:rPr>
      </w:pPr>
    </w:p>
    <w:p w14:paraId="2784FB98" w14:textId="33B4B456" w:rsidR="000E53C4" w:rsidRDefault="000E53C4" w:rsidP="003D3742">
      <w:pPr>
        <w:rPr>
          <w:rFonts w:ascii="Times New Roman" w:eastAsia="Calibri" w:hAnsi="Times New Roman" w:cs="Times New Roman"/>
          <w:lang w:eastAsia="pl-PL" w:bidi="ar-SA"/>
        </w:rPr>
      </w:pPr>
    </w:p>
    <w:p w14:paraId="367710F9" w14:textId="10D2F01C" w:rsidR="000E53C4" w:rsidRDefault="000E53C4" w:rsidP="003D3742">
      <w:pPr>
        <w:rPr>
          <w:rFonts w:ascii="Times New Roman" w:eastAsia="Calibri" w:hAnsi="Times New Roman" w:cs="Times New Roman"/>
          <w:lang w:eastAsia="pl-PL" w:bidi="ar-SA"/>
        </w:rPr>
      </w:pPr>
    </w:p>
    <w:p w14:paraId="075218E0" w14:textId="7390ED6A" w:rsidR="000E53C4" w:rsidRDefault="000E53C4" w:rsidP="003D3742">
      <w:pPr>
        <w:rPr>
          <w:rFonts w:ascii="Times New Roman" w:eastAsia="Calibri" w:hAnsi="Times New Roman" w:cs="Times New Roman"/>
          <w:lang w:eastAsia="pl-PL" w:bidi="ar-SA"/>
        </w:rPr>
      </w:pPr>
    </w:p>
    <w:p w14:paraId="19F0E383" w14:textId="4954D090" w:rsidR="000E53C4" w:rsidRDefault="000E53C4" w:rsidP="003D3742">
      <w:pPr>
        <w:rPr>
          <w:rFonts w:ascii="Times New Roman" w:eastAsia="Calibri" w:hAnsi="Times New Roman" w:cs="Times New Roman"/>
          <w:lang w:eastAsia="pl-PL" w:bidi="ar-SA"/>
        </w:rPr>
      </w:pPr>
    </w:p>
    <w:p w14:paraId="55D1F216" w14:textId="724124A9" w:rsidR="000E53C4" w:rsidRDefault="000E53C4" w:rsidP="003D3742">
      <w:pPr>
        <w:rPr>
          <w:rFonts w:ascii="Times New Roman" w:eastAsia="Calibri" w:hAnsi="Times New Roman" w:cs="Times New Roman"/>
          <w:lang w:eastAsia="pl-PL" w:bidi="ar-SA"/>
        </w:rPr>
      </w:pPr>
    </w:p>
    <w:p w14:paraId="48284C19" w14:textId="4CFC39B7" w:rsidR="000E53C4" w:rsidRDefault="000E53C4" w:rsidP="003D3742">
      <w:pPr>
        <w:rPr>
          <w:rFonts w:ascii="Times New Roman" w:eastAsia="Calibri" w:hAnsi="Times New Roman" w:cs="Times New Roman"/>
          <w:lang w:eastAsia="pl-PL" w:bidi="ar-SA"/>
        </w:rPr>
      </w:pPr>
    </w:p>
    <w:p w14:paraId="033F0B22" w14:textId="249ACF2D" w:rsidR="000E53C4" w:rsidRDefault="000E53C4" w:rsidP="003D3742">
      <w:pPr>
        <w:rPr>
          <w:rFonts w:ascii="Times New Roman" w:eastAsia="Calibri" w:hAnsi="Times New Roman" w:cs="Times New Roman"/>
          <w:lang w:eastAsia="pl-PL" w:bidi="ar-SA"/>
        </w:rPr>
      </w:pPr>
    </w:p>
    <w:p w14:paraId="620AB130" w14:textId="4F3C65FD" w:rsidR="000E53C4" w:rsidRDefault="000E53C4" w:rsidP="003D3742">
      <w:pPr>
        <w:rPr>
          <w:rFonts w:ascii="Times New Roman" w:eastAsia="Calibri" w:hAnsi="Times New Roman" w:cs="Times New Roman"/>
          <w:lang w:eastAsia="pl-PL" w:bidi="ar-SA"/>
        </w:rPr>
      </w:pPr>
    </w:p>
    <w:p w14:paraId="5B2175CC" w14:textId="2DB0F99D" w:rsidR="000E53C4" w:rsidRDefault="000E53C4" w:rsidP="003D3742">
      <w:pPr>
        <w:rPr>
          <w:rFonts w:ascii="Times New Roman" w:eastAsia="Calibri" w:hAnsi="Times New Roman" w:cs="Times New Roman"/>
          <w:lang w:eastAsia="pl-PL" w:bidi="ar-SA"/>
        </w:rPr>
      </w:pPr>
    </w:p>
    <w:p w14:paraId="7964C217" w14:textId="2976E631" w:rsidR="000E53C4" w:rsidRDefault="000E53C4" w:rsidP="003D3742">
      <w:pPr>
        <w:rPr>
          <w:rFonts w:ascii="Times New Roman" w:eastAsia="Calibri" w:hAnsi="Times New Roman" w:cs="Times New Roman"/>
          <w:lang w:eastAsia="pl-PL" w:bidi="ar-SA"/>
        </w:rPr>
      </w:pPr>
    </w:p>
    <w:p w14:paraId="5169A6C3" w14:textId="5D2F732F" w:rsidR="000E53C4" w:rsidRDefault="000E53C4" w:rsidP="003D3742">
      <w:pPr>
        <w:rPr>
          <w:rFonts w:ascii="Times New Roman" w:eastAsia="Calibri" w:hAnsi="Times New Roman" w:cs="Times New Roman"/>
          <w:lang w:eastAsia="pl-PL" w:bidi="ar-SA"/>
        </w:rPr>
      </w:pPr>
    </w:p>
    <w:p w14:paraId="0062C4F2" w14:textId="682A167C" w:rsidR="000E53C4" w:rsidRDefault="000E53C4" w:rsidP="003D3742">
      <w:pPr>
        <w:rPr>
          <w:rFonts w:ascii="Times New Roman" w:eastAsia="Calibri" w:hAnsi="Times New Roman" w:cs="Times New Roman"/>
          <w:lang w:eastAsia="pl-PL" w:bidi="ar-SA"/>
        </w:rPr>
      </w:pPr>
    </w:p>
    <w:p w14:paraId="31AD7116" w14:textId="65D81947" w:rsidR="000E53C4" w:rsidRDefault="000E53C4" w:rsidP="003D3742">
      <w:pPr>
        <w:rPr>
          <w:rFonts w:ascii="Times New Roman" w:eastAsia="Calibri" w:hAnsi="Times New Roman" w:cs="Times New Roman"/>
          <w:lang w:eastAsia="pl-PL" w:bidi="ar-SA"/>
        </w:rPr>
      </w:pPr>
    </w:p>
    <w:p w14:paraId="2E4EB327" w14:textId="1C3BAA66" w:rsidR="000E53C4" w:rsidRDefault="000E53C4" w:rsidP="003D3742">
      <w:pPr>
        <w:rPr>
          <w:rFonts w:ascii="Times New Roman" w:eastAsia="Calibri" w:hAnsi="Times New Roman" w:cs="Times New Roman"/>
          <w:lang w:eastAsia="pl-PL" w:bidi="ar-SA"/>
        </w:rPr>
      </w:pPr>
    </w:p>
    <w:p w14:paraId="3804CC9E" w14:textId="77777777" w:rsidR="000E53C4" w:rsidRPr="00EA4409" w:rsidRDefault="000E53C4" w:rsidP="003D3742">
      <w:pPr>
        <w:rPr>
          <w:rFonts w:ascii="Times New Roman" w:eastAsia="Calibri" w:hAnsi="Times New Roman" w:cs="Times New Roman"/>
          <w:lang w:eastAsia="pl-PL" w:bidi="ar-SA"/>
        </w:rPr>
      </w:pPr>
    </w:p>
    <w:p w14:paraId="11255AB4" w14:textId="001E2441" w:rsidR="00845158" w:rsidRPr="00EA4409" w:rsidRDefault="00845158" w:rsidP="00845158">
      <w:pPr>
        <w:jc w:val="center"/>
        <w:rPr>
          <w:rFonts w:ascii="Times New Roman" w:eastAsia="Calibri" w:hAnsi="Times New Roman" w:cs="Times New Roman"/>
          <w:b/>
          <w:lang w:eastAsia="en-US" w:bidi="ar-SA"/>
        </w:rPr>
      </w:pPr>
    </w:p>
    <w:p w14:paraId="1F6178A7" w14:textId="77777777" w:rsidR="00CD43BA" w:rsidRPr="00EA4409" w:rsidRDefault="00CD43BA" w:rsidP="00845158">
      <w:pPr>
        <w:jc w:val="center"/>
        <w:rPr>
          <w:rFonts w:ascii="Times New Roman" w:eastAsia="Calibri" w:hAnsi="Times New Roman" w:cs="Times New Roman"/>
          <w:b/>
          <w:lang w:eastAsia="en-US" w:bidi="ar-SA"/>
        </w:rPr>
      </w:pPr>
    </w:p>
    <w:p w14:paraId="0CF13112" w14:textId="77777777" w:rsidR="0077401C" w:rsidRPr="00EA4409" w:rsidRDefault="0077401C" w:rsidP="0077401C">
      <w:pPr>
        <w:autoSpaceDN/>
        <w:spacing w:before="120"/>
        <w:jc w:val="right"/>
        <w:textAlignment w:val="auto"/>
        <w:rPr>
          <w:rFonts w:ascii="Times New Roman" w:eastAsia="Times New Roman" w:hAnsi="Times New Roman" w:cs="Times New Roman"/>
          <w:b/>
          <w:bCs/>
          <w:kern w:val="0"/>
          <w:lang w:eastAsia="ar-SA" w:bidi="ar-SA"/>
        </w:rPr>
      </w:pPr>
      <w:r w:rsidRPr="00EA4409">
        <w:rPr>
          <w:rFonts w:ascii="Times New Roman" w:eastAsia="Times New Roman" w:hAnsi="Times New Roman" w:cs="Times New Roman"/>
          <w:b/>
          <w:bCs/>
          <w:kern w:val="0"/>
          <w:lang w:eastAsia="ar-SA" w:bidi="ar-SA"/>
        </w:rPr>
        <w:lastRenderedPageBreak/>
        <w:t xml:space="preserve">Załącznik nr 6 do SWZ </w:t>
      </w:r>
    </w:p>
    <w:p w14:paraId="1BF43318"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p>
    <w:p w14:paraId="0258D200"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w:t>
      </w:r>
    </w:p>
    <w:p w14:paraId="247CF8E8"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w:t>
      </w:r>
    </w:p>
    <w:p w14:paraId="6965AAE2"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w:t>
      </w:r>
    </w:p>
    <w:p w14:paraId="7C597F55"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(Nazwa i adres wykonawcy)</w:t>
      </w:r>
    </w:p>
    <w:p w14:paraId="1076DAEA" w14:textId="77777777" w:rsidR="0077401C" w:rsidRPr="00EA4409" w:rsidRDefault="0077401C" w:rsidP="0077401C">
      <w:pPr>
        <w:autoSpaceDN/>
        <w:spacing w:before="120"/>
        <w:jc w:val="right"/>
        <w:textAlignment w:val="auto"/>
        <w:rPr>
          <w:rFonts w:ascii="Times New Roman" w:eastAsia="Times New Roman" w:hAnsi="Times New Roman" w:cs="Times New Roman"/>
          <w:bCs/>
          <w:kern w:val="0"/>
          <w:lang w:eastAsia="ar-SA" w:bidi="ar-SA"/>
        </w:rPr>
      </w:pPr>
    </w:p>
    <w:p w14:paraId="3AB90060" w14:textId="77777777" w:rsidR="0077401C" w:rsidRPr="00EA4409" w:rsidRDefault="0077401C" w:rsidP="0077401C">
      <w:pPr>
        <w:autoSpaceDN/>
        <w:spacing w:before="120"/>
        <w:jc w:val="right"/>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 dnia _____________ r.</w:t>
      </w:r>
    </w:p>
    <w:p w14:paraId="665033A5"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p>
    <w:p w14:paraId="2DDA39CD" w14:textId="77777777" w:rsidR="0077401C" w:rsidRPr="00EA4409" w:rsidRDefault="0077401C" w:rsidP="0077401C">
      <w:pPr>
        <w:autoSpaceDN/>
        <w:spacing w:before="120"/>
        <w:jc w:val="both"/>
        <w:textAlignment w:val="auto"/>
        <w:rPr>
          <w:rFonts w:ascii="Times New Roman" w:eastAsia="Times New Roman" w:hAnsi="Times New Roman" w:cs="Times New Roman"/>
          <w:b/>
          <w:bCs/>
          <w:kern w:val="0"/>
          <w:lang w:eastAsia="ar-SA" w:bidi="ar-SA"/>
        </w:rPr>
      </w:pPr>
    </w:p>
    <w:p w14:paraId="27E846CA" w14:textId="112B2014" w:rsidR="0077401C" w:rsidRPr="00EA4409" w:rsidRDefault="0077401C" w:rsidP="0077401C">
      <w:pPr>
        <w:autoSpaceDN/>
        <w:spacing w:before="120"/>
        <w:jc w:val="center"/>
        <w:textAlignment w:val="auto"/>
        <w:rPr>
          <w:rFonts w:ascii="Times New Roman" w:eastAsia="Times New Roman" w:hAnsi="Times New Roman" w:cs="Times New Roman"/>
          <w:b/>
          <w:bCs/>
          <w:kern w:val="0"/>
          <w:lang w:eastAsia="ar-SA" w:bidi="ar-SA"/>
        </w:rPr>
      </w:pPr>
      <w:r w:rsidRPr="00EA4409">
        <w:rPr>
          <w:rFonts w:ascii="Times New Roman" w:eastAsia="Times New Roman" w:hAnsi="Times New Roman" w:cs="Times New Roman"/>
          <w:b/>
          <w:bCs/>
          <w:kern w:val="0"/>
          <w:lang w:eastAsia="ar-SA" w:bidi="ar-SA"/>
        </w:rPr>
        <w:t xml:space="preserve">OŚWIADCZENIE WYKONAWCY </w:t>
      </w:r>
      <w:r w:rsidRPr="00EA4409">
        <w:rPr>
          <w:rFonts w:ascii="Times New Roman" w:eastAsia="Times New Roman" w:hAnsi="Times New Roman" w:cs="Times New Roman"/>
          <w:b/>
          <w:bCs/>
          <w:kern w:val="0"/>
          <w:lang w:eastAsia="ar-SA" w:bidi="ar-SA"/>
        </w:rPr>
        <w:br/>
        <w:t xml:space="preserve">O AKTUALNOŚCI INFORMACJI ZAWARTYCH W OŚWIADCZENIU, O  KTÓRYM MOWA W ART. 125 UST. 1 PZP </w:t>
      </w:r>
      <w:r w:rsidR="00FC5858" w:rsidRPr="00EA4409">
        <w:rPr>
          <w:rFonts w:ascii="Times New Roman" w:eastAsia="Times New Roman" w:hAnsi="Times New Roman" w:cs="Times New Roman"/>
          <w:kern w:val="0"/>
          <w:lang w:eastAsia="ar-SA" w:bidi="ar-SA"/>
        </w:rPr>
        <w:t>(</w:t>
      </w:r>
      <w:r w:rsidRPr="00EA4409">
        <w:rPr>
          <w:rFonts w:ascii="Times New Roman" w:eastAsia="Times New Roman" w:hAnsi="Times New Roman" w:cs="Times New Roman"/>
          <w:kern w:val="0"/>
          <w:lang w:eastAsia="ar-SA" w:bidi="ar-SA"/>
        </w:rPr>
        <w:t>ZŁOŻONYM NA WYPEŁNIONYM ZAŁACZNIKU NR 3 DO SWZ</w:t>
      </w:r>
      <w:r w:rsidR="00FC5858" w:rsidRPr="00EA4409">
        <w:rPr>
          <w:rFonts w:ascii="Times New Roman" w:eastAsia="Times New Roman" w:hAnsi="Times New Roman" w:cs="Times New Roman"/>
          <w:kern w:val="0"/>
          <w:lang w:eastAsia="ar-SA" w:bidi="ar-SA"/>
        </w:rPr>
        <w:t>)</w:t>
      </w:r>
    </w:p>
    <w:p w14:paraId="14F07AA4" w14:textId="77777777" w:rsidR="0077401C" w:rsidRPr="00EA4409" w:rsidRDefault="0077401C" w:rsidP="0077401C">
      <w:pPr>
        <w:autoSpaceDN/>
        <w:spacing w:before="120"/>
        <w:jc w:val="center"/>
        <w:textAlignment w:val="auto"/>
        <w:rPr>
          <w:rFonts w:ascii="Times New Roman" w:eastAsia="Times New Roman" w:hAnsi="Times New Roman" w:cs="Times New Roman"/>
          <w:b/>
          <w:bCs/>
          <w:kern w:val="0"/>
          <w:lang w:eastAsia="ar-SA" w:bidi="ar-SA"/>
        </w:rPr>
      </w:pPr>
    </w:p>
    <w:p w14:paraId="689DB573" w14:textId="4ABEB55A" w:rsidR="0077401C" w:rsidRPr="00EA4409" w:rsidRDefault="0077401C" w:rsidP="0077401C">
      <w:pPr>
        <w:suppressLineNumbers/>
        <w:tabs>
          <w:tab w:val="center" w:pos="4535"/>
          <w:tab w:val="right" w:pos="9071"/>
        </w:tabs>
        <w:autoSpaceDN/>
        <w:jc w:val="center"/>
        <w:textAlignment w:val="auto"/>
        <w:rPr>
          <w:rFonts w:ascii="Times New Roman" w:eastAsia="Calibri" w:hAnsi="Times New Roman" w:cs="Times New Roman"/>
          <w:kern w:val="0"/>
          <w:lang w:eastAsia="en-US" w:bidi="ar-SA"/>
        </w:rPr>
      </w:pPr>
      <w:r w:rsidRPr="00EA4409">
        <w:rPr>
          <w:rFonts w:ascii="Times New Roman" w:eastAsia="Times New Roman" w:hAnsi="Times New Roman" w:cs="Times New Roman"/>
          <w:bCs/>
          <w:kern w:val="0"/>
          <w:lang w:eastAsia="ar-SA" w:bidi="ar-SA"/>
        </w:rPr>
        <w:t xml:space="preserve">W związku ze złożeniem oferty w postępowaniu o udzielenie zamówienia publicznego prowadzonym w trybie przetargu nieograniczonego na </w:t>
      </w:r>
      <w:r w:rsidRPr="00EA4409">
        <w:rPr>
          <w:rFonts w:ascii="Times New Roman" w:eastAsia="Calibri" w:hAnsi="Times New Roman" w:cs="Times New Roman"/>
          <w:i/>
          <w:iCs/>
          <w:color w:val="000000"/>
          <w:kern w:val="0"/>
          <w:lang w:eastAsia="en-US" w:bidi="ar-SA"/>
        </w:rPr>
        <w:t xml:space="preserve">„Zapewnienie obsługi ratowniczej na kąpieliskach strzeżonych w miejscowościach </w:t>
      </w:r>
      <w:r w:rsidR="000E53C4">
        <w:rPr>
          <w:rFonts w:ascii="Times New Roman" w:eastAsia="Calibri" w:hAnsi="Times New Roman" w:cs="Times New Roman"/>
          <w:i/>
          <w:iCs/>
          <w:color w:val="000000"/>
          <w:kern w:val="0"/>
          <w:lang w:eastAsia="en-US" w:bidi="ar-SA"/>
        </w:rPr>
        <w:t>Pobierowo i Pustkowo</w:t>
      </w:r>
      <w:r w:rsidRPr="00EA4409">
        <w:rPr>
          <w:rFonts w:ascii="Times New Roman" w:eastAsia="Calibri" w:hAnsi="Times New Roman" w:cs="Times New Roman"/>
          <w:i/>
          <w:iCs/>
          <w:color w:val="000000"/>
          <w:kern w:val="0"/>
          <w:lang w:eastAsia="en-US" w:bidi="ar-SA"/>
        </w:rPr>
        <w:t>, podczas sezonu letniego w roku 2022”.</w:t>
      </w:r>
    </w:p>
    <w:p w14:paraId="0546EEBF" w14:textId="77777777" w:rsidR="0077401C" w:rsidRPr="00EA4409" w:rsidRDefault="0077401C" w:rsidP="0077401C">
      <w:pPr>
        <w:tabs>
          <w:tab w:val="center" w:pos="4536"/>
          <w:tab w:val="right" w:pos="9072"/>
        </w:tabs>
        <w:autoSpaceDN/>
        <w:jc w:val="center"/>
        <w:textAlignment w:val="auto"/>
        <w:rPr>
          <w:rFonts w:ascii="Times New Roman" w:eastAsia="Times New Roman" w:hAnsi="Times New Roman" w:cs="Times New Roman"/>
          <w:kern w:val="0"/>
          <w:lang w:eastAsia="ar-SA" w:bidi="ar-SA"/>
        </w:rPr>
      </w:pPr>
      <w:r w:rsidRPr="00EA4409">
        <w:rPr>
          <w:rFonts w:ascii="Times New Roman" w:eastAsia="Times New Roman" w:hAnsi="Times New Roman" w:cs="Times New Roman"/>
          <w:i/>
          <w:iCs/>
          <w:color w:val="000000"/>
          <w:kern w:val="0"/>
          <w:lang w:eastAsia="pl-PL" w:bidi="ar-SA"/>
        </w:rPr>
        <w:t>.</w:t>
      </w:r>
    </w:p>
    <w:p w14:paraId="0D41D36E" w14:textId="61D0629A" w:rsidR="0077401C" w:rsidRPr="00EA4409" w:rsidRDefault="0077401C" w:rsidP="000E53C4">
      <w:pPr>
        <w:autoSpaceDN/>
        <w:spacing w:before="120"/>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Ja niżej podpisany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58E5B9"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działając w imieniu i na rzecz</w:t>
      </w:r>
    </w:p>
    <w:p w14:paraId="3A71BDFA" w14:textId="77777777" w:rsidR="0077401C" w:rsidRPr="00EA4409" w:rsidRDefault="0077401C" w:rsidP="0077401C">
      <w:pPr>
        <w:autoSpaceDN/>
        <w:spacing w:before="12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1FC82" w14:textId="0635C1F2" w:rsidR="0077401C" w:rsidRPr="00EA4409" w:rsidRDefault="0077401C" w:rsidP="0077401C">
      <w:pPr>
        <w:autoSpaceDN/>
        <w:spacing w:before="120" w:line="240" w:lineRule="exact"/>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oświadczam, że informacje zawarte w  oświadczeniu, o którym mowa w art. 125 ust. 1  ustawy  z dnia 11 września 2019 r. (Dz. U. z 20</w:t>
      </w:r>
      <w:r w:rsidR="003465D9">
        <w:rPr>
          <w:rFonts w:ascii="Times New Roman" w:eastAsia="Times New Roman" w:hAnsi="Times New Roman" w:cs="Times New Roman"/>
          <w:bCs/>
          <w:kern w:val="0"/>
          <w:lang w:eastAsia="ar-SA" w:bidi="ar-SA"/>
        </w:rPr>
        <w:t>21</w:t>
      </w:r>
      <w:r w:rsidRPr="00EA4409">
        <w:rPr>
          <w:rFonts w:ascii="Times New Roman" w:eastAsia="Times New Roman" w:hAnsi="Times New Roman" w:cs="Times New Roman"/>
          <w:bCs/>
          <w:kern w:val="0"/>
          <w:lang w:eastAsia="ar-SA" w:bidi="ar-SA"/>
        </w:rPr>
        <w:t xml:space="preserve"> r. poz. </w:t>
      </w:r>
      <w:r w:rsidR="003465D9">
        <w:rPr>
          <w:rFonts w:ascii="Times New Roman" w:eastAsia="Times New Roman" w:hAnsi="Times New Roman" w:cs="Times New Roman"/>
          <w:bCs/>
          <w:kern w:val="0"/>
          <w:lang w:eastAsia="ar-SA" w:bidi="ar-SA"/>
        </w:rPr>
        <w:t>1129</w:t>
      </w:r>
      <w:r w:rsidRPr="00EA4409">
        <w:rPr>
          <w:rFonts w:ascii="Times New Roman" w:eastAsia="Times New Roman" w:hAnsi="Times New Roman" w:cs="Times New Roman"/>
          <w:bCs/>
          <w:kern w:val="0"/>
          <w:lang w:eastAsia="ar-SA" w:bidi="ar-SA"/>
        </w:rPr>
        <w:t xml:space="preserve"> z </w:t>
      </w:r>
      <w:proofErr w:type="spellStart"/>
      <w:r w:rsidRPr="00EA4409">
        <w:rPr>
          <w:rFonts w:ascii="Times New Roman" w:eastAsia="Times New Roman" w:hAnsi="Times New Roman" w:cs="Times New Roman"/>
          <w:bCs/>
          <w:kern w:val="0"/>
          <w:lang w:eastAsia="ar-SA" w:bidi="ar-SA"/>
        </w:rPr>
        <w:t>późn</w:t>
      </w:r>
      <w:proofErr w:type="spellEnd"/>
      <w:r w:rsidRPr="00EA4409">
        <w:rPr>
          <w:rFonts w:ascii="Times New Roman" w:eastAsia="Times New Roman" w:hAnsi="Times New Roman" w:cs="Times New Roman"/>
          <w:bCs/>
          <w:kern w:val="0"/>
          <w:lang w:eastAsia="ar-SA" w:bidi="ar-SA"/>
        </w:rPr>
        <w:t xml:space="preserve">. zm. - „PZP”) przedłożonym wraz z ofertą na </w:t>
      </w:r>
      <w:r w:rsidR="003465D9">
        <w:rPr>
          <w:rFonts w:ascii="Times New Roman" w:eastAsia="Times New Roman" w:hAnsi="Times New Roman" w:cs="Times New Roman"/>
          <w:bCs/>
          <w:kern w:val="0"/>
          <w:lang w:eastAsia="ar-SA" w:bidi="ar-SA"/>
        </w:rPr>
        <w:t xml:space="preserve">załączniku nr do SWZ </w:t>
      </w:r>
      <w:r w:rsidRPr="00EA4409">
        <w:rPr>
          <w:rFonts w:ascii="Times New Roman" w:eastAsia="Times New Roman" w:hAnsi="Times New Roman" w:cs="Times New Roman"/>
          <w:bCs/>
          <w:kern w:val="0"/>
          <w:lang w:eastAsia="ar-SA" w:bidi="ar-SA"/>
        </w:rPr>
        <w:t xml:space="preserve">przez Wykonawcę, którego reprezentuję </w:t>
      </w:r>
      <w:r w:rsidRPr="00EA4409">
        <w:rPr>
          <w:rFonts w:ascii="Times New Roman" w:eastAsia="Times New Roman" w:hAnsi="Times New Roman" w:cs="Times New Roman"/>
          <w:b/>
          <w:kern w:val="0"/>
          <w:lang w:eastAsia="ar-SA" w:bidi="ar-SA"/>
        </w:rPr>
        <w:t>są aktualne w zakresie podstaw wykluczenia z postępowania określonych</w:t>
      </w:r>
      <w:r w:rsidRPr="00EA4409">
        <w:rPr>
          <w:rFonts w:ascii="Times New Roman" w:eastAsia="Times New Roman" w:hAnsi="Times New Roman" w:cs="Times New Roman"/>
          <w:bCs/>
          <w:kern w:val="0"/>
          <w:lang w:eastAsia="ar-SA" w:bidi="ar-SA"/>
        </w:rPr>
        <w:t xml:space="preserve"> w:</w:t>
      </w:r>
    </w:p>
    <w:p w14:paraId="5390D527" w14:textId="77777777" w:rsidR="0077401C" w:rsidRPr="00EA4409" w:rsidRDefault="0077401C" w:rsidP="0077401C">
      <w:pPr>
        <w:autoSpaceDN/>
        <w:spacing w:before="120" w:line="240" w:lineRule="exact"/>
        <w:ind w:left="700" w:hanging="70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ab/>
        <w:t>art. 108 ust. 1 pkt 1 i 2 PZP</w:t>
      </w:r>
    </w:p>
    <w:p w14:paraId="764E0F68" w14:textId="6AE9372B" w:rsidR="0077401C" w:rsidRPr="00EA4409" w:rsidRDefault="0077401C" w:rsidP="0077401C">
      <w:pPr>
        <w:autoSpaceDN/>
        <w:spacing w:before="120" w:line="240" w:lineRule="exact"/>
        <w:ind w:left="700" w:hanging="700"/>
        <w:jc w:val="both"/>
        <w:textAlignment w:val="auto"/>
        <w:rPr>
          <w:rFonts w:ascii="Times New Roman" w:eastAsia="Times New Roman" w:hAnsi="Times New Roman" w:cs="Times New Roman"/>
          <w:bCs/>
          <w:kern w:val="0"/>
          <w:lang w:eastAsia="ar-SA" w:bidi="ar-SA"/>
        </w:rPr>
      </w:pPr>
      <w:r w:rsidRPr="00EA4409">
        <w:rPr>
          <w:rFonts w:ascii="Times New Roman" w:eastAsia="Times New Roman" w:hAnsi="Times New Roman" w:cs="Times New Roman"/>
          <w:bCs/>
          <w:kern w:val="0"/>
          <w:lang w:eastAsia="ar-SA" w:bidi="ar-SA"/>
        </w:rPr>
        <w:t>-          art. 108 ust. 1 pkt 3 PZP,</w:t>
      </w:r>
    </w:p>
    <w:p w14:paraId="2BB20B9C" w14:textId="77777777" w:rsidR="0077401C" w:rsidRPr="00EA4409" w:rsidRDefault="0077401C" w:rsidP="0077401C">
      <w:pPr>
        <w:autoSpaceDN/>
        <w:spacing w:before="120" w:line="240" w:lineRule="exact"/>
        <w:ind w:left="700" w:hanging="700"/>
        <w:jc w:val="both"/>
        <w:textAlignment w:val="auto"/>
        <w:rPr>
          <w:rFonts w:ascii="Times New Roman" w:eastAsia="Times New Roman" w:hAnsi="Times New Roman" w:cs="Times New Roman"/>
          <w:kern w:val="0"/>
          <w:lang w:eastAsia="ar-SA" w:bidi="ar-SA"/>
        </w:rPr>
      </w:pPr>
      <w:r w:rsidRPr="00EA4409">
        <w:rPr>
          <w:rFonts w:ascii="Times New Roman" w:eastAsia="Times New Roman" w:hAnsi="Times New Roman" w:cs="Times New Roman"/>
          <w:bCs/>
          <w:kern w:val="0"/>
          <w:lang w:eastAsia="ar-SA" w:bidi="ar-SA"/>
        </w:rPr>
        <w:t>-</w:t>
      </w:r>
      <w:r w:rsidRPr="00EA4409">
        <w:rPr>
          <w:rFonts w:ascii="Times New Roman" w:eastAsia="Times New Roman" w:hAnsi="Times New Roman" w:cs="Times New Roman"/>
          <w:bCs/>
          <w:kern w:val="0"/>
          <w:lang w:eastAsia="ar-SA" w:bidi="ar-SA"/>
        </w:rPr>
        <w:tab/>
      </w:r>
      <w:r w:rsidRPr="00EA4409">
        <w:rPr>
          <w:rFonts w:ascii="Times New Roman" w:eastAsia="Times New Roman" w:hAnsi="Times New Roman" w:cs="Times New Roman"/>
          <w:kern w:val="0"/>
          <w:lang w:eastAsia="ar-SA" w:bidi="ar-SA"/>
        </w:rPr>
        <w:t xml:space="preserve">art. 108 ust. 1 pkt 4 PZP odnośnie do orzeczenia zakazu ubiegania się o zamówienie publiczne tytułem środka zapobiegawczego, </w:t>
      </w:r>
    </w:p>
    <w:p w14:paraId="687418D7" w14:textId="77777777" w:rsidR="0077401C" w:rsidRPr="00EA4409" w:rsidRDefault="0077401C" w:rsidP="0077401C">
      <w:pPr>
        <w:autoSpaceDN/>
        <w:spacing w:before="120" w:line="240" w:lineRule="exact"/>
        <w:ind w:left="700" w:hanging="700"/>
        <w:jc w:val="both"/>
        <w:textAlignment w:val="auto"/>
        <w:rPr>
          <w:rFonts w:ascii="Times New Roman" w:eastAsia="Times New Roman" w:hAnsi="Times New Roman" w:cs="Times New Roman"/>
          <w:kern w:val="0"/>
          <w:lang w:eastAsia="ar-SA" w:bidi="ar-SA"/>
        </w:rPr>
      </w:pPr>
      <w:r w:rsidRPr="00EA4409">
        <w:rPr>
          <w:rFonts w:ascii="Times New Roman" w:eastAsia="Times New Roman" w:hAnsi="Times New Roman" w:cs="Times New Roman"/>
          <w:kern w:val="0"/>
          <w:lang w:eastAsia="ar-SA" w:bidi="ar-SA"/>
        </w:rPr>
        <w:t>-</w:t>
      </w:r>
      <w:r w:rsidRPr="00EA4409">
        <w:rPr>
          <w:rFonts w:ascii="Times New Roman" w:eastAsia="Times New Roman" w:hAnsi="Times New Roman" w:cs="Times New Roman"/>
          <w:kern w:val="0"/>
          <w:lang w:eastAsia="ar-SA" w:bidi="ar-SA"/>
        </w:rPr>
        <w:tab/>
        <w:t xml:space="preserve">art. 108 ust. 1 pkt 5 PZP odnośnie do zawarcia z innymi wykonawcami porozumienia mającego na celu zakłócenie konkurencji, </w:t>
      </w:r>
    </w:p>
    <w:p w14:paraId="48E9E0A6" w14:textId="77777777" w:rsidR="0077401C" w:rsidRPr="00EA4409" w:rsidRDefault="0077401C" w:rsidP="0077401C">
      <w:pPr>
        <w:autoSpaceDN/>
        <w:spacing w:before="120" w:line="240" w:lineRule="exact"/>
        <w:ind w:left="700" w:hanging="700"/>
        <w:jc w:val="both"/>
        <w:textAlignment w:val="auto"/>
        <w:rPr>
          <w:rFonts w:ascii="Times New Roman" w:eastAsia="Times New Roman" w:hAnsi="Times New Roman" w:cs="Times New Roman"/>
          <w:kern w:val="0"/>
          <w:lang w:eastAsia="ar-SA" w:bidi="ar-SA"/>
        </w:rPr>
      </w:pPr>
      <w:r w:rsidRPr="00EA4409">
        <w:rPr>
          <w:rFonts w:ascii="Times New Roman" w:eastAsia="Times New Roman" w:hAnsi="Times New Roman" w:cs="Times New Roman"/>
          <w:kern w:val="0"/>
          <w:lang w:eastAsia="ar-SA" w:bidi="ar-SA"/>
        </w:rPr>
        <w:lastRenderedPageBreak/>
        <w:t>-</w:t>
      </w:r>
      <w:r w:rsidRPr="00EA4409">
        <w:rPr>
          <w:rFonts w:ascii="Times New Roman" w:eastAsia="Times New Roman" w:hAnsi="Times New Roman" w:cs="Times New Roman"/>
          <w:kern w:val="0"/>
          <w:lang w:eastAsia="ar-SA" w:bidi="ar-SA"/>
        </w:rPr>
        <w:tab/>
        <w:t>art. 108 ust. 1 pkt 6 PZP,</w:t>
      </w:r>
    </w:p>
    <w:p w14:paraId="3A8A9DFB" w14:textId="77777777" w:rsidR="003465D9" w:rsidRDefault="003465D9" w:rsidP="003465D9">
      <w:pPr>
        <w:pStyle w:val="Standard"/>
        <w:widowControl w:val="0"/>
        <w:autoSpaceDE w:val="0"/>
        <w:jc w:val="left"/>
        <w:rPr>
          <w:rStyle w:val="Pogrubienie"/>
          <w:b w:val="0"/>
          <w:bCs w:val="0"/>
        </w:rPr>
      </w:pPr>
      <w:r w:rsidRPr="00BD77D9">
        <w:t xml:space="preserve">oraz art. 7 ust. 1 ustawy </w:t>
      </w:r>
      <w:r>
        <w:t xml:space="preserve">z dnia 13 kwietnia 2022 r. (Dz.U.2022.835) </w:t>
      </w:r>
      <w:r w:rsidRPr="001E7282">
        <w:rPr>
          <w:rStyle w:val="Pogrubienie"/>
          <w:b w:val="0"/>
          <w:bCs w:val="0"/>
        </w:rPr>
        <w:t>o szczególnych rozwiązaniach w zakresie przeciwdziałania wspieraniu agresji na Ukrainę oraz służących ochronie bezpieczeństwa narodowego</w:t>
      </w:r>
    </w:p>
    <w:p w14:paraId="72AB045F" w14:textId="3E5E164F" w:rsidR="00C641EF" w:rsidRPr="00EA4409" w:rsidRDefault="0077401C" w:rsidP="003465D9">
      <w:pPr>
        <w:pStyle w:val="Standard"/>
        <w:widowControl w:val="0"/>
        <w:autoSpaceDE w:val="0"/>
        <w:ind w:left="3545"/>
        <w:jc w:val="left"/>
      </w:pPr>
      <w:r w:rsidRPr="00EA4409">
        <w:rPr>
          <w:bCs/>
          <w:kern w:val="0"/>
          <w:lang w:eastAsia="ar-SA"/>
        </w:rPr>
        <w:br/>
      </w:r>
      <w:r w:rsidRPr="00EA4409">
        <w:rPr>
          <w:bCs/>
          <w:kern w:val="0"/>
          <w:lang w:eastAsia="ar-SA"/>
        </w:rPr>
        <w:br/>
      </w:r>
      <w:r w:rsidR="00C641EF" w:rsidRPr="00EA4409">
        <w:t>…........................................................</w:t>
      </w:r>
      <w:r w:rsidR="00C641EF" w:rsidRPr="00EA4409">
        <w:tab/>
      </w:r>
    </w:p>
    <w:p w14:paraId="32D41332" w14:textId="052C66D1" w:rsidR="0077401C" w:rsidRPr="00EA4409" w:rsidRDefault="00C641EF" w:rsidP="00C641EF">
      <w:pPr>
        <w:pStyle w:val="Standard"/>
        <w:widowControl w:val="0"/>
        <w:autoSpaceDE w:val="0"/>
        <w:rPr>
          <w:rFonts w:eastAsia="Calibri"/>
          <w:b/>
          <w:lang w:eastAsia="en-US"/>
        </w:rPr>
      </w:pPr>
      <w:r w:rsidRPr="00EA4409">
        <w:t xml:space="preserve">        </w:t>
      </w:r>
      <w:r w:rsidR="003465D9">
        <w:tab/>
      </w:r>
      <w:r w:rsidR="003465D9">
        <w:tab/>
      </w:r>
      <w:r w:rsidRPr="00EA4409">
        <w:t xml:space="preserve"> podpis elektroniczny kwalifikowany</w:t>
      </w:r>
      <w:r w:rsidR="00DA3731" w:rsidRPr="00EA4409">
        <w:t xml:space="preserve"> </w:t>
      </w:r>
      <w:r w:rsidRPr="00EA4409">
        <w:t>lub podpis zaufany lub podpis osobisty</w:t>
      </w:r>
    </w:p>
    <w:sectPr w:rsidR="0077401C" w:rsidRPr="00EA4409" w:rsidSect="00BA35D7">
      <w:headerReference w:type="default" r:id="rId22"/>
      <w:footerReference w:type="default" r:id="rId23"/>
      <w:pgSz w:w="11906" w:h="16838"/>
      <w:pgMar w:top="1592" w:right="1417" w:bottom="1560" w:left="1417" w:header="512"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6590" w14:textId="77777777" w:rsidR="005D6A1C" w:rsidRDefault="005D6A1C">
      <w:pPr>
        <w:rPr>
          <w:rFonts w:hint="eastAsia"/>
        </w:rPr>
      </w:pPr>
      <w:r>
        <w:separator/>
      </w:r>
    </w:p>
  </w:endnote>
  <w:endnote w:type="continuationSeparator" w:id="0">
    <w:p w14:paraId="19DBA660" w14:textId="77777777" w:rsidR="005D6A1C" w:rsidRDefault="005D6A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auto"/>
    <w:pitch w:val="variable"/>
  </w:font>
  <w:font w:name="StarSymbol, 'Arial Unicode MS'">
    <w:charset w:val="00"/>
    <w:family w:val="auto"/>
    <w:pitch w:val="default"/>
  </w:font>
  <w:font w:name="NSimSun">
    <w:panose1 w:val="02010609030101010101"/>
    <w:charset w:val="86"/>
    <w:family w:val="modern"/>
    <w:pitch w:val="fixed"/>
    <w:sig w:usb0="00000203" w:usb1="288F0000" w:usb2="00000016" w:usb3="00000000" w:csb0="00040001" w:csb1="00000000"/>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default"/>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EC2" w14:textId="77777777" w:rsidR="003D6E65" w:rsidRDefault="003D6E65">
    <w:pPr>
      <w:pStyle w:val="Textbody"/>
      <w:ind w:right="360"/>
      <w:jc w:val="center"/>
      <w:rPr>
        <w:rFonts w:ascii="Calibri" w:hAnsi="Calibri"/>
        <w:b w:val="0"/>
        <w:bCs w:val="0"/>
        <w:sz w:val="18"/>
        <w:szCs w:val="18"/>
      </w:rPr>
    </w:pPr>
  </w:p>
  <w:p w14:paraId="7F1D7402" w14:textId="77777777" w:rsidR="003D6E65" w:rsidRDefault="003D6E65">
    <w:pPr>
      <w:pStyle w:val="Textbody"/>
      <w:ind w:right="360"/>
      <w:jc w:val="center"/>
      <w:rPr>
        <w:rFonts w:ascii="Calibri" w:hAnsi="Calibri"/>
        <w:b w:val="0"/>
        <w:bCs w:val="0"/>
        <w:sz w:val="18"/>
        <w:szCs w:val="18"/>
      </w:rPr>
    </w:pPr>
  </w:p>
  <w:p w14:paraId="27F85F06" w14:textId="77777777" w:rsidR="003D6E65" w:rsidRDefault="003D6E65">
    <w:pPr>
      <w:pStyle w:val="Stopka"/>
      <w:ind w:right="360"/>
      <w:jc w:val="cente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Pr>
        <w:rFonts w:ascii="Calibri" w:hAnsi="Calibri"/>
        <w:sz w:val="18"/>
        <w:szCs w:val="18"/>
      </w:rPr>
      <w:t>52</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C59A" w14:textId="77777777" w:rsidR="005D6A1C" w:rsidRDefault="005D6A1C">
      <w:pPr>
        <w:rPr>
          <w:rFonts w:hint="eastAsia"/>
        </w:rPr>
      </w:pPr>
      <w:r>
        <w:rPr>
          <w:color w:val="000000"/>
        </w:rPr>
        <w:separator/>
      </w:r>
    </w:p>
  </w:footnote>
  <w:footnote w:type="continuationSeparator" w:id="0">
    <w:p w14:paraId="2026F2DF" w14:textId="77777777" w:rsidR="005D6A1C" w:rsidRDefault="005D6A1C">
      <w:pPr>
        <w:rPr>
          <w:rFonts w:hint="eastAsia"/>
        </w:rPr>
      </w:pPr>
      <w:r>
        <w:continuationSeparator/>
      </w:r>
    </w:p>
  </w:footnote>
  <w:footnote w:id="1">
    <w:p w14:paraId="7A2C9F7F" w14:textId="77777777" w:rsidR="00D93551" w:rsidRPr="00A82964" w:rsidRDefault="00D93551" w:rsidP="00D9355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CEFB1DE" w14:textId="77777777" w:rsidR="00D93551" w:rsidRPr="00A82964" w:rsidRDefault="00D93551" w:rsidP="00D93551">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874653" w14:textId="77777777" w:rsidR="00D93551" w:rsidRPr="00A82964" w:rsidRDefault="00D93551" w:rsidP="00D9355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A1AC3B" w14:textId="77777777" w:rsidR="00D93551" w:rsidRPr="00761CEB" w:rsidRDefault="00D93551" w:rsidP="00D93551">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9A0F" w14:textId="77777777" w:rsidR="00827043" w:rsidRPr="00827043" w:rsidRDefault="00827043" w:rsidP="00827043">
    <w:pPr>
      <w:tabs>
        <w:tab w:val="center" w:pos="4536"/>
        <w:tab w:val="right" w:pos="9072"/>
      </w:tabs>
      <w:suppressAutoHyphens w:val="0"/>
      <w:autoSpaceDN/>
      <w:jc w:val="center"/>
      <w:textAlignment w:val="auto"/>
      <w:rPr>
        <w:rFonts w:ascii="Times New Roman" w:eastAsiaTheme="minorHAnsi" w:hAnsi="Times New Roman" w:cs="Times New Roman"/>
        <w:i/>
        <w:iCs/>
        <w:color w:val="000000"/>
        <w:kern w:val="0"/>
        <w:sz w:val="16"/>
        <w:szCs w:val="16"/>
        <w:lang w:eastAsia="en-US" w:bidi="ar-SA"/>
      </w:rPr>
    </w:pPr>
    <w:r w:rsidRPr="00827043">
      <w:rPr>
        <w:rFonts w:ascii="Times New Roman" w:eastAsiaTheme="minorHAnsi" w:hAnsi="Times New Roman" w:cs="Times New Roman"/>
        <w:i/>
        <w:iCs/>
        <w:color w:val="000000"/>
        <w:kern w:val="0"/>
        <w:sz w:val="16"/>
        <w:szCs w:val="16"/>
        <w:lang w:eastAsia="en-US" w:bidi="ar-SA"/>
      </w:rPr>
      <w:t xml:space="preserve">Zapewnienie obsługi ratowniczej na kąpieliskach strzeżonych w </w:t>
    </w:r>
  </w:p>
  <w:p w14:paraId="2747F855" w14:textId="3172924F" w:rsidR="00827043" w:rsidRPr="00827043" w:rsidRDefault="00827043" w:rsidP="00827043">
    <w:pPr>
      <w:tabs>
        <w:tab w:val="center" w:pos="4536"/>
        <w:tab w:val="right" w:pos="9072"/>
      </w:tabs>
      <w:suppressAutoHyphens w:val="0"/>
      <w:autoSpaceDN/>
      <w:jc w:val="center"/>
      <w:textAlignment w:val="auto"/>
      <w:rPr>
        <w:rFonts w:ascii="Times New Roman" w:eastAsiaTheme="minorHAnsi" w:hAnsi="Times New Roman" w:cs="Times New Roman"/>
        <w:i/>
        <w:iCs/>
        <w:color w:val="000000"/>
        <w:kern w:val="0"/>
        <w:sz w:val="16"/>
        <w:szCs w:val="16"/>
        <w:lang w:eastAsia="en-US" w:bidi="ar-SA"/>
      </w:rPr>
    </w:pPr>
    <w:r w:rsidRPr="00827043">
      <w:rPr>
        <w:rFonts w:ascii="Times New Roman" w:eastAsiaTheme="minorHAnsi" w:hAnsi="Times New Roman" w:cs="Times New Roman"/>
        <w:i/>
        <w:iCs/>
        <w:color w:val="000000"/>
        <w:kern w:val="0"/>
        <w:sz w:val="16"/>
        <w:szCs w:val="16"/>
        <w:lang w:eastAsia="en-US" w:bidi="ar-SA"/>
      </w:rPr>
      <w:t xml:space="preserve">miejscowościach  </w:t>
    </w:r>
    <w:r w:rsidR="00AD3F22">
      <w:rPr>
        <w:rFonts w:ascii="Times New Roman" w:eastAsiaTheme="minorHAnsi" w:hAnsi="Times New Roman" w:cs="Times New Roman"/>
        <w:i/>
        <w:iCs/>
        <w:color w:val="000000"/>
        <w:kern w:val="0"/>
        <w:sz w:val="16"/>
        <w:szCs w:val="16"/>
        <w:lang w:eastAsia="en-US" w:bidi="ar-SA"/>
      </w:rPr>
      <w:t>Pobierowo i Pustkowo</w:t>
    </w:r>
    <w:r w:rsidRPr="00827043">
      <w:rPr>
        <w:rFonts w:ascii="Times New Roman" w:eastAsiaTheme="minorHAnsi" w:hAnsi="Times New Roman" w:cs="Times New Roman"/>
        <w:i/>
        <w:iCs/>
        <w:color w:val="000000"/>
        <w:kern w:val="0"/>
        <w:sz w:val="16"/>
        <w:szCs w:val="16"/>
        <w:lang w:eastAsia="en-US" w:bidi="ar-SA"/>
      </w:rPr>
      <w:t xml:space="preserve">, Gmina Rewal, </w:t>
    </w:r>
  </w:p>
  <w:p w14:paraId="2BC602FB" w14:textId="0F0EA847" w:rsidR="003D6E65" w:rsidRPr="00827043" w:rsidRDefault="00827043" w:rsidP="00827043">
    <w:pPr>
      <w:pStyle w:val="Heading"/>
      <w:jc w:val="center"/>
      <w:rPr>
        <w:sz w:val="16"/>
        <w:szCs w:val="16"/>
      </w:rPr>
    </w:pPr>
    <w:r w:rsidRPr="00827043">
      <w:rPr>
        <w:rFonts w:eastAsiaTheme="minorHAnsi"/>
        <w:i/>
        <w:iCs/>
        <w:color w:val="000000"/>
        <w:kern w:val="0"/>
        <w:sz w:val="16"/>
        <w:szCs w:val="16"/>
        <w:lang w:eastAsia="en-US"/>
      </w:rPr>
      <w:t>podczas sezonu letniego w roku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3F"/>
    <w:multiLevelType w:val="multilevel"/>
    <w:tmpl w:val="0000003E"/>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2" w15:restartNumberingAfterBreak="0">
    <w:nsid w:val="00000041"/>
    <w:multiLevelType w:val="multilevel"/>
    <w:tmpl w:val="CD085CE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1"/>
        <w:szCs w:val="21"/>
        <w:u w:val="none"/>
      </w:rPr>
    </w:lvl>
  </w:abstractNum>
  <w:abstractNum w:abstractNumId="3" w15:restartNumberingAfterBreak="0">
    <w:nsid w:val="001B36EB"/>
    <w:multiLevelType w:val="multilevel"/>
    <w:tmpl w:val="37565AF0"/>
    <w:lvl w:ilvl="0">
      <w:start w:val="1"/>
      <w:numFmt w:val="decimal"/>
      <w:lvlText w:val="%1."/>
      <w:lvlJc w:val="left"/>
      <w:pPr>
        <w:tabs>
          <w:tab w:val="num" w:pos="720"/>
        </w:tabs>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19C695F"/>
    <w:multiLevelType w:val="multilevel"/>
    <w:tmpl w:val="7E38B120"/>
    <w:styleLink w:val="WWNum21"/>
    <w:lvl w:ilvl="0">
      <w:start w:val="1"/>
      <w:numFmt w:val="decimal"/>
      <w:lvlText w:val="%1."/>
      <w:lvlJc w:val="left"/>
      <w:pPr>
        <w:ind w:left="360" w:hanging="360"/>
      </w:pPr>
      <w:rPr>
        <w:rFonts w:cs="Arial"/>
        <w:b w:val="0"/>
        <w:i w:val="0"/>
        <w:color w:val="00000A"/>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C449B"/>
    <w:multiLevelType w:val="multilevel"/>
    <w:tmpl w:val="3EA6D968"/>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6E40500"/>
    <w:multiLevelType w:val="hybridMultilevel"/>
    <w:tmpl w:val="64D22DEA"/>
    <w:lvl w:ilvl="0" w:tplc="C672A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04378"/>
    <w:multiLevelType w:val="hybridMultilevel"/>
    <w:tmpl w:val="AF061DD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0A9C2185"/>
    <w:multiLevelType w:val="multilevel"/>
    <w:tmpl w:val="5CEC5768"/>
    <w:styleLink w:val="WWNum81"/>
    <w:lvl w:ilvl="0">
      <w:start w:val="1"/>
      <w:numFmt w:val="decimal"/>
      <w:lvlText w:val="%1)"/>
      <w:lvlJc w:val="left"/>
      <w:rPr>
        <w:rFonts w:ascii="Times New Roman" w:eastAsia="Times New Roman" w:hAnsi="Times New Roman" w:cs="Times New Roman"/>
        <w:b w:val="0"/>
        <w:bCs w:val="0"/>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C9D0C42"/>
    <w:multiLevelType w:val="multilevel"/>
    <w:tmpl w:val="A9F24D5E"/>
    <w:styleLink w:val="WWNum61"/>
    <w:lvl w:ilvl="0">
      <w:start w:val="1"/>
      <w:numFmt w:val="decimal"/>
      <w:lvlText w:val="%1."/>
      <w:lvlJc w:val="left"/>
      <w:pPr>
        <w:ind w:left="432" w:hanging="360"/>
      </w:pPr>
      <w:rPr>
        <w:sz w:val="24"/>
        <w:szCs w:val="24"/>
      </w:rPr>
    </w:lvl>
    <w:lvl w:ilvl="1">
      <w:start w:val="1"/>
      <w:numFmt w:val="lowerLetter"/>
      <w:lvlText w:val="%2)"/>
      <w:lvlJc w:val="left"/>
      <w:pPr>
        <w:ind w:left="1152" w:hanging="360"/>
      </w:pPr>
    </w:lvl>
    <w:lvl w:ilvl="2">
      <w:start w:val="1"/>
      <w:numFmt w:val="lowerRoman"/>
      <w:lvlText w:val="%1.%2.%3."/>
      <w:lvlJc w:val="right"/>
      <w:pPr>
        <w:ind w:left="1872" w:hanging="180"/>
      </w:pPr>
    </w:lvl>
    <w:lvl w:ilvl="3">
      <w:start w:val="1"/>
      <w:numFmt w:val="decimal"/>
      <w:lvlText w:val="%1.%2.%3.%4."/>
      <w:lvlJc w:val="left"/>
      <w:pPr>
        <w:ind w:left="2592" w:hanging="360"/>
      </w:pPr>
    </w:lvl>
    <w:lvl w:ilvl="4">
      <w:start w:val="1"/>
      <w:numFmt w:val="lowerLetter"/>
      <w:lvlText w:val="%1.%2.%3.%4.%5."/>
      <w:lvlJc w:val="left"/>
      <w:pPr>
        <w:ind w:left="3312" w:hanging="360"/>
      </w:pPr>
    </w:lvl>
    <w:lvl w:ilvl="5">
      <w:start w:val="1"/>
      <w:numFmt w:val="lowerRoman"/>
      <w:lvlText w:val="%1.%2.%3.%4.%5.%6."/>
      <w:lvlJc w:val="right"/>
      <w:pPr>
        <w:ind w:left="4032" w:hanging="180"/>
      </w:pPr>
    </w:lvl>
    <w:lvl w:ilvl="6">
      <w:start w:val="1"/>
      <w:numFmt w:val="decimal"/>
      <w:lvlText w:val="%1.%2.%3.%4.%5.%6.%7."/>
      <w:lvlJc w:val="left"/>
      <w:pPr>
        <w:ind w:left="4752" w:hanging="360"/>
      </w:pPr>
    </w:lvl>
    <w:lvl w:ilvl="7">
      <w:start w:val="1"/>
      <w:numFmt w:val="lowerLetter"/>
      <w:lvlText w:val="%1.%2.%3.%4.%5.%6.%7.%8."/>
      <w:lvlJc w:val="left"/>
      <w:pPr>
        <w:ind w:left="5472" w:hanging="360"/>
      </w:pPr>
    </w:lvl>
    <w:lvl w:ilvl="8">
      <w:start w:val="1"/>
      <w:numFmt w:val="lowerRoman"/>
      <w:lvlText w:val="%1.%2.%3.%4.%5.%6.%7.%8.%9."/>
      <w:lvlJc w:val="right"/>
      <w:pPr>
        <w:ind w:left="6192" w:hanging="180"/>
      </w:pPr>
    </w:lvl>
  </w:abstractNum>
  <w:abstractNum w:abstractNumId="11" w15:restartNumberingAfterBreak="0">
    <w:nsid w:val="0E48047C"/>
    <w:multiLevelType w:val="multilevel"/>
    <w:tmpl w:val="96FCCC26"/>
    <w:styleLink w:val="WW8Num62"/>
    <w:lvl w:ilvl="0">
      <w:numFmt w:val="bullet"/>
      <w:lvlText w:val="-"/>
      <w:lvlJc w:val="left"/>
      <w:rPr>
        <w:rFonts w:ascii="Times New Roman" w:eastAsia="Calibri" w:hAnsi="Times New Roman" w:cs="Times New Roman"/>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108218A"/>
    <w:multiLevelType w:val="hybridMultilevel"/>
    <w:tmpl w:val="CC4E75AA"/>
    <w:lvl w:ilvl="0" w:tplc="5CC204C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76197"/>
    <w:multiLevelType w:val="hybridMultilevel"/>
    <w:tmpl w:val="5218C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01930"/>
    <w:multiLevelType w:val="multilevel"/>
    <w:tmpl w:val="D70A1C8C"/>
    <w:styleLink w:val="WW8Num1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28B0987"/>
    <w:multiLevelType w:val="multilevel"/>
    <w:tmpl w:val="800E1E26"/>
    <w:styleLink w:val="WW8Num13"/>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44E321E"/>
    <w:multiLevelType w:val="multilevel"/>
    <w:tmpl w:val="D1647684"/>
    <w:styleLink w:val="WW8Num4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14D61B52"/>
    <w:multiLevelType w:val="hybridMultilevel"/>
    <w:tmpl w:val="DF3A441E"/>
    <w:lvl w:ilvl="0" w:tplc="C720BEC0">
      <w:start w:val="1"/>
      <w:numFmt w:val="bullet"/>
      <w:lvlText w:val=""/>
      <w:lvlJc w:val="left"/>
      <w:pPr>
        <w:ind w:left="1500" w:hanging="360"/>
      </w:pPr>
      <w:rPr>
        <w:rFonts w:ascii="Wingdings" w:hAnsi="Wingdings" w:hint="default"/>
        <w:color w:val="auto"/>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8" w15:restartNumberingAfterBreak="0">
    <w:nsid w:val="187B509A"/>
    <w:multiLevelType w:val="hybridMultilevel"/>
    <w:tmpl w:val="CFE06876"/>
    <w:lvl w:ilvl="0" w:tplc="0ABE8FBE">
      <w:start w:val="1"/>
      <w:numFmt w:val="decimal"/>
      <w:lvlText w:val="%1)"/>
      <w:lvlJc w:val="left"/>
      <w:pPr>
        <w:ind w:left="1083" w:hanging="360"/>
      </w:pPr>
      <w:rPr>
        <w:rFonts w:ascii="Arial Narrow" w:hAnsi="Arial Narrow" w:hint="default"/>
        <w:color w:val="000000" w:themeColor="text1"/>
        <w:sz w:val="24"/>
        <w:szCs w:val="24"/>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9" w15:restartNumberingAfterBreak="0">
    <w:nsid w:val="18F77F2C"/>
    <w:multiLevelType w:val="hybridMultilevel"/>
    <w:tmpl w:val="6C6829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FC3F67"/>
    <w:multiLevelType w:val="multilevel"/>
    <w:tmpl w:val="199841A0"/>
    <w:styleLink w:val="WWNum111"/>
    <w:lvl w:ilvl="0">
      <w:start w:val="8"/>
      <w:numFmt w:val="decimal"/>
      <w:lvlText w:val="%1."/>
      <w:lvlJc w:val="left"/>
      <w:rPr>
        <w:b/>
        <w:bCs/>
        <w:color w:val="000000"/>
        <w:spacing w:val="-3"/>
        <w:szCs w:val="18"/>
      </w:rPr>
    </w:lvl>
    <w:lvl w:ilvl="1">
      <w:start w:val="1"/>
      <w:numFmt w:val="decimal"/>
      <w:lvlText w:val="%1.%2."/>
      <w:lvlJc w:val="left"/>
      <w:rPr>
        <w:b/>
        <w:bCs/>
        <w:color w:val="000000"/>
        <w:spacing w:val="-3"/>
        <w:szCs w:val="18"/>
      </w:rPr>
    </w:lvl>
    <w:lvl w:ilvl="2">
      <w:start w:val="1"/>
      <w:numFmt w:val="decimal"/>
      <w:lvlText w:val="%1.%2.%3."/>
      <w:lvlJc w:val="left"/>
      <w:rPr>
        <w:b/>
        <w:bCs/>
        <w:color w:val="000000"/>
        <w:spacing w:val="-3"/>
        <w:szCs w:val="18"/>
      </w:rPr>
    </w:lvl>
    <w:lvl w:ilvl="3">
      <w:start w:val="1"/>
      <w:numFmt w:val="decimal"/>
      <w:lvlText w:val="%1.%2.%3.%4."/>
      <w:lvlJc w:val="left"/>
      <w:rPr>
        <w:b/>
        <w:bCs/>
        <w:color w:val="000000"/>
        <w:spacing w:val="-3"/>
        <w:szCs w:val="18"/>
      </w:rPr>
    </w:lvl>
    <w:lvl w:ilvl="4">
      <w:start w:val="1"/>
      <w:numFmt w:val="decimal"/>
      <w:lvlText w:val="%1.%2.%3.%4.%5."/>
      <w:lvlJc w:val="left"/>
      <w:rPr>
        <w:b/>
        <w:bCs/>
        <w:color w:val="000000"/>
        <w:spacing w:val="-3"/>
        <w:szCs w:val="18"/>
      </w:rPr>
    </w:lvl>
    <w:lvl w:ilvl="5">
      <w:start w:val="1"/>
      <w:numFmt w:val="decimal"/>
      <w:lvlText w:val="%1.%2.%3.%4.%5.%6."/>
      <w:lvlJc w:val="left"/>
      <w:rPr>
        <w:b/>
        <w:bCs/>
        <w:color w:val="000000"/>
        <w:spacing w:val="-3"/>
        <w:szCs w:val="18"/>
      </w:rPr>
    </w:lvl>
    <w:lvl w:ilvl="6">
      <w:start w:val="1"/>
      <w:numFmt w:val="decimal"/>
      <w:lvlText w:val="%1.%2.%3.%4.%5.%6.%7."/>
      <w:lvlJc w:val="left"/>
      <w:rPr>
        <w:b/>
        <w:bCs/>
        <w:color w:val="000000"/>
        <w:spacing w:val="-3"/>
        <w:szCs w:val="18"/>
      </w:rPr>
    </w:lvl>
    <w:lvl w:ilvl="7">
      <w:start w:val="1"/>
      <w:numFmt w:val="decimal"/>
      <w:lvlText w:val="%1.%2.%3.%4.%5.%6.%7.%8."/>
      <w:lvlJc w:val="left"/>
      <w:rPr>
        <w:b/>
        <w:bCs/>
        <w:color w:val="000000"/>
        <w:spacing w:val="-3"/>
        <w:szCs w:val="18"/>
      </w:rPr>
    </w:lvl>
    <w:lvl w:ilvl="8">
      <w:start w:val="1"/>
      <w:numFmt w:val="decimal"/>
      <w:lvlText w:val="%1.%2.%3.%4.%5.%6.%7.%8.%9."/>
      <w:lvlJc w:val="left"/>
      <w:rPr>
        <w:b/>
        <w:bCs/>
        <w:color w:val="000000"/>
        <w:spacing w:val="-3"/>
        <w:szCs w:val="18"/>
      </w:rPr>
    </w:lvl>
  </w:abstractNum>
  <w:abstractNum w:abstractNumId="21"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D2F4434"/>
    <w:multiLevelType w:val="multilevel"/>
    <w:tmpl w:val="3FF2A476"/>
    <w:styleLink w:val="WWNum51"/>
    <w:lvl w:ilvl="0">
      <w:start w:val="2"/>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360" w:hanging="360"/>
      </w:pPr>
      <w:rPr>
        <w:rFonts w:eastAsia="Times New Roman" w:cs="Arial"/>
        <w:b w:val="0"/>
        <w:color w:val="000000"/>
        <w:sz w:val="24"/>
        <w:szCs w:val="24"/>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7."/>
      <w:lvlJc w:val="left"/>
      <w:pPr>
        <w:ind w:left="4680" w:hanging="360"/>
      </w:pPr>
      <w:rPr>
        <w:rFonts w:ascii="Arial Narrow" w:eastAsia="Arial Unicode MS" w:hAnsi="Arial Narrow" w:cs="Calibri"/>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3" w15:restartNumberingAfterBreak="0">
    <w:nsid w:val="1FC74904"/>
    <w:multiLevelType w:val="hybridMultilevel"/>
    <w:tmpl w:val="CFFEBD3C"/>
    <w:lvl w:ilvl="0" w:tplc="95E04E6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2A6C9A"/>
    <w:multiLevelType w:val="hybridMultilevel"/>
    <w:tmpl w:val="51EAD1F8"/>
    <w:lvl w:ilvl="0" w:tplc="04150005">
      <w:start w:val="1"/>
      <w:numFmt w:val="bullet"/>
      <w:lvlText w:val=""/>
      <w:lvlJc w:val="left"/>
      <w:pPr>
        <w:ind w:left="844" w:hanging="360"/>
      </w:pPr>
      <w:rPr>
        <w:rFonts w:ascii="Wingdings" w:hAnsi="Wingdings" w:hint="default"/>
      </w:rPr>
    </w:lvl>
    <w:lvl w:ilvl="1" w:tplc="04150003" w:tentative="1">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5" w15:restartNumberingAfterBreak="0">
    <w:nsid w:val="243B30D5"/>
    <w:multiLevelType w:val="multilevel"/>
    <w:tmpl w:val="6C3EEBFE"/>
    <w:styleLink w:val="WWNum8"/>
    <w:lvl w:ilvl="0">
      <w:start w:val="1"/>
      <w:numFmt w:val="upperRoman"/>
      <w:lvlText w:val="%1."/>
      <w:lvlJc w:val="right"/>
      <w:pPr>
        <w:ind w:left="360" w:hanging="360"/>
      </w:pPr>
      <w:rPr>
        <w:b/>
        <w:sz w:val="24"/>
        <w:szCs w:val="24"/>
      </w:rPr>
    </w:lvl>
    <w:lvl w:ilvl="1">
      <w:start w:val="1"/>
      <w:numFmt w:val="decimal"/>
      <w:lvlText w:val="%2)"/>
      <w:lvlJc w:val="left"/>
      <w:pPr>
        <w:ind w:left="643" w:hanging="360"/>
      </w:pPr>
      <w:rPr>
        <w:color w:val="000000"/>
        <w:sz w:val="24"/>
        <w:szCs w:val="24"/>
      </w:rPr>
    </w:lvl>
    <w:lvl w:ilvl="2">
      <w:start w:val="1"/>
      <w:numFmt w:val="decimal"/>
      <w:lvlText w:val="%1.%2.%3)"/>
      <w:lvlJc w:val="left"/>
      <w:pPr>
        <w:ind w:left="643" w:hanging="360"/>
      </w:pPr>
    </w:lvl>
    <w:lvl w:ilvl="3">
      <w:start w:val="1"/>
      <w:numFmt w:val="decimal"/>
      <w:lvlText w:val="%1.%2.%3.%4."/>
      <w:lvlJc w:val="left"/>
      <w:pPr>
        <w:ind w:left="360" w:hanging="360"/>
      </w:pPr>
      <w:rPr>
        <w:b w:val="0"/>
        <w:sz w:val="24"/>
        <w:szCs w:val="24"/>
      </w:rPr>
    </w:lvl>
    <w:lvl w:ilvl="4">
      <w:start w:val="1"/>
      <w:numFmt w:val="lowerLetter"/>
      <w:lvlText w:val="%1.%2.%3.%4.%5)"/>
      <w:lvlJc w:val="left"/>
      <w:pPr>
        <w:ind w:left="1069" w:hanging="360"/>
      </w:pPr>
      <w:rPr>
        <w:b w:val="0"/>
        <w:i w:val="0"/>
        <w:sz w:val="24"/>
        <w:szCs w:val="24"/>
      </w:rPr>
    </w:lvl>
    <w:lvl w:ilvl="5">
      <w:numFmt w:val="bullet"/>
      <w:lvlText w:val=""/>
      <w:lvlJc w:val="left"/>
      <w:pPr>
        <w:ind w:left="5209" w:hanging="360"/>
      </w:pPr>
      <w:rPr>
        <w:rFonts w:ascii="Symbol" w:eastAsia="Calibri" w:hAnsi="Symbol" w:cs="Times New Roman"/>
      </w:r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6" w15:restartNumberingAfterBreak="0">
    <w:nsid w:val="282962EA"/>
    <w:multiLevelType w:val="hybridMultilevel"/>
    <w:tmpl w:val="D8E8F25E"/>
    <w:lvl w:ilvl="0" w:tplc="806AD71C">
      <w:start w:val="1"/>
      <w:numFmt w:val="decimal"/>
      <w:lvlText w:val="%1."/>
      <w:lvlJc w:val="left"/>
      <w:pPr>
        <w:ind w:left="767" w:hanging="360"/>
      </w:pPr>
      <w:rPr>
        <w:rFonts w:eastAsia="Times New Roman" w:hint="default"/>
        <w:color w:val="auto"/>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7" w15:restartNumberingAfterBreak="0">
    <w:nsid w:val="2A663550"/>
    <w:multiLevelType w:val="multilevel"/>
    <w:tmpl w:val="EFBCB63A"/>
    <w:styleLink w:val="WWNum2"/>
    <w:lvl w:ilvl="0">
      <w:start w:val="1"/>
      <w:numFmt w:val="decimal"/>
      <w:lvlText w:val="%1)"/>
      <w:lvlJc w:val="left"/>
      <w:rPr>
        <w:rFonts w:eastAsia="Times New Roman" w:cs="Arial"/>
        <w:b/>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28" w15:restartNumberingAfterBreak="0">
    <w:nsid w:val="2E885BBA"/>
    <w:multiLevelType w:val="multilevel"/>
    <w:tmpl w:val="E0AA60A2"/>
    <w:styleLink w:val="WWNum9"/>
    <w:lvl w:ilvl="0">
      <w:start w:val="1"/>
      <w:numFmt w:val="lowerLetter"/>
      <w:lvlText w:val="%1)"/>
      <w:lvlJc w:val="left"/>
      <w:pPr>
        <w:ind w:left="927" w:hanging="360"/>
      </w:pPr>
      <w:rPr>
        <w:rFonts w:eastAsia="Calibri" w:cs="Calibri"/>
        <w:strike w:val="0"/>
        <w:dstrike w:val="0"/>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9" w15:restartNumberingAfterBreak="0">
    <w:nsid w:val="2EFE7365"/>
    <w:multiLevelType w:val="multilevel"/>
    <w:tmpl w:val="5246A580"/>
    <w:styleLink w:val="WW8Num9"/>
    <w:lvl w:ilvl="0">
      <w:start w:val="1"/>
      <w:numFmt w:val="lowerLetter"/>
      <w:lvlText w:val="%1)"/>
      <w:lvlJc w:val="left"/>
      <w:rPr>
        <w:rFonts w:ascii="Times New Roman" w:eastAsia="Times New Roman" w:hAnsi="Times New Roman" w:cs="Times New Roman"/>
        <w:b/>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F4A5AF1"/>
    <w:multiLevelType w:val="multilevel"/>
    <w:tmpl w:val="2FC04D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01B3A6B"/>
    <w:multiLevelType w:val="multilevel"/>
    <w:tmpl w:val="A0789A14"/>
    <w:styleLink w:val="WWNum42"/>
    <w:lvl w:ilvl="0">
      <w:numFmt w:val="bullet"/>
      <w:pStyle w:val="pracanagwek1"/>
      <w:lvlText w:val=""/>
      <w:lvlJc w:val="left"/>
      <w:rPr>
        <w:rFonts w:ascii="Wingdings" w:hAnsi="Wingding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1AB3647"/>
    <w:multiLevelType w:val="multilevel"/>
    <w:tmpl w:val="F2AA22A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31D61D77"/>
    <w:multiLevelType w:val="multilevel"/>
    <w:tmpl w:val="0C92989E"/>
    <w:styleLink w:val="WWNum6"/>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34" w15:restartNumberingAfterBreak="0">
    <w:nsid w:val="31FB2AAB"/>
    <w:multiLevelType w:val="multilevel"/>
    <w:tmpl w:val="2CAE59D2"/>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3366F57"/>
    <w:multiLevelType w:val="hybridMultilevel"/>
    <w:tmpl w:val="C25E2548"/>
    <w:lvl w:ilvl="0" w:tplc="C88410E8">
      <w:start w:val="1"/>
      <w:numFmt w:val="bullet"/>
      <w:lvlText w:val=""/>
      <w:lvlJc w:val="left"/>
      <w:pPr>
        <w:ind w:left="720" w:hanging="360"/>
      </w:pPr>
      <w:rPr>
        <w:rFonts w:ascii="Wingdings" w:hAnsi="Wingdings"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000A2A"/>
    <w:multiLevelType w:val="multilevel"/>
    <w:tmpl w:val="5B78A4C0"/>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53F734C"/>
    <w:multiLevelType w:val="multilevel"/>
    <w:tmpl w:val="0EBED8DE"/>
    <w:styleLink w:val="WW8Num16"/>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5605A28"/>
    <w:multiLevelType w:val="multilevel"/>
    <w:tmpl w:val="F6EC71F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9" w15:restartNumberingAfterBreak="0">
    <w:nsid w:val="358C0350"/>
    <w:multiLevelType w:val="multilevel"/>
    <w:tmpl w:val="73B8F8B2"/>
    <w:styleLink w:val="WWNum3"/>
    <w:lvl w:ilvl="0">
      <w:start w:val="1"/>
      <w:numFmt w:val="lowerLetter"/>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0" w15:restartNumberingAfterBreak="0">
    <w:nsid w:val="35D97EED"/>
    <w:multiLevelType w:val="hybridMultilevel"/>
    <w:tmpl w:val="436883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8C50BE0"/>
    <w:multiLevelType w:val="multilevel"/>
    <w:tmpl w:val="A85C6736"/>
    <w:styleLink w:val="WW8Num22"/>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3C815699"/>
    <w:multiLevelType w:val="multilevel"/>
    <w:tmpl w:val="FA6E1486"/>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CFA024C"/>
    <w:multiLevelType w:val="multilevel"/>
    <w:tmpl w:val="346A3058"/>
    <w:styleLink w:val="WWNum41"/>
    <w:lvl w:ilvl="0">
      <w:start w:val="1"/>
      <w:numFmt w:val="decimal"/>
      <w:lvlText w:val="%1."/>
      <w:lvlJc w:val="left"/>
      <w:pPr>
        <w:ind w:left="502" w:hanging="360"/>
      </w:pPr>
      <w:rPr>
        <w:b w:val="0"/>
        <w:i w:val="0"/>
        <w:color w:val="00000A"/>
        <w:sz w:val="24"/>
        <w:szCs w:val="24"/>
      </w:rPr>
    </w:lvl>
    <w:lvl w:ilvl="1">
      <w:start w:val="1"/>
      <w:numFmt w:val="decimal"/>
      <w:lvlText w:val="%2."/>
      <w:lvlJc w:val="left"/>
      <w:pPr>
        <w:ind w:left="1440" w:hanging="360"/>
      </w:pPr>
      <w:rPr>
        <w:rFonts w:eastAsia="Times New Roman" w:cs="Arial"/>
        <w:color w:val="00000A"/>
      </w:rPr>
    </w:lvl>
    <w:lvl w:ilvl="2">
      <w:start w:val="1"/>
      <w:numFmt w:val="decimal"/>
      <w:lvlText w:val="%3."/>
      <w:lvlJc w:val="right"/>
      <w:pPr>
        <w:ind w:left="180" w:hanging="180"/>
      </w:pPr>
      <w:rPr>
        <w:rFonts w:ascii="Arial Narrow" w:eastAsia="Calibri" w:hAnsi="Arial Narrow" w:cs="Times New Roman"/>
        <w:b w:val="0"/>
      </w:rPr>
    </w:lvl>
    <w:lvl w:ilvl="3">
      <w:start w:val="1"/>
      <w:numFmt w:val="decimal"/>
      <w:lvlText w:val="%1.%2.%3.%4)"/>
      <w:lvlJc w:val="left"/>
      <w:pPr>
        <w:ind w:left="360" w:hanging="360"/>
      </w:pPr>
      <w:rPr>
        <w:color w:val="538135"/>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DF42BD"/>
    <w:multiLevelType w:val="multilevel"/>
    <w:tmpl w:val="0B1A2ECA"/>
    <w:styleLink w:val="WWNum5"/>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5" w15:restartNumberingAfterBreak="0">
    <w:nsid w:val="422B26CE"/>
    <w:multiLevelType w:val="multilevel"/>
    <w:tmpl w:val="EEFCDD9E"/>
    <w:styleLink w:val="WWNum4"/>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46" w15:restartNumberingAfterBreak="0">
    <w:nsid w:val="465B566C"/>
    <w:multiLevelType w:val="multilevel"/>
    <w:tmpl w:val="79623C6A"/>
    <w:styleLink w:val="WWNum10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81464B3"/>
    <w:multiLevelType w:val="multilevel"/>
    <w:tmpl w:val="CAC8FF16"/>
    <w:styleLink w:val="WWNum10"/>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48" w15:restartNumberingAfterBreak="0">
    <w:nsid w:val="4A754010"/>
    <w:multiLevelType w:val="multilevel"/>
    <w:tmpl w:val="F2F075E4"/>
    <w:styleLink w:val="WWNum7"/>
    <w:lvl w:ilvl="0">
      <w:start w:val="1"/>
      <w:numFmt w:val="decimal"/>
      <w:lvlText w:val="%1."/>
      <w:lvlJc w:val="left"/>
      <w:pPr>
        <w:ind w:left="432" w:hanging="360"/>
      </w:pPr>
    </w:lvl>
    <w:lvl w:ilvl="1">
      <w:start w:val="1"/>
      <w:numFmt w:val="lowerLetter"/>
      <w:lvlText w:val="%2."/>
      <w:lvlJc w:val="left"/>
      <w:pPr>
        <w:ind w:left="1152" w:hanging="360"/>
      </w:pPr>
    </w:lvl>
    <w:lvl w:ilvl="2">
      <w:start w:val="1"/>
      <w:numFmt w:val="lowerRoman"/>
      <w:lvlText w:val="%1.%2.%3."/>
      <w:lvlJc w:val="right"/>
      <w:pPr>
        <w:ind w:left="1872" w:hanging="180"/>
      </w:pPr>
    </w:lvl>
    <w:lvl w:ilvl="3">
      <w:start w:val="1"/>
      <w:numFmt w:val="decimal"/>
      <w:lvlText w:val="%1.%2.%3.%4."/>
      <w:lvlJc w:val="left"/>
      <w:pPr>
        <w:ind w:left="2592" w:hanging="360"/>
      </w:pPr>
    </w:lvl>
    <w:lvl w:ilvl="4">
      <w:start w:val="1"/>
      <w:numFmt w:val="lowerLetter"/>
      <w:lvlText w:val="%1.%2.%3.%4.%5."/>
      <w:lvlJc w:val="left"/>
      <w:pPr>
        <w:ind w:left="3312" w:hanging="360"/>
      </w:pPr>
    </w:lvl>
    <w:lvl w:ilvl="5">
      <w:start w:val="1"/>
      <w:numFmt w:val="lowerRoman"/>
      <w:lvlText w:val="%1.%2.%3.%4.%5.%6."/>
      <w:lvlJc w:val="right"/>
      <w:pPr>
        <w:ind w:left="4032" w:hanging="180"/>
      </w:pPr>
    </w:lvl>
    <w:lvl w:ilvl="6">
      <w:start w:val="1"/>
      <w:numFmt w:val="decimal"/>
      <w:lvlText w:val="%1.%2.%3.%4.%5.%6.%7."/>
      <w:lvlJc w:val="left"/>
      <w:pPr>
        <w:ind w:left="4752" w:hanging="360"/>
      </w:pPr>
    </w:lvl>
    <w:lvl w:ilvl="7">
      <w:start w:val="1"/>
      <w:numFmt w:val="lowerLetter"/>
      <w:lvlText w:val="%1.%2.%3.%4.%5.%6.%7.%8."/>
      <w:lvlJc w:val="left"/>
      <w:pPr>
        <w:ind w:left="5472" w:hanging="360"/>
      </w:pPr>
    </w:lvl>
    <w:lvl w:ilvl="8">
      <w:start w:val="1"/>
      <w:numFmt w:val="lowerRoman"/>
      <w:lvlText w:val="%1.%2.%3.%4.%5.%6.%7.%8.%9."/>
      <w:lvlJc w:val="right"/>
      <w:pPr>
        <w:ind w:left="6192" w:hanging="180"/>
      </w:pPr>
    </w:lvl>
  </w:abstractNum>
  <w:abstractNum w:abstractNumId="49" w15:restartNumberingAfterBreak="0">
    <w:nsid w:val="4AEB6F94"/>
    <w:multiLevelType w:val="hybridMultilevel"/>
    <w:tmpl w:val="E51C1CBE"/>
    <w:lvl w:ilvl="0" w:tplc="A28C507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C72082A"/>
    <w:multiLevelType w:val="multilevel"/>
    <w:tmpl w:val="AC68B112"/>
    <w:styleLink w:val="WWNum91"/>
    <w:lvl w:ilvl="0">
      <w:start w:val="1"/>
      <w:numFmt w:val="decimal"/>
      <w:lvlText w:val="%1)"/>
      <w:lvlJc w:val="left"/>
      <w:rPr>
        <w:szCs w:val="22"/>
      </w:rPr>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CFD5B98"/>
    <w:multiLevelType w:val="hybridMultilevel"/>
    <w:tmpl w:val="62C6AEEC"/>
    <w:lvl w:ilvl="0" w:tplc="E5DA6C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EE86210"/>
    <w:multiLevelType w:val="multilevel"/>
    <w:tmpl w:val="8A402FB8"/>
    <w:styleLink w:val="WWNum71"/>
    <w:lvl w:ilvl="0">
      <w:start w:val="1"/>
      <w:numFmt w:val="lowerLetter"/>
      <w:lvlText w:val="%1)"/>
      <w:lvlJc w:val="left"/>
    </w:lvl>
    <w:lvl w:ilvl="1">
      <w:start w:val="1"/>
      <w:numFmt w:val="decimal"/>
      <w:lvlText w:val="%2."/>
      <w:lvlJc w:val="left"/>
      <w:rPr>
        <w:bCs/>
        <w:color w:val="00000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F542147"/>
    <w:multiLevelType w:val="multilevel"/>
    <w:tmpl w:val="8D768D7E"/>
    <w:styleLink w:val="WWNum52"/>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52055504"/>
    <w:multiLevelType w:val="multilevel"/>
    <w:tmpl w:val="6568C44A"/>
    <w:styleLink w:val="WWNum22"/>
    <w:lvl w:ilvl="0">
      <w:start w:val="1"/>
      <w:numFmt w:val="none"/>
      <w:lvlText w:val="%1"/>
      <w:lvlJc w:val="left"/>
      <w:rPr>
        <w:rFonts w:ascii="StarSymbol, 'Arial Unicode MS'" w:hAnsi="StarSymbol, 'Arial Unicode MS'" w:cs="StarSymbol, 'Arial Unicode M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3C8774B"/>
    <w:multiLevelType w:val="multilevel"/>
    <w:tmpl w:val="8F88EF5E"/>
    <w:styleLink w:val="WWNum62"/>
    <w:lvl w:ilvl="0">
      <w:start w:val="1"/>
      <w:numFmt w:val="lowerLetter"/>
      <w:lvlText w:val="%1)"/>
      <w:lvlJc w:val="left"/>
      <w:rPr>
        <w:rFonts w:ascii="Times New Roman" w:eastAsia="Times New Roman" w:hAnsi="Times New Roman" w:cs="Times New Roman"/>
        <w:b w:val="0"/>
        <w:bCs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54377DEB"/>
    <w:multiLevelType w:val="hybridMultilevel"/>
    <w:tmpl w:val="325EA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5381F12"/>
    <w:multiLevelType w:val="hybridMultilevel"/>
    <w:tmpl w:val="8F94B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9EC13A0">
      <w:start w:val="1"/>
      <w:numFmt w:val="lowerRoman"/>
      <w:lvlText w:val="%5)"/>
      <w:lvlJc w:val="left"/>
      <w:pPr>
        <w:ind w:left="3600" w:hanging="360"/>
      </w:pPr>
      <w:rPr>
        <w:rFonts w:ascii="Arial" w:eastAsiaTheme="minorHAnsi"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08682E"/>
    <w:multiLevelType w:val="hybridMultilevel"/>
    <w:tmpl w:val="6A9A1D1C"/>
    <w:lvl w:ilvl="0" w:tplc="B0A43032">
      <w:start w:val="1"/>
      <w:numFmt w:val="decimal"/>
      <w:lvlText w:val="%1."/>
      <w:lvlJc w:val="left"/>
      <w:pPr>
        <w:ind w:left="720" w:hanging="360"/>
      </w:pPr>
      <w:rPr>
        <w:rFonts w:ascii="Arial Narrow" w:eastAsia="Arial Unicode MS" w:hAnsi="Arial Narrow" w:cs="Calibri"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D32B05"/>
    <w:multiLevelType w:val="hybridMultilevel"/>
    <w:tmpl w:val="A8E4D69A"/>
    <w:lvl w:ilvl="0" w:tplc="0415000B">
      <w:start w:val="1"/>
      <w:numFmt w:val="bullet"/>
      <w:lvlText w:val=""/>
      <w:lvlJc w:val="left"/>
      <w:pPr>
        <w:ind w:left="2220" w:hanging="360"/>
      </w:pPr>
      <w:rPr>
        <w:rFonts w:ascii="Wingdings" w:hAnsi="Wingdings"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60" w15:restartNumberingAfterBreak="0">
    <w:nsid w:val="5A6633FF"/>
    <w:multiLevelType w:val="multilevel"/>
    <w:tmpl w:val="08D65C46"/>
    <w:styleLink w:val="WW8Num10"/>
    <w:lvl w:ilvl="0">
      <w:start w:val="1"/>
      <w:numFmt w:val="decimal"/>
      <w:lvlText w:val="%1."/>
      <w:lvlJc w:val="left"/>
      <w:rPr>
        <w:szCs w:val="22"/>
      </w:rPr>
    </w:lvl>
    <w:lvl w:ilvl="1">
      <w:start w:val="1"/>
      <w:numFmt w:val="decimal"/>
      <w:lvlText w:val="%2."/>
      <w:lvlJc w:val="left"/>
    </w:lvl>
    <w:lvl w:ilvl="2">
      <w:numFmt w:val="bullet"/>
      <w:lvlText w:val=""/>
      <w:lvlJc w:val="left"/>
      <w:rPr>
        <w:rFonts w:ascii="Symbol" w:hAnsi="Symbo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AC874F6"/>
    <w:multiLevelType w:val="multilevel"/>
    <w:tmpl w:val="94F28272"/>
    <w:styleLink w:val="WWNum11"/>
    <w:lvl w:ilvl="0">
      <w:start w:val="1"/>
      <w:numFmt w:val="decimal"/>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5D332E48"/>
    <w:multiLevelType w:val="hybridMultilevel"/>
    <w:tmpl w:val="B708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AC8E318">
      <w:start w:val="1"/>
      <w:numFmt w:val="lowerLetter"/>
      <w:lvlText w:val="%5)"/>
      <w:lvlJc w:val="left"/>
      <w:pPr>
        <w:ind w:left="3600" w:hanging="360"/>
      </w:pPr>
      <w:rPr>
        <w:rFonts w:ascii="Arial Narrow" w:eastAsia="Arial Unicode MS" w:hAnsi="Arial Narrow"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24C5E"/>
    <w:multiLevelType w:val="hybridMultilevel"/>
    <w:tmpl w:val="EAA417BC"/>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4" w15:restartNumberingAfterBreak="0">
    <w:nsid w:val="5E77558E"/>
    <w:multiLevelType w:val="multilevel"/>
    <w:tmpl w:val="D1321678"/>
    <w:styleLink w:val="WWNum1"/>
    <w:lvl w:ilvl="0">
      <w:start w:val="1"/>
      <w:numFmt w:val="decimal"/>
      <w:lvlText w:val="%1."/>
      <w:lvlJc w:val="left"/>
      <w:rPr>
        <w:rFonts w:eastAsia="Times New Roman" w:cs="Arial"/>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65" w15:restartNumberingAfterBreak="0">
    <w:nsid w:val="6067212A"/>
    <w:multiLevelType w:val="hybridMultilevel"/>
    <w:tmpl w:val="7A24368E"/>
    <w:lvl w:ilvl="0" w:tplc="1F066B9A">
      <w:start w:val="1"/>
      <w:numFmt w:val="lowerLetter"/>
      <w:lvlText w:val="%1)"/>
      <w:lvlJc w:val="left"/>
      <w:pPr>
        <w:ind w:left="786" w:hanging="360"/>
      </w:pPr>
      <w:rPr>
        <w:rFonts w:eastAsia="Times New Roman"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0892384"/>
    <w:multiLevelType w:val="multilevel"/>
    <w:tmpl w:val="8CFE67D2"/>
    <w:styleLink w:val="WW8Num20"/>
    <w:lvl w:ilvl="0">
      <w:start w:val="1"/>
      <w:numFmt w:val="decimal"/>
      <w:lvlText w:val="%1."/>
      <w:lvlJc w:val="left"/>
    </w:lvl>
    <w:lvl w:ilvl="1">
      <w:start w:val="1"/>
      <w:numFmt w:val="lowerLetter"/>
      <w:lvlText w:val="%2."/>
      <w:lvlJc w:val="left"/>
      <w:rPr>
        <w:bCs/>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24C398F"/>
    <w:multiLevelType w:val="multilevel"/>
    <w:tmpl w:val="668A4600"/>
    <w:styleLink w:val="WWNum31"/>
    <w:lvl w:ilvl="0">
      <w:start w:val="1"/>
      <w:numFmt w:val="decimal"/>
      <w:lvlText w:val="%1)"/>
      <w:lvlJc w:val="left"/>
      <w:pPr>
        <w:ind w:left="643" w:hanging="360"/>
      </w:pPr>
      <w:rPr>
        <w:rFonts w:eastAsia="Calibri" w:cs="Arial"/>
        <w:b w:val="0"/>
      </w:rPr>
    </w:lvl>
    <w:lvl w:ilvl="1">
      <w:start w:val="1"/>
      <w:numFmt w:val="decimal"/>
      <w:lvlText w:val="%2)"/>
      <w:lvlJc w:val="left"/>
      <w:pPr>
        <w:ind w:left="1145" w:hanging="720"/>
      </w:pPr>
    </w:lvl>
    <w:lvl w:ilvl="2">
      <w:start w:val="1"/>
      <w:numFmt w:val="lowerLetter"/>
      <w:lvlText w:val="%1.%2.%3)"/>
      <w:lvlJc w:val="left"/>
      <w:pPr>
        <w:ind w:left="720" w:hanging="720"/>
      </w:pPr>
      <w:rPr>
        <w:rFonts w:cs="Times New Roman"/>
        <w:b w:val="0"/>
        <w:i w:val="0"/>
        <w:sz w:val="24"/>
        <w:szCs w:val="24"/>
      </w:rPr>
    </w:lvl>
    <w:lvl w:ilvl="3">
      <w:start w:val="1"/>
      <w:numFmt w:val="decimal"/>
      <w:lvlText w:val="%1.%2.%3.%4."/>
      <w:lvlJc w:val="left"/>
      <w:pPr>
        <w:ind w:left="2554" w:hanging="1080"/>
      </w:pPr>
      <w:rPr>
        <w:rFonts w:cs="Times New Roman"/>
      </w:rPr>
    </w:lvl>
    <w:lvl w:ilvl="4">
      <w:start w:val="1"/>
      <w:numFmt w:val="decimal"/>
      <w:lvlText w:val="%1.%2.%3.%4.%5."/>
      <w:lvlJc w:val="left"/>
      <w:pPr>
        <w:ind w:left="2951" w:hanging="1080"/>
      </w:pPr>
      <w:rPr>
        <w:rFonts w:cs="Times New Roman"/>
      </w:rPr>
    </w:lvl>
    <w:lvl w:ilvl="5">
      <w:start w:val="1"/>
      <w:numFmt w:val="decimal"/>
      <w:lvlText w:val="%1.%2.%3.%4.%5.%6."/>
      <w:lvlJc w:val="left"/>
      <w:pPr>
        <w:ind w:left="3708" w:hanging="1440"/>
      </w:pPr>
      <w:rPr>
        <w:rFonts w:cs="Times New Roman"/>
      </w:rPr>
    </w:lvl>
    <w:lvl w:ilvl="6">
      <w:start w:val="1"/>
      <w:numFmt w:val="decimal"/>
      <w:lvlText w:val="%1.%2.%3.%4.%5.%6.%7."/>
      <w:lvlJc w:val="left"/>
      <w:pPr>
        <w:ind w:left="4105" w:hanging="1440"/>
      </w:pPr>
      <w:rPr>
        <w:rFonts w:cs="Times New Roman"/>
      </w:rPr>
    </w:lvl>
    <w:lvl w:ilvl="7">
      <w:start w:val="1"/>
      <w:numFmt w:val="decimal"/>
      <w:lvlText w:val="%1.%2.%3.%4.%5.%6.%7.%8."/>
      <w:lvlJc w:val="left"/>
      <w:pPr>
        <w:ind w:left="4862" w:hanging="1800"/>
      </w:pPr>
      <w:rPr>
        <w:rFonts w:cs="Times New Roman"/>
      </w:rPr>
    </w:lvl>
    <w:lvl w:ilvl="8">
      <w:start w:val="1"/>
      <w:numFmt w:val="decimal"/>
      <w:lvlText w:val="%1.%2.%3.%4.%5.%6.%7.%8.%9."/>
      <w:lvlJc w:val="left"/>
      <w:pPr>
        <w:ind w:left="5619" w:hanging="2160"/>
      </w:pPr>
      <w:rPr>
        <w:rFonts w:cs="Times New Roman"/>
      </w:rPr>
    </w:lvl>
  </w:abstractNum>
  <w:abstractNum w:abstractNumId="68" w15:restartNumberingAfterBreak="0">
    <w:nsid w:val="6966362F"/>
    <w:multiLevelType w:val="multilevel"/>
    <w:tmpl w:val="B54243BE"/>
    <w:styleLink w:val="WWNum32"/>
    <w:lvl w:ilvl="0">
      <w:start w:val="1"/>
      <w:numFmt w:val="decimal"/>
      <w:lvlText w:val="%1)"/>
      <w:lvlJc w:val="left"/>
      <w:rPr>
        <w:rFonts w:ascii="Times New Roman" w:hAnsi="Times New Roman" w:cs="StarSymbol, 'Arial Unicode M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D5B14BE"/>
    <w:multiLevelType w:val="multilevel"/>
    <w:tmpl w:val="D4CC2EC2"/>
    <w:styleLink w:val="WW8Num12"/>
    <w:lvl w:ilvl="0">
      <w:start w:val="1"/>
      <w:numFmt w:val="decimal"/>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DAD4602"/>
    <w:multiLevelType w:val="hybridMultilevel"/>
    <w:tmpl w:val="2390B762"/>
    <w:lvl w:ilvl="0" w:tplc="CAA24302">
      <w:start w:val="2"/>
      <w:numFmt w:val="decimal"/>
      <w:lvlText w:val="%1)"/>
      <w:lvlJc w:val="left"/>
      <w:pPr>
        <w:ind w:left="114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F5623F"/>
    <w:multiLevelType w:val="hybridMultilevel"/>
    <w:tmpl w:val="4894EE30"/>
    <w:lvl w:ilvl="0" w:tplc="1C9C0E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1B1A2C"/>
    <w:multiLevelType w:val="hybridMultilevel"/>
    <w:tmpl w:val="6FE63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2D18A1"/>
    <w:multiLevelType w:val="hybridMultilevel"/>
    <w:tmpl w:val="089EEB6A"/>
    <w:lvl w:ilvl="0" w:tplc="D3585882">
      <w:start w:val="1"/>
      <w:numFmt w:val="bullet"/>
      <w:lvlText w:val=""/>
      <w:lvlJc w:val="left"/>
      <w:pPr>
        <w:ind w:left="1860" w:hanging="360"/>
      </w:pPr>
      <w:rPr>
        <w:rFonts w:ascii="Wingdings" w:hAnsi="Wingdings" w:hint="default"/>
        <w:color w:val="auto"/>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4" w15:restartNumberingAfterBreak="0">
    <w:nsid w:val="789114AD"/>
    <w:multiLevelType w:val="hybridMultilevel"/>
    <w:tmpl w:val="1A8A8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A35ECE"/>
    <w:multiLevelType w:val="hybridMultilevel"/>
    <w:tmpl w:val="4894EE30"/>
    <w:lvl w:ilvl="0" w:tplc="1C9C0E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3E0352"/>
    <w:multiLevelType w:val="hybridMultilevel"/>
    <w:tmpl w:val="9D9E3EA6"/>
    <w:lvl w:ilvl="0" w:tplc="ECD8BB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EEC761A"/>
    <w:multiLevelType w:val="multilevel"/>
    <w:tmpl w:val="0B0E5AA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15:restartNumberingAfterBreak="0">
    <w:nsid w:val="7EFF4E4E"/>
    <w:multiLevelType w:val="multilevel"/>
    <w:tmpl w:val="38322174"/>
    <w:lvl w:ilvl="0">
      <w:start w:val="1"/>
      <w:numFmt w:val="decimal"/>
      <w:lvlText w:val="%1."/>
      <w:lvlJc w:val="left"/>
      <w:pPr>
        <w:ind w:left="720" w:hanging="360"/>
      </w:pPr>
      <w:rPr>
        <w:rFonts w:eastAsia="NSimSun"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56773013">
    <w:abstractNumId w:val="54"/>
  </w:num>
  <w:num w:numId="2" w16cid:durableId="665667883">
    <w:abstractNumId w:val="68"/>
  </w:num>
  <w:num w:numId="3" w16cid:durableId="1493833009">
    <w:abstractNumId w:val="31"/>
  </w:num>
  <w:num w:numId="4" w16cid:durableId="1759516848">
    <w:abstractNumId w:val="53"/>
  </w:num>
  <w:num w:numId="5" w16cid:durableId="624628241">
    <w:abstractNumId w:val="55"/>
  </w:num>
  <w:num w:numId="6" w16cid:durableId="1174954541">
    <w:abstractNumId w:val="52"/>
  </w:num>
  <w:num w:numId="7" w16cid:durableId="1362123763">
    <w:abstractNumId w:val="9"/>
  </w:num>
  <w:num w:numId="8" w16cid:durableId="595099275">
    <w:abstractNumId w:val="50"/>
  </w:num>
  <w:num w:numId="9" w16cid:durableId="961880091">
    <w:abstractNumId w:val="46"/>
  </w:num>
  <w:num w:numId="10" w16cid:durableId="1756902031">
    <w:abstractNumId w:val="20"/>
  </w:num>
  <w:num w:numId="11" w16cid:durableId="1853108492">
    <w:abstractNumId w:val="16"/>
  </w:num>
  <w:num w:numId="12" w16cid:durableId="818041165">
    <w:abstractNumId w:val="11"/>
  </w:num>
  <w:num w:numId="13" w16cid:durableId="452216916">
    <w:abstractNumId w:val="29"/>
  </w:num>
  <w:num w:numId="14" w16cid:durableId="1159426706">
    <w:abstractNumId w:val="60"/>
  </w:num>
  <w:num w:numId="15" w16cid:durableId="1691837104">
    <w:abstractNumId w:val="36"/>
  </w:num>
  <w:num w:numId="16" w16cid:durableId="309948258">
    <w:abstractNumId w:val="69"/>
  </w:num>
  <w:num w:numId="17" w16cid:durableId="1881740805">
    <w:abstractNumId w:val="15"/>
  </w:num>
  <w:num w:numId="18" w16cid:durableId="747339024">
    <w:abstractNumId w:val="6"/>
  </w:num>
  <w:num w:numId="19" w16cid:durableId="1777479065">
    <w:abstractNumId w:val="14"/>
  </w:num>
  <w:num w:numId="20" w16cid:durableId="612132759">
    <w:abstractNumId w:val="37"/>
  </w:num>
  <w:num w:numId="21" w16cid:durableId="956565756">
    <w:abstractNumId w:val="34"/>
  </w:num>
  <w:num w:numId="22" w16cid:durableId="1439327251">
    <w:abstractNumId w:val="30"/>
  </w:num>
  <w:num w:numId="23" w16cid:durableId="1330670976">
    <w:abstractNumId w:val="42"/>
  </w:num>
  <w:num w:numId="24" w16cid:durableId="323898881">
    <w:abstractNumId w:val="66"/>
  </w:num>
  <w:num w:numId="25" w16cid:durableId="1690789598">
    <w:abstractNumId w:val="32"/>
  </w:num>
  <w:num w:numId="26" w16cid:durableId="482701340">
    <w:abstractNumId w:val="41"/>
  </w:num>
  <w:num w:numId="27" w16cid:durableId="420835020">
    <w:abstractNumId w:val="77"/>
  </w:num>
  <w:num w:numId="28" w16cid:durableId="76220299">
    <w:abstractNumId w:val="64"/>
  </w:num>
  <w:num w:numId="29" w16cid:durableId="1808162235">
    <w:abstractNumId w:val="27"/>
  </w:num>
  <w:num w:numId="30" w16cid:durableId="2754565">
    <w:abstractNumId w:val="39"/>
  </w:num>
  <w:num w:numId="31" w16cid:durableId="6640358">
    <w:abstractNumId w:val="45"/>
  </w:num>
  <w:num w:numId="32" w16cid:durableId="1274282815">
    <w:abstractNumId w:val="44"/>
  </w:num>
  <w:num w:numId="33" w16cid:durableId="1294407843">
    <w:abstractNumId w:val="33"/>
  </w:num>
  <w:num w:numId="34" w16cid:durableId="1840659123">
    <w:abstractNumId w:val="74"/>
  </w:num>
  <w:num w:numId="35" w16cid:durableId="295524704">
    <w:abstractNumId w:val="72"/>
  </w:num>
  <w:num w:numId="36" w16cid:durableId="295960830">
    <w:abstractNumId w:val="78"/>
  </w:num>
  <w:num w:numId="37" w16cid:durableId="1670668169">
    <w:abstractNumId w:val="1"/>
  </w:num>
  <w:num w:numId="38" w16cid:durableId="1963881192">
    <w:abstractNumId w:val="2"/>
  </w:num>
  <w:num w:numId="39" w16cid:durableId="183833602">
    <w:abstractNumId w:val="71"/>
  </w:num>
  <w:num w:numId="40" w16cid:durableId="1829712906">
    <w:abstractNumId w:val="75"/>
  </w:num>
  <w:num w:numId="41" w16cid:durableId="1300309370">
    <w:abstractNumId w:val="21"/>
  </w:num>
  <w:num w:numId="42" w16cid:durableId="1894733826">
    <w:abstractNumId w:val="56"/>
  </w:num>
  <w:num w:numId="43" w16cid:durableId="1637681666">
    <w:abstractNumId w:val="40"/>
  </w:num>
  <w:num w:numId="44" w16cid:durableId="1998455708">
    <w:abstractNumId w:val="70"/>
  </w:num>
  <w:num w:numId="45" w16cid:durableId="547650830">
    <w:abstractNumId w:val="12"/>
  </w:num>
  <w:num w:numId="46" w16cid:durableId="666446719">
    <w:abstractNumId w:val="63"/>
  </w:num>
  <w:num w:numId="47" w16cid:durableId="444083231">
    <w:abstractNumId w:val="57"/>
  </w:num>
  <w:num w:numId="48" w16cid:durableId="1309440648">
    <w:abstractNumId w:val="65"/>
  </w:num>
  <w:num w:numId="49" w16cid:durableId="1082677420">
    <w:abstractNumId w:val="38"/>
  </w:num>
  <w:num w:numId="50" w16cid:durableId="2115510891">
    <w:abstractNumId w:val="3"/>
  </w:num>
  <w:num w:numId="51" w16cid:durableId="540749810">
    <w:abstractNumId w:val="76"/>
  </w:num>
  <w:num w:numId="52" w16cid:durableId="539978252">
    <w:abstractNumId w:val="4"/>
  </w:num>
  <w:num w:numId="53" w16cid:durableId="578249923">
    <w:abstractNumId w:val="67"/>
  </w:num>
  <w:num w:numId="54" w16cid:durableId="2048674821">
    <w:abstractNumId w:val="43"/>
  </w:num>
  <w:num w:numId="55" w16cid:durableId="1532180278">
    <w:abstractNumId w:val="48"/>
  </w:num>
  <w:num w:numId="56" w16cid:durableId="1234504541">
    <w:abstractNumId w:val="25"/>
    <w:lvlOverride w:ilvl="0">
      <w:lvl w:ilvl="0">
        <w:numFmt w:val="decimal"/>
        <w:lvlText w:val=""/>
        <w:lvlJc w:val="left"/>
      </w:lvl>
    </w:lvlOverride>
    <w:lvlOverride w:ilvl="1">
      <w:lvl w:ilvl="1">
        <w:start w:val="1"/>
        <w:numFmt w:val="decimal"/>
        <w:lvlText w:val="%2)"/>
        <w:lvlJc w:val="left"/>
        <w:pPr>
          <w:ind w:left="643" w:hanging="360"/>
        </w:pPr>
        <w:rPr>
          <w:rFonts w:ascii="Arial Narrow" w:hAnsi="Arial Narrow" w:hint="default"/>
          <w:color w:val="000000"/>
          <w:sz w:val="24"/>
          <w:szCs w:val="24"/>
        </w:rPr>
      </w:lvl>
    </w:lvlOverride>
  </w:num>
  <w:num w:numId="57" w16cid:durableId="198130981">
    <w:abstractNumId w:val="28"/>
    <w:lvlOverride w:ilvl="0">
      <w:lvl w:ilvl="0">
        <w:start w:val="1"/>
        <w:numFmt w:val="lowerLetter"/>
        <w:lvlText w:val="%1)"/>
        <w:lvlJc w:val="left"/>
        <w:pPr>
          <w:ind w:left="927" w:hanging="360"/>
        </w:pPr>
        <w:rPr>
          <w:rFonts w:ascii="Arial Narrow" w:eastAsia="Calibri" w:hAnsi="Arial Narrow" w:cs="Calibri" w:hint="default"/>
          <w:strike w:val="0"/>
          <w:dstrike w:val="0"/>
        </w:rPr>
      </w:lvl>
    </w:lvlOverride>
  </w:num>
  <w:num w:numId="58" w16cid:durableId="1030716918">
    <w:abstractNumId w:val="47"/>
  </w:num>
  <w:num w:numId="59" w16cid:durableId="1509566363">
    <w:abstractNumId w:val="61"/>
    <w:lvlOverride w:ilvl="0">
      <w:lvl w:ilvl="0">
        <w:start w:val="1"/>
        <w:numFmt w:val="decimal"/>
        <w:lvlText w:val="%1)"/>
        <w:lvlJc w:val="left"/>
        <w:pPr>
          <w:ind w:left="1080" w:hanging="360"/>
        </w:pPr>
        <w:rPr>
          <w:rFonts w:ascii="Arial Narrow" w:hAnsi="Arial Narrow" w:hint="default"/>
          <w:color w:val="000000"/>
          <w:sz w:val="24"/>
          <w:szCs w:val="24"/>
        </w:rPr>
      </w:lvl>
    </w:lvlOverride>
  </w:num>
  <w:num w:numId="60" w16cid:durableId="525561155">
    <w:abstractNumId w:val="47"/>
    <w:lvlOverride w:ilvl="0">
      <w:startOverride w:val="1"/>
    </w:lvlOverride>
  </w:num>
  <w:num w:numId="61" w16cid:durableId="197358543">
    <w:abstractNumId w:val="61"/>
    <w:lvlOverride w:ilvl="0">
      <w:startOverride w:val="1"/>
    </w:lvlOverride>
  </w:num>
  <w:num w:numId="62" w16cid:durableId="612369231">
    <w:abstractNumId w:val="58"/>
  </w:num>
  <w:num w:numId="63" w16cid:durableId="848838471">
    <w:abstractNumId w:val="62"/>
  </w:num>
  <w:num w:numId="64" w16cid:durableId="1053777256">
    <w:abstractNumId w:val="19"/>
  </w:num>
  <w:num w:numId="65" w16cid:durableId="1998998434">
    <w:abstractNumId w:val="18"/>
  </w:num>
  <w:num w:numId="66" w16cid:durableId="584266294">
    <w:abstractNumId w:val="0"/>
  </w:num>
  <w:num w:numId="67" w16cid:durableId="1952974329">
    <w:abstractNumId w:val="10"/>
  </w:num>
  <w:num w:numId="68" w16cid:durableId="2116946208">
    <w:abstractNumId w:val="25"/>
  </w:num>
  <w:num w:numId="69" w16cid:durableId="83458205">
    <w:abstractNumId w:val="28"/>
  </w:num>
  <w:num w:numId="70" w16cid:durableId="1474327608">
    <w:abstractNumId w:val="61"/>
  </w:num>
  <w:num w:numId="71" w16cid:durableId="1551965621">
    <w:abstractNumId w:val="22"/>
  </w:num>
  <w:num w:numId="72" w16cid:durableId="1801071027">
    <w:abstractNumId w:val="7"/>
  </w:num>
  <w:num w:numId="73" w16cid:durableId="11423221">
    <w:abstractNumId w:val="8"/>
  </w:num>
  <w:num w:numId="74" w16cid:durableId="2101833689">
    <w:abstractNumId w:val="59"/>
  </w:num>
  <w:num w:numId="75" w16cid:durableId="533664021">
    <w:abstractNumId w:val="17"/>
  </w:num>
  <w:num w:numId="76" w16cid:durableId="1613127570">
    <w:abstractNumId w:val="10"/>
    <w:lvlOverride w:ilvl="0">
      <w:lvl w:ilvl="0">
        <w:start w:val="1"/>
        <w:numFmt w:val="decimal"/>
        <w:lvlText w:val="%1."/>
        <w:lvlJc w:val="left"/>
        <w:pPr>
          <w:ind w:left="432" w:hanging="360"/>
        </w:pPr>
        <w:rPr>
          <w:rFonts w:ascii="Arial Narrow" w:hAnsi="Arial Narrow" w:hint="default"/>
          <w:sz w:val="24"/>
          <w:szCs w:val="24"/>
        </w:rPr>
      </w:lvl>
    </w:lvlOverride>
    <w:lvlOverride w:ilvl="1">
      <w:lvl w:ilvl="1">
        <w:start w:val="1"/>
        <w:numFmt w:val="lowerLetter"/>
        <w:lvlText w:val="%2)"/>
        <w:lvlJc w:val="left"/>
        <w:pPr>
          <w:ind w:left="1152" w:hanging="360"/>
        </w:pPr>
        <w:rPr>
          <w:rFonts w:ascii="Arial Narrow" w:hAnsi="Arial Narrow" w:hint="default"/>
        </w:rPr>
      </w:lvl>
    </w:lvlOverride>
  </w:num>
  <w:num w:numId="77" w16cid:durableId="947540711">
    <w:abstractNumId w:val="13"/>
  </w:num>
  <w:num w:numId="78" w16cid:durableId="507597168">
    <w:abstractNumId w:val="23"/>
  </w:num>
  <w:num w:numId="79" w16cid:durableId="1087849381">
    <w:abstractNumId w:val="49"/>
  </w:num>
  <w:num w:numId="80" w16cid:durableId="1280987711">
    <w:abstractNumId w:val="35"/>
  </w:num>
  <w:num w:numId="81" w16cid:durableId="754011591">
    <w:abstractNumId w:val="51"/>
  </w:num>
  <w:num w:numId="82" w16cid:durableId="588739330">
    <w:abstractNumId w:val="24"/>
  </w:num>
  <w:num w:numId="83" w16cid:durableId="238447606">
    <w:abstractNumId w:val="26"/>
  </w:num>
  <w:num w:numId="84" w16cid:durableId="2005165407">
    <w:abstractNumId w:val="73"/>
  </w:num>
  <w:num w:numId="85" w16cid:durableId="1450972621">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68"/>
    <w:rsid w:val="00000CE0"/>
    <w:rsid w:val="00004B58"/>
    <w:rsid w:val="00017C41"/>
    <w:rsid w:val="000478FA"/>
    <w:rsid w:val="000479B0"/>
    <w:rsid w:val="00052403"/>
    <w:rsid w:val="000560AF"/>
    <w:rsid w:val="00070B60"/>
    <w:rsid w:val="0007360B"/>
    <w:rsid w:val="00084D01"/>
    <w:rsid w:val="00094CBD"/>
    <w:rsid w:val="000B0884"/>
    <w:rsid w:val="000B133C"/>
    <w:rsid w:val="000C7F00"/>
    <w:rsid w:val="000E45DF"/>
    <w:rsid w:val="000E53C4"/>
    <w:rsid w:val="000E722B"/>
    <w:rsid w:val="000F3B90"/>
    <w:rsid w:val="000F4852"/>
    <w:rsid w:val="001009B6"/>
    <w:rsid w:val="00106788"/>
    <w:rsid w:val="00113F75"/>
    <w:rsid w:val="00117C71"/>
    <w:rsid w:val="0012175B"/>
    <w:rsid w:val="00122838"/>
    <w:rsid w:val="00126EDD"/>
    <w:rsid w:val="00131D23"/>
    <w:rsid w:val="0013231E"/>
    <w:rsid w:val="001449E6"/>
    <w:rsid w:val="00163963"/>
    <w:rsid w:val="00172646"/>
    <w:rsid w:val="001901CC"/>
    <w:rsid w:val="001B33D8"/>
    <w:rsid w:val="001C0529"/>
    <w:rsid w:val="001E17F8"/>
    <w:rsid w:val="001E5686"/>
    <w:rsid w:val="001E7282"/>
    <w:rsid w:val="001F4CE8"/>
    <w:rsid w:val="0020372D"/>
    <w:rsid w:val="00211668"/>
    <w:rsid w:val="00226151"/>
    <w:rsid w:val="002519CA"/>
    <w:rsid w:val="00253F0F"/>
    <w:rsid w:val="00254165"/>
    <w:rsid w:val="002551C1"/>
    <w:rsid w:val="002573FB"/>
    <w:rsid w:val="00275056"/>
    <w:rsid w:val="00282524"/>
    <w:rsid w:val="002826D8"/>
    <w:rsid w:val="00284DD8"/>
    <w:rsid w:val="002906F4"/>
    <w:rsid w:val="002A339A"/>
    <w:rsid w:val="002B0C77"/>
    <w:rsid w:val="002B2FFE"/>
    <w:rsid w:val="002C0A64"/>
    <w:rsid w:val="002C0B92"/>
    <w:rsid w:val="002C0CB3"/>
    <w:rsid w:val="002D2938"/>
    <w:rsid w:val="0030399F"/>
    <w:rsid w:val="00321262"/>
    <w:rsid w:val="00333C1B"/>
    <w:rsid w:val="003444D4"/>
    <w:rsid w:val="003465D9"/>
    <w:rsid w:val="00350918"/>
    <w:rsid w:val="003668DA"/>
    <w:rsid w:val="003762AA"/>
    <w:rsid w:val="003922E4"/>
    <w:rsid w:val="00393173"/>
    <w:rsid w:val="003B5F08"/>
    <w:rsid w:val="003C2B16"/>
    <w:rsid w:val="003C3F9C"/>
    <w:rsid w:val="003C58C1"/>
    <w:rsid w:val="003D3742"/>
    <w:rsid w:val="003D6E65"/>
    <w:rsid w:val="003E79F9"/>
    <w:rsid w:val="0040095B"/>
    <w:rsid w:val="00404C55"/>
    <w:rsid w:val="004206A1"/>
    <w:rsid w:val="004262C5"/>
    <w:rsid w:val="004456D3"/>
    <w:rsid w:val="00447045"/>
    <w:rsid w:val="00447BF0"/>
    <w:rsid w:val="00457869"/>
    <w:rsid w:val="004621FC"/>
    <w:rsid w:val="00471F97"/>
    <w:rsid w:val="00483D90"/>
    <w:rsid w:val="004A155D"/>
    <w:rsid w:val="004A3FDD"/>
    <w:rsid w:val="004B070A"/>
    <w:rsid w:val="004B4B4A"/>
    <w:rsid w:val="004B51FD"/>
    <w:rsid w:val="004B7D19"/>
    <w:rsid w:val="004F526C"/>
    <w:rsid w:val="004F6E64"/>
    <w:rsid w:val="00501029"/>
    <w:rsid w:val="005040FA"/>
    <w:rsid w:val="00521119"/>
    <w:rsid w:val="005279F9"/>
    <w:rsid w:val="005449E0"/>
    <w:rsid w:val="00555FC4"/>
    <w:rsid w:val="005760E8"/>
    <w:rsid w:val="00576535"/>
    <w:rsid w:val="0058074B"/>
    <w:rsid w:val="00586F52"/>
    <w:rsid w:val="005B586C"/>
    <w:rsid w:val="005C5929"/>
    <w:rsid w:val="005C5B5E"/>
    <w:rsid w:val="005D03D3"/>
    <w:rsid w:val="005D6A1C"/>
    <w:rsid w:val="005F6814"/>
    <w:rsid w:val="0061257E"/>
    <w:rsid w:val="00612AC1"/>
    <w:rsid w:val="00622602"/>
    <w:rsid w:val="006428A1"/>
    <w:rsid w:val="006434D8"/>
    <w:rsid w:val="006453D5"/>
    <w:rsid w:val="006605C4"/>
    <w:rsid w:val="00661EA0"/>
    <w:rsid w:val="00672136"/>
    <w:rsid w:val="006736FE"/>
    <w:rsid w:val="00673D50"/>
    <w:rsid w:val="006749D9"/>
    <w:rsid w:val="006A5315"/>
    <w:rsid w:val="006B2E37"/>
    <w:rsid w:val="006C460D"/>
    <w:rsid w:val="006D2E6E"/>
    <w:rsid w:val="006D678E"/>
    <w:rsid w:val="00753AF0"/>
    <w:rsid w:val="007621EC"/>
    <w:rsid w:val="00762C06"/>
    <w:rsid w:val="0077401C"/>
    <w:rsid w:val="0079519C"/>
    <w:rsid w:val="007B2D5E"/>
    <w:rsid w:val="007C286E"/>
    <w:rsid w:val="007C62F9"/>
    <w:rsid w:val="007D65C0"/>
    <w:rsid w:val="007D79C9"/>
    <w:rsid w:val="007E1A07"/>
    <w:rsid w:val="007E2370"/>
    <w:rsid w:val="007E5ACA"/>
    <w:rsid w:val="00800E9B"/>
    <w:rsid w:val="00813736"/>
    <w:rsid w:val="00821CA7"/>
    <w:rsid w:val="00827043"/>
    <w:rsid w:val="00834F72"/>
    <w:rsid w:val="00837ACC"/>
    <w:rsid w:val="008414E1"/>
    <w:rsid w:val="00845158"/>
    <w:rsid w:val="00894F74"/>
    <w:rsid w:val="008A0D95"/>
    <w:rsid w:val="008A3A1F"/>
    <w:rsid w:val="008B016E"/>
    <w:rsid w:val="008E2941"/>
    <w:rsid w:val="008E7AF9"/>
    <w:rsid w:val="008F2AF1"/>
    <w:rsid w:val="00902107"/>
    <w:rsid w:val="00925C42"/>
    <w:rsid w:val="00926489"/>
    <w:rsid w:val="009343B5"/>
    <w:rsid w:val="00935946"/>
    <w:rsid w:val="00950F02"/>
    <w:rsid w:val="00955C2D"/>
    <w:rsid w:val="0095766A"/>
    <w:rsid w:val="009601A7"/>
    <w:rsid w:val="009853B5"/>
    <w:rsid w:val="00986115"/>
    <w:rsid w:val="009A4618"/>
    <w:rsid w:val="009B78C5"/>
    <w:rsid w:val="009B7A90"/>
    <w:rsid w:val="009C6529"/>
    <w:rsid w:val="009D19BC"/>
    <w:rsid w:val="009D6F66"/>
    <w:rsid w:val="009F2A2B"/>
    <w:rsid w:val="009F4F6A"/>
    <w:rsid w:val="00A05DE8"/>
    <w:rsid w:val="00A10825"/>
    <w:rsid w:val="00A34143"/>
    <w:rsid w:val="00A36544"/>
    <w:rsid w:val="00A426C8"/>
    <w:rsid w:val="00A813EB"/>
    <w:rsid w:val="00A85EAC"/>
    <w:rsid w:val="00A97768"/>
    <w:rsid w:val="00AA2C18"/>
    <w:rsid w:val="00AA4586"/>
    <w:rsid w:val="00AA4A70"/>
    <w:rsid w:val="00AC5069"/>
    <w:rsid w:val="00AD3F22"/>
    <w:rsid w:val="00AE5764"/>
    <w:rsid w:val="00AE68C6"/>
    <w:rsid w:val="00AF3E0A"/>
    <w:rsid w:val="00B12660"/>
    <w:rsid w:val="00B1668C"/>
    <w:rsid w:val="00B178AC"/>
    <w:rsid w:val="00B25249"/>
    <w:rsid w:val="00B25365"/>
    <w:rsid w:val="00B33FCA"/>
    <w:rsid w:val="00B34C64"/>
    <w:rsid w:val="00B450D8"/>
    <w:rsid w:val="00B46C92"/>
    <w:rsid w:val="00B52683"/>
    <w:rsid w:val="00B67DEB"/>
    <w:rsid w:val="00B875A6"/>
    <w:rsid w:val="00B94ECB"/>
    <w:rsid w:val="00B9747E"/>
    <w:rsid w:val="00BA35D7"/>
    <w:rsid w:val="00BF66BB"/>
    <w:rsid w:val="00C27CB0"/>
    <w:rsid w:val="00C367F9"/>
    <w:rsid w:val="00C401EB"/>
    <w:rsid w:val="00C40BAE"/>
    <w:rsid w:val="00C40FE6"/>
    <w:rsid w:val="00C5250D"/>
    <w:rsid w:val="00C561E9"/>
    <w:rsid w:val="00C641EF"/>
    <w:rsid w:val="00C916B3"/>
    <w:rsid w:val="00C92A4E"/>
    <w:rsid w:val="00C9678E"/>
    <w:rsid w:val="00CA3E86"/>
    <w:rsid w:val="00CB10A5"/>
    <w:rsid w:val="00CD43BA"/>
    <w:rsid w:val="00CE0C56"/>
    <w:rsid w:val="00CF10E1"/>
    <w:rsid w:val="00D001A9"/>
    <w:rsid w:val="00D05D5B"/>
    <w:rsid w:val="00D06194"/>
    <w:rsid w:val="00D27176"/>
    <w:rsid w:val="00D3771D"/>
    <w:rsid w:val="00D51965"/>
    <w:rsid w:val="00D53BC9"/>
    <w:rsid w:val="00D6791E"/>
    <w:rsid w:val="00D75764"/>
    <w:rsid w:val="00D84753"/>
    <w:rsid w:val="00D908A3"/>
    <w:rsid w:val="00D93551"/>
    <w:rsid w:val="00DA3731"/>
    <w:rsid w:val="00DD1360"/>
    <w:rsid w:val="00DD629B"/>
    <w:rsid w:val="00DD6844"/>
    <w:rsid w:val="00DE1472"/>
    <w:rsid w:val="00DE70C2"/>
    <w:rsid w:val="00DF6C9F"/>
    <w:rsid w:val="00E06D4E"/>
    <w:rsid w:val="00E37D95"/>
    <w:rsid w:val="00E56454"/>
    <w:rsid w:val="00E72A81"/>
    <w:rsid w:val="00E75490"/>
    <w:rsid w:val="00E8303D"/>
    <w:rsid w:val="00EA4409"/>
    <w:rsid w:val="00EB504F"/>
    <w:rsid w:val="00EB70B5"/>
    <w:rsid w:val="00EC5A91"/>
    <w:rsid w:val="00ED006F"/>
    <w:rsid w:val="00ED01B6"/>
    <w:rsid w:val="00ED17B6"/>
    <w:rsid w:val="00ED57A4"/>
    <w:rsid w:val="00EF3FEF"/>
    <w:rsid w:val="00EF410D"/>
    <w:rsid w:val="00EF699D"/>
    <w:rsid w:val="00F04E0F"/>
    <w:rsid w:val="00F26851"/>
    <w:rsid w:val="00F3227E"/>
    <w:rsid w:val="00F453FF"/>
    <w:rsid w:val="00F45492"/>
    <w:rsid w:val="00F60B91"/>
    <w:rsid w:val="00F7440C"/>
    <w:rsid w:val="00F817D4"/>
    <w:rsid w:val="00FA1D70"/>
    <w:rsid w:val="00FB125E"/>
    <w:rsid w:val="00FC5858"/>
    <w:rsid w:val="00FD2D06"/>
    <w:rsid w:val="00FD54AE"/>
    <w:rsid w:val="00FE6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7001"/>
  <w15:docId w15:val="{ADB5F6D0-AEA6-49FE-8315-3232C32A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rPr>
  </w:style>
  <w:style w:type="paragraph" w:styleId="Nagwek2">
    <w:name w:val="heading 2"/>
    <w:basedOn w:val="Standard"/>
    <w:next w:val="Standard"/>
    <w:uiPriority w:val="9"/>
    <w:unhideWhenUsed/>
    <w:qFormat/>
    <w:pPr>
      <w:keepNext/>
      <w:ind w:left="3540"/>
      <w:outlineLvl w:val="1"/>
    </w:pPr>
    <w:rPr>
      <w:b/>
      <w:bCs/>
      <w:color w:val="000000"/>
      <w:sz w:val="26"/>
      <w:szCs w:val="28"/>
      <w:u w:val="single"/>
    </w:rPr>
  </w:style>
  <w:style w:type="paragraph" w:styleId="Nagwek3">
    <w:name w:val="heading 3"/>
    <w:basedOn w:val="Standard"/>
    <w:next w:val="Standard"/>
    <w:uiPriority w:val="9"/>
    <w:unhideWhenUsed/>
    <w:qFormat/>
    <w:pPr>
      <w:keepNext/>
      <w:jc w:val="center"/>
      <w:outlineLvl w:val="2"/>
    </w:pPr>
    <w:rPr>
      <w:rFonts w:ascii="Arial" w:eastAsia="Arial" w:hAnsi="Arial" w:cs="Arial"/>
      <w:b/>
      <w:bCs/>
      <w:sz w:val="20"/>
      <w:szCs w:val="20"/>
    </w:rPr>
  </w:style>
  <w:style w:type="paragraph" w:styleId="Nagwek4">
    <w:name w:val="heading 4"/>
    <w:basedOn w:val="Standard"/>
    <w:next w:val="Standard"/>
    <w:uiPriority w:val="9"/>
    <w:unhideWhenUsed/>
    <w:qFormat/>
    <w:pPr>
      <w:keepNext/>
      <w:spacing w:before="240" w:after="60"/>
      <w:outlineLvl w:val="3"/>
    </w:pPr>
    <w:rPr>
      <w:b/>
      <w:bCs/>
      <w:sz w:val="28"/>
      <w:szCs w:val="28"/>
    </w:rPr>
  </w:style>
  <w:style w:type="paragraph" w:styleId="Nagwek5">
    <w:name w:val="heading 5"/>
    <w:basedOn w:val="Standard"/>
    <w:next w:val="Standard"/>
    <w:uiPriority w:val="9"/>
    <w:unhideWhenUsed/>
    <w:qFormat/>
    <w:pPr>
      <w:keepNext/>
      <w:widowControl w:val="0"/>
      <w:autoSpaceDE w:val="0"/>
      <w:ind w:left="720"/>
      <w:outlineLvl w:val="4"/>
    </w:pPr>
    <w:rPr>
      <w:b/>
      <w:bCs/>
      <w:sz w:val="28"/>
    </w:rPr>
  </w:style>
  <w:style w:type="paragraph" w:styleId="Nagwek6">
    <w:name w:val="heading 6"/>
    <w:basedOn w:val="Heading"/>
    <w:next w:val="Textbody"/>
    <w:uiPriority w:val="9"/>
    <w:semiHidden/>
    <w:unhideWhenUsed/>
    <w:qFormat/>
    <w:pPr>
      <w:outlineLvl w:val="5"/>
    </w:pPr>
    <w:rPr>
      <w:b/>
      <w:bCs/>
    </w:rPr>
  </w:style>
  <w:style w:type="paragraph" w:styleId="Nagwek7">
    <w:name w:val="heading 7"/>
    <w:basedOn w:val="Heading"/>
    <w:next w:val="Textbody"/>
    <w:pPr>
      <w:outlineLvl w:val="6"/>
    </w:pPr>
    <w:rPr>
      <w:b/>
      <w:bCs/>
    </w:rPr>
  </w:style>
  <w:style w:type="paragraph" w:styleId="Nagwek8">
    <w:name w:val="heading 8"/>
    <w:basedOn w:val="Heading"/>
    <w:next w:val="Textbody"/>
    <w:pPr>
      <w:outlineLvl w:val="7"/>
    </w:pPr>
    <w:rPr>
      <w:b/>
      <w:bCs/>
    </w:rPr>
  </w:style>
  <w:style w:type="paragraph" w:styleId="Nagwek9">
    <w:name w:val="heading 9"/>
    <w:basedOn w:val="Heading"/>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jc w:val="both"/>
    </w:pPr>
    <w:rPr>
      <w:rFonts w:ascii="Times New Roman" w:eastAsia="Times New Roman" w:hAnsi="Times New Roman" w:cs="Times New Roman"/>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b/>
      <w:b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xtbodyindent">
    <w:name w:val="Text body indent"/>
    <w:basedOn w:val="Standard"/>
    <w:pPr>
      <w:ind w:left="360"/>
    </w:pPr>
    <w:rPr>
      <w:b/>
      <w:bCs/>
    </w:rPr>
  </w:style>
  <w:style w:type="paragraph" w:styleId="Tekstpodstawowywcity3">
    <w:name w:val="Body Text Indent 3"/>
    <w:basedOn w:val="Standard"/>
    <w:pPr>
      <w:spacing w:line="360" w:lineRule="auto"/>
      <w:ind w:left="284"/>
    </w:pPr>
    <w:rPr>
      <w:color w:val="000000"/>
      <w:spacing w:val="-2"/>
      <w:szCs w:val="18"/>
    </w:rPr>
  </w:style>
  <w:style w:type="paragraph" w:styleId="Tekstpodstawowy2">
    <w:name w:val="Body Text 2"/>
    <w:basedOn w:val="Standard"/>
    <w:pPr>
      <w:widowControl w:val="0"/>
    </w:pPr>
    <w:rPr>
      <w:szCs w:val="20"/>
    </w:rPr>
  </w:style>
  <w:style w:type="paragraph" w:styleId="Tekstpodstawowywcity2">
    <w:name w:val="Body Text Indent 2"/>
    <w:basedOn w:val="Standard"/>
    <w:pPr>
      <w:ind w:left="454"/>
    </w:pPr>
    <w:rPr>
      <w:spacing w:val="-5"/>
      <w:szCs w:val="18"/>
    </w:rPr>
  </w:style>
  <w:style w:type="paragraph" w:styleId="Tekstpodstawowy3">
    <w:name w:val="Body Text 3"/>
    <w:basedOn w:val="Standard"/>
    <w:pPr>
      <w:snapToGrid w:val="0"/>
    </w:pPr>
    <w:rPr>
      <w:szCs w:val="20"/>
    </w:rPr>
  </w:style>
  <w:style w:type="paragraph" w:customStyle="1" w:styleId="Tekstpodstawowy21">
    <w:name w:val="Tekst podstawowy 21"/>
    <w:basedOn w:val="Standard"/>
    <w:rPr>
      <w:sz w:val="22"/>
    </w:rPr>
  </w:style>
  <w:style w:type="paragraph" w:customStyle="1" w:styleId="BodyText21">
    <w:name w:val="Body Text 21"/>
    <w:basedOn w:val="Standard"/>
    <w:pPr>
      <w:widowControl w:val="0"/>
      <w:autoSpaceDE w:val="0"/>
    </w:pPr>
  </w:style>
  <w:style w:type="paragraph" w:styleId="Tekstblokowy">
    <w:name w:val="Block Text"/>
    <w:basedOn w:val="Standard"/>
    <w:pPr>
      <w:tabs>
        <w:tab w:val="left" w:pos="2868"/>
      </w:tabs>
      <w:ind w:left="720" w:right="-1"/>
    </w:pPr>
    <w:rPr>
      <w:bCs/>
      <w:color w:val="000000"/>
      <w:szCs w:val="22"/>
    </w:rPr>
  </w:style>
  <w:style w:type="paragraph" w:customStyle="1" w:styleId="Poziom1">
    <w:name w:val="Poziom1"/>
    <w:pPr>
      <w:widowControl w:val="0"/>
      <w:suppressAutoHyphens/>
      <w:spacing w:before="40"/>
      <w:jc w:val="both"/>
    </w:pPr>
    <w:rPr>
      <w:rFonts w:ascii="Times New Roman" w:eastAsia="Times New Roman" w:hAnsi="Times New Roman" w:cs="Times New Roman"/>
      <w:bCs/>
      <w:szCs w:val="20"/>
      <w:lang w:bidi="ar-SA"/>
    </w:rPr>
  </w:style>
  <w:style w:type="paragraph" w:customStyle="1" w:styleId="pracanagwek1">
    <w:name w:val="praca nagłówek 1"/>
    <w:basedOn w:val="Standard"/>
    <w:pPr>
      <w:numPr>
        <w:numId w:val="3"/>
      </w:numPr>
    </w:pPr>
  </w:style>
  <w:style w:type="paragraph" w:styleId="Bezodstpw">
    <w:name w:val="No Spacing"/>
    <w:uiPriority w:val="1"/>
    <w:qFormat/>
    <w:pPr>
      <w:textAlignment w:val="auto"/>
    </w:pPr>
    <w:rPr>
      <w:rFonts w:ascii="Times New Roman" w:eastAsia="Calibri" w:hAnsi="Times New Roman" w:cs="Times New Roman"/>
      <w:lang w:eastAsia="pl-PL" w:bidi="ar-SA"/>
    </w:rPr>
  </w:style>
  <w:style w:type="paragraph" w:styleId="Akapitzlist">
    <w:name w:val="List Paragraph"/>
    <w:aliases w:val="Numerowanie,BulletC,Wyliczanie,Obiekt,List Paragraph,normalny tekst,Akapit z listą31,Bullets"/>
    <w:basedOn w:val="Standard"/>
    <w:link w:val="AkapitzlistZnak"/>
    <w:uiPriority w:val="34"/>
    <w:qFormat/>
    <w:pPr>
      <w:ind w:left="720"/>
    </w:pPr>
  </w:style>
  <w:style w:type="paragraph" w:styleId="NormalnyWeb">
    <w:name w:val="Normal (Web)"/>
    <w:basedOn w:val="Standard"/>
    <w:uiPriority w:val="99"/>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Podtytu">
    <w:name w:val="Subtitle"/>
    <w:basedOn w:val="Heading"/>
    <w:next w:val="Textbody"/>
    <w:uiPriority w:val="11"/>
    <w:qFormat/>
    <w:rPr>
      <w:i/>
      <w:iCs/>
      <w:sz w:val="28"/>
      <w:szCs w:val="28"/>
    </w:rPr>
  </w:style>
  <w:style w:type="paragraph" w:styleId="Tytu">
    <w:name w:val="Title"/>
    <w:basedOn w:val="Heading"/>
    <w:next w:val="Textbody"/>
    <w:uiPriority w:val="10"/>
    <w:qFormat/>
    <w:rPr>
      <w:b/>
      <w:bCs/>
      <w:sz w:val="36"/>
      <w:szCs w:val="36"/>
    </w:rPr>
  </w:style>
  <w:style w:type="paragraph" w:customStyle="1" w:styleId="Quotations">
    <w:name w:val="Quotations"/>
    <w:basedOn w:val="Standard"/>
    <w:pPr>
      <w:spacing w:after="283"/>
      <w:ind w:left="567" w:right="567"/>
    </w:pPr>
  </w:style>
  <w:style w:type="paragraph" w:customStyle="1" w:styleId="Tekstpodstawowy23">
    <w:name w:val="Tekst podstawowy 23"/>
    <w:basedOn w:val="Standard"/>
    <w:pPr>
      <w:spacing w:after="120" w:line="480" w:lineRule="auto"/>
    </w:pPr>
  </w:style>
  <w:style w:type="paragraph" w:customStyle="1" w:styleId="Tekstpodstawowy32">
    <w:name w:val="Tekst podstawowy 32"/>
    <w:basedOn w:val="Standard"/>
    <w:pPr>
      <w:spacing w:after="120"/>
    </w:pPr>
    <w:rPr>
      <w:sz w:val="16"/>
      <w:szCs w:val="16"/>
    </w:rPr>
  </w:style>
  <w:style w:type="paragraph" w:customStyle="1" w:styleId="Tekstpodstawowywcity22">
    <w:name w:val="Tekst podstawowy wcięty 22"/>
    <w:basedOn w:val="Standard"/>
    <w:pPr>
      <w:spacing w:after="120" w:line="480" w:lineRule="auto"/>
      <w:ind w:left="283"/>
    </w:pPr>
  </w:style>
  <w:style w:type="paragraph" w:customStyle="1" w:styleId="Tekstpodstawowy22">
    <w:name w:val="Tekst podstawowy 22"/>
    <w:basedOn w:val="Standard"/>
    <w:rPr>
      <w:color w:val="000000"/>
      <w:spacing w:val="-5"/>
      <w:szCs w:val="18"/>
    </w:rPr>
  </w:style>
  <w:style w:type="paragraph" w:customStyle="1" w:styleId="Tekstpodstawowy31">
    <w:name w:val="Tekst podstawowy 31"/>
    <w:basedOn w:val="Standard"/>
    <w:pPr>
      <w:snapToGrid w:val="0"/>
    </w:pPr>
    <w:rPr>
      <w:szCs w:val="20"/>
    </w:rPr>
  </w:style>
  <w:style w:type="paragraph" w:customStyle="1" w:styleId="Default">
    <w:name w:val="Default"/>
    <w:pPr>
      <w:suppressAutoHyphens/>
    </w:pPr>
    <w:rPr>
      <w:rFonts w:ascii="Times New Roman" w:eastAsia="Times New Roman" w:hAnsi="Times New Roman" w:cs="Times New Roman"/>
    </w:rPr>
  </w:style>
  <w:style w:type="paragraph" w:customStyle="1" w:styleId="Heading10">
    <w:name w:val="Heading 10"/>
    <w:basedOn w:val="Heading"/>
    <w:next w:val="Textbody"/>
    <w:rPr>
      <w:b/>
      <w:bCs/>
    </w:rPr>
  </w:style>
  <w:style w:type="paragraph" w:customStyle="1" w:styleId="Standarduser">
    <w:name w:val="Standard (user)"/>
    <w:pPr>
      <w:suppressAutoHyphens/>
    </w:pPr>
    <w:rPr>
      <w:rFonts w:ascii="Times New Roman" w:eastAsia="Times New Roman" w:hAnsi="Times New Roman" w:cs="Times New Roman"/>
      <w:lang w:bidi="ar-SA"/>
    </w:rPr>
  </w:style>
  <w:style w:type="paragraph" w:customStyle="1" w:styleId="Textbodyuser">
    <w:name w:val="Text body (user)"/>
    <w:basedOn w:val="Standarduser"/>
    <w:rPr>
      <w:b/>
      <w:bCs/>
    </w:rPr>
  </w:style>
  <w:style w:type="paragraph" w:customStyle="1" w:styleId="DocumentMap">
    <w:name w:val="DocumentMap"/>
    <w:pPr>
      <w:suppressAutoHyphens/>
      <w:textAlignment w:val="auto"/>
    </w:pPr>
    <w:rPr>
      <w:rFonts w:ascii="Times New Roman" w:eastAsia="@SimSun" w:hAnsi="Times New Roman" w:cs="Times New Roman"/>
      <w:sz w:val="20"/>
      <w:szCs w:val="20"/>
      <w:lang w:eastAsia="pl-PL"/>
    </w:rPr>
  </w:style>
  <w:style w:type="paragraph" w:customStyle="1" w:styleId="western">
    <w:name w:val="western"/>
    <w:basedOn w:val="Standard"/>
    <w:pPr>
      <w:suppressAutoHyphens w:val="0"/>
      <w:spacing w:before="280" w:line="360" w:lineRule="auto"/>
    </w:pPr>
    <w:rPr>
      <w:color w:val="000000"/>
      <w:sz w:val="22"/>
      <w:szCs w:val="22"/>
    </w:rPr>
  </w:style>
  <w:style w:type="paragraph" w:customStyle="1" w:styleId="tabela">
    <w:name w:val="tabela"/>
    <w:basedOn w:val="Standard"/>
    <w:pPr>
      <w:spacing w:before="280" w:after="280"/>
    </w:pPr>
    <w:rPr>
      <w:rFonts w:ascii="Arial Unicode MS" w:eastAsia="Arial Unicode MS" w:hAnsi="Arial Unicode MS" w:cs="Arial Unicode MS"/>
    </w:rPr>
  </w:style>
  <w:style w:type="paragraph" w:styleId="Tekstpodstawowy">
    <w:name w:val="Body Text"/>
    <w:basedOn w:val="Normalny"/>
    <w:pPr>
      <w:spacing w:after="120"/>
    </w:pPr>
    <w:rPr>
      <w:szCs w:val="21"/>
    </w:rPr>
  </w:style>
  <w:style w:type="paragraph" w:styleId="Tekstdymka">
    <w:name w:val="Balloon Text"/>
    <w:basedOn w:val="Normalny"/>
    <w:rPr>
      <w:rFonts w:ascii="Tahoma" w:eastAsia="Tahoma" w:hAnsi="Tahoma" w:cs="Tahoma"/>
      <w:sz w:val="16"/>
      <w:szCs w:val="14"/>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paragraph" w:styleId="Nagwek">
    <w:name w:val="header"/>
    <w:basedOn w:val="HeaderandFooter"/>
  </w:style>
  <w:style w:type="paragraph" w:customStyle="1" w:styleId="Teksttreci">
    <w:name w:val="Tekst treści"/>
    <w:basedOn w:val="Standard"/>
    <w:pPr>
      <w:spacing w:line="276" w:lineRule="auto"/>
    </w:pPr>
    <w:rPr>
      <w:rFonts w:ascii="Arial" w:eastAsia="Arial" w:hAnsi="Arial"/>
      <w:sz w:val="16"/>
      <w:szCs w:val="16"/>
    </w:rPr>
  </w:style>
  <w:style w:type="paragraph" w:customStyle="1" w:styleId="Nagwek20">
    <w:name w:val="Nagłówek #2"/>
    <w:basedOn w:val="Standard"/>
    <w:pPr>
      <w:spacing w:after="40" w:line="276" w:lineRule="auto"/>
      <w:outlineLvl w:val="1"/>
    </w:pPr>
    <w:rPr>
      <w:rFonts w:ascii="Arial" w:eastAsia="Arial" w:hAnsi="Arial"/>
      <w:b/>
      <w:bCs/>
      <w:sz w:val="16"/>
      <w:szCs w:val="16"/>
      <w:u w:val="single"/>
    </w:rPr>
  </w:style>
  <w:style w:type="character" w:customStyle="1" w:styleId="WW8Num1z0">
    <w:name w:val="WW8Num1z0"/>
    <w:rPr>
      <w:rFonts w:ascii="StarSymbol, 'Arial Unicode MS'" w:eastAsia="StarSymbol, 'Arial Unicode MS'" w:hAnsi="StarSymbol, 'Arial Unicode MS'" w:cs="StarSymbol, '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tarSymbol, 'Arial Unicode MS'"/>
      <w:szCs w:val="24"/>
    </w:rPr>
  </w:style>
  <w:style w:type="character" w:customStyle="1" w:styleId="WW8Num3z0">
    <w:name w:val="WW8Num3z0"/>
    <w:rPr>
      <w:szCs w:val="24"/>
    </w:rPr>
  </w:style>
  <w:style w:type="character" w:customStyle="1" w:styleId="WW8Num4z0">
    <w:name w:val="WW8Num4z0"/>
  </w:style>
  <w:style w:type="character" w:customStyle="1" w:styleId="WW8Num5z0">
    <w:name w:val="WW8Num5z0"/>
    <w:rPr>
      <w:rFonts w:ascii="Times New Roman" w:eastAsia="Times New Roman" w:hAnsi="Times New Roman" w:cs="Times New Roman"/>
      <w:b w:val="0"/>
      <w:bCs w:val="0"/>
      <w:color w:val="000000"/>
    </w:rPr>
  </w:style>
  <w:style w:type="character" w:customStyle="1" w:styleId="WW8Num6z0">
    <w:name w:val="WW8Num6z0"/>
  </w:style>
  <w:style w:type="character" w:customStyle="1" w:styleId="WW8Num6z1">
    <w:name w:val="WW8Num6z1"/>
    <w:rPr>
      <w:bCs/>
      <w:color w:val="000000"/>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Cs w:val="22"/>
    </w:rPr>
  </w:style>
  <w:style w:type="character" w:customStyle="1" w:styleId="WW8Num8z1">
    <w:name w:val="WW8Num8z1"/>
    <w:rPr>
      <w:bCs/>
      <w:color w:val="000000"/>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color w:val="000000"/>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b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0">
    <w:name w:val="WW8Num24z0"/>
    <w:rPr>
      <w:rFonts w:ascii="Symbol" w:eastAsia="Symbol" w:hAnsi="Symbol" w:cs="Symbol"/>
      <w:b w:val="0"/>
      <w:i w:val="0"/>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Internetlink">
    <w:name w:val="Internet link"/>
    <w:basedOn w:val="Domylnaczcionkaakapitu"/>
    <w:rPr>
      <w:color w:val="000000"/>
      <w:u w:val="single"/>
    </w:rPr>
  </w:style>
  <w:style w:type="character" w:styleId="Numerstrony">
    <w:name w:val="page number"/>
    <w:basedOn w:val="Domylnaczcionkaakapitu"/>
  </w:style>
  <w:style w:type="character" w:customStyle="1" w:styleId="BulletSymbols">
    <w:name w:val="Bullet Symbols"/>
    <w:rPr>
      <w:rFonts w:ascii="OpenSymbol" w:eastAsia="OpenSymbol" w:hAnsi="OpenSymbol" w:cs="OpenSymbol"/>
    </w:rPr>
  </w:style>
  <w:style w:type="character" w:customStyle="1" w:styleId="NumberingSymbols">
    <w:name w:val="Numbering Symbols"/>
    <w:rPr>
      <w:color w:val="000000"/>
    </w:rPr>
  </w:style>
  <w:style w:type="character" w:customStyle="1" w:styleId="WW8Num46z0">
    <w:name w:val="WW8Num46z0"/>
    <w:rPr>
      <w:b/>
      <w:bCs/>
      <w:color w:val="000000"/>
      <w:spacing w:val="-3"/>
      <w:szCs w:val="18"/>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62z0">
    <w:name w:val="WW8Num62z0"/>
    <w:rPr>
      <w:rFonts w:ascii="Times New Roman" w:eastAsia="Calibri" w:hAnsi="Times New Roman" w:cs="Times New Roman"/>
      <w:sz w:val="22"/>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Teksttreci0">
    <w:name w:val="Tekst treści_"/>
    <w:basedOn w:val="Domylnaczcionkaakapitu"/>
    <w:rPr>
      <w:rFonts w:ascii="Calibri" w:eastAsia="Calibri" w:hAnsi="Calibri" w:cs="Calibri"/>
      <w:b w:val="0"/>
      <w:bCs w:val="0"/>
      <w:i w:val="0"/>
      <w:iCs w:val="0"/>
      <w:caps w:val="0"/>
      <w:smallCaps w:val="0"/>
      <w:strike w:val="0"/>
      <w:dstrike w:val="0"/>
      <w:sz w:val="20"/>
      <w:szCs w:val="20"/>
      <w:u w:val="none"/>
    </w:rPr>
  </w:style>
  <w:style w:type="character" w:customStyle="1" w:styleId="TeksttreciCourierNew11pt">
    <w:name w:val="Tekst treści + Courier New;11 pt"/>
    <w:basedOn w:val="Teksttreci0"/>
    <w:rPr>
      <w:rFonts w:ascii="Courier New" w:eastAsia="Courier New" w:hAnsi="Courier New" w:cs="Courier New"/>
      <w:b w:val="0"/>
      <w:bCs w:val="0"/>
      <w:i w:val="0"/>
      <w:iCs w:val="0"/>
      <w:caps w:val="0"/>
      <w:smallCaps w:val="0"/>
      <w:strike w:val="0"/>
      <w:dstrike w:val="0"/>
      <w:color w:val="000000"/>
      <w:spacing w:val="0"/>
      <w:w w:val="100"/>
      <w:sz w:val="22"/>
      <w:szCs w:val="22"/>
      <w:u w:val="none"/>
      <w:lang w:val="pl-PL"/>
    </w:rPr>
  </w:style>
  <w:style w:type="character" w:customStyle="1" w:styleId="BodyTextChar">
    <w:name w:val="Body Text Char"/>
    <w:basedOn w:val="Domylnaczcionkaakapitu"/>
    <w:rPr>
      <w:b/>
      <w:bCs/>
    </w:rPr>
  </w:style>
  <w:style w:type="character" w:customStyle="1" w:styleId="StrongEmphasis">
    <w:name w:val="Strong Emphasis"/>
    <w:rPr>
      <w:b/>
      <w:bCs/>
    </w:rPr>
  </w:style>
  <w:style w:type="character" w:customStyle="1" w:styleId="ZnakZnak1">
    <w:name w:val="Znak Znak1"/>
    <w:basedOn w:val="Domylnaczcionkaakapitu"/>
    <w:rPr>
      <w:sz w:val="24"/>
      <w:szCs w:val="24"/>
      <w:lang w:val="pl-PL" w:bidi="ar-SA"/>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TekstpodstawowyZnak">
    <w:name w:val="Tekst podstawowy Znak"/>
    <w:basedOn w:val="Domylnaczcionkaakapitu"/>
    <w:rPr>
      <w:szCs w:val="21"/>
    </w:rPr>
  </w:style>
  <w:style w:type="character" w:customStyle="1" w:styleId="TekstdymkaZnak">
    <w:name w:val="Tekst dymka Znak"/>
    <w:basedOn w:val="Domylnaczcionkaakapitu"/>
    <w:rPr>
      <w:rFonts w:ascii="Tahoma" w:eastAsia="Tahoma" w:hAnsi="Tahoma" w:cs="Tahoma"/>
      <w:sz w:val="16"/>
      <w:szCs w:val="14"/>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Zwykytekst">
    <w:name w:val="Plain Text"/>
    <w:basedOn w:val="Normalny"/>
    <w:link w:val="ZwykytekstZnak"/>
    <w:uiPriority w:val="99"/>
    <w:semiHidden/>
    <w:unhideWhenUsed/>
    <w:rsid w:val="004B51FD"/>
    <w:rPr>
      <w:rFonts w:ascii="Consolas" w:hAnsi="Consolas"/>
      <w:sz w:val="21"/>
      <w:szCs w:val="19"/>
    </w:rPr>
  </w:style>
  <w:style w:type="character" w:customStyle="1" w:styleId="ZwykytekstZnak">
    <w:name w:val="Zwykły tekst Znak"/>
    <w:basedOn w:val="Domylnaczcionkaakapitu"/>
    <w:link w:val="Zwykytekst"/>
    <w:uiPriority w:val="99"/>
    <w:semiHidden/>
    <w:rsid w:val="004B51FD"/>
    <w:rPr>
      <w:rFonts w:ascii="Consolas" w:hAnsi="Consolas"/>
      <w:sz w:val="21"/>
      <w:szCs w:val="19"/>
    </w:rPr>
  </w:style>
  <w:style w:type="character" w:styleId="Hipercze">
    <w:name w:val="Hyperlink"/>
    <w:basedOn w:val="Domylnaczcionkaakapitu"/>
    <w:uiPriority w:val="99"/>
    <w:unhideWhenUsed/>
    <w:rsid w:val="00052403"/>
    <w:rPr>
      <w:color w:val="0563C1" w:themeColor="hyperlink"/>
      <w:u w:val="single"/>
    </w:rPr>
  </w:style>
  <w:style w:type="character" w:styleId="Nierozpoznanawzmianka">
    <w:name w:val="Unresolved Mention"/>
    <w:basedOn w:val="Domylnaczcionkaakapitu"/>
    <w:uiPriority w:val="99"/>
    <w:semiHidden/>
    <w:unhideWhenUsed/>
    <w:rsid w:val="00052403"/>
    <w:rPr>
      <w:color w:val="605E5C"/>
      <w:shd w:val="clear" w:color="auto" w:fill="E1DFDD"/>
    </w:rPr>
  </w:style>
  <w:style w:type="character" w:customStyle="1" w:styleId="Teksttreci2">
    <w:name w:val="Tekst treści (2)_"/>
    <w:basedOn w:val="Domylnaczcionkaakapitu"/>
    <w:link w:val="Teksttreci20"/>
    <w:rsid w:val="000C7F0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C7F00"/>
    <w:pPr>
      <w:widowControl w:val="0"/>
      <w:shd w:val="clear" w:color="auto" w:fill="FFFFFF"/>
      <w:suppressAutoHyphens w:val="0"/>
      <w:autoSpaceDN/>
      <w:spacing w:before="240" w:after="240" w:line="274" w:lineRule="exact"/>
      <w:ind w:hanging="180"/>
      <w:jc w:val="both"/>
      <w:textAlignment w:val="auto"/>
    </w:pPr>
    <w:rPr>
      <w:rFonts w:ascii="Times New Roman" w:eastAsia="Times New Roman" w:hAnsi="Times New Roman" w:cs="Times New Roman"/>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cs="Arial"/>
      <w:b/>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Nagwek21">
    <w:name w:val="Nagłówek #2_"/>
    <w:basedOn w:val="Domylnaczcionkaakapitu"/>
    <w:rPr>
      <w:rFonts w:ascii="Arial" w:eastAsia="Arial" w:hAnsi="Arial" w:cs="Times New Roman"/>
      <w:b/>
      <w:bCs/>
      <w:sz w:val="16"/>
      <w:szCs w:val="16"/>
      <w:u w:val="single"/>
    </w:rPr>
  </w:style>
  <w:style w:type="character" w:customStyle="1" w:styleId="ListLabel19">
    <w:name w:val="ListLabel 19"/>
    <w:rPr>
      <w:rFonts w:eastAsia="Times New Roman" w:cs="Arial"/>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Arial"/>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Times New Roman" w:cs="Arial"/>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Times New Roman" w:cs="Arial"/>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FooterChar">
    <w:name w:val="Footer Char"/>
    <w:basedOn w:val="Domylnaczcionkaakapitu"/>
  </w:style>
  <w:style w:type="character" w:customStyle="1" w:styleId="alb">
    <w:name w:val="a_lb"/>
    <w:basedOn w:val="Domylnaczcionkaakapitu"/>
  </w:style>
  <w:style w:type="character" w:customStyle="1" w:styleId="ListParagraphChar">
    <w:name w:val="List Paragraph Char"/>
    <w:rPr>
      <w:rFonts w:eastAsia="Calibri"/>
      <w:sz w:val="24"/>
      <w:lang w:val="pl-PL" w:eastAsia="pl-PL"/>
    </w:rPr>
  </w:style>
  <w:style w:type="numbering" w:customStyle="1" w:styleId="WW8Num1">
    <w:name w:val="WW8Num1"/>
    <w:basedOn w:val="Bezlisty"/>
  </w:style>
  <w:style w:type="numbering" w:customStyle="1" w:styleId="WW8Num2">
    <w:name w:val="WW8Num2"/>
    <w:basedOn w:val="Bezlisty"/>
  </w:style>
  <w:style w:type="numbering" w:customStyle="1" w:styleId="WW8Num3">
    <w:name w:val="WW8Num3"/>
    <w:basedOn w:val="Bezlisty"/>
  </w:style>
  <w:style w:type="numbering" w:customStyle="1" w:styleId="WW8Num4">
    <w:name w:val="WW8Num4"/>
    <w:basedOn w:val="Bezlisty"/>
  </w:style>
  <w:style w:type="numbering" w:customStyle="1" w:styleId="WW8Num5">
    <w:name w:val="WW8Num5"/>
    <w:basedOn w:val="Bezlisty"/>
  </w:style>
  <w:style w:type="numbering" w:customStyle="1" w:styleId="WW8Num6">
    <w:name w:val="WW8Num6"/>
    <w:basedOn w:val="Bezlisty"/>
  </w:style>
  <w:style w:type="numbering" w:customStyle="1" w:styleId="WW8Num7">
    <w:name w:val="WW8Num7"/>
    <w:basedOn w:val="Bezlisty"/>
  </w:style>
  <w:style w:type="numbering" w:customStyle="1" w:styleId="WW8Num8">
    <w:name w:val="WW8Num8"/>
    <w:basedOn w:val="Bezlisty"/>
  </w:style>
  <w:style w:type="numbering" w:customStyle="1" w:styleId="WW8Num29">
    <w:name w:val="WW8Num29"/>
    <w:basedOn w:val="Bezlisty"/>
  </w:style>
  <w:style w:type="numbering" w:customStyle="1" w:styleId="WW8Num46">
    <w:name w:val="WW8Num46"/>
    <w:basedOn w:val="Bezlisty"/>
  </w:style>
  <w:style w:type="numbering" w:customStyle="1" w:styleId="WW8Num47">
    <w:name w:val="WW8Num47"/>
    <w:basedOn w:val="Bezlisty"/>
    <w:pPr>
      <w:numPr>
        <w:numId w:val="11"/>
      </w:numPr>
    </w:pPr>
  </w:style>
  <w:style w:type="numbering" w:customStyle="1" w:styleId="WW8Num62">
    <w:name w:val="WW8Num62"/>
    <w:basedOn w:val="Bezlisty"/>
    <w:pPr>
      <w:numPr>
        <w:numId w:val="12"/>
      </w:numPr>
    </w:pPr>
  </w:style>
  <w:style w:type="numbering" w:customStyle="1" w:styleId="WW8Num9">
    <w:name w:val="WW8Num9"/>
    <w:basedOn w:val="Bezlisty"/>
    <w:pPr>
      <w:numPr>
        <w:numId w:val="13"/>
      </w:numPr>
    </w:pPr>
  </w:style>
  <w:style w:type="numbering" w:customStyle="1" w:styleId="WW8Num10">
    <w:name w:val="WW8Num10"/>
    <w:basedOn w:val="Bezlisty"/>
    <w:pPr>
      <w:numPr>
        <w:numId w:val="14"/>
      </w:numPr>
    </w:pPr>
  </w:style>
  <w:style w:type="numbering" w:customStyle="1" w:styleId="WW8Num11">
    <w:name w:val="WW8Num11"/>
    <w:basedOn w:val="Bezlisty"/>
    <w:pPr>
      <w:numPr>
        <w:numId w:val="15"/>
      </w:numPr>
    </w:pPr>
  </w:style>
  <w:style w:type="numbering" w:customStyle="1" w:styleId="WW8Num12">
    <w:name w:val="WW8Num12"/>
    <w:basedOn w:val="Bezlisty"/>
    <w:pPr>
      <w:numPr>
        <w:numId w:val="16"/>
      </w:numPr>
    </w:pPr>
  </w:style>
  <w:style w:type="numbering" w:customStyle="1" w:styleId="WW8Num13">
    <w:name w:val="WW8Num13"/>
    <w:basedOn w:val="Bezlisty"/>
    <w:pPr>
      <w:numPr>
        <w:numId w:val="17"/>
      </w:numPr>
    </w:pPr>
  </w:style>
  <w:style w:type="numbering" w:customStyle="1" w:styleId="WW8Num14">
    <w:name w:val="WW8Num14"/>
    <w:basedOn w:val="Bezlisty"/>
    <w:pPr>
      <w:numPr>
        <w:numId w:val="18"/>
      </w:numPr>
    </w:pPr>
  </w:style>
  <w:style w:type="numbering" w:customStyle="1" w:styleId="WW8Num15">
    <w:name w:val="WW8Num15"/>
    <w:basedOn w:val="Bezlisty"/>
    <w:pPr>
      <w:numPr>
        <w:numId w:val="19"/>
      </w:numPr>
    </w:pPr>
  </w:style>
  <w:style w:type="numbering" w:customStyle="1" w:styleId="WW8Num16">
    <w:name w:val="WW8Num16"/>
    <w:basedOn w:val="Bezlisty"/>
    <w:pPr>
      <w:numPr>
        <w:numId w:val="20"/>
      </w:numPr>
    </w:pPr>
  </w:style>
  <w:style w:type="numbering" w:customStyle="1" w:styleId="WW8Num17">
    <w:name w:val="WW8Num17"/>
    <w:basedOn w:val="Bezlisty"/>
    <w:pPr>
      <w:numPr>
        <w:numId w:val="21"/>
      </w:numPr>
    </w:pPr>
  </w:style>
  <w:style w:type="numbering" w:customStyle="1" w:styleId="WW8Num18">
    <w:name w:val="WW8Num18"/>
    <w:basedOn w:val="Bezlisty"/>
    <w:pPr>
      <w:numPr>
        <w:numId w:val="22"/>
      </w:numPr>
    </w:pPr>
  </w:style>
  <w:style w:type="numbering" w:customStyle="1" w:styleId="WW8Num19">
    <w:name w:val="WW8Num19"/>
    <w:basedOn w:val="Bezlisty"/>
    <w:pPr>
      <w:numPr>
        <w:numId w:val="23"/>
      </w:numPr>
    </w:pPr>
  </w:style>
  <w:style w:type="numbering" w:customStyle="1" w:styleId="WW8Num20">
    <w:name w:val="WW8Num20"/>
    <w:basedOn w:val="Bezlisty"/>
    <w:pPr>
      <w:numPr>
        <w:numId w:val="24"/>
      </w:numPr>
    </w:pPr>
  </w:style>
  <w:style w:type="numbering" w:customStyle="1" w:styleId="WW8Num21">
    <w:name w:val="WW8Num21"/>
    <w:basedOn w:val="Bezlisty"/>
    <w:pPr>
      <w:numPr>
        <w:numId w:val="25"/>
      </w:numPr>
    </w:pPr>
  </w:style>
  <w:style w:type="numbering" w:customStyle="1" w:styleId="WW8Num22">
    <w:name w:val="WW8Num22"/>
    <w:basedOn w:val="Bezlisty"/>
    <w:pPr>
      <w:numPr>
        <w:numId w:val="26"/>
      </w:numPr>
    </w:pPr>
  </w:style>
  <w:style w:type="numbering" w:customStyle="1" w:styleId="WW8Num23">
    <w:name w:val="WW8Num23"/>
    <w:basedOn w:val="Bezlisty"/>
    <w:pPr>
      <w:numPr>
        <w:numId w:val="27"/>
      </w:numPr>
    </w:pPr>
  </w:style>
  <w:style w:type="numbering" w:customStyle="1" w:styleId="WWNum1">
    <w:name w:val="WWNum1"/>
    <w:basedOn w:val="Bezlisty"/>
    <w:pPr>
      <w:numPr>
        <w:numId w:val="28"/>
      </w:numPr>
    </w:pPr>
  </w:style>
  <w:style w:type="numbering" w:customStyle="1" w:styleId="WWNum2">
    <w:name w:val="WWNum2"/>
    <w:basedOn w:val="Bezlisty"/>
    <w:pPr>
      <w:numPr>
        <w:numId w:val="29"/>
      </w:numPr>
    </w:pPr>
  </w:style>
  <w:style w:type="numbering" w:customStyle="1" w:styleId="WWNum3">
    <w:name w:val="WWNum3"/>
    <w:basedOn w:val="Bezlisty"/>
    <w:pPr>
      <w:numPr>
        <w:numId w:val="30"/>
      </w:numPr>
    </w:pPr>
  </w:style>
  <w:style w:type="numbering" w:customStyle="1" w:styleId="WWNum4">
    <w:name w:val="WWNum4"/>
    <w:basedOn w:val="Bezlisty"/>
    <w:pPr>
      <w:numPr>
        <w:numId w:val="31"/>
      </w:numPr>
    </w:pPr>
  </w:style>
  <w:style w:type="numbering" w:customStyle="1" w:styleId="WWNum5">
    <w:name w:val="WWNum5"/>
    <w:basedOn w:val="Bezlisty"/>
    <w:pPr>
      <w:numPr>
        <w:numId w:val="32"/>
      </w:numPr>
    </w:pPr>
  </w:style>
  <w:style w:type="numbering" w:customStyle="1" w:styleId="WWNum6">
    <w:name w:val="WWNum6"/>
    <w:basedOn w:val="Bezlisty"/>
    <w:pPr>
      <w:numPr>
        <w:numId w:val="33"/>
      </w:numPr>
    </w:pPr>
  </w:style>
  <w:style w:type="character" w:customStyle="1" w:styleId="Teksttreci3">
    <w:name w:val="Tekst treści (3)_"/>
    <w:basedOn w:val="Domylnaczcionkaakapitu"/>
    <w:link w:val="Teksttreci30"/>
    <w:rsid w:val="00762C0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62C06"/>
    <w:pPr>
      <w:widowControl w:val="0"/>
      <w:shd w:val="clear" w:color="auto" w:fill="FFFFFF"/>
      <w:suppressAutoHyphens w:val="0"/>
      <w:autoSpaceDN/>
      <w:spacing w:line="274" w:lineRule="exact"/>
      <w:jc w:val="center"/>
      <w:textAlignment w:val="auto"/>
    </w:pPr>
    <w:rPr>
      <w:rFonts w:ascii="Times New Roman" w:eastAsia="Times New Roman" w:hAnsi="Times New Roman" w:cs="Times New Roman"/>
      <w:b/>
      <w:bCs/>
    </w:rPr>
  </w:style>
  <w:style w:type="numbering" w:customStyle="1" w:styleId="WWNum21">
    <w:name w:val="WWNum21"/>
    <w:basedOn w:val="Bezlisty"/>
    <w:rsid w:val="004A155D"/>
    <w:pPr>
      <w:numPr>
        <w:numId w:val="52"/>
      </w:numPr>
    </w:pPr>
  </w:style>
  <w:style w:type="numbering" w:customStyle="1" w:styleId="WWNum31">
    <w:name w:val="WWNum31"/>
    <w:basedOn w:val="Bezlisty"/>
    <w:rsid w:val="004A155D"/>
    <w:pPr>
      <w:numPr>
        <w:numId w:val="53"/>
      </w:numPr>
    </w:pPr>
  </w:style>
  <w:style w:type="numbering" w:customStyle="1" w:styleId="WWNum41">
    <w:name w:val="WWNum41"/>
    <w:basedOn w:val="Bezlisty"/>
    <w:rsid w:val="004A155D"/>
    <w:pPr>
      <w:numPr>
        <w:numId w:val="54"/>
      </w:numPr>
    </w:pPr>
  </w:style>
  <w:style w:type="numbering" w:customStyle="1" w:styleId="WWNum51">
    <w:name w:val="WWNum51"/>
    <w:basedOn w:val="Bezlisty"/>
    <w:rsid w:val="004A155D"/>
    <w:pPr>
      <w:numPr>
        <w:numId w:val="71"/>
      </w:numPr>
    </w:pPr>
  </w:style>
  <w:style w:type="numbering" w:customStyle="1" w:styleId="WWNum61">
    <w:name w:val="WWNum61"/>
    <w:basedOn w:val="Bezlisty"/>
    <w:rsid w:val="004A155D"/>
    <w:pPr>
      <w:numPr>
        <w:numId w:val="67"/>
      </w:numPr>
    </w:pPr>
  </w:style>
  <w:style w:type="numbering" w:customStyle="1" w:styleId="WWNum7">
    <w:name w:val="WWNum7"/>
    <w:basedOn w:val="Bezlisty"/>
    <w:rsid w:val="004A155D"/>
    <w:pPr>
      <w:numPr>
        <w:numId w:val="55"/>
      </w:numPr>
    </w:pPr>
  </w:style>
  <w:style w:type="numbering" w:customStyle="1" w:styleId="WWNum8">
    <w:name w:val="WWNum8"/>
    <w:basedOn w:val="Bezlisty"/>
    <w:rsid w:val="004A155D"/>
    <w:pPr>
      <w:numPr>
        <w:numId w:val="68"/>
      </w:numPr>
    </w:pPr>
  </w:style>
  <w:style w:type="numbering" w:customStyle="1" w:styleId="WWNum9">
    <w:name w:val="WWNum9"/>
    <w:basedOn w:val="Bezlisty"/>
    <w:rsid w:val="004A155D"/>
    <w:pPr>
      <w:numPr>
        <w:numId w:val="69"/>
      </w:numPr>
    </w:pPr>
  </w:style>
  <w:style w:type="numbering" w:customStyle="1" w:styleId="WWNum10">
    <w:name w:val="WWNum10"/>
    <w:basedOn w:val="Bezlisty"/>
    <w:rsid w:val="004A155D"/>
    <w:pPr>
      <w:numPr>
        <w:numId w:val="58"/>
      </w:numPr>
    </w:pPr>
  </w:style>
  <w:style w:type="numbering" w:customStyle="1" w:styleId="WWNum11">
    <w:name w:val="WWNum11"/>
    <w:basedOn w:val="Bezlisty"/>
    <w:rsid w:val="004A155D"/>
    <w:pPr>
      <w:numPr>
        <w:numId w:val="70"/>
      </w:numPr>
    </w:pPr>
  </w:style>
  <w:style w:type="numbering" w:customStyle="1" w:styleId="WWNum22">
    <w:name w:val="WWNum22"/>
    <w:basedOn w:val="Bezlisty"/>
    <w:rsid w:val="003D3742"/>
    <w:pPr>
      <w:numPr>
        <w:numId w:val="1"/>
      </w:numPr>
    </w:pPr>
  </w:style>
  <w:style w:type="numbering" w:customStyle="1" w:styleId="WWNum32">
    <w:name w:val="WWNum32"/>
    <w:basedOn w:val="Bezlisty"/>
    <w:rsid w:val="003D3742"/>
    <w:pPr>
      <w:numPr>
        <w:numId w:val="2"/>
      </w:numPr>
    </w:pPr>
  </w:style>
  <w:style w:type="numbering" w:customStyle="1" w:styleId="WWNum42">
    <w:name w:val="WWNum42"/>
    <w:basedOn w:val="Bezlisty"/>
    <w:rsid w:val="003D3742"/>
    <w:pPr>
      <w:numPr>
        <w:numId w:val="3"/>
      </w:numPr>
    </w:pPr>
  </w:style>
  <w:style w:type="numbering" w:customStyle="1" w:styleId="WWNum52">
    <w:name w:val="WWNum52"/>
    <w:basedOn w:val="Bezlisty"/>
    <w:rsid w:val="003D3742"/>
    <w:pPr>
      <w:numPr>
        <w:numId w:val="4"/>
      </w:numPr>
    </w:pPr>
  </w:style>
  <w:style w:type="numbering" w:customStyle="1" w:styleId="WWNum62">
    <w:name w:val="WWNum62"/>
    <w:basedOn w:val="Bezlisty"/>
    <w:rsid w:val="003D3742"/>
    <w:pPr>
      <w:numPr>
        <w:numId w:val="5"/>
      </w:numPr>
    </w:pPr>
  </w:style>
  <w:style w:type="numbering" w:customStyle="1" w:styleId="WWNum71">
    <w:name w:val="WWNum71"/>
    <w:basedOn w:val="Bezlisty"/>
    <w:rsid w:val="003D3742"/>
    <w:pPr>
      <w:numPr>
        <w:numId w:val="6"/>
      </w:numPr>
    </w:pPr>
  </w:style>
  <w:style w:type="numbering" w:customStyle="1" w:styleId="WWNum81">
    <w:name w:val="WWNum81"/>
    <w:basedOn w:val="Bezlisty"/>
    <w:rsid w:val="003D3742"/>
    <w:pPr>
      <w:numPr>
        <w:numId w:val="7"/>
      </w:numPr>
    </w:pPr>
  </w:style>
  <w:style w:type="numbering" w:customStyle="1" w:styleId="WWNum91">
    <w:name w:val="WWNum91"/>
    <w:basedOn w:val="Bezlisty"/>
    <w:rsid w:val="003D3742"/>
    <w:pPr>
      <w:numPr>
        <w:numId w:val="8"/>
      </w:numPr>
    </w:pPr>
  </w:style>
  <w:style w:type="numbering" w:customStyle="1" w:styleId="WWNum101">
    <w:name w:val="WWNum101"/>
    <w:basedOn w:val="Bezlisty"/>
    <w:rsid w:val="003D3742"/>
    <w:pPr>
      <w:numPr>
        <w:numId w:val="9"/>
      </w:numPr>
    </w:pPr>
  </w:style>
  <w:style w:type="numbering" w:customStyle="1" w:styleId="WWNum111">
    <w:name w:val="WWNum111"/>
    <w:basedOn w:val="Bezlisty"/>
    <w:rsid w:val="003D3742"/>
    <w:pPr>
      <w:numPr>
        <w:numId w:val="10"/>
      </w:numPr>
    </w:pPr>
  </w:style>
  <w:style w:type="character" w:customStyle="1" w:styleId="AkapitzlistZnak">
    <w:name w:val="Akapit z listą Znak"/>
    <w:aliases w:val="Numerowanie Znak,BulletC Znak,Wyliczanie Znak,Obiekt Znak,List Paragraph Znak,normalny tekst Znak,Akapit z listą31 Znak,Bullets Znak"/>
    <w:link w:val="Akapitzlist"/>
    <w:rsid w:val="00284DD8"/>
    <w:rPr>
      <w:rFonts w:ascii="Times New Roman" w:eastAsia="Times New Roman" w:hAnsi="Times New Roman" w:cs="Times New Roman"/>
      <w:lang w:bidi="ar-SA"/>
    </w:rPr>
  </w:style>
  <w:style w:type="character" w:styleId="Pogrubienie">
    <w:name w:val="Strong"/>
    <w:basedOn w:val="Domylnaczcionkaakapitu"/>
    <w:uiPriority w:val="22"/>
    <w:qFormat/>
    <w:rsid w:val="001E7282"/>
    <w:rPr>
      <w:b/>
      <w:bCs/>
    </w:rPr>
  </w:style>
  <w:style w:type="character" w:styleId="Odwoanieprzypisudolnego">
    <w:name w:val="footnote reference"/>
    <w:basedOn w:val="Domylnaczcionkaakapitu"/>
    <w:uiPriority w:val="99"/>
    <w:semiHidden/>
    <w:unhideWhenUsed/>
    <w:rsid w:val="00D93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ewal.pl" TargetMode="External"/><Relationship Id="rId13" Type="http://schemas.openxmlformats.org/officeDocument/2006/relationships/hyperlink" Target="http://www.rewal.pl" TargetMode="External"/><Relationship Id="rId18" Type="http://schemas.openxmlformats.org/officeDocument/2006/relationships/hyperlink" Target="https://platformazakupowa.pl/pn/" TargetMode="External"/><Relationship Id="rId3" Type="http://schemas.openxmlformats.org/officeDocument/2006/relationships/styles" Target="styles.xml"/><Relationship Id="rId21" Type="http://schemas.openxmlformats.org/officeDocument/2006/relationships/hyperlink" Target="mailto:ug@rewal.pl" TargetMode="External"/><Relationship Id="rId7" Type="http://schemas.openxmlformats.org/officeDocument/2006/relationships/endnotes" Target="endnotes.xml"/><Relationship Id="rId12" Type="http://schemas.openxmlformats.org/officeDocument/2006/relationships/hyperlink" Target="mailto:zp@rewal.pl" TargetMode="External"/><Relationship Id="rId17" Type="http://schemas.openxmlformats.org/officeDocument/2006/relationships/hyperlink" Target="https://platformazakupowa.pl/p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nowytargoraz" TargetMode="External"/><Relationship Id="rId20" Type="http://schemas.openxmlformats.org/officeDocument/2006/relationships/hyperlink" Target="mailto:fundusze@rewa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nowytargoraz" TargetMode="External"/><Relationship Id="rId23" Type="http://schemas.openxmlformats.org/officeDocument/2006/relationships/footer" Target="footer1.xml"/><Relationship Id="rId10" Type="http://schemas.openxmlformats.org/officeDocument/2006/relationships/hyperlink" Target="http://WWW.platformazakupowa.pl/" TargetMode="External"/><Relationship Id="rId19" Type="http://schemas.openxmlformats.org/officeDocument/2006/relationships/hyperlink" Target="https://platformazakupowa.pl/pn/rewal" TargetMode="External"/><Relationship Id="rId4" Type="http://schemas.openxmlformats.org/officeDocument/2006/relationships/settings" Target="settings.xml"/><Relationship Id="rId9" Type="http://schemas.openxmlformats.org/officeDocument/2006/relationships/hyperlink" Target="https://platformazakupowa.pl/pn/rewal" TargetMode="External"/><Relationship Id="rId14" Type="http://schemas.openxmlformats.org/officeDocument/2006/relationships/hyperlink" Target="https://platformazakupowa.pl/p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910-EE67-4178-AE99-49275E72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12701</Words>
  <Characters>76212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88736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creator>Ciborowski</dc:creator>
  <cp:keywords>DAD1HX61Be8,BAB1yDv8zho</cp:keywords>
  <cp:lastModifiedBy>Tomasz TB. Bartkowski</cp:lastModifiedBy>
  <cp:revision>226</cp:revision>
  <cp:lastPrinted>2022-04-14T11:04:00Z</cp:lastPrinted>
  <dcterms:created xsi:type="dcterms:W3CDTF">2021-02-10T08:12:00Z</dcterms:created>
  <dcterms:modified xsi:type="dcterms:W3CDTF">2022-05-17T10:15:00Z</dcterms:modified>
</cp:coreProperties>
</file>