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7DA6" w14:textId="4D16D2D7" w:rsidR="00A923F5" w:rsidRPr="009C2DB5" w:rsidRDefault="00DA14D8" w:rsidP="00002A22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452549BD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Pr="00B37F0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6544CA" w14:textId="4E113BF8" w:rsidR="000911E2" w:rsidRDefault="000911E2" w:rsidP="00002A22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0E4649">
        <w:rPr>
          <w:rFonts w:asciiTheme="minorHAnsi" w:hAnsiTheme="minorHAnsi" w:cstheme="minorHAnsi"/>
          <w:b/>
          <w:iCs/>
          <w:snapToGrid w:val="0"/>
          <w:sz w:val="22"/>
        </w:rPr>
        <w:t xml:space="preserve">Wymagania i parametry techniczne na dostawę </w:t>
      </w:r>
      <w:r w:rsidR="007C3376" w:rsidRPr="00D12110">
        <w:rPr>
          <w:rFonts w:asciiTheme="minorHAnsi" w:hAnsiTheme="minorHAnsi" w:cstheme="minorHAnsi"/>
          <w:b/>
          <w:iCs/>
          <w:snapToGrid w:val="0"/>
          <w:sz w:val="22"/>
        </w:rPr>
        <w:t xml:space="preserve">stolika mrożeniowo-grzewczego </w:t>
      </w:r>
      <w:r w:rsidR="00D12110">
        <w:rPr>
          <w:rFonts w:asciiTheme="minorHAnsi" w:hAnsiTheme="minorHAnsi" w:cstheme="minorHAnsi"/>
          <w:b/>
          <w:iCs/>
          <w:snapToGrid w:val="0"/>
          <w:sz w:val="22"/>
        </w:rPr>
        <w:br/>
      </w:r>
      <w:r w:rsidR="00430969">
        <w:rPr>
          <w:rFonts w:asciiTheme="minorHAnsi" w:hAnsiTheme="minorHAnsi" w:cstheme="minorHAnsi"/>
          <w:b/>
          <w:iCs/>
          <w:sz w:val="22"/>
          <w:szCs w:val="22"/>
        </w:rPr>
        <w:t>z modułem Peltiera</w:t>
      </w:r>
    </w:p>
    <w:p w14:paraId="7FA36276" w14:textId="77777777" w:rsidR="00002A22" w:rsidRPr="000E4649" w:rsidRDefault="00002A22" w:rsidP="00002A22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0911E2" w:rsidRPr="000E4649" w14:paraId="0D2D5FCB" w14:textId="77777777" w:rsidTr="009B3D63">
        <w:trPr>
          <w:trHeight w:val="251"/>
        </w:trPr>
        <w:tc>
          <w:tcPr>
            <w:tcW w:w="568" w:type="dxa"/>
          </w:tcPr>
          <w:p w14:paraId="070CC716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14:paraId="103E585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14:paraId="42CF7757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Nazwa parametru </w:t>
            </w:r>
          </w:p>
          <w:p w14:paraId="2C2222DE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741" w:type="dxa"/>
          </w:tcPr>
          <w:p w14:paraId="34A0657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 xml:space="preserve">Wymaganie </w:t>
            </w:r>
          </w:p>
        </w:tc>
        <w:tc>
          <w:tcPr>
            <w:tcW w:w="1560" w:type="dxa"/>
          </w:tcPr>
          <w:p w14:paraId="086105EF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</w:rPr>
              <w:t>Kolumna do wypełnienia przez wykonawcę</w:t>
            </w:r>
          </w:p>
        </w:tc>
      </w:tr>
      <w:tr w:rsidR="000911E2" w:rsidRPr="000E4649" w14:paraId="7A3B1030" w14:textId="77777777" w:rsidTr="009B3D63">
        <w:trPr>
          <w:trHeight w:val="251"/>
        </w:trPr>
        <w:tc>
          <w:tcPr>
            <w:tcW w:w="568" w:type="dxa"/>
          </w:tcPr>
          <w:p w14:paraId="20C0AA8B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2410" w:type="dxa"/>
          </w:tcPr>
          <w:p w14:paraId="1A5B4807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Typ </w:t>
            </w:r>
          </w:p>
        </w:tc>
        <w:tc>
          <w:tcPr>
            <w:tcW w:w="5741" w:type="dxa"/>
          </w:tcPr>
          <w:p w14:paraId="3AE6EA7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47BEB53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911E2" w:rsidRPr="000E4649" w14:paraId="704C5B7B" w14:textId="77777777" w:rsidTr="009B3D63">
        <w:trPr>
          <w:trHeight w:val="251"/>
        </w:trPr>
        <w:tc>
          <w:tcPr>
            <w:tcW w:w="568" w:type="dxa"/>
          </w:tcPr>
          <w:p w14:paraId="46E90264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14:paraId="740D8107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Producent </w:t>
            </w:r>
          </w:p>
        </w:tc>
        <w:tc>
          <w:tcPr>
            <w:tcW w:w="5741" w:type="dxa"/>
          </w:tcPr>
          <w:p w14:paraId="451BED6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5B6FEFB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Podać </w:t>
            </w:r>
          </w:p>
        </w:tc>
      </w:tr>
      <w:tr w:rsidR="000911E2" w:rsidRPr="000E4649" w14:paraId="7A28B481" w14:textId="77777777" w:rsidTr="009B3D63">
        <w:trPr>
          <w:trHeight w:val="251"/>
        </w:trPr>
        <w:tc>
          <w:tcPr>
            <w:tcW w:w="568" w:type="dxa"/>
          </w:tcPr>
          <w:p w14:paraId="3C5E5E44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14:paraId="0B5335CA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Kraj pochodzenia  </w:t>
            </w:r>
          </w:p>
        </w:tc>
        <w:tc>
          <w:tcPr>
            <w:tcW w:w="5741" w:type="dxa"/>
          </w:tcPr>
          <w:p w14:paraId="12434D1E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</w:tcPr>
          <w:p w14:paraId="3AF23D5C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Podać</w:t>
            </w:r>
          </w:p>
        </w:tc>
      </w:tr>
      <w:tr w:rsidR="000911E2" w:rsidRPr="000E4649" w14:paraId="2057B9E6" w14:textId="77777777" w:rsidTr="009B3D63">
        <w:trPr>
          <w:trHeight w:val="251"/>
        </w:trPr>
        <w:tc>
          <w:tcPr>
            <w:tcW w:w="568" w:type="dxa"/>
          </w:tcPr>
          <w:p w14:paraId="06A1C103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2410" w:type="dxa"/>
          </w:tcPr>
          <w:p w14:paraId="06764538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Rok produkcji  </w:t>
            </w:r>
          </w:p>
        </w:tc>
        <w:tc>
          <w:tcPr>
            <w:tcW w:w="5741" w:type="dxa"/>
          </w:tcPr>
          <w:p w14:paraId="024A2082" w14:textId="1B1D67E8" w:rsidR="000911E2" w:rsidRPr="000816F4" w:rsidRDefault="00B559DE" w:rsidP="00B559D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20</w:t>
            </w:r>
            <w:r w:rsidR="000911E2" w:rsidRPr="000816F4">
              <w:rPr>
                <w:rFonts w:asciiTheme="minorHAnsi" w:hAnsiTheme="minorHAnsi" w:cstheme="minorHAnsi"/>
                <w:lang w:eastAsia="en-US"/>
              </w:rPr>
              <w:t>23</w:t>
            </w:r>
            <w:r w:rsidR="00D12110" w:rsidRPr="000816F4">
              <w:rPr>
                <w:rFonts w:asciiTheme="minorHAnsi" w:hAnsiTheme="minorHAnsi" w:cstheme="minorHAnsi"/>
                <w:lang w:eastAsia="en-US"/>
              </w:rPr>
              <w:t>/2024</w:t>
            </w:r>
            <w:r w:rsidR="000911E2" w:rsidRPr="000816F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0911E2" w:rsidRPr="000816F4">
              <w:rPr>
                <w:rFonts w:asciiTheme="minorHAnsi" w:hAnsiTheme="minorHAnsi" w:cstheme="minorHAnsi"/>
                <w:lang w:eastAsia="en-US"/>
              </w:rPr>
              <w:t>musi być u</w:t>
            </w:r>
            <w:r w:rsidR="000911E2" w:rsidRPr="000816F4">
              <w:rPr>
                <w:rFonts w:asciiTheme="minorHAnsi" w:hAnsiTheme="minorHAnsi" w:cstheme="minorHAnsi"/>
              </w:rPr>
              <w:t xml:space="preserve">rządzeniem </w:t>
            </w:r>
            <w:r w:rsidR="002A1180" w:rsidRPr="000816F4">
              <w:rPr>
                <w:rFonts w:asciiTheme="minorHAnsi" w:hAnsiTheme="minorHAnsi" w:cstheme="minorHAnsi"/>
              </w:rPr>
              <w:t xml:space="preserve">fabrycznie </w:t>
            </w:r>
            <w:r w:rsidR="000911E2" w:rsidRPr="000816F4">
              <w:rPr>
                <w:rFonts w:asciiTheme="minorHAnsi" w:hAnsiTheme="minorHAnsi" w:cstheme="minorHAnsi"/>
              </w:rPr>
              <w:t>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70CDC050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0911E2" w:rsidRPr="000E4649" w14:paraId="655577D1" w14:textId="77777777" w:rsidTr="009B3D63">
        <w:trPr>
          <w:trHeight w:val="251"/>
        </w:trPr>
        <w:tc>
          <w:tcPr>
            <w:tcW w:w="568" w:type="dxa"/>
          </w:tcPr>
          <w:p w14:paraId="60836845" w14:textId="77777777" w:rsidR="000911E2" w:rsidRPr="000E4649" w:rsidRDefault="000911E2" w:rsidP="009B3D6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0" w:type="dxa"/>
          </w:tcPr>
          <w:p w14:paraId="2C44165B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5741" w:type="dxa"/>
          </w:tcPr>
          <w:p w14:paraId="4B1A5B21" w14:textId="33080C3E" w:rsidR="000911E2" w:rsidRPr="000816F4" w:rsidRDefault="00291368" w:rsidP="005F638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8D7551" w:rsidRPr="000816F4">
              <w:rPr>
                <w:rFonts w:asciiTheme="minorHAnsi" w:hAnsiTheme="minorHAnsi" w:cstheme="minorHAnsi"/>
                <w:lang w:eastAsia="en-US"/>
              </w:rPr>
              <w:t xml:space="preserve"> przeznaczony 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jest </w:t>
            </w:r>
            <w:r w:rsidR="008D7551" w:rsidRPr="000816F4">
              <w:rPr>
                <w:rFonts w:asciiTheme="minorHAnsi" w:hAnsiTheme="minorHAnsi" w:cstheme="minorHAnsi"/>
                <w:lang w:eastAsia="en-US"/>
              </w:rPr>
              <w:t>do instalacji w urządzeniu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FEI</w:t>
            </w:r>
            <w:r w:rsidR="008D7551" w:rsidRPr="000816F4">
              <w:rPr>
                <w:rFonts w:asciiTheme="minorHAnsi" w:hAnsiTheme="minorHAnsi" w:cstheme="minorHAnsi"/>
                <w:lang w:eastAsia="en-US"/>
              </w:rPr>
              <w:t xml:space="preserve"> Helios NanoLab 600. </w:t>
            </w:r>
            <w:r w:rsidR="00F00236" w:rsidRPr="000816F4">
              <w:rPr>
                <w:rFonts w:asciiTheme="minorHAnsi" w:hAnsiTheme="minorHAnsi" w:cstheme="minorHAnsi"/>
                <w:lang w:eastAsia="en-US"/>
              </w:rPr>
              <w:t>Wykorzystywany będzie do b</w:t>
            </w:r>
            <w:r w:rsidR="000911E2" w:rsidRPr="000816F4">
              <w:rPr>
                <w:rFonts w:asciiTheme="minorHAnsi" w:hAnsiTheme="minorHAnsi" w:cstheme="minorHAnsi"/>
                <w:lang w:eastAsia="en-US"/>
              </w:rPr>
              <w:t xml:space="preserve">adania </w:t>
            </w:r>
            <w:r w:rsidR="008D7551" w:rsidRPr="000816F4">
              <w:rPr>
                <w:rFonts w:asciiTheme="minorHAnsi" w:hAnsiTheme="minorHAnsi" w:cstheme="minorHAnsi"/>
                <w:lang w:eastAsia="en-US"/>
              </w:rPr>
              <w:t>próbek</w:t>
            </w:r>
            <w:r w:rsidR="00B559DE" w:rsidRPr="000816F4">
              <w:rPr>
                <w:rFonts w:asciiTheme="minorHAnsi" w:hAnsiTheme="minorHAnsi" w:cstheme="minorHAnsi"/>
                <w:lang w:eastAsia="en-US"/>
              </w:rPr>
              <w:t xml:space="preserve"> metodami SEM/FIB w warunkach</w:t>
            </w:r>
            <w:r w:rsidR="000911E2"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559DE" w:rsidRPr="000816F4">
              <w:rPr>
                <w:rFonts w:asciiTheme="minorHAnsi" w:hAnsiTheme="minorHAnsi" w:cstheme="minorHAnsi"/>
                <w:lang w:eastAsia="en-US"/>
              </w:rPr>
              <w:t>mrożenia/grzania z precyzyjn</w:t>
            </w:r>
            <w:r w:rsidR="005F638D" w:rsidRPr="000816F4">
              <w:rPr>
                <w:rFonts w:asciiTheme="minorHAnsi" w:hAnsiTheme="minorHAnsi" w:cstheme="minorHAnsi"/>
                <w:lang w:eastAsia="en-US"/>
              </w:rPr>
              <w:t>ą</w:t>
            </w:r>
            <w:r w:rsidR="00B559DE" w:rsidRPr="000816F4">
              <w:rPr>
                <w:rFonts w:asciiTheme="minorHAnsi" w:hAnsiTheme="minorHAnsi" w:cstheme="minorHAnsi"/>
                <w:lang w:eastAsia="en-US"/>
              </w:rPr>
              <w:t xml:space="preserve"> kontrolą temperatury analizowanych preparatów.</w:t>
            </w:r>
            <w:r w:rsidR="008D7551"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4D26D20F" w14:textId="77777777" w:rsidR="000911E2" w:rsidRPr="000E4649" w:rsidRDefault="000911E2" w:rsidP="009B3D63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F00236" w:rsidRPr="000E4649" w14:paraId="2618949F" w14:textId="77777777" w:rsidTr="009B3D63">
        <w:trPr>
          <w:trHeight w:val="251"/>
        </w:trPr>
        <w:tc>
          <w:tcPr>
            <w:tcW w:w="568" w:type="dxa"/>
            <w:vMerge w:val="restart"/>
          </w:tcPr>
          <w:p w14:paraId="1AE27C1F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14:paraId="7DC07A03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wymagania techniczne</w:t>
            </w:r>
          </w:p>
        </w:tc>
        <w:tc>
          <w:tcPr>
            <w:tcW w:w="5741" w:type="dxa"/>
          </w:tcPr>
          <w:p w14:paraId="5C15D39A" w14:textId="65FF23C3" w:rsidR="00F00236" w:rsidRPr="000816F4" w:rsidRDefault="00F00236" w:rsidP="00F00236">
            <w:pPr>
              <w:ind w:left="510" w:hanging="510"/>
              <w:contextualSpacing/>
              <w:rPr>
                <w:rFonts w:asciiTheme="minorHAnsi" w:hAnsiTheme="minorHAnsi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6.1. Konstrukcja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przedmiotu zamówienia musi być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oparta o moduł Peltiera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4C63A75E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F00236" w:rsidRPr="000E4649" w14:paraId="3BEF540F" w14:textId="77777777" w:rsidTr="009B3D63">
        <w:trPr>
          <w:trHeight w:val="251"/>
        </w:trPr>
        <w:tc>
          <w:tcPr>
            <w:tcW w:w="568" w:type="dxa"/>
            <w:vMerge/>
          </w:tcPr>
          <w:p w14:paraId="45556923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8AF2D84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73721DEE" w14:textId="722F6440" w:rsidR="00F00236" w:rsidRPr="000816F4" w:rsidRDefault="00F00236" w:rsidP="00F00236">
            <w:pPr>
              <w:ind w:left="510" w:hanging="510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/>
              </w:rPr>
              <w:t xml:space="preserve">6.2.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musi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mieć zdolność 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schładza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próbki </w:t>
            </w:r>
            <w:r w:rsidR="00DD13F3" w:rsidRPr="000816F4">
              <w:rPr>
                <w:rFonts w:asciiTheme="minorHAnsi" w:hAnsiTheme="minorHAnsi" w:cstheme="minorHAnsi"/>
                <w:lang w:eastAsia="en-US"/>
              </w:rPr>
              <w:t xml:space="preserve">(płytka półprzewodnika o rozmiarach nie większych niż 1 cm x 1 cm x 1 mm) </w:t>
            </w:r>
            <w:r w:rsidRPr="000816F4">
              <w:rPr>
                <w:rFonts w:asciiTheme="minorHAnsi" w:hAnsiTheme="minorHAnsi" w:cstheme="minorHAnsi"/>
                <w:lang w:eastAsia="en-US"/>
              </w:rPr>
              <w:t>w komorze urządzenia SEM/FIB do  temperatury -50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C lub niższej oraz 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podczas bada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nia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próbk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i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16F4">
              <w:rPr>
                <w:rFonts w:asciiTheme="minorHAnsi" w:hAnsiTheme="minorHAnsi" w:cstheme="minorHAnsi"/>
                <w:lang w:eastAsia="en-US"/>
              </w:rPr>
              <w:t>utrzym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ywać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tę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temperatur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ę z dokładnością +- 0.1 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C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przez 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1 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godzinę lub dłużej. </w:t>
            </w:r>
          </w:p>
        </w:tc>
        <w:tc>
          <w:tcPr>
            <w:tcW w:w="1560" w:type="dxa"/>
          </w:tcPr>
          <w:p w14:paraId="7BF332C3" w14:textId="0B359840" w:rsidR="00F00236" w:rsidRPr="000E4649" w:rsidRDefault="002A1180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</w:tc>
      </w:tr>
      <w:tr w:rsidR="00F00236" w:rsidRPr="000E4649" w14:paraId="30605699" w14:textId="77777777" w:rsidTr="009B3D63">
        <w:trPr>
          <w:trHeight w:val="251"/>
        </w:trPr>
        <w:tc>
          <w:tcPr>
            <w:tcW w:w="568" w:type="dxa"/>
            <w:vMerge/>
          </w:tcPr>
          <w:p w14:paraId="773F780A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58ED0D6B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928B065" w14:textId="2CD6E09A" w:rsidR="00F00236" w:rsidRPr="000816F4" w:rsidRDefault="00F00236" w:rsidP="00F00236">
            <w:pPr>
              <w:ind w:left="510" w:hanging="510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6.3.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musi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mieć zdolność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16F4">
              <w:rPr>
                <w:rFonts w:asciiTheme="minorHAnsi" w:hAnsiTheme="minorHAnsi" w:cstheme="minorHAnsi"/>
                <w:lang w:eastAsia="en-US"/>
              </w:rPr>
              <w:t>podgrz</w:t>
            </w:r>
            <w:r w:rsidR="002A1180" w:rsidRPr="000816F4">
              <w:rPr>
                <w:rFonts w:asciiTheme="minorHAnsi" w:hAnsiTheme="minorHAnsi" w:cstheme="minorHAnsi"/>
                <w:lang w:eastAsia="en-US"/>
              </w:rPr>
              <w:t>ewa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próbki </w:t>
            </w:r>
            <w:r w:rsidR="00DD13F3" w:rsidRPr="000816F4">
              <w:rPr>
                <w:rFonts w:asciiTheme="minorHAnsi" w:hAnsiTheme="minorHAnsi" w:cstheme="minorHAnsi"/>
                <w:lang w:eastAsia="en-US"/>
              </w:rPr>
              <w:t xml:space="preserve">(płytka półprzewodnika o rozmiarach nie większych niż 1 cm x 1 cm x 1 mm) 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w komorze urządzenia SEM/FIB do  temperatury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+</w:t>
            </w:r>
            <w:r w:rsidRPr="000816F4">
              <w:rPr>
                <w:rFonts w:asciiTheme="minorHAnsi" w:hAnsiTheme="minorHAnsi" w:cstheme="minorHAnsi"/>
                <w:lang w:eastAsia="en-US"/>
              </w:rPr>
              <w:t>120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C lub wyższej oraz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podczas badania próbki </w:t>
            </w:r>
            <w:r w:rsidRPr="000816F4">
              <w:rPr>
                <w:rFonts w:asciiTheme="minorHAnsi" w:hAnsiTheme="minorHAnsi" w:cstheme="minorHAnsi"/>
                <w:lang w:eastAsia="en-US"/>
              </w:rPr>
              <w:t>utrzym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ywać tę t</w:t>
            </w:r>
            <w:r w:rsidRPr="000816F4">
              <w:rPr>
                <w:rFonts w:asciiTheme="minorHAnsi" w:hAnsiTheme="minorHAnsi" w:cstheme="minorHAnsi"/>
                <w:lang w:eastAsia="en-US"/>
              </w:rPr>
              <w:t>emperatur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ę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z dokładnością +- 0.1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C 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przez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1 </w:t>
            </w:r>
            <w:r w:rsidRPr="000816F4">
              <w:rPr>
                <w:rFonts w:asciiTheme="minorHAnsi" w:hAnsiTheme="minorHAnsi" w:cstheme="minorHAnsi"/>
                <w:lang w:eastAsia="en-US"/>
              </w:rPr>
              <w:t>godzinę lub dłużej.</w:t>
            </w:r>
          </w:p>
        </w:tc>
        <w:tc>
          <w:tcPr>
            <w:tcW w:w="1560" w:type="dxa"/>
          </w:tcPr>
          <w:p w14:paraId="4903C318" w14:textId="581DF17A" w:rsidR="00F00236" w:rsidRPr="000E4649" w:rsidRDefault="00EA1AD9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35047616" w14:textId="77777777" w:rsidTr="009B3D63">
        <w:trPr>
          <w:trHeight w:val="251"/>
        </w:trPr>
        <w:tc>
          <w:tcPr>
            <w:tcW w:w="568" w:type="dxa"/>
            <w:vMerge/>
          </w:tcPr>
          <w:p w14:paraId="25B4EDD3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29148CB3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46668BA" w14:textId="7B86F065" w:rsidR="00F00236" w:rsidRPr="000816F4" w:rsidRDefault="00F00236" w:rsidP="00F00236">
            <w:pPr>
              <w:ind w:left="510" w:hanging="510"/>
              <w:contextualSpacing/>
              <w:rPr>
                <w:rFonts w:asciiTheme="minorHAnsi" w:hAnsiTheme="minorHAnsi"/>
                <w:bCs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6.4.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nie może być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chłodz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ony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wodą, ciekłym azotem, substancją gazową ani żadnym innym medium chłodniczym</w:t>
            </w:r>
          </w:p>
        </w:tc>
        <w:tc>
          <w:tcPr>
            <w:tcW w:w="1560" w:type="dxa"/>
          </w:tcPr>
          <w:p w14:paraId="37CC55CD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5E51219B" w14:textId="77777777" w:rsidTr="009B3D63">
        <w:trPr>
          <w:trHeight w:val="251"/>
        </w:trPr>
        <w:tc>
          <w:tcPr>
            <w:tcW w:w="568" w:type="dxa"/>
            <w:vMerge/>
          </w:tcPr>
          <w:p w14:paraId="0732F0F4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85274A4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1E5193AB" w14:textId="4A7337C1" w:rsidR="00F00236" w:rsidRPr="000816F4" w:rsidRDefault="00F00236" w:rsidP="00F00236">
            <w:pPr>
              <w:ind w:left="510" w:hanging="51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6.5.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musi mieć zdolność uzyskania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 dowolnej, zadanej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temperatury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próbki</w:t>
            </w:r>
            <w:r w:rsidR="00DD13F3" w:rsidRPr="000816F4">
              <w:rPr>
                <w:rFonts w:asciiTheme="minorHAnsi" w:hAnsiTheme="minorHAnsi" w:cstheme="minorHAnsi"/>
                <w:lang w:eastAsia="en-US"/>
              </w:rPr>
              <w:t xml:space="preserve"> (płytka półprzewodnika o rozmiarach nie większych niż 1 cm x 1 cm x 1 mm)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 z zakresu od -50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C do +120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C oraz 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>utrzymywania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 tej temperatury z dokładnością na poziomie 0.1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C lub lepszym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przez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1 godzinę lub dłużej.</w:t>
            </w:r>
            <w:r w:rsidR="00EA1AD9"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A9AC3AA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40E4D42F" w14:textId="77777777" w:rsidTr="009B3D63">
        <w:trPr>
          <w:trHeight w:val="251"/>
        </w:trPr>
        <w:tc>
          <w:tcPr>
            <w:tcW w:w="568" w:type="dxa"/>
            <w:vMerge/>
          </w:tcPr>
          <w:p w14:paraId="698310C5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6427511F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6D763E1" w14:textId="5170D6AF" w:rsidR="00F00236" w:rsidRPr="000816F4" w:rsidRDefault="00F00236" w:rsidP="00F00236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6.6. </w:t>
            </w:r>
            <w:r w:rsidRPr="000816F4">
              <w:rPr>
                <w:rFonts w:asciiTheme="minorHAnsi" w:hAnsiTheme="minorHAnsi"/>
                <w:bCs/>
              </w:rPr>
              <w:t xml:space="preserve">Rozmiar </w:t>
            </w:r>
            <w:r w:rsidR="00291368" w:rsidRPr="000816F4">
              <w:rPr>
                <w:rFonts w:asciiTheme="minorHAnsi" w:hAnsiTheme="minorHAnsi"/>
                <w:bCs/>
              </w:rPr>
              <w:t>p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rzedmiotu zamówienia</w:t>
            </w:r>
            <w:r w:rsidRPr="000816F4">
              <w:rPr>
                <w:rFonts w:asciiTheme="minorHAnsi" w:hAnsiTheme="minorHAnsi"/>
                <w:bCs/>
              </w:rPr>
              <w:t xml:space="preserve"> (jego maksymalna szerokość/średnica) nie </w:t>
            </w:r>
            <w:r w:rsidR="002A041B" w:rsidRPr="000816F4">
              <w:rPr>
                <w:rFonts w:asciiTheme="minorHAnsi" w:hAnsiTheme="minorHAnsi"/>
                <w:bCs/>
              </w:rPr>
              <w:t>może</w:t>
            </w:r>
            <w:r w:rsidRPr="000816F4">
              <w:rPr>
                <w:rFonts w:asciiTheme="minorHAnsi" w:hAnsiTheme="minorHAnsi"/>
                <w:bCs/>
              </w:rPr>
              <w:t xml:space="preserve"> przekraczać 6 cali (15,24 cm).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po zamontowaniu w urządzeniu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FEI 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Helios NanoLab 600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musi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zapewnić możliwość bezkolizyjnych obrotów i przesuwów za pomocą systemu będącego na wyposażeniu urządzenia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FEI </w:t>
            </w:r>
            <w:r w:rsidRPr="000816F4">
              <w:rPr>
                <w:rFonts w:asciiTheme="minorHAnsi" w:hAnsiTheme="minorHAnsi" w:cstheme="minorHAnsi"/>
                <w:lang w:eastAsia="en-US"/>
              </w:rPr>
              <w:t>Helios NanoLab 600.</w:t>
            </w:r>
          </w:p>
        </w:tc>
        <w:tc>
          <w:tcPr>
            <w:tcW w:w="1560" w:type="dxa"/>
          </w:tcPr>
          <w:p w14:paraId="301F6EA7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123E03" w:rsidRPr="000E4649" w14:paraId="12293738" w14:textId="77777777" w:rsidTr="009B3D63">
        <w:trPr>
          <w:trHeight w:val="251"/>
        </w:trPr>
        <w:tc>
          <w:tcPr>
            <w:tcW w:w="568" w:type="dxa"/>
            <w:vMerge/>
          </w:tcPr>
          <w:p w14:paraId="7AAF8AFB" w14:textId="77777777" w:rsidR="00123E03" w:rsidRPr="000E4649" w:rsidRDefault="00123E03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3B73CA07" w14:textId="77777777" w:rsidR="00123E03" w:rsidRPr="000E4649" w:rsidRDefault="00123E03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41A3858" w14:textId="62F1F9C7" w:rsidR="00123E03" w:rsidRPr="00430969" w:rsidRDefault="00442754" w:rsidP="00430B5A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30969">
              <w:rPr>
                <w:rFonts w:asciiTheme="minorHAnsi" w:hAnsiTheme="minorHAnsi" w:cstheme="minorHAnsi"/>
                <w:lang w:eastAsia="en-US"/>
              </w:rPr>
              <w:t>6.7.    Przedmiot zamówienia po zamontowaniu w urządzeniu Helios NanoLab 600 musi zapewniać możliwość równoczesnej pracy z mikromanipulatorami dedykowanymi do pomiarów elektrycznych będąc</w:t>
            </w:r>
            <w:r w:rsidR="008C49FA" w:rsidRPr="00430969">
              <w:rPr>
                <w:rFonts w:asciiTheme="minorHAnsi" w:hAnsiTheme="minorHAnsi" w:cstheme="minorHAnsi"/>
                <w:lang w:eastAsia="en-US"/>
              </w:rPr>
              <w:t>y</w:t>
            </w:r>
            <w:r w:rsidR="001E2F42" w:rsidRPr="00430969">
              <w:rPr>
                <w:rFonts w:asciiTheme="minorHAnsi" w:hAnsiTheme="minorHAnsi" w:cstheme="minorHAnsi"/>
                <w:lang w:eastAsia="en-US"/>
              </w:rPr>
              <w:t>mi</w:t>
            </w:r>
            <w:r w:rsidRPr="00430969">
              <w:rPr>
                <w:rFonts w:asciiTheme="minorHAnsi" w:hAnsiTheme="minorHAnsi" w:cstheme="minorHAnsi"/>
                <w:lang w:eastAsia="en-US"/>
              </w:rPr>
              <w:t xml:space="preserve"> na wyposażeniu urządzenia posiadanego przez Zamawiającego.</w:t>
            </w:r>
          </w:p>
        </w:tc>
        <w:tc>
          <w:tcPr>
            <w:tcW w:w="1560" w:type="dxa"/>
          </w:tcPr>
          <w:p w14:paraId="5CF084F3" w14:textId="75F43B6D" w:rsidR="00123E03" w:rsidRPr="000E4649" w:rsidRDefault="00442754" w:rsidP="00F0023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430B5A" w:rsidRPr="000E4649" w14:paraId="5A0ADE32" w14:textId="77777777" w:rsidTr="009B3D63">
        <w:trPr>
          <w:trHeight w:val="251"/>
        </w:trPr>
        <w:tc>
          <w:tcPr>
            <w:tcW w:w="568" w:type="dxa"/>
            <w:vMerge/>
          </w:tcPr>
          <w:p w14:paraId="5803263A" w14:textId="77777777" w:rsidR="00430B5A" w:rsidRPr="000E4649" w:rsidRDefault="00430B5A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0BDE582A" w14:textId="77777777" w:rsidR="00430B5A" w:rsidRPr="000E4649" w:rsidRDefault="00430B5A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BE8F59B" w14:textId="5178F618" w:rsidR="00430B5A" w:rsidRPr="00430969" w:rsidRDefault="00430B5A" w:rsidP="00430B5A">
            <w:pPr>
              <w:ind w:left="510" w:hanging="51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30969">
              <w:rPr>
                <w:rFonts w:asciiTheme="minorHAnsi" w:hAnsiTheme="minorHAnsi" w:cstheme="minorHAnsi"/>
                <w:lang w:eastAsia="en-US"/>
              </w:rPr>
              <w:t xml:space="preserve">6.8.  Przedmiot zamówienia musi do wyprowadzenia przewodów </w:t>
            </w:r>
            <w:r w:rsidRPr="00430969">
              <w:rPr>
                <w:rFonts w:asciiTheme="minorHAnsi" w:hAnsiTheme="minorHAnsi" w:cstheme="minorHAnsi"/>
                <w:lang w:eastAsia="en-US"/>
              </w:rPr>
              <w:lastRenderedPageBreak/>
              <w:t>elektrycznych wykorzystywać flansz</w:t>
            </w:r>
            <w:r w:rsidR="009074DB" w:rsidRPr="00430969">
              <w:rPr>
                <w:rFonts w:asciiTheme="minorHAnsi" w:hAnsiTheme="minorHAnsi" w:cstheme="minorHAnsi"/>
                <w:lang w:eastAsia="en-US"/>
              </w:rPr>
              <w:t>ę</w:t>
            </w:r>
            <w:r w:rsidRPr="00430969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074DB" w:rsidRPr="00430969">
              <w:rPr>
                <w:rFonts w:asciiTheme="minorHAnsi" w:hAnsiTheme="minorHAnsi" w:cstheme="minorHAnsi"/>
                <w:lang w:eastAsia="en-US"/>
              </w:rPr>
              <w:t>umiejscowioną</w:t>
            </w:r>
            <w:r w:rsidRPr="00430969">
              <w:rPr>
                <w:rFonts w:asciiTheme="minorHAnsi" w:hAnsiTheme="minorHAnsi" w:cstheme="minorHAnsi"/>
                <w:lang w:eastAsia="en-US"/>
              </w:rPr>
              <w:t xml:space="preserve"> na przedniej ścianie komory urządzenia.  Flansza ta musi być współdzielona z zainstalowanymi mikromanipulatorami.</w:t>
            </w:r>
            <w:r w:rsidR="00852C96" w:rsidRPr="00430969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074DB" w:rsidRPr="00430969">
              <w:rPr>
                <w:rFonts w:asciiTheme="minorHAnsi" w:hAnsiTheme="minorHAnsi" w:cstheme="minorHAnsi"/>
                <w:lang w:eastAsia="en-US"/>
              </w:rPr>
              <w:t xml:space="preserve">Wykonawca musi dostarczyć flanszę, która równocześnie obsługiwać będzie mikromanipulatory posiadane przez Zamawiającego oraz przedmiot zamówienia. </w:t>
            </w:r>
          </w:p>
        </w:tc>
        <w:tc>
          <w:tcPr>
            <w:tcW w:w="1560" w:type="dxa"/>
          </w:tcPr>
          <w:p w14:paraId="63233DE8" w14:textId="528CFC72" w:rsidR="00430B5A" w:rsidRDefault="009074DB" w:rsidP="00F0023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F00236" w:rsidRPr="000E4649" w14:paraId="08BAC922" w14:textId="77777777" w:rsidTr="009B3D63">
        <w:trPr>
          <w:trHeight w:val="251"/>
        </w:trPr>
        <w:tc>
          <w:tcPr>
            <w:tcW w:w="568" w:type="dxa"/>
            <w:vMerge/>
          </w:tcPr>
          <w:p w14:paraId="25ACEEE9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76562055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612345DA" w14:textId="0EC65E85" w:rsidR="00F00236" w:rsidRPr="000816F4" w:rsidRDefault="00F00236" w:rsidP="00F00236">
            <w:pPr>
              <w:ind w:left="510" w:hanging="510"/>
              <w:contextualSpacing/>
              <w:jc w:val="both"/>
              <w:rPr>
                <w:rFonts w:asciiTheme="minorHAnsi" w:hAnsiTheme="minorHAnsi"/>
                <w:bCs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6.</w:t>
            </w:r>
            <w:r w:rsidR="00430B5A">
              <w:rPr>
                <w:rFonts w:asciiTheme="minorHAnsi" w:hAnsiTheme="minorHAnsi" w:cstheme="minorHAnsi"/>
                <w:lang w:eastAsia="en-US"/>
              </w:rPr>
              <w:t>9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musi mieć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możliwość sterowania za pomocą panelu sterującego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560" w:type="dxa"/>
          </w:tcPr>
          <w:p w14:paraId="213BA878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3AE17156" w14:textId="77777777" w:rsidTr="009B3D63">
        <w:trPr>
          <w:trHeight w:val="251"/>
        </w:trPr>
        <w:tc>
          <w:tcPr>
            <w:tcW w:w="568" w:type="dxa"/>
            <w:vMerge/>
          </w:tcPr>
          <w:p w14:paraId="00C2C00C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14:paraId="4A4E43A8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37865FD2" w14:textId="67092BED" w:rsidR="00F00236" w:rsidRPr="000816F4" w:rsidRDefault="00F00236" w:rsidP="00AD0464">
            <w:pPr>
              <w:autoSpaceDE w:val="0"/>
              <w:autoSpaceDN w:val="0"/>
              <w:adjustRightInd w:val="0"/>
              <w:ind w:left="510" w:hanging="510"/>
              <w:jc w:val="both"/>
              <w:rPr>
                <w:rFonts w:asciiTheme="minorHAnsi" w:hAnsiTheme="minorHAnsi" w:cstheme="minorHAnsi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6.</w:t>
            </w:r>
            <w:r w:rsidR="00430B5A">
              <w:rPr>
                <w:rFonts w:asciiTheme="minorHAnsi" w:hAnsiTheme="minorHAnsi" w:cstheme="minorHAnsi"/>
                <w:lang w:eastAsia="en-US"/>
              </w:rPr>
              <w:t>10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 musi zawierać dedykowane oprogramowanie sterujące pracą urządzenia oraz zbierające dane pomiarowe. </w:t>
            </w:r>
            <w:r w:rsidR="0098471D" w:rsidRPr="000816F4">
              <w:rPr>
                <w:rFonts w:asciiTheme="minorHAnsi" w:hAnsiTheme="minorHAnsi" w:cstheme="minorHAnsi"/>
                <w:lang w:eastAsia="en-US"/>
              </w:rPr>
              <w:t>Przedmiot zamówienia musi zawierać komputer</w:t>
            </w:r>
            <w:r w:rsidR="00B9391C" w:rsidRPr="000816F4">
              <w:rPr>
                <w:rFonts w:asciiTheme="minorHAnsi" w:hAnsiTheme="minorHAnsi" w:cstheme="minorHAnsi"/>
                <w:lang w:eastAsia="en-US"/>
              </w:rPr>
              <w:t>,</w:t>
            </w:r>
            <w:r w:rsidR="0098471D" w:rsidRPr="000816F4">
              <w:rPr>
                <w:rFonts w:asciiTheme="minorHAnsi" w:hAnsiTheme="minorHAnsi" w:cstheme="minorHAnsi"/>
                <w:lang w:eastAsia="en-US"/>
              </w:rPr>
              <w:t xml:space="preserve"> na którym to oprogramowanie zostanie zainstalowane. </w:t>
            </w:r>
          </w:p>
        </w:tc>
        <w:tc>
          <w:tcPr>
            <w:tcW w:w="1560" w:type="dxa"/>
          </w:tcPr>
          <w:p w14:paraId="3916CDC9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26A607A5" w14:textId="77777777" w:rsidTr="009B3D63">
        <w:trPr>
          <w:trHeight w:val="269"/>
        </w:trPr>
        <w:tc>
          <w:tcPr>
            <w:tcW w:w="568" w:type="dxa"/>
          </w:tcPr>
          <w:p w14:paraId="6B824E63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01062C05" w14:textId="77777777" w:rsidR="00F00236" w:rsidRPr="000E4649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Dostawa, instalacja, uruchomienie </w:t>
            </w:r>
            <w:r w:rsidRPr="000E4649">
              <w:rPr>
                <w:rFonts w:asciiTheme="minorHAnsi" w:hAnsiTheme="minorHAnsi" w:cstheme="minorHAnsi"/>
              </w:rPr>
              <w:t xml:space="preserve"> </w:t>
            </w:r>
          </w:p>
          <w:p w14:paraId="64D37FA0" w14:textId="77777777" w:rsidR="00F00236" w:rsidRPr="000E4649" w:rsidRDefault="00F00236" w:rsidP="00F00236">
            <w:pPr>
              <w:ind w:hanging="8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741" w:type="dxa"/>
          </w:tcPr>
          <w:p w14:paraId="20D405BA" w14:textId="2B77DD3E" w:rsidR="00F00236" w:rsidRPr="000816F4" w:rsidRDefault="00291368" w:rsidP="00F00236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="00F00236" w:rsidRPr="000816F4">
              <w:rPr>
                <w:rFonts w:asciiTheme="minorHAnsi" w:hAnsiTheme="minorHAnsi" w:cstheme="minorHAnsi"/>
                <w:lang w:eastAsia="en-US"/>
              </w:rPr>
              <w:t xml:space="preserve"> musi być dostarczon</w:t>
            </w:r>
            <w:r w:rsidRPr="000816F4">
              <w:rPr>
                <w:rFonts w:asciiTheme="minorHAnsi" w:hAnsiTheme="minorHAnsi" w:cstheme="minorHAnsi"/>
                <w:lang w:eastAsia="en-US"/>
              </w:rPr>
              <w:t>y</w:t>
            </w:r>
            <w:r w:rsidR="00F00236" w:rsidRPr="000816F4">
              <w:rPr>
                <w:rFonts w:asciiTheme="minorHAnsi" w:hAnsiTheme="minorHAnsi" w:cstheme="minorHAnsi"/>
                <w:lang w:eastAsia="en-US"/>
              </w:rPr>
              <w:t xml:space="preserve"> w stanie kompletnym i gotowym do instalacji w urządzeniu </w:t>
            </w:r>
            <w:r w:rsidR="002A041B" w:rsidRPr="000816F4">
              <w:rPr>
                <w:rFonts w:asciiTheme="minorHAnsi" w:hAnsiTheme="minorHAnsi" w:cstheme="minorHAnsi"/>
                <w:lang w:eastAsia="en-US"/>
              </w:rPr>
              <w:t xml:space="preserve">FEI </w:t>
            </w:r>
            <w:r w:rsidR="00F00236" w:rsidRPr="000816F4">
              <w:rPr>
                <w:rFonts w:asciiTheme="minorHAnsi" w:hAnsiTheme="minorHAnsi" w:cstheme="minorHAnsi"/>
                <w:lang w:eastAsia="en-US"/>
              </w:rPr>
              <w:t>Helios NanoLab 600, oraz w stanie gotowym do pracy bez konieczności kupna dodatkowych licencji. Instalację urządzenia wykonuje w ramach ceny Wykonawca. Aparatura musi zawierać zestaw wszystkich potrzebnych przewodów (złączek, przejściówek, kabli elektrycznych i innych).</w:t>
            </w:r>
          </w:p>
        </w:tc>
        <w:tc>
          <w:tcPr>
            <w:tcW w:w="1560" w:type="dxa"/>
          </w:tcPr>
          <w:p w14:paraId="00EC8565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 xml:space="preserve">Potwierdzić  </w:t>
            </w:r>
          </w:p>
          <w:p w14:paraId="0CC6187C" w14:textId="77777777" w:rsidR="00F00236" w:rsidRPr="000E4649" w:rsidRDefault="00F00236" w:rsidP="00F0023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236" w:rsidRPr="000E4649" w14:paraId="5DA47DBC" w14:textId="77777777" w:rsidTr="009B3D63">
        <w:trPr>
          <w:trHeight w:val="251"/>
        </w:trPr>
        <w:tc>
          <w:tcPr>
            <w:tcW w:w="568" w:type="dxa"/>
          </w:tcPr>
          <w:p w14:paraId="4A800591" w14:textId="77777777" w:rsidR="00F00236" w:rsidRPr="000E4649" w:rsidRDefault="00F00236" w:rsidP="00F002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2C626BD9" w14:textId="77777777" w:rsidR="00F00236" w:rsidRPr="000E4649" w:rsidRDefault="00F00236" w:rsidP="00F00236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>Test</w:t>
            </w:r>
            <w:r w:rsidRPr="000E464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akceptacyjny </w:t>
            </w:r>
          </w:p>
          <w:p w14:paraId="56D02FA9" w14:textId="77777777" w:rsidR="00F00236" w:rsidRPr="000E4649" w:rsidRDefault="00F00236" w:rsidP="00F0023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41" w:type="dxa"/>
          </w:tcPr>
          <w:p w14:paraId="5FF1C479" w14:textId="18084E2C" w:rsidR="00A3286E" w:rsidRPr="000816F4" w:rsidRDefault="00F00236" w:rsidP="00F002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16F4">
              <w:rPr>
                <w:rFonts w:asciiTheme="minorHAnsi" w:hAnsiTheme="minorHAnsi" w:cstheme="minorHAnsi"/>
                <w:color w:val="000000"/>
              </w:rPr>
              <w:t xml:space="preserve">Wykonawca jest zobowiązany do przeprowadzenia testu akceptacyjnego po instalacji </w:t>
            </w:r>
            <w:r w:rsidR="00291368" w:rsidRPr="000816F4">
              <w:rPr>
                <w:rFonts w:asciiTheme="minorHAnsi" w:hAnsiTheme="minorHAnsi" w:cstheme="minorHAnsi"/>
                <w:color w:val="000000"/>
              </w:rPr>
              <w:t>p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rzedmiotu zamówienia</w:t>
            </w:r>
            <w:r w:rsidRPr="000816F4">
              <w:rPr>
                <w:rFonts w:asciiTheme="minorHAnsi" w:hAnsiTheme="minorHAnsi" w:cstheme="minorHAnsi"/>
                <w:color w:val="000000"/>
              </w:rPr>
              <w:t xml:space="preserve"> w komorze systemu SEM/FIB 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 xml:space="preserve">FEI </w:t>
            </w:r>
            <w:r w:rsidR="00704E28" w:rsidRPr="000816F4">
              <w:rPr>
                <w:rFonts w:asciiTheme="minorHAnsi" w:hAnsiTheme="minorHAnsi" w:cstheme="minorHAnsi"/>
                <w:color w:val="000000"/>
              </w:rPr>
              <w:t>Helios NanoLab 600.</w:t>
            </w:r>
            <w:r w:rsidR="00A3286E" w:rsidRPr="000816F4">
              <w:rPr>
                <w:rFonts w:asciiTheme="minorHAnsi" w:hAnsiTheme="minorHAnsi" w:cstheme="minorHAnsi"/>
                <w:color w:val="000000"/>
              </w:rPr>
              <w:t xml:space="preserve"> Celem testu jest weryfikacja wymagań określonych w punkcie 6.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55091EA" w14:textId="4B8C4B68" w:rsidR="00F00236" w:rsidRPr="000816F4" w:rsidRDefault="00EB465E" w:rsidP="00F002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16F4">
              <w:rPr>
                <w:rFonts w:asciiTheme="minorHAnsi" w:hAnsiTheme="minorHAnsi" w:cstheme="minorHAnsi"/>
                <w:color w:val="000000"/>
              </w:rPr>
              <w:t xml:space="preserve">Dla potrzeb testu Zamawiający dostarczy próbkę w postaci płytki półprzewodnika o rozmiarach nie większych niż 1 cm x 1 cm x 1mm. 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>Test polegał będzie na</w:t>
            </w:r>
            <w:r w:rsidR="00AD0464" w:rsidRPr="000816F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16E54D25" w14:textId="77777777" w:rsidR="00162441" w:rsidRPr="000816F4" w:rsidRDefault="0016244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color w:val="000000"/>
              </w:rPr>
              <w:t xml:space="preserve">1. Schłodzeniu próbki do temperatury -50 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>C</w:t>
            </w:r>
          </w:p>
          <w:p w14:paraId="444ABDED" w14:textId="0D1B71AA" w:rsidR="00162441" w:rsidRPr="000816F4" w:rsidRDefault="0016244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2. Utrzymaniu próbki w temperaturze -50 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C przez 1 godzinę wraz z odczytem temperatury. </w:t>
            </w:r>
          </w:p>
          <w:p w14:paraId="02AA459E" w14:textId="270F7B7D" w:rsidR="00162441" w:rsidRPr="000816F4" w:rsidRDefault="0016244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3. Podgrzaniu próbki do +120 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>C.</w:t>
            </w:r>
          </w:p>
          <w:p w14:paraId="00CFBD84" w14:textId="5390E4A4" w:rsidR="00162441" w:rsidRPr="000816F4" w:rsidRDefault="0016244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4. Utrzymaniu próbki w temperaturze +120 </w:t>
            </w:r>
            <w:r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Pr="000816F4">
              <w:rPr>
                <w:rFonts w:asciiTheme="minorHAnsi" w:hAnsiTheme="minorHAnsi" w:cstheme="minorHAnsi"/>
                <w:lang w:eastAsia="en-US"/>
              </w:rPr>
              <w:t xml:space="preserve">C przez 1 godzinę wraz z odczytem temperatury. </w:t>
            </w:r>
          </w:p>
          <w:p w14:paraId="0EE6E32E" w14:textId="497DDE4E" w:rsidR="00162441" w:rsidRPr="000816F4" w:rsidRDefault="0016244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5. </w:t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t>Schłodzenie lub podgrzanie próbki kolejno do dwóch dowolnych, zadanych w chwili testu temperatur z zakresu od -50</w:t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t>C do +120</w:t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sym w:font="Symbol" w:char="F0B0"/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t>C, a następnie każdorazowo utrzymanie próbki w zadanej temperaturze</w:t>
            </w:r>
            <w:r w:rsidR="00D05ECC" w:rsidRPr="000816F4">
              <w:rPr>
                <w:rFonts w:asciiTheme="minorHAnsi" w:hAnsiTheme="minorHAnsi" w:cstheme="minorHAnsi"/>
                <w:lang w:eastAsia="en-US"/>
              </w:rPr>
              <w:t>, wraz z odczytem temperatury,</w:t>
            </w:r>
            <w:r w:rsidR="00A3286E" w:rsidRPr="000816F4">
              <w:rPr>
                <w:rFonts w:asciiTheme="minorHAnsi" w:hAnsiTheme="minorHAnsi" w:cstheme="minorHAnsi"/>
                <w:lang w:eastAsia="en-US"/>
              </w:rPr>
              <w:t xml:space="preserve"> przez zadany w chwili testu czas, nie większy niż 1 godzina. </w:t>
            </w:r>
          </w:p>
          <w:p w14:paraId="34723A0B" w14:textId="75593B7C" w:rsidR="003F6B61" w:rsidRPr="000816F4" w:rsidRDefault="003F6B61" w:rsidP="00F0023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>6. Sprawdzenie możliwości równoczesnej pracy Przedmiotu zamówienia z mikromanipulatorami dedykowanymi do pomiarów elektrycznych będącymi na wyposażeniu urządzenia posiadanego przez Zamawiającego.</w:t>
            </w:r>
          </w:p>
        </w:tc>
        <w:tc>
          <w:tcPr>
            <w:tcW w:w="1560" w:type="dxa"/>
          </w:tcPr>
          <w:p w14:paraId="1D298A1F" w14:textId="77777777" w:rsidR="00F00236" w:rsidRPr="000E4649" w:rsidRDefault="00F00236" w:rsidP="00F00236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 </w:t>
            </w:r>
          </w:p>
        </w:tc>
      </w:tr>
      <w:tr w:rsidR="00F00236" w:rsidRPr="000E4649" w14:paraId="1234D63D" w14:textId="77777777" w:rsidTr="009B3D63">
        <w:trPr>
          <w:trHeight w:val="251"/>
        </w:trPr>
        <w:tc>
          <w:tcPr>
            <w:tcW w:w="568" w:type="dxa"/>
          </w:tcPr>
          <w:p w14:paraId="0A78712A" w14:textId="77777777" w:rsidR="00F00236" w:rsidRDefault="00F00236" w:rsidP="00F002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410" w:type="dxa"/>
          </w:tcPr>
          <w:p w14:paraId="4999FFE5" w14:textId="77777777" w:rsidR="00F00236" w:rsidRPr="000E4649" w:rsidRDefault="00F00236" w:rsidP="00F0023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Instrukcja obsługi </w:t>
            </w:r>
          </w:p>
        </w:tc>
        <w:tc>
          <w:tcPr>
            <w:tcW w:w="5741" w:type="dxa"/>
          </w:tcPr>
          <w:p w14:paraId="33FAD167" w14:textId="56DD69A2" w:rsidR="00F00236" w:rsidRPr="000816F4" w:rsidRDefault="00F00236" w:rsidP="00F0023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16F4">
              <w:rPr>
                <w:rFonts w:asciiTheme="minorHAnsi" w:hAnsiTheme="minorHAnsi" w:cstheme="minorHAnsi"/>
                <w:color w:val="000000"/>
              </w:rPr>
              <w:t xml:space="preserve">Instrukcje obsługi </w:t>
            </w:r>
            <w:r w:rsidR="00A3286E" w:rsidRPr="000816F4">
              <w:rPr>
                <w:rFonts w:asciiTheme="minorHAnsi" w:hAnsiTheme="minorHAnsi" w:cstheme="minorHAnsi"/>
                <w:color w:val="000000"/>
              </w:rPr>
              <w:t>muszą</w:t>
            </w:r>
            <w:r w:rsidRPr="000816F4">
              <w:rPr>
                <w:rFonts w:asciiTheme="minorHAnsi" w:hAnsiTheme="minorHAnsi" w:cstheme="minorHAnsi"/>
                <w:color w:val="000000"/>
              </w:rPr>
              <w:t xml:space="preserve"> być w języku polskim lub angielskim. Obsługa wszystkich elementów </w:t>
            </w:r>
            <w:r w:rsidR="00291368" w:rsidRPr="000816F4">
              <w:rPr>
                <w:rFonts w:asciiTheme="minorHAnsi" w:hAnsiTheme="minorHAnsi" w:cstheme="minorHAnsi"/>
                <w:lang w:eastAsia="en-US"/>
              </w:rPr>
              <w:t>przedmiot zamówienia</w:t>
            </w:r>
            <w:r w:rsidRPr="000816F4">
              <w:rPr>
                <w:rFonts w:asciiTheme="minorHAnsi" w:hAnsiTheme="minorHAnsi" w:cstheme="minorHAnsi"/>
                <w:color w:val="000000"/>
              </w:rPr>
              <w:t xml:space="preserve"> musi być możliwa przy wykorzystaniu języka polskiego lub angielskiego.</w:t>
            </w:r>
          </w:p>
        </w:tc>
        <w:tc>
          <w:tcPr>
            <w:tcW w:w="1560" w:type="dxa"/>
          </w:tcPr>
          <w:p w14:paraId="384034C2" w14:textId="77777777" w:rsidR="00F00236" w:rsidRPr="000E4649" w:rsidRDefault="00F00236" w:rsidP="00F00236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00D8F1C1" w14:textId="77777777" w:rsidTr="009B3D63">
        <w:trPr>
          <w:trHeight w:val="251"/>
        </w:trPr>
        <w:tc>
          <w:tcPr>
            <w:tcW w:w="568" w:type="dxa"/>
          </w:tcPr>
          <w:p w14:paraId="100B9AE2" w14:textId="77777777" w:rsidR="00F00236" w:rsidRDefault="00F00236" w:rsidP="00F002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410" w:type="dxa"/>
          </w:tcPr>
          <w:p w14:paraId="284196D6" w14:textId="77777777" w:rsidR="00F00236" w:rsidRDefault="00F00236" w:rsidP="00F0023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3542E1">
              <w:rPr>
                <w:rFonts w:asciiTheme="minorHAnsi" w:hAnsiTheme="minorHAnsi" w:cstheme="minorHAnsi"/>
                <w:color w:val="000000"/>
              </w:rPr>
              <w:t xml:space="preserve">zkolenie z </w:t>
            </w:r>
            <w:r>
              <w:rPr>
                <w:rFonts w:asciiTheme="minorHAnsi" w:hAnsiTheme="minorHAnsi" w:cstheme="minorHAnsi"/>
                <w:color w:val="000000"/>
              </w:rPr>
              <w:t>obsługi urządzenia</w:t>
            </w:r>
          </w:p>
        </w:tc>
        <w:tc>
          <w:tcPr>
            <w:tcW w:w="5741" w:type="dxa"/>
          </w:tcPr>
          <w:p w14:paraId="77445533" w14:textId="715C7480" w:rsidR="00F00236" w:rsidRPr="000816F4" w:rsidRDefault="00F00236" w:rsidP="00D1211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16F4">
              <w:rPr>
                <w:rFonts w:asciiTheme="minorHAnsi" w:hAnsiTheme="minorHAnsi" w:cstheme="minorHAnsi"/>
                <w:color w:val="000000"/>
              </w:rPr>
              <w:t xml:space="preserve">Wymagane 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 xml:space="preserve">jest </w:t>
            </w:r>
            <w:r w:rsidRPr="000816F4">
              <w:rPr>
                <w:rFonts w:asciiTheme="minorHAnsi" w:hAnsiTheme="minorHAnsi" w:cstheme="minorHAnsi"/>
                <w:color w:val="000000"/>
              </w:rPr>
              <w:t>szkolenie</w:t>
            </w:r>
            <w:r w:rsidR="00291368" w:rsidRPr="000816F4">
              <w:rPr>
                <w:rFonts w:asciiTheme="minorHAnsi" w:hAnsiTheme="minorHAnsi" w:cstheme="minorHAnsi"/>
                <w:color w:val="000000"/>
              </w:rPr>
              <w:t xml:space="preserve"> dla</w:t>
            </w:r>
            <w:r w:rsidRPr="000816F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286E" w:rsidRPr="000816F4"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Pr="000816F4">
              <w:rPr>
                <w:rFonts w:asciiTheme="minorHAnsi" w:hAnsiTheme="minorHAnsi" w:cstheme="minorHAnsi"/>
                <w:color w:val="000000"/>
              </w:rPr>
              <w:t>pracowników laboratorium.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 xml:space="preserve"> Szkolenie przeprowadzone zostanie</w:t>
            </w:r>
            <w:r w:rsidR="00291368" w:rsidRPr="000816F4">
              <w:rPr>
                <w:rFonts w:asciiTheme="minorHAnsi" w:hAnsiTheme="minorHAnsi" w:cstheme="minorHAnsi"/>
                <w:color w:val="000000"/>
              </w:rPr>
              <w:t xml:space="preserve"> przez </w:t>
            </w:r>
            <w:r w:rsidR="00D12110" w:rsidRPr="000816F4">
              <w:rPr>
                <w:rFonts w:asciiTheme="minorHAnsi" w:hAnsiTheme="minorHAnsi" w:cstheme="minorHAnsi"/>
                <w:color w:val="000000"/>
              </w:rPr>
              <w:t>Wykonawcę</w:t>
            </w:r>
            <w:r w:rsidR="00291368" w:rsidRPr="000816F4">
              <w:rPr>
                <w:rFonts w:asciiTheme="minorHAnsi" w:hAnsiTheme="minorHAnsi" w:cstheme="minorHAnsi"/>
                <w:color w:val="000000"/>
              </w:rPr>
              <w:t xml:space="preserve">, w miejscu instalacji urządzenia, </w:t>
            </w:r>
            <w:r w:rsidR="00A3286E" w:rsidRPr="000816F4">
              <w:rPr>
                <w:rFonts w:asciiTheme="minorHAnsi" w:hAnsiTheme="minorHAnsi" w:cstheme="minorHAnsi"/>
                <w:color w:val="000000"/>
              </w:rPr>
              <w:t>trwać będzie 1 dzień roboczy</w:t>
            </w:r>
            <w:r w:rsidR="00162441" w:rsidRPr="000816F4">
              <w:rPr>
                <w:rFonts w:asciiTheme="minorHAnsi" w:hAnsiTheme="minorHAnsi" w:cstheme="minorHAnsi"/>
                <w:color w:val="000000"/>
              </w:rPr>
              <w:t>.</w:t>
            </w:r>
            <w:r w:rsidRPr="000816F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13856DFB" w14:textId="77777777" w:rsidR="00F00236" w:rsidRPr="000E4649" w:rsidRDefault="00F00236" w:rsidP="00F00236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0E4649">
              <w:rPr>
                <w:rFonts w:asciiTheme="minorHAnsi" w:hAnsiTheme="minorHAnsi" w:cstheme="minorHAnsi"/>
                <w:lang w:eastAsia="en-US"/>
              </w:rPr>
              <w:t>Potwierdzić</w:t>
            </w:r>
          </w:p>
        </w:tc>
      </w:tr>
      <w:tr w:rsidR="00F00236" w:rsidRPr="000E4649" w14:paraId="06860A4D" w14:textId="77777777" w:rsidTr="000816F4">
        <w:trPr>
          <w:trHeight w:val="46"/>
        </w:trPr>
        <w:tc>
          <w:tcPr>
            <w:tcW w:w="568" w:type="dxa"/>
          </w:tcPr>
          <w:p w14:paraId="5B8EF467" w14:textId="0A147A32" w:rsidR="00F00236" w:rsidRPr="000E4649" w:rsidRDefault="00F00236" w:rsidP="00F002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F42FE5">
              <w:rPr>
                <w:rFonts w:asciiTheme="minorHAnsi" w:hAnsiTheme="minorHAnsi" w:cstheme="minorHAnsi"/>
                <w:b/>
              </w:rPr>
              <w:t>2</w:t>
            </w:r>
            <w:r w:rsidRPr="000E464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</w:tcPr>
          <w:p w14:paraId="1642FDAB" w14:textId="77777777" w:rsidR="00F00236" w:rsidRPr="000E4649" w:rsidRDefault="00F00236" w:rsidP="00F00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Serwis pogwarancyjny  </w:t>
            </w:r>
          </w:p>
        </w:tc>
        <w:tc>
          <w:tcPr>
            <w:tcW w:w="5741" w:type="dxa"/>
          </w:tcPr>
          <w:p w14:paraId="230A5254" w14:textId="1019565C" w:rsidR="00F00236" w:rsidRPr="000816F4" w:rsidRDefault="00F00236" w:rsidP="00F00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0816F4">
              <w:rPr>
                <w:rFonts w:asciiTheme="minorHAnsi" w:hAnsiTheme="minorHAnsi" w:cstheme="minorHAnsi"/>
                <w:lang w:eastAsia="en-US"/>
              </w:rPr>
              <w:t xml:space="preserve">Możliwość serwisowania pogwarancyjnego. </w:t>
            </w:r>
          </w:p>
        </w:tc>
        <w:tc>
          <w:tcPr>
            <w:tcW w:w="1560" w:type="dxa"/>
          </w:tcPr>
          <w:p w14:paraId="5E0525BF" w14:textId="77777777" w:rsidR="00F00236" w:rsidRPr="000E4649" w:rsidRDefault="00F00236" w:rsidP="00F00236">
            <w:pPr>
              <w:suppressAutoHyphens/>
              <w:rPr>
                <w:rFonts w:asciiTheme="minorHAnsi" w:hAnsiTheme="minorHAnsi" w:cstheme="minorHAnsi"/>
              </w:rPr>
            </w:pPr>
            <w:r w:rsidRPr="000E4649">
              <w:rPr>
                <w:rFonts w:asciiTheme="minorHAnsi" w:hAnsiTheme="minorHAnsi" w:cstheme="minorHAnsi"/>
                <w:color w:val="000000"/>
              </w:rPr>
              <w:t xml:space="preserve">Potwierdzić </w:t>
            </w:r>
          </w:p>
        </w:tc>
      </w:tr>
    </w:tbl>
    <w:p w14:paraId="5F45CD64" w14:textId="77777777" w:rsidR="000911E2" w:rsidRPr="002E6282" w:rsidRDefault="000911E2" w:rsidP="000911E2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</w:rPr>
      </w:pPr>
    </w:p>
    <w:p w14:paraId="13E54F9F" w14:textId="77777777" w:rsidR="000911E2" w:rsidRPr="002E6282" w:rsidRDefault="000911E2" w:rsidP="000911E2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2C3584" w14:textId="77777777" w:rsidR="000911E2" w:rsidRPr="002E6282" w:rsidRDefault="000911E2" w:rsidP="000911E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3E0DEFFB" w14:textId="77777777" w:rsidR="000911E2" w:rsidRPr="00DA14D8" w:rsidRDefault="000911E2" w:rsidP="000911E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37BC40A8" w14:textId="77777777" w:rsidR="000911E2" w:rsidRDefault="000911E2" w:rsidP="000911E2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18432" w14:textId="77777777" w:rsidR="006F71AA" w:rsidRPr="009C2DB5" w:rsidRDefault="006F71AA" w:rsidP="000911E2">
      <w:pPr>
        <w:tabs>
          <w:tab w:val="left" w:pos="4536"/>
          <w:tab w:val="left" w:leader="dot" w:pos="9072"/>
        </w:tabs>
        <w:ind w:firstLine="6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6E7DD" w14:textId="77777777" w:rsidR="000911E2" w:rsidRDefault="000911E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5BEEF4" w14:textId="77777777" w:rsidR="008C49FA" w:rsidRDefault="008C49FA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EADF81" w14:textId="77777777" w:rsidR="008C49FA" w:rsidRPr="009C2DB5" w:rsidRDefault="008C49FA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6A6996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29DA21" w14:textId="77777777" w:rsidR="000911E2" w:rsidRPr="009C2DB5" w:rsidRDefault="000911E2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C445C18" w14:textId="5CC0A72F" w:rsidR="00473B87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</w:t>
      </w: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53956" w14:textId="77777777" w:rsidR="00002A22" w:rsidRDefault="00002A22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229FDC2" w:rsidR="00185E3A" w:rsidRPr="009C2DB5" w:rsidRDefault="0088084E" w:rsidP="0043096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12110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stolika mrożeniowo-grzewczego </w:t>
            </w:r>
            <w:r w:rsidR="0043096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 modułem Peltiera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47BC4CBF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1DD90E1C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7988" w14:textId="2AFF1008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D8B3784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574545A4" w14:textId="1C2B3BF2" w:rsidR="00185E3A" w:rsidRDefault="00BC5413" w:rsidP="00BC541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F1E1D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C49F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AE97D2" w14:textId="77777777" w:rsidR="00BC5413" w:rsidRDefault="00BC5413" w:rsidP="00BC5413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413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15A6FF34" w14:textId="16592B99" w:rsidR="00BC5413" w:rsidRPr="00BC5413" w:rsidRDefault="00BC5413" w:rsidP="00BC5413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C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Dostawa </w:t>
            </w:r>
            <w:r w:rsidR="00DC2A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 może </w:t>
            </w:r>
            <w:r w:rsidRPr="00665C4D">
              <w:rPr>
                <w:rFonts w:asciiTheme="minorHAnsi" w:hAnsiTheme="minorHAnsi" w:cstheme="minorHAnsi"/>
                <w:bCs/>
                <w:sz w:val="22"/>
                <w:szCs w:val="22"/>
              </w:rPr>
              <w:t>nastąpić wcześniej niż 15 stycznia 2024 r.</w:t>
            </w:r>
          </w:p>
          <w:p w14:paraId="41B1A5ED" w14:textId="7C224499" w:rsidR="00BC5413" w:rsidRPr="009C2DB5" w:rsidRDefault="00BC5413" w:rsidP="00BC541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5A17A" w14:textId="0DA6D91C" w:rsidR="00430969" w:rsidRDefault="00BC5413" w:rsidP="00002A22">
      <w:pPr>
        <w:keepNext/>
        <w:tabs>
          <w:tab w:val="num" w:pos="0"/>
        </w:tabs>
        <w:suppressAutoHyphens/>
        <w:spacing w:after="120" w:line="276" w:lineRule="auto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05209067" w14:textId="77777777" w:rsidR="00430969" w:rsidRDefault="00430969" w:rsidP="008901D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C7BAAD3" w14:textId="77777777" w:rsidR="00430969" w:rsidRDefault="00430969" w:rsidP="008901D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DBED4D7" w14:textId="77777777" w:rsidR="00430969" w:rsidRDefault="00430969" w:rsidP="008901D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CF7F7AD" w14:textId="77777777" w:rsidR="00430969" w:rsidRPr="009C2DB5" w:rsidRDefault="00430969" w:rsidP="008901DB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B34189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1AF56478" w14:textId="77777777" w:rsidR="003B2068" w:rsidRPr="009C2DB5" w:rsidRDefault="003B2068" w:rsidP="00B34189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E56CC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E9FD" w14:textId="77777777" w:rsidR="006A6996" w:rsidRDefault="006A6996">
      <w:r>
        <w:separator/>
      </w:r>
    </w:p>
  </w:endnote>
  <w:endnote w:type="continuationSeparator" w:id="0">
    <w:p w14:paraId="117ECF98" w14:textId="77777777" w:rsidR="006A6996" w:rsidRDefault="006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38026F7A" w:rsidR="006A1C6E" w:rsidRDefault="006A1C6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A2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6E9EBBB9" w:rsidR="006A1C6E" w:rsidRPr="00C04091" w:rsidRDefault="006A1C6E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1F76C3">
      <w:rPr>
        <w:rFonts w:asciiTheme="minorHAnsi" w:hAnsiTheme="minorHAnsi" w:cstheme="minorHAnsi"/>
        <w:sz w:val="22"/>
        <w:szCs w:val="22"/>
      </w:rPr>
      <w:t>Postępowanie  Nr  F2/</w:t>
    </w:r>
    <w:r>
      <w:rPr>
        <w:rFonts w:asciiTheme="minorHAnsi" w:hAnsiTheme="minorHAnsi" w:cstheme="minorHAnsi"/>
        <w:sz w:val="22"/>
        <w:szCs w:val="22"/>
      </w:rPr>
      <w:t>43</w:t>
    </w:r>
    <w:r w:rsidRPr="001F76C3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3</w:t>
    </w:r>
    <w:r w:rsidRPr="001F76C3">
      <w:rPr>
        <w:rFonts w:asciiTheme="minorHAnsi" w:hAnsiTheme="minorHAnsi" w:cstheme="minorHAnsi"/>
        <w:sz w:val="22"/>
        <w:szCs w:val="22"/>
      </w:rPr>
      <w:t>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05CC4B72" w:rsidR="006A1C6E" w:rsidRPr="009A52DD" w:rsidRDefault="006A1C6E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42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14:paraId="6B870D44" w14:textId="77777777" w:rsidR="006A1C6E" w:rsidRDefault="006A1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BD54" w14:textId="77777777" w:rsidR="006A6996" w:rsidRDefault="006A6996">
      <w:r>
        <w:separator/>
      </w:r>
    </w:p>
  </w:footnote>
  <w:footnote w:type="continuationSeparator" w:id="0">
    <w:p w14:paraId="039967A6" w14:textId="77777777" w:rsidR="006A6996" w:rsidRDefault="006A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4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4">
    <w:nsid w:val="2A081CFE"/>
    <w:multiLevelType w:val="hybridMultilevel"/>
    <w:tmpl w:val="EE26F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8">
    <w:nsid w:val="2FC26969"/>
    <w:multiLevelType w:val="multilevel"/>
    <w:tmpl w:val="824C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1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0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3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5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7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3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6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1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A944329"/>
    <w:multiLevelType w:val="hybridMultilevel"/>
    <w:tmpl w:val="90907F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>
    <w:nsid w:val="7F0C4705"/>
    <w:multiLevelType w:val="hybridMultilevel"/>
    <w:tmpl w:val="E3863468"/>
    <w:lvl w:ilvl="0" w:tplc="5B320B5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  <w:lvlOverride w:ilvl="0">
      <w:startOverride w:val="1"/>
    </w:lvlOverride>
  </w:num>
  <w:num w:numId="2">
    <w:abstractNumId w:val="54"/>
    <w:lvlOverride w:ilvl="0">
      <w:startOverride w:val="1"/>
    </w:lvlOverride>
  </w:num>
  <w:num w:numId="3">
    <w:abstractNumId w:val="39"/>
  </w:num>
  <w:num w:numId="4">
    <w:abstractNumId w:val="27"/>
  </w:num>
  <w:num w:numId="5">
    <w:abstractNumId w:val="42"/>
  </w:num>
  <w:num w:numId="6">
    <w:abstractNumId w:val="38"/>
  </w:num>
  <w:num w:numId="7">
    <w:abstractNumId w:val="24"/>
  </w:num>
  <w:num w:numId="8">
    <w:abstractNumId w:val="34"/>
  </w:num>
  <w:num w:numId="9">
    <w:abstractNumId w:val="86"/>
  </w:num>
  <w:num w:numId="10">
    <w:abstractNumId w:val="26"/>
  </w:num>
  <w:num w:numId="11">
    <w:abstractNumId w:val="29"/>
  </w:num>
  <w:num w:numId="12">
    <w:abstractNumId w:val="43"/>
  </w:num>
  <w:num w:numId="13">
    <w:abstractNumId w:val="52"/>
  </w:num>
  <w:num w:numId="14">
    <w:abstractNumId w:val="72"/>
  </w:num>
  <w:num w:numId="15">
    <w:abstractNumId w:val="41"/>
  </w:num>
  <w:num w:numId="16">
    <w:abstractNumId w:val="82"/>
  </w:num>
  <w:num w:numId="17">
    <w:abstractNumId w:val="65"/>
  </w:num>
  <w:num w:numId="18">
    <w:abstractNumId w:val="88"/>
  </w:num>
  <w:num w:numId="19">
    <w:abstractNumId w:val="19"/>
  </w:num>
  <w:num w:numId="20">
    <w:abstractNumId w:val="18"/>
  </w:num>
  <w:num w:numId="21">
    <w:abstractNumId w:val="35"/>
  </w:num>
  <w:num w:numId="22">
    <w:abstractNumId w:val="20"/>
  </w:num>
  <w:num w:numId="23">
    <w:abstractNumId w:val="81"/>
  </w:num>
  <w:num w:numId="24">
    <w:abstractNumId w:val="16"/>
  </w:num>
  <w:num w:numId="25">
    <w:abstractNumId w:val="37"/>
  </w:num>
  <w:num w:numId="26">
    <w:abstractNumId w:val="46"/>
  </w:num>
  <w:num w:numId="27">
    <w:abstractNumId w:val="23"/>
  </w:num>
  <w:num w:numId="28">
    <w:abstractNumId w:val="77"/>
  </w:num>
  <w:num w:numId="29">
    <w:abstractNumId w:val="87"/>
  </w:num>
  <w:num w:numId="30">
    <w:abstractNumId w:val="84"/>
  </w:num>
  <w:num w:numId="31">
    <w:abstractNumId w:val="48"/>
  </w:num>
  <w:num w:numId="32">
    <w:abstractNumId w:val="36"/>
  </w:num>
  <w:num w:numId="33">
    <w:abstractNumId w:val="59"/>
  </w:num>
  <w:num w:numId="34">
    <w:abstractNumId w:val="17"/>
  </w:num>
  <w:num w:numId="35">
    <w:abstractNumId w:val="55"/>
  </w:num>
  <w:num w:numId="36">
    <w:abstractNumId w:val="73"/>
  </w:num>
  <w:num w:numId="37">
    <w:abstractNumId w:val="80"/>
  </w:num>
  <w:num w:numId="38">
    <w:abstractNumId w:val="22"/>
  </w:num>
  <w:num w:numId="39">
    <w:abstractNumId w:val="69"/>
  </w:num>
  <w:num w:numId="40">
    <w:abstractNumId w:val="53"/>
  </w:num>
  <w:num w:numId="41">
    <w:abstractNumId w:val="67"/>
  </w:num>
  <w:num w:numId="42">
    <w:abstractNumId w:val="79"/>
  </w:num>
  <w:num w:numId="43">
    <w:abstractNumId w:val="78"/>
  </w:num>
  <w:num w:numId="44">
    <w:abstractNumId w:val="71"/>
  </w:num>
  <w:num w:numId="45">
    <w:abstractNumId w:val="76"/>
  </w:num>
  <w:num w:numId="46">
    <w:abstractNumId w:val="89"/>
  </w:num>
  <w:num w:numId="47">
    <w:abstractNumId w:val="40"/>
  </w:num>
  <w:num w:numId="48">
    <w:abstractNumId w:val="58"/>
  </w:num>
  <w:num w:numId="49">
    <w:abstractNumId w:val="61"/>
  </w:num>
  <w:num w:numId="50">
    <w:abstractNumId w:val="51"/>
  </w:num>
  <w:num w:numId="51">
    <w:abstractNumId w:val="63"/>
  </w:num>
  <w:num w:numId="52">
    <w:abstractNumId w:val="28"/>
  </w:num>
  <w:num w:numId="53">
    <w:abstractNumId w:val="83"/>
  </w:num>
  <w:num w:numId="54">
    <w:abstractNumId w:val="21"/>
  </w:num>
  <w:num w:numId="55">
    <w:abstractNumId w:val="30"/>
  </w:num>
  <w:num w:numId="56">
    <w:abstractNumId w:val="90"/>
  </w:num>
  <w:num w:numId="57">
    <w:abstractNumId w:val="49"/>
  </w:num>
  <w:num w:numId="58">
    <w:abstractNumId w:val="56"/>
  </w:num>
  <w:num w:numId="59">
    <w:abstractNumId w:val="64"/>
  </w:num>
  <w:num w:numId="60">
    <w:abstractNumId w:val="47"/>
  </w:num>
  <w:num w:numId="61">
    <w:abstractNumId w:val="45"/>
  </w:num>
  <w:num w:numId="62">
    <w:abstractNumId w:val="31"/>
  </w:num>
  <w:num w:numId="63">
    <w:abstractNumId w:val="62"/>
  </w:num>
  <w:num w:numId="64">
    <w:abstractNumId w:val="75"/>
  </w:num>
  <w:num w:numId="65">
    <w:abstractNumId w:val="57"/>
  </w:num>
  <w:num w:numId="66">
    <w:abstractNumId w:val="33"/>
  </w:num>
  <w:num w:numId="67">
    <w:abstractNumId w:val="70"/>
  </w:num>
  <w:num w:numId="68">
    <w:abstractNumId w:val="50"/>
  </w:num>
  <w:num w:numId="69">
    <w:abstractNumId w:val="25"/>
  </w:num>
  <w:num w:numId="70">
    <w:abstractNumId w:val="66"/>
  </w:num>
  <w:num w:numId="71">
    <w:abstractNumId w:val="32"/>
  </w:num>
  <w:num w:numId="72">
    <w:abstractNumId w:val="60"/>
  </w:num>
  <w:num w:numId="73">
    <w:abstractNumId w:val="74"/>
  </w:num>
  <w:num w:numId="74">
    <w:abstractNumId w:val="85"/>
  </w:num>
  <w:num w:numId="75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2A22"/>
    <w:rsid w:val="000035BF"/>
    <w:rsid w:val="00004B9C"/>
    <w:rsid w:val="00005969"/>
    <w:rsid w:val="000071AC"/>
    <w:rsid w:val="0001098D"/>
    <w:rsid w:val="000112B0"/>
    <w:rsid w:val="00013EF9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0EB1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6F4"/>
    <w:rsid w:val="00081999"/>
    <w:rsid w:val="0008355D"/>
    <w:rsid w:val="000853DD"/>
    <w:rsid w:val="00085907"/>
    <w:rsid w:val="0008663A"/>
    <w:rsid w:val="00086AA9"/>
    <w:rsid w:val="00087A24"/>
    <w:rsid w:val="00087C5F"/>
    <w:rsid w:val="0009059D"/>
    <w:rsid w:val="000911E2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A7F43"/>
    <w:rsid w:val="000B0870"/>
    <w:rsid w:val="000B11C0"/>
    <w:rsid w:val="000B161B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3FB2"/>
    <w:rsid w:val="000F43CF"/>
    <w:rsid w:val="000F4D7C"/>
    <w:rsid w:val="000F5BB9"/>
    <w:rsid w:val="000F7B6B"/>
    <w:rsid w:val="001045C8"/>
    <w:rsid w:val="00106757"/>
    <w:rsid w:val="00106F16"/>
    <w:rsid w:val="001077C6"/>
    <w:rsid w:val="00110A21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3E03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39F9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441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2F42"/>
    <w:rsid w:val="001E3E85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1F76C3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3646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872B4"/>
    <w:rsid w:val="00290865"/>
    <w:rsid w:val="00290A3E"/>
    <w:rsid w:val="00290E1F"/>
    <w:rsid w:val="00291368"/>
    <w:rsid w:val="00291530"/>
    <w:rsid w:val="002918F5"/>
    <w:rsid w:val="002943C6"/>
    <w:rsid w:val="00294F77"/>
    <w:rsid w:val="002961DB"/>
    <w:rsid w:val="002970CB"/>
    <w:rsid w:val="00297584"/>
    <w:rsid w:val="002A0006"/>
    <w:rsid w:val="002A041B"/>
    <w:rsid w:val="002A0BDA"/>
    <w:rsid w:val="002A1180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B6798"/>
    <w:rsid w:val="002C0810"/>
    <w:rsid w:val="002C2BCF"/>
    <w:rsid w:val="002C4255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8FB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04F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42E7"/>
    <w:rsid w:val="003E56FF"/>
    <w:rsid w:val="003E5B56"/>
    <w:rsid w:val="003E6BD9"/>
    <w:rsid w:val="003E6D02"/>
    <w:rsid w:val="003E72C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6B61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0969"/>
    <w:rsid w:val="00430B5A"/>
    <w:rsid w:val="004332AB"/>
    <w:rsid w:val="004360B5"/>
    <w:rsid w:val="00437B3A"/>
    <w:rsid w:val="00437CBB"/>
    <w:rsid w:val="00442754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5BC4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486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347D"/>
    <w:rsid w:val="004A4D77"/>
    <w:rsid w:val="004A4EB5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6206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0AE2"/>
    <w:rsid w:val="005419B4"/>
    <w:rsid w:val="00543D97"/>
    <w:rsid w:val="00544C7A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0F70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38D"/>
    <w:rsid w:val="005F6D6C"/>
    <w:rsid w:val="005F6DDF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AFB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5C4D"/>
    <w:rsid w:val="006660CD"/>
    <w:rsid w:val="006672E7"/>
    <w:rsid w:val="0066799D"/>
    <w:rsid w:val="0067135D"/>
    <w:rsid w:val="006714B7"/>
    <w:rsid w:val="00671F28"/>
    <w:rsid w:val="00672060"/>
    <w:rsid w:val="00672958"/>
    <w:rsid w:val="00672D20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1C6E"/>
    <w:rsid w:val="006A233D"/>
    <w:rsid w:val="006A2360"/>
    <w:rsid w:val="006A392A"/>
    <w:rsid w:val="006A6996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3B64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04E28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046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C2A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376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63E9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23F1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2C96"/>
    <w:rsid w:val="0085390F"/>
    <w:rsid w:val="00853C26"/>
    <w:rsid w:val="008565A4"/>
    <w:rsid w:val="00857282"/>
    <w:rsid w:val="00866A1A"/>
    <w:rsid w:val="00866CB8"/>
    <w:rsid w:val="00870EF5"/>
    <w:rsid w:val="0087232D"/>
    <w:rsid w:val="008731D8"/>
    <w:rsid w:val="0087394F"/>
    <w:rsid w:val="0088084E"/>
    <w:rsid w:val="0088095E"/>
    <w:rsid w:val="00882313"/>
    <w:rsid w:val="00882741"/>
    <w:rsid w:val="00882EF4"/>
    <w:rsid w:val="00887CEE"/>
    <w:rsid w:val="008901DB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49FA"/>
    <w:rsid w:val="008C73DA"/>
    <w:rsid w:val="008C7501"/>
    <w:rsid w:val="008C7816"/>
    <w:rsid w:val="008C7C47"/>
    <w:rsid w:val="008D10D7"/>
    <w:rsid w:val="008D1374"/>
    <w:rsid w:val="008D229D"/>
    <w:rsid w:val="008D24C9"/>
    <w:rsid w:val="008D3514"/>
    <w:rsid w:val="008D4797"/>
    <w:rsid w:val="008D746B"/>
    <w:rsid w:val="008D7513"/>
    <w:rsid w:val="008D7551"/>
    <w:rsid w:val="008E05BA"/>
    <w:rsid w:val="008E0700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E7DE1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074DB"/>
    <w:rsid w:val="0091083D"/>
    <w:rsid w:val="0091132E"/>
    <w:rsid w:val="009124A0"/>
    <w:rsid w:val="00913640"/>
    <w:rsid w:val="009136B8"/>
    <w:rsid w:val="00914376"/>
    <w:rsid w:val="00916946"/>
    <w:rsid w:val="009170AA"/>
    <w:rsid w:val="009217A0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374FA"/>
    <w:rsid w:val="00940FF9"/>
    <w:rsid w:val="00942845"/>
    <w:rsid w:val="009435E4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4B1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71D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3D63"/>
    <w:rsid w:val="009B4EB8"/>
    <w:rsid w:val="009B63C2"/>
    <w:rsid w:val="009B7E0E"/>
    <w:rsid w:val="009C1BA7"/>
    <w:rsid w:val="009C26F2"/>
    <w:rsid w:val="009C2DB5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4CC2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286E"/>
    <w:rsid w:val="00A33289"/>
    <w:rsid w:val="00A33454"/>
    <w:rsid w:val="00A37B8D"/>
    <w:rsid w:val="00A40737"/>
    <w:rsid w:val="00A40CC2"/>
    <w:rsid w:val="00A4187F"/>
    <w:rsid w:val="00A4226B"/>
    <w:rsid w:val="00A44753"/>
    <w:rsid w:val="00A4598A"/>
    <w:rsid w:val="00A46932"/>
    <w:rsid w:val="00A46E21"/>
    <w:rsid w:val="00A47760"/>
    <w:rsid w:val="00A47B16"/>
    <w:rsid w:val="00A506DD"/>
    <w:rsid w:val="00A5137C"/>
    <w:rsid w:val="00A5156D"/>
    <w:rsid w:val="00A517F8"/>
    <w:rsid w:val="00A51812"/>
    <w:rsid w:val="00A5250F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08E8"/>
    <w:rsid w:val="00A81134"/>
    <w:rsid w:val="00A811CD"/>
    <w:rsid w:val="00A83CE5"/>
    <w:rsid w:val="00A84B66"/>
    <w:rsid w:val="00A855FB"/>
    <w:rsid w:val="00A85A53"/>
    <w:rsid w:val="00A85C44"/>
    <w:rsid w:val="00A8780B"/>
    <w:rsid w:val="00A90F42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66FC"/>
    <w:rsid w:val="00AC7527"/>
    <w:rsid w:val="00AD0464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AF607D"/>
    <w:rsid w:val="00B0093D"/>
    <w:rsid w:val="00B009CB"/>
    <w:rsid w:val="00B0170A"/>
    <w:rsid w:val="00B027EC"/>
    <w:rsid w:val="00B07AE6"/>
    <w:rsid w:val="00B10CD0"/>
    <w:rsid w:val="00B1323D"/>
    <w:rsid w:val="00B13641"/>
    <w:rsid w:val="00B15CBE"/>
    <w:rsid w:val="00B172F7"/>
    <w:rsid w:val="00B17C25"/>
    <w:rsid w:val="00B20BC9"/>
    <w:rsid w:val="00B2176B"/>
    <w:rsid w:val="00B21E2E"/>
    <w:rsid w:val="00B231AE"/>
    <w:rsid w:val="00B23BAC"/>
    <w:rsid w:val="00B247B9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4189"/>
    <w:rsid w:val="00B3527E"/>
    <w:rsid w:val="00B355C4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55C7"/>
    <w:rsid w:val="00B559DE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100"/>
    <w:rsid w:val="00B87C0E"/>
    <w:rsid w:val="00B87F12"/>
    <w:rsid w:val="00B908D7"/>
    <w:rsid w:val="00B9189B"/>
    <w:rsid w:val="00B91C31"/>
    <w:rsid w:val="00B9391C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413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2430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BD"/>
    <w:rsid w:val="00C93EEF"/>
    <w:rsid w:val="00C94769"/>
    <w:rsid w:val="00C95DCC"/>
    <w:rsid w:val="00C96389"/>
    <w:rsid w:val="00C97889"/>
    <w:rsid w:val="00CA0660"/>
    <w:rsid w:val="00CA0AAA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064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1A28"/>
    <w:rsid w:val="00CE3618"/>
    <w:rsid w:val="00CF1991"/>
    <w:rsid w:val="00CF2492"/>
    <w:rsid w:val="00CF2BA5"/>
    <w:rsid w:val="00CF2F62"/>
    <w:rsid w:val="00CF33B4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5ECC"/>
    <w:rsid w:val="00D06296"/>
    <w:rsid w:val="00D06D04"/>
    <w:rsid w:val="00D10807"/>
    <w:rsid w:val="00D10D53"/>
    <w:rsid w:val="00D114D9"/>
    <w:rsid w:val="00D118A2"/>
    <w:rsid w:val="00D12110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2AB8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2ACD"/>
    <w:rsid w:val="00DC3993"/>
    <w:rsid w:val="00DC55DD"/>
    <w:rsid w:val="00DD13F3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2BE1"/>
    <w:rsid w:val="00DE3A59"/>
    <w:rsid w:val="00DE5D6F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1C12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0200"/>
    <w:rsid w:val="00E61535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C1E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AD9"/>
    <w:rsid w:val="00EA1BCF"/>
    <w:rsid w:val="00EA1F02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465E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6EA5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3DF"/>
    <w:rsid w:val="00EE74D5"/>
    <w:rsid w:val="00EE75B5"/>
    <w:rsid w:val="00EE7B5F"/>
    <w:rsid w:val="00EE7B75"/>
    <w:rsid w:val="00EF14B4"/>
    <w:rsid w:val="00EF23E0"/>
    <w:rsid w:val="00EF4B61"/>
    <w:rsid w:val="00EF5DA5"/>
    <w:rsid w:val="00F00236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0DC9"/>
    <w:rsid w:val="00F41268"/>
    <w:rsid w:val="00F42373"/>
    <w:rsid w:val="00F42935"/>
    <w:rsid w:val="00F42C0E"/>
    <w:rsid w:val="00F42FE5"/>
    <w:rsid w:val="00F437DE"/>
    <w:rsid w:val="00F44418"/>
    <w:rsid w:val="00F44729"/>
    <w:rsid w:val="00F4519B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0F12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87671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A5C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0FED"/>
    <w:rsid w:val="00FF25CF"/>
    <w:rsid w:val="00FF32B7"/>
    <w:rsid w:val="00FF4820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0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9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B0B-C192-4C3B-AAB4-59BA038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2023-10-12T10:10:00Z</cp:lastPrinted>
  <dcterms:created xsi:type="dcterms:W3CDTF">2023-10-12T10:15:00Z</dcterms:created>
  <dcterms:modified xsi:type="dcterms:W3CDTF">2023-10-12T10:15:00Z</dcterms:modified>
</cp:coreProperties>
</file>