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019B" w14:textId="2DA1291C" w:rsidR="002645D7" w:rsidRPr="00AB768F" w:rsidRDefault="005B28A2" w:rsidP="00681642">
      <w:pPr>
        <w:shd w:val="clear" w:color="auto" w:fill="FFFFFF" w:themeFill="background1"/>
        <w:spacing w:after="0" w:line="240" w:lineRule="auto"/>
        <w:ind w:right="602"/>
        <w:rPr>
          <w:rFonts w:ascii="Arial" w:hAnsi="Arial" w:cs="Arial"/>
          <w:b/>
          <w:sz w:val="20"/>
          <w:szCs w:val="20"/>
        </w:rPr>
      </w:pPr>
      <w:r w:rsidRPr="00AB768F">
        <w:rPr>
          <w:rFonts w:ascii="Arial" w:hAnsi="Arial" w:cs="Arial"/>
          <w:b/>
          <w:sz w:val="20"/>
          <w:szCs w:val="20"/>
        </w:rPr>
        <w:t xml:space="preserve">                 </w:t>
      </w:r>
    </w:p>
    <w:p w14:paraId="163F40F9" w14:textId="77777777" w:rsidR="003671AB" w:rsidRPr="00AB768F" w:rsidRDefault="003671AB" w:rsidP="003671AB">
      <w:pPr>
        <w:shd w:val="clear" w:color="auto" w:fill="FFFFFF" w:themeFill="background1"/>
        <w:spacing w:after="0" w:line="240" w:lineRule="auto"/>
        <w:jc w:val="center"/>
        <w:rPr>
          <w:rFonts w:ascii="Arial" w:hAnsi="Arial" w:cs="Arial"/>
          <w:b/>
          <w:sz w:val="20"/>
          <w:szCs w:val="20"/>
        </w:rPr>
      </w:pPr>
    </w:p>
    <w:p w14:paraId="13AC5372" w14:textId="77777777" w:rsidR="00BC13C1" w:rsidRPr="00AB768F" w:rsidRDefault="00BC13C1" w:rsidP="00F5223D">
      <w:pPr>
        <w:shd w:val="clear" w:color="auto" w:fill="D0CECE" w:themeFill="background2" w:themeFillShade="E6"/>
        <w:spacing w:after="0" w:line="240" w:lineRule="auto"/>
        <w:jc w:val="center"/>
        <w:rPr>
          <w:rFonts w:ascii="Arial" w:hAnsi="Arial" w:cs="Arial"/>
          <w:b/>
          <w:sz w:val="20"/>
          <w:szCs w:val="20"/>
        </w:rPr>
      </w:pPr>
      <w:r w:rsidRPr="00AB768F">
        <w:rPr>
          <w:rFonts w:ascii="Arial" w:hAnsi="Arial" w:cs="Arial"/>
          <w:b/>
          <w:sz w:val="20"/>
          <w:szCs w:val="20"/>
        </w:rPr>
        <w:t>SPECYFIKACJA WARUNKÓW ZAMÓWIENIA</w:t>
      </w:r>
      <w:r w:rsidR="00954935" w:rsidRPr="00AB768F">
        <w:rPr>
          <w:rFonts w:ascii="Arial" w:hAnsi="Arial" w:cs="Arial"/>
          <w:b/>
          <w:sz w:val="20"/>
          <w:szCs w:val="20"/>
        </w:rPr>
        <w:t xml:space="preserve"> (SWZ)</w:t>
      </w:r>
    </w:p>
    <w:p w14:paraId="5509FEBA" w14:textId="77777777" w:rsidR="00BC13C1" w:rsidRPr="00AB768F" w:rsidRDefault="00BC13C1" w:rsidP="00F5223D">
      <w:pPr>
        <w:spacing w:after="0" w:line="240" w:lineRule="auto"/>
        <w:rPr>
          <w:rFonts w:ascii="Arial" w:hAnsi="Arial" w:cs="Arial"/>
          <w:sz w:val="20"/>
          <w:szCs w:val="20"/>
        </w:rPr>
      </w:pPr>
    </w:p>
    <w:p w14:paraId="7B7DF5E4" w14:textId="77777777" w:rsidR="00F5223D" w:rsidRPr="00AB768F" w:rsidRDefault="00F5223D" w:rsidP="00F5223D">
      <w:pPr>
        <w:spacing w:after="0" w:line="240" w:lineRule="auto"/>
        <w:rPr>
          <w:rFonts w:ascii="Arial" w:hAnsi="Arial" w:cs="Arial"/>
          <w:sz w:val="20"/>
          <w:szCs w:val="20"/>
        </w:rPr>
      </w:pPr>
    </w:p>
    <w:p w14:paraId="25CA95F3" w14:textId="77777777" w:rsidR="00CE559D" w:rsidRPr="00AB768F" w:rsidRDefault="00954935" w:rsidP="00954935">
      <w:pPr>
        <w:spacing w:after="0" w:line="240" w:lineRule="auto"/>
        <w:jc w:val="center"/>
        <w:rPr>
          <w:rFonts w:ascii="Arial" w:hAnsi="Arial" w:cs="Arial"/>
          <w:sz w:val="20"/>
          <w:szCs w:val="20"/>
        </w:rPr>
      </w:pPr>
      <w:r w:rsidRPr="00AB768F">
        <w:rPr>
          <w:rFonts w:ascii="Arial" w:hAnsi="Arial" w:cs="Arial"/>
          <w:sz w:val="20"/>
          <w:szCs w:val="20"/>
        </w:rPr>
        <w:t>w</w:t>
      </w:r>
      <w:r w:rsidR="00BC13C1" w:rsidRPr="00AB768F">
        <w:rPr>
          <w:rFonts w:ascii="Arial" w:hAnsi="Arial" w:cs="Arial"/>
          <w:sz w:val="20"/>
          <w:szCs w:val="20"/>
        </w:rPr>
        <w:t xml:space="preserve"> postępowani</w:t>
      </w:r>
      <w:r w:rsidRPr="00AB768F">
        <w:rPr>
          <w:rFonts w:ascii="Arial" w:hAnsi="Arial" w:cs="Arial"/>
          <w:sz w:val="20"/>
          <w:szCs w:val="20"/>
        </w:rPr>
        <w:t>u</w:t>
      </w:r>
      <w:r w:rsidR="00BC13C1" w:rsidRPr="00AB768F">
        <w:rPr>
          <w:rFonts w:ascii="Arial" w:hAnsi="Arial" w:cs="Arial"/>
          <w:sz w:val="20"/>
          <w:szCs w:val="20"/>
        </w:rPr>
        <w:t xml:space="preserve"> o </w:t>
      </w:r>
      <w:r w:rsidRPr="00AB768F">
        <w:rPr>
          <w:rFonts w:ascii="Arial" w:hAnsi="Arial" w:cs="Arial"/>
          <w:sz w:val="20"/>
          <w:szCs w:val="20"/>
        </w:rPr>
        <w:t xml:space="preserve">udzielenie </w:t>
      </w:r>
      <w:r w:rsidR="00BC13C1" w:rsidRPr="00AB768F">
        <w:rPr>
          <w:rFonts w:ascii="Arial" w:hAnsi="Arial" w:cs="Arial"/>
          <w:sz w:val="20"/>
          <w:szCs w:val="20"/>
        </w:rPr>
        <w:t>zamówieni</w:t>
      </w:r>
      <w:r w:rsidRPr="00AB768F">
        <w:rPr>
          <w:rFonts w:ascii="Arial" w:hAnsi="Arial" w:cs="Arial"/>
          <w:sz w:val="20"/>
          <w:szCs w:val="20"/>
        </w:rPr>
        <w:t>a</w:t>
      </w:r>
      <w:r w:rsidR="00BC13C1" w:rsidRPr="00AB768F">
        <w:rPr>
          <w:rFonts w:ascii="Arial" w:hAnsi="Arial" w:cs="Arial"/>
          <w:sz w:val="20"/>
          <w:szCs w:val="20"/>
        </w:rPr>
        <w:t xml:space="preserve"> publiczne</w:t>
      </w:r>
      <w:r w:rsidRPr="00AB768F">
        <w:rPr>
          <w:rFonts w:ascii="Arial" w:hAnsi="Arial" w:cs="Arial"/>
          <w:sz w:val="20"/>
          <w:szCs w:val="20"/>
        </w:rPr>
        <w:t>go prowadzonego w trybie podsta</w:t>
      </w:r>
      <w:r w:rsidR="008606DD" w:rsidRPr="00AB768F">
        <w:rPr>
          <w:rFonts w:ascii="Arial" w:hAnsi="Arial" w:cs="Arial"/>
          <w:sz w:val="20"/>
          <w:szCs w:val="20"/>
        </w:rPr>
        <w:t>wowym na podstawie art. 275 pkt 2</w:t>
      </w:r>
      <w:r w:rsidRPr="00AB768F">
        <w:rPr>
          <w:rFonts w:ascii="Arial" w:hAnsi="Arial" w:cs="Arial"/>
          <w:sz w:val="20"/>
          <w:szCs w:val="20"/>
        </w:rPr>
        <w:t>)</w:t>
      </w:r>
      <w:r w:rsidR="009E32C2" w:rsidRPr="00AB768F">
        <w:rPr>
          <w:rFonts w:ascii="Arial" w:hAnsi="Arial" w:cs="Arial"/>
          <w:sz w:val="20"/>
          <w:szCs w:val="20"/>
        </w:rPr>
        <w:t xml:space="preserve"> </w:t>
      </w:r>
      <w:r w:rsidRPr="00AB768F">
        <w:rPr>
          <w:rFonts w:ascii="Arial" w:hAnsi="Arial" w:cs="Arial"/>
          <w:sz w:val="20"/>
          <w:szCs w:val="20"/>
        </w:rPr>
        <w:t xml:space="preserve">ustawy z dnia 11 września 2019 r. </w:t>
      </w:r>
    </w:p>
    <w:p w14:paraId="2A4F213E" w14:textId="67E75C0C" w:rsidR="00BC13C1" w:rsidRPr="00AB768F" w:rsidRDefault="00954935" w:rsidP="00954935">
      <w:pPr>
        <w:spacing w:after="0" w:line="240" w:lineRule="auto"/>
        <w:jc w:val="center"/>
        <w:rPr>
          <w:rFonts w:ascii="Arial" w:hAnsi="Arial" w:cs="Arial"/>
          <w:sz w:val="20"/>
          <w:szCs w:val="20"/>
        </w:rPr>
      </w:pPr>
      <w:r w:rsidRPr="00AB768F">
        <w:rPr>
          <w:rFonts w:ascii="Arial" w:hAnsi="Arial" w:cs="Arial"/>
          <w:sz w:val="20"/>
          <w:szCs w:val="20"/>
        </w:rPr>
        <w:t>Prawo zamówień publicznych</w:t>
      </w:r>
    </w:p>
    <w:p w14:paraId="38BB1347" w14:textId="54E5AF1D" w:rsidR="00BC13C1" w:rsidRPr="00AB768F" w:rsidRDefault="00BC13C1" w:rsidP="00F5223D">
      <w:pPr>
        <w:spacing w:after="0" w:line="240" w:lineRule="auto"/>
        <w:jc w:val="center"/>
        <w:rPr>
          <w:rFonts w:ascii="Arial" w:hAnsi="Arial" w:cs="Arial"/>
          <w:sz w:val="20"/>
          <w:szCs w:val="20"/>
        </w:rPr>
      </w:pPr>
      <w:r w:rsidRPr="00AB768F">
        <w:rPr>
          <w:rFonts w:ascii="Arial" w:hAnsi="Arial" w:cs="Arial"/>
          <w:sz w:val="20"/>
          <w:szCs w:val="20"/>
        </w:rPr>
        <w:t>(</w:t>
      </w:r>
      <w:proofErr w:type="spellStart"/>
      <w:r w:rsidR="00954935" w:rsidRPr="00AB768F">
        <w:rPr>
          <w:rFonts w:ascii="Arial" w:hAnsi="Arial" w:cs="Arial"/>
          <w:sz w:val="20"/>
          <w:szCs w:val="20"/>
        </w:rPr>
        <w:t>t.j</w:t>
      </w:r>
      <w:proofErr w:type="spellEnd"/>
      <w:r w:rsidR="00954935" w:rsidRPr="00AB768F">
        <w:rPr>
          <w:rFonts w:ascii="Arial" w:hAnsi="Arial" w:cs="Arial"/>
          <w:sz w:val="20"/>
          <w:szCs w:val="20"/>
        </w:rPr>
        <w:t xml:space="preserve">. </w:t>
      </w:r>
      <w:r w:rsidRPr="00AB768F">
        <w:rPr>
          <w:rFonts w:ascii="Arial" w:hAnsi="Arial" w:cs="Arial"/>
          <w:sz w:val="20"/>
          <w:szCs w:val="20"/>
        </w:rPr>
        <w:t xml:space="preserve">Dz. U. </w:t>
      </w:r>
      <w:r w:rsidR="00954935" w:rsidRPr="00AB768F">
        <w:rPr>
          <w:rFonts w:ascii="Arial" w:hAnsi="Arial" w:cs="Arial"/>
          <w:sz w:val="20"/>
          <w:szCs w:val="20"/>
        </w:rPr>
        <w:t xml:space="preserve">z </w:t>
      </w:r>
      <w:r w:rsidRPr="00AB768F">
        <w:rPr>
          <w:rFonts w:ascii="Arial" w:hAnsi="Arial" w:cs="Arial"/>
          <w:sz w:val="20"/>
          <w:szCs w:val="20"/>
        </w:rPr>
        <w:t>20</w:t>
      </w:r>
      <w:r w:rsidR="00A73A9C" w:rsidRPr="00AB768F">
        <w:rPr>
          <w:rFonts w:ascii="Arial" w:hAnsi="Arial" w:cs="Arial"/>
          <w:sz w:val="20"/>
          <w:szCs w:val="20"/>
        </w:rPr>
        <w:t>2</w:t>
      </w:r>
      <w:r w:rsidR="008606DD" w:rsidRPr="00AB768F">
        <w:rPr>
          <w:rFonts w:ascii="Arial" w:hAnsi="Arial" w:cs="Arial"/>
          <w:sz w:val="20"/>
          <w:szCs w:val="20"/>
        </w:rPr>
        <w:t>3</w:t>
      </w:r>
      <w:r w:rsidRPr="00AB768F">
        <w:rPr>
          <w:rFonts w:ascii="Arial" w:hAnsi="Arial" w:cs="Arial"/>
          <w:sz w:val="20"/>
          <w:szCs w:val="20"/>
        </w:rPr>
        <w:t xml:space="preserve"> r., poz. </w:t>
      </w:r>
      <w:r w:rsidR="008606DD" w:rsidRPr="00AB768F">
        <w:rPr>
          <w:rFonts w:ascii="Arial" w:hAnsi="Arial" w:cs="Arial"/>
          <w:sz w:val="20"/>
          <w:szCs w:val="20"/>
        </w:rPr>
        <w:t xml:space="preserve">1605 ze </w:t>
      </w:r>
      <w:r w:rsidR="00501C35" w:rsidRPr="00AB768F">
        <w:rPr>
          <w:rFonts w:ascii="Arial" w:hAnsi="Arial" w:cs="Arial"/>
          <w:sz w:val="20"/>
          <w:szCs w:val="20"/>
        </w:rPr>
        <w:t>zm.</w:t>
      </w:r>
      <w:r w:rsidRPr="00AB768F">
        <w:rPr>
          <w:rFonts w:ascii="Arial" w:hAnsi="Arial" w:cs="Arial"/>
          <w:sz w:val="20"/>
          <w:szCs w:val="20"/>
        </w:rPr>
        <w:t>)</w:t>
      </w:r>
    </w:p>
    <w:p w14:paraId="7BDF56C4" w14:textId="77777777" w:rsidR="00BC13C1" w:rsidRPr="00AB768F" w:rsidRDefault="00BC13C1" w:rsidP="00F5223D">
      <w:pPr>
        <w:spacing w:after="0" w:line="240" w:lineRule="auto"/>
        <w:rPr>
          <w:rFonts w:ascii="Arial" w:hAnsi="Arial" w:cs="Arial"/>
          <w:sz w:val="20"/>
          <w:szCs w:val="20"/>
        </w:rPr>
      </w:pPr>
    </w:p>
    <w:p w14:paraId="4210A473" w14:textId="77777777" w:rsidR="00BC13C1" w:rsidRPr="00AB768F" w:rsidRDefault="00BC13C1" w:rsidP="00F5223D">
      <w:pPr>
        <w:spacing w:after="0" w:line="240" w:lineRule="auto"/>
        <w:rPr>
          <w:rFonts w:ascii="Arial" w:hAnsi="Arial" w:cs="Arial"/>
          <w:sz w:val="20"/>
          <w:szCs w:val="20"/>
        </w:rPr>
      </w:pPr>
    </w:p>
    <w:p w14:paraId="1381A460" w14:textId="77777777" w:rsidR="00BC13C1" w:rsidRPr="00AB768F" w:rsidRDefault="00BC13C1" w:rsidP="00F5223D">
      <w:pPr>
        <w:spacing w:after="0" w:line="240" w:lineRule="auto"/>
        <w:rPr>
          <w:rFonts w:ascii="Arial" w:hAnsi="Arial" w:cs="Arial"/>
          <w:sz w:val="20"/>
          <w:szCs w:val="20"/>
        </w:rPr>
      </w:pPr>
    </w:p>
    <w:p w14:paraId="6F8BAD1F" w14:textId="77777777" w:rsidR="003671AB" w:rsidRPr="00AB768F" w:rsidRDefault="003671AB" w:rsidP="00F5223D">
      <w:pPr>
        <w:spacing w:after="0" w:line="240" w:lineRule="auto"/>
        <w:rPr>
          <w:rFonts w:ascii="Arial" w:hAnsi="Arial" w:cs="Arial"/>
          <w:sz w:val="20"/>
          <w:szCs w:val="20"/>
        </w:rPr>
      </w:pPr>
    </w:p>
    <w:p w14:paraId="5C7D6B95" w14:textId="77777777" w:rsidR="00BC13C1" w:rsidRPr="00AB768F" w:rsidRDefault="00BC13C1" w:rsidP="00F5223D">
      <w:pPr>
        <w:spacing w:after="0" w:line="240" w:lineRule="auto"/>
        <w:jc w:val="center"/>
        <w:rPr>
          <w:rFonts w:ascii="Arial" w:hAnsi="Arial" w:cs="Arial"/>
          <w:sz w:val="20"/>
          <w:szCs w:val="20"/>
        </w:rPr>
      </w:pPr>
      <w:r w:rsidRPr="00AB768F">
        <w:rPr>
          <w:rFonts w:ascii="Arial" w:hAnsi="Arial" w:cs="Arial"/>
          <w:sz w:val="20"/>
          <w:szCs w:val="20"/>
        </w:rPr>
        <w:t>Tytuł postępowania:</w:t>
      </w:r>
    </w:p>
    <w:p w14:paraId="52950D91" w14:textId="77777777" w:rsidR="003671AB" w:rsidRPr="00AB768F" w:rsidRDefault="003671AB" w:rsidP="00F5223D">
      <w:pPr>
        <w:spacing w:after="0" w:line="240" w:lineRule="auto"/>
        <w:jc w:val="center"/>
        <w:rPr>
          <w:rFonts w:ascii="Arial" w:hAnsi="Arial" w:cs="Arial"/>
          <w:sz w:val="20"/>
          <w:szCs w:val="20"/>
        </w:rPr>
      </w:pPr>
    </w:p>
    <w:p w14:paraId="28DF27C0" w14:textId="77777777" w:rsidR="00D539F6" w:rsidRPr="00AB768F" w:rsidRDefault="00D539F6" w:rsidP="00F5223D">
      <w:pPr>
        <w:spacing w:after="0" w:line="240" w:lineRule="auto"/>
        <w:jc w:val="center"/>
        <w:rPr>
          <w:rFonts w:ascii="Arial" w:hAnsi="Arial" w:cs="Arial"/>
          <w:sz w:val="20"/>
          <w:szCs w:val="20"/>
        </w:rPr>
      </w:pPr>
    </w:p>
    <w:p w14:paraId="1404C3B3" w14:textId="77777777" w:rsidR="00D539F6" w:rsidRPr="00AB768F" w:rsidRDefault="00D539F6" w:rsidP="00F5223D">
      <w:pPr>
        <w:spacing w:after="0" w:line="240" w:lineRule="auto"/>
        <w:jc w:val="center"/>
        <w:rPr>
          <w:rFonts w:ascii="Arial" w:hAnsi="Arial" w:cs="Arial"/>
          <w:sz w:val="20"/>
          <w:szCs w:val="20"/>
        </w:rPr>
      </w:pPr>
    </w:p>
    <w:p w14:paraId="15D4606E" w14:textId="77777777" w:rsidR="00D539F6" w:rsidRPr="00CC7D4B" w:rsidRDefault="00D539F6" w:rsidP="00F5223D">
      <w:pPr>
        <w:spacing w:after="0" w:line="240" w:lineRule="auto"/>
        <w:jc w:val="center"/>
        <w:rPr>
          <w:rFonts w:ascii="Arial" w:hAnsi="Arial" w:cs="Arial"/>
        </w:rPr>
      </w:pPr>
    </w:p>
    <w:p w14:paraId="0746469B" w14:textId="77777777" w:rsidR="008606DD" w:rsidRPr="00CC7D4B" w:rsidRDefault="008606DD" w:rsidP="00262560">
      <w:pPr>
        <w:shd w:val="clear" w:color="auto" w:fill="D0CECE" w:themeFill="background2" w:themeFillShade="E6"/>
        <w:spacing w:after="0" w:line="240" w:lineRule="auto"/>
        <w:jc w:val="center"/>
        <w:rPr>
          <w:rFonts w:ascii="Arial" w:hAnsi="Arial" w:cs="Arial"/>
          <w:b/>
          <w:bCs/>
        </w:rPr>
      </w:pPr>
      <w:r w:rsidRPr="00CC7D4B">
        <w:rPr>
          <w:rFonts w:ascii="Arial" w:hAnsi="Arial" w:cs="Arial"/>
          <w:b/>
          <w:bCs/>
        </w:rPr>
        <w:t xml:space="preserve">„Uporządkowanie gospodarki wodno-ściekowej przy Jeziorze Borzechowskim Wielkim w miejscowości Radziejewo” </w:t>
      </w:r>
    </w:p>
    <w:p w14:paraId="2EAA22B8" w14:textId="7D67AEC6" w:rsidR="001E27B5" w:rsidRPr="00AB768F" w:rsidRDefault="001E27B5" w:rsidP="005252DE">
      <w:pPr>
        <w:shd w:val="clear" w:color="auto" w:fill="D0CECE" w:themeFill="background2" w:themeFillShade="E6"/>
        <w:spacing w:after="0" w:line="240" w:lineRule="auto"/>
        <w:jc w:val="center"/>
        <w:rPr>
          <w:rFonts w:ascii="Arial" w:hAnsi="Arial" w:cs="Arial"/>
          <w:b/>
          <w:sz w:val="20"/>
          <w:szCs w:val="20"/>
        </w:rPr>
      </w:pPr>
      <w:r w:rsidRPr="00CC7D4B">
        <w:rPr>
          <w:rFonts w:ascii="Arial" w:hAnsi="Arial" w:cs="Arial"/>
          <w:b/>
        </w:rPr>
        <w:t xml:space="preserve">(znak sprawy: </w:t>
      </w:r>
      <w:r w:rsidR="00262560" w:rsidRPr="00CC7D4B">
        <w:rPr>
          <w:rFonts w:ascii="Arial" w:hAnsi="Arial" w:cs="Arial"/>
          <w:b/>
        </w:rPr>
        <w:t>RO</w:t>
      </w:r>
      <w:r w:rsidRPr="00CC7D4B">
        <w:rPr>
          <w:rFonts w:ascii="Arial" w:hAnsi="Arial" w:cs="Arial"/>
          <w:b/>
        </w:rPr>
        <w:t>.27</w:t>
      </w:r>
      <w:r w:rsidR="00262560" w:rsidRPr="00CC7D4B">
        <w:rPr>
          <w:rFonts w:ascii="Arial" w:hAnsi="Arial" w:cs="Arial"/>
          <w:b/>
        </w:rPr>
        <w:t>1</w:t>
      </w:r>
      <w:r w:rsidRPr="00CC7D4B">
        <w:rPr>
          <w:rFonts w:ascii="Arial" w:hAnsi="Arial" w:cs="Arial"/>
          <w:b/>
        </w:rPr>
        <w:t>.</w:t>
      </w:r>
      <w:r w:rsidR="00CE559D" w:rsidRPr="00CC7D4B">
        <w:rPr>
          <w:rFonts w:ascii="Arial" w:hAnsi="Arial" w:cs="Arial"/>
          <w:b/>
        </w:rPr>
        <w:t>38</w:t>
      </w:r>
      <w:r w:rsidR="00262560" w:rsidRPr="00CC7D4B">
        <w:rPr>
          <w:rFonts w:ascii="Arial" w:hAnsi="Arial" w:cs="Arial"/>
          <w:b/>
        </w:rPr>
        <w:t>.202</w:t>
      </w:r>
      <w:r w:rsidR="005252DE" w:rsidRPr="00CC7D4B">
        <w:rPr>
          <w:rFonts w:ascii="Arial" w:hAnsi="Arial" w:cs="Arial"/>
          <w:b/>
        </w:rPr>
        <w:t>3</w:t>
      </w:r>
      <w:r w:rsidRPr="00CC7D4B">
        <w:rPr>
          <w:rFonts w:ascii="Arial" w:hAnsi="Arial" w:cs="Arial"/>
          <w:b/>
        </w:rPr>
        <w:t>)</w:t>
      </w:r>
    </w:p>
    <w:p w14:paraId="5002BE11" w14:textId="77777777" w:rsidR="00C22933" w:rsidRPr="00AB768F" w:rsidRDefault="00C22933" w:rsidP="00F5223D">
      <w:pPr>
        <w:spacing w:after="0" w:line="240" w:lineRule="auto"/>
        <w:jc w:val="center"/>
        <w:rPr>
          <w:rFonts w:ascii="Arial" w:hAnsi="Arial" w:cs="Arial"/>
          <w:b/>
          <w:sz w:val="20"/>
          <w:szCs w:val="20"/>
        </w:rPr>
      </w:pPr>
    </w:p>
    <w:p w14:paraId="1442681F" w14:textId="77777777" w:rsidR="003671AB" w:rsidRPr="00AB768F" w:rsidRDefault="003671AB" w:rsidP="00F5223D">
      <w:pPr>
        <w:spacing w:after="0" w:line="240" w:lineRule="auto"/>
        <w:jc w:val="center"/>
        <w:rPr>
          <w:rFonts w:ascii="Arial" w:hAnsi="Arial" w:cs="Arial"/>
          <w:b/>
          <w:sz w:val="20"/>
          <w:szCs w:val="20"/>
        </w:rPr>
      </w:pPr>
    </w:p>
    <w:p w14:paraId="52A12DD9" w14:textId="77777777" w:rsidR="00C55F84" w:rsidRPr="00AB768F" w:rsidRDefault="00C55F84" w:rsidP="00F5223D">
      <w:pPr>
        <w:spacing w:after="0" w:line="240" w:lineRule="auto"/>
        <w:jc w:val="center"/>
        <w:rPr>
          <w:rFonts w:ascii="Arial" w:hAnsi="Arial" w:cs="Arial"/>
          <w:sz w:val="20"/>
          <w:szCs w:val="20"/>
        </w:rPr>
      </w:pPr>
    </w:p>
    <w:p w14:paraId="0C68CDB4" w14:textId="77777777" w:rsidR="00C55F84" w:rsidRPr="00AB768F" w:rsidRDefault="00C55F84" w:rsidP="00F5223D">
      <w:pPr>
        <w:spacing w:after="0" w:line="240" w:lineRule="auto"/>
        <w:jc w:val="center"/>
        <w:rPr>
          <w:rFonts w:ascii="Arial" w:hAnsi="Arial" w:cs="Arial"/>
          <w:sz w:val="20"/>
          <w:szCs w:val="20"/>
        </w:rPr>
      </w:pPr>
    </w:p>
    <w:p w14:paraId="2BA82D23" w14:textId="77777777" w:rsidR="00C55F84" w:rsidRPr="00AB768F" w:rsidRDefault="00C55F84" w:rsidP="00F5223D">
      <w:pPr>
        <w:spacing w:after="0" w:line="240" w:lineRule="auto"/>
        <w:jc w:val="center"/>
        <w:rPr>
          <w:rFonts w:ascii="Arial" w:hAnsi="Arial" w:cs="Arial"/>
          <w:sz w:val="20"/>
          <w:szCs w:val="20"/>
        </w:rPr>
      </w:pPr>
    </w:p>
    <w:p w14:paraId="619AA512" w14:textId="77777777" w:rsidR="00262560" w:rsidRPr="00AB768F" w:rsidRDefault="00262560" w:rsidP="00262560">
      <w:pPr>
        <w:spacing w:after="0" w:line="240" w:lineRule="auto"/>
        <w:jc w:val="center"/>
        <w:rPr>
          <w:rFonts w:ascii="Arial" w:hAnsi="Arial" w:cs="Arial"/>
          <w:sz w:val="20"/>
          <w:szCs w:val="20"/>
        </w:rPr>
      </w:pPr>
      <w:r w:rsidRPr="00AB768F">
        <w:rPr>
          <w:rFonts w:ascii="Arial" w:hAnsi="Arial" w:cs="Arial"/>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AB768F">
          <w:rPr>
            <w:rStyle w:val="Hipercze"/>
            <w:rFonts w:ascii="Arial" w:hAnsi="Arial" w:cs="Arial"/>
            <w:sz w:val="20"/>
            <w:szCs w:val="20"/>
          </w:rPr>
          <w:t>https://platformazakupowa.pl/pn/zblewo</w:t>
        </w:r>
      </w:hyperlink>
    </w:p>
    <w:p w14:paraId="6DD85AC6" w14:textId="77777777" w:rsidR="00C55F84" w:rsidRPr="00AB768F" w:rsidRDefault="00C55F84" w:rsidP="00F5223D">
      <w:pPr>
        <w:spacing w:after="0" w:line="240" w:lineRule="auto"/>
        <w:jc w:val="center"/>
        <w:rPr>
          <w:rFonts w:ascii="Arial" w:hAnsi="Arial" w:cs="Arial"/>
          <w:sz w:val="20"/>
          <w:szCs w:val="20"/>
        </w:rPr>
      </w:pPr>
    </w:p>
    <w:p w14:paraId="201F4D93" w14:textId="77777777" w:rsidR="003671AB" w:rsidRPr="00AB768F" w:rsidRDefault="003671AB" w:rsidP="00F5223D">
      <w:pPr>
        <w:spacing w:after="0" w:line="240" w:lineRule="auto"/>
        <w:jc w:val="center"/>
        <w:rPr>
          <w:rFonts w:ascii="Arial" w:hAnsi="Arial" w:cs="Arial"/>
          <w:sz w:val="20"/>
          <w:szCs w:val="20"/>
        </w:rPr>
      </w:pPr>
    </w:p>
    <w:p w14:paraId="6BEFCCC0" w14:textId="77777777" w:rsidR="00BC13C1" w:rsidRPr="00AB768F" w:rsidRDefault="00BC13C1" w:rsidP="00F5223D">
      <w:pPr>
        <w:spacing w:after="0" w:line="240" w:lineRule="auto"/>
        <w:rPr>
          <w:rFonts w:ascii="Arial" w:hAnsi="Arial" w:cs="Arial"/>
          <w:sz w:val="20"/>
          <w:szCs w:val="20"/>
        </w:rPr>
      </w:pPr>
    </w:p>
    <w:p w14:paraId="698EE579" w14:textId="77777777" w:rsidR="00BC13C1" w:rsidRPr="00AB768F" w:rsidRDefault="00BC13C1" w:rsidP="00F5223D">
      <w:pPr>
        <w:spacing w:after="0" w:line="240" w:lineRule="auto"/>
        <w:rPr>
          <w:rFonts w:ascii="Arial" w:hAnsi="Arial" w:cs="Arial"/>
          <w:sz w:val="20"/>
          <w:szCs w:val="20"/>
        </w:rPr>
      </w:pPr>
    </w:p>
    <w:p w14:paraId="2A063963" w14:textId="77777777" w:rsidR="00C55F84" w:rsidRPr="00AB768F" w:rsidRDefault="00C55F84" w:rsidP="00F5223D">
      <w:pPr>
        <w:spacing w:after="0" w:line="240" w:lineRule="auto"/>
        <w:rPr>
          <w:rFonts w:ascii="Arial" w:hAnsi="Arial" w:cs="Arial"/>
          <w:sz w:val="20"/>
          <w:szCs w:val="20"/>
        </w:rPr>
      </w:pPr>
    </w:p>
    <w:p w14:paraId="4BD44A0E" w14:textId="77777777" w:rsidR="00C55F84" w:rsidRPr="00AB768F" w:rsidRDefault="00C55F84" w:rsidP="00F5223D">
      <w:pPr>
        <w:spacing w:after="0" w:line="240" w:lineRule="auto"/>
        <w:rPr>
          <w:rFonts w:ascii="Arial" w:hAnsi="Arial" w:cs="Arial"/>
          <w:sz w:val="20"/>
          <w:szCs w:val="20"/>
        </w:rPr>
      </w:pPr>
    </w:p>
    <w:p w14:paraId="2A29D2AE" w14:textId="77777777" w:rsidR="00C55F84" w:rsidRPr="00AB768F" w:rsidRDefault="00C55F84" w:rsidP="00F5223D">
      <w:pPr>
        <w:spacing w:after="0" w:line="240" w:lineRule="auto"/>
        <w:rPr>
          <w:rFonts w:ascii="Arial" w:hAnsi="Arial" w:cs="Arial"/>
          <w:sz w:val="20"/>
          <w:szCs w:val="20"/>
        </w:rPr>
      </w:pPr>
    </w:p>
    <w:p w14:paraId="21841DA7" w14:textId="77777777" w:rsidR="00C55F84" w:rsidRPr="00AB768F" w:rsidRDefault="00C55F84" w:rsidP="00F5223D">
      <w:pPr>
        <w:spacing w:after="0" w:line="240" w:lineRule="auto"/>
        <w:rPr>
          <w:rFonts w:ascii="Arial" w:hAnsi="Arial" w:cs="Arial"/>
          <w:sz w:val="20"/>
          <w:szCs w:val="20"/>
        </w:rPr>
      </w:pPr>
    </w:p>
    <w:p w14:paraId="64724B3C" w14:textId="77777777" w:rsidR="00C55F84" w:rsidRPr="00AB768F" w:rsidRDefault="00C55F84" w:rsidP="00F5223D">
      <w:pPr>
        <w:spacing w:after="0" w:line="240" w:lineRule="auto"/>
        <w:rPr>
          <w:rFonts w:ascii="Arial" w:hAnsi="Arial" w:cs="Arial"/>
          <w:sz w:val="20"/>
          <w:szCs w:val="20"/>
        </w:rPr>
      </w:pPr>
    </w:p>
    <w:p w14:paraId="0FBD2626" w14:textId="77777777" w:rsidR="00BC13C1" w:rsidRPr="00AB768F" w:rsidRDefault="00BC13C1" w:rsidP="00F5223D">
      <w:pPr>
        <w:spacing w:after="0" w:line="240" w:lineRule="auto"/>
        <w:ind w:left="5103"/>
        <w:jc w:val="center"/>
        <w:rPr>
          <w:rFonts w:ascii="Arial" w:hAnsi="Arial" w:cs="Arial"/>
          <w:sz w:val="20"/>
          <w:szCs w:val="20"/>
        </w:rPr>
      </w:pPr>
      <w:r w:rsidRPr="00AB768F">
        <w:rPr>
          <w:rFonts w:ascii="Arial" w:hAnsi="Arial" w:cs="Arial"/>
          <w:sz w:val="20"/>
          <w:szCs w:val="20"/>
        </w:rPr>
        <w:t>ZATWIERDZAM:</w:t>
      </w:r>
    </w:p>
    <w:p w14:paraId="666D421D" w14:textId="77777777" w:rsidR="00BC13C1" w:rsidRPr="00AB768F" w:rsidRDefault="00BC13C1" w:rsidP="00F5223D">
      <w:pPr>
        <w:spacing w:after="0" w:line="240" w:lineRule="auto"/>
        <w:ind w:left="5103"/>
        <w:jc w:val="center"/>
        <w:rPr>
          <w:rFonts w:ascii="Arial" w:hAnsi="Arial" w:cs="Arial"/>
          <w:sz w:val="20"/>
          <w:szCs w:val="20"/>
        </w:rPr>
      </w:pPr>
    </w:p>
    <w:p w14:paraId="088E493A" w14:textId="77777777" w:rsidR="00836AFB" w:rsidRPr="00AB768F" w:rsidRDefault="00836AFB" w:rsidP="00F5223D">
      <w:pPr>
        <w:spacing w:after="0" w:line="240" w:lineRule="auto"/>
        <w:ind w:left="5103"/>
        <w:jc w:val="center"/>
        <w:rPr>
          <w:rFonts w:ascii="Arial" w:hAnsi="Arial" w:cs="Arial"/>
          <w:sz w:val="20"/>
          <w:szCs w:val="20"/>
        </w:rPr>
      </w:pPr>
    </w:p>
    <w:p w14:paraId="559BDEC1" w14:textId="77777777" w:rsidR="00836AFB" w:rsidRPr="00AB768F" w:rsidRDefault="00836AFB" w:rsidP="00F5223D">
      <w:pPr>
        <w:spacing w:after="0" w:line="240" w:lineRule="auto"/>
        <w:ind w:left="5103"/>
        <w:jc w:val="center"/>
        <w:rPr>
          <w:rFonts w:ascii="Arial" w:hAnsi="Arial" w:cs="Arial"/>
          <w:sz w:val="20"/>
          <w:szCs w:val="20"/>
        </w:rPr>
      </w:pPr>
    </w:p>
    <w:p w14:paraId="2A86C83F" w14:textId="5F2AE025" w:rsidR="008D1D54" w:rsidRPr="00AB768F" w:rsidRDefault="007C21A9" w:rsidP="00F5223D">
      <w:pPr>
        <w:spacing w:after="0" w:line="240" w:lineRule="auto"/>
        <w:ind w:left="5103"/>
        <w:jc w:val="center"/>
        <w:rPr>
          <w:rFonts w:ascii="Arial" w:hAnsi="Arial" w:cs="Arial"/>
          <w:sz w:val="20"/>
          <w:szCs w:val="20"/>
        </w:rPr>
      </w:pPr>
      <w:r w:rsidRPr="00AB768F">
        <w:rPr>
          <w:rFonts w:ascii="Arial" w:hAnsi="Arial" w:cs="Arial"/>
          <w:sz w:val="20"/>
          <w:szCs w:val="20"/>
        </w:rPr>
        <w:t>Wójt Gminy Zblewo</w:t>
      </w:r>
    </w:p>
    <w:p w14:paraId="2B651031" w14:textId="73C193A5" w:rsidR="007C21A9" w:rsidRPr="00AB768F" w:rsidRDefault="007C21A9" w:rsidP="00F5223D">
      <w:pPr>
        <w:spacing w:after="0" w:line="240" w:lineRule="auto"/>
        <w:ind w:left="5103"/>
        <w:jc w:val="center"/>
        <w:rPr>
          <w:rFonts w:ascii="Arial" w:hAnsi="Arial" w:cs="Arial"/>
          <w:sz w:val="20"/>
          <w:szCs w:val="20"/>
        </w:rPr>
      </w:pPr>
      <w:r w:rsidRPr="00AB768F">
        <w:rPr>
          <w:rFonts w:ascii="Arial" w:hAnsi="Arial" w:cs="Arial"/>
          <w:sz w:val="20"/>
          <w:szCs w:val="20"/>
        </w:rPr>
        <w:t>Artur Herold</w:t>
      </w:r>
    </w:p>
    <w:p w14:paraId="0FBCE4CB" w14:textId="77777777" w:rsidR="008D1D54" w:rsidRPr="00AB768F" w:rsidRDefault="008D1D54" w:rsidP="00F5223D">
      <w:pPr>
        <w:spacing w:after="0" w:line="240" w:lineRule="auto"/>
        <w:ind w:left="5103"/>
        <w:jc w:val="center"/>
        <w:rPr>
          <w:rFonts w:ascii="Arial" w:hAnsi="Arial" w:cs="Arial"/>
          <w:sz w:val="20"/>
          <w:szCs w:val="20"/>
        </w:rPr>
      </w:pPr>
    </w:p>
    <w:p w14:paraId="5CA1F34C" w14:textId="77777777" w:rsidR="00C32A12" w:rsidRPr="00AB768F" w:rsidRDefault="00C32A12" w:rsidP="00F5223D">
      <w:pPr>
        <w:spacing w:after="0" w:line="240" w:lineRule="auto"/>
        <w:ind w:left="5103"/>
        <w:jc w:val="center"/>
        <w:rPr>
          <w:rFonts w:ascii="Arial" w:hAnsi="Arial" w:cs="Arial"/>
          <w:sz w:val="20"/>
          <w:szCs w:val="20"/>
        </w:rPr>
      </w:pPr>
    </w:p>
    <w:p w14:paraId="4BFF8340" w14:textId="77777777" w:rsidR="00004D52" w:rsidRPr="00AB768F" w:rsidRDefault="00004D52" w:rsidP="00F5223D">
      <w:pPr>
        <w:spacing w:after="0" w:line="240" w:lineRule="auto"/>
        <w:ind w:left="5103"/>
        <w:jc w:val="center"/>
        <w:rPr>
          <w:rFonts w:ascii="Arial" w:hAnsi="Arial" w:cs="Arial"/>
          <w:sz w:val="20"/>
          <w:szCs w:val="20"/>
        </w:rPr>
      </w:pPr>
    </w:p>
    <w:p w14:paraId="245B0385" w14:textId="77777777" w:rsidR="00004D52" w:rsidRPr="00AB768F" w:rsidRDefault="00004D52" w:rsidP="00F5223D">
      <w:pPr>
        <w:spacing w:after="0" w:line="240" w:lineRule="auto"/>
        <w:ind w:left="5103"/>
        <w:jc w:val="center"/>
        <w:rPr>
          <w:rFonts w:ascii="Arial" w:hAnsi="Arial" w:cs="Arial"/>
          <w:sz w:val="20"/>
          <w:szCs w:val="20"/>
        </w:rPr>
      </w:pPr>
    </w:p>
    <w:p w14:paraId="52A2D3EA" w14:textId="77777777" w:rsidR="00004D52" w:rsidRPr="00AB768F" w:rsidRDefault="00004D52" w:rsidP="00F5223D">
      <w:pPr>
        <w:spacing w:after="0" w:line="240" w:lineRule="auto"/>
        <w:ind w:left="5103"/>
        <w:jc w:val="center"/>
        <w:rPr>
          <w:rFonts w:ascii="Arial" w:hAnsi="Arial" w:cs="Arial"/>
          <w:sz w:val="20"/>
          <w:szCs w:val="20"/>
        </w:rPr>
      </w:pPr>
    </w:p>
    <w:p w14:paraId="62A7877C" w14:textId="77777777" w:rsidR="00D539F6" w:rsidRPr="00AB768F" w:rsidRDefault="00D539F6" w:rsidP="00F5223D">
      <w:pPr>
        <w:spacing w:after="0" w:line="240" w:lineRule="auto"/>
        <w:ind w:left="5103"/>
        <w:jc w:val="center"/>
        <w:rPr>
          <w:rFonts w:ascii="Arial" w:hAnsi="Arial" w:cs="Arial"/>
          <w:sz w:val="20"/>
          <w:szCs w:val="20"/>
        </w:rPr>
      </w:pPr>
    </w:p>
    <w:p w14:paraId="50059516" w14:textId="77777777" w:rsidR="00D539F6" w:rsidRPr="00AB768F" w:rsidRDefault="00D539F6" w:rsidP="00F5223D">
      <w:pPr>
        <w:spacing w:after="0" w:line="240" w:lineRule="auto"/>
        <w:ind w:left="5103"/>
        <w:jc w:val="center"/>
        <w:rPr>
          <w:rFonts w:ascii="Arial" w:hAnsi="Arial" w:cs="Arial"/>
          <w:sz w:val="20"/>
          <w:szCs w:val="20"/>
        </w:rPr>
      </w:pPr>
    </w:p>
    <w:p w14:paraId="013547A9" w14:textId="77777777" w:rsidR="00D539F6" w:rsidRPr="00AB768F" w:rsidRDefault="00D539F6" w:rsidP="00F5223D">
      <w:pPr>
        <w:spacing w:after="0" w:line="240" w:lineRule="auto"/>
        <w:ind w:left="5103"/>
        <w:jc w:val="center"/>
        <w:rPr>
          <w:rFonts w:ascii="Arial" w:hAnsi="Arial" w:cs="Arial"/>
          <w:sz w:val="20"/>
          <w:szCs w:val="20"/>
        </w:rPr>
      </w:pPr>
    </w:p>
    <w:p w14:paraId="740AC9A0" w14:textId="77777777" w:rsidR="00D539F6" w:rsidRPr="00AB768F" w:rsidRDefault="00D539F6" w:rsidP="00F5223D">
      <w:pPr>
        <w:spacing w:after="0" w:line="240" w:lineRule="auto"/>
        <w:ind w:left="5103"/>
        <w:jc w:val="center"/>
        <w:rPr>
          <w:rFonts w:ascii="Arial" w:hAnsi="Arial" w:cs="Arial"/>
          <w:sz w:val="20"/>
          <w:szCs w:val="20"/>
        </w:rPr>
      </w:pPr>
    </w:p>
    <w:p w14:paraId="48398754" w14:textId="77777777" w:rsidR="00D539F6" w:rsidRPr="00AB768F" w:rsidRDefault="00D539F6" w:rsidP="00F5223D">
      <w:pPr>
        <w:spacing w:after="0" w:line="240" w:lineRule="auto"/>
        <w:ind w:left="5103"/>
        <w:jc w:val="center"/>
        <w:rPr>
          <w:rFonts w:ascii="Arial" w:hAnsi="Arial" w:cs="Arial"/>
          <w:sz w:val="20"/>
          <w:szCs w:val="20"/>
        </w:rPr>
      </w:pPr>
    </w:p>
    <w:p w14:paraId="620983F8" w14:textId="77777777" w:rsidR="00D539F6" w:rsidRPr="00AB768F" w:rsidRDefault="00D539F6" w:rsidP="00F5223D">
      <w:pPr>
        <w:spacing w:after="0" w:line="240" w:lineRule="auto"/>
        <w:ind w:left="5103"/>
        <w:jc w:val="center"/>
        <w:rPr>
          <w:rFonts w:ascii="Arial" w:hAnsi="Arial" w:cs="Arial"/>
          <w:sz w:val="20"/>
          <w:szCs w:val="20"/>
        </w:rPr>
      </w:pPr>
    </w:p>
    <w:p w14:paraId="2218B4DC" w14:textId="77777777" w:rsidR="00D539F6" w:rsidRPr="00AB768F" w:rsidRDefault="00D539F6" w:rsidP="00F5223D">
      <w:pPr>
        <w:spacing w:after="0" w:line="240" w:lineRule="auto"/>
        <w:ind w:left="5103"/>
        <w:jc w:val="center"/>
        <w:rPr>
          <w:rFonts w:ascii="Arial" w:hAnsi="Arial" w:cs="Arial"/>
          <w:sz w:val="20"/>
          <w:szCs w:val="20"/>
        </w:rPr>
      </w:pPr>
    </w:p>
    <w:p w14:paraId="4BA8A69A" w14:textId="77777777" w:rsidR="00004D52" w:rsidRPr="00AB768F" w:rsidRDefault="00004D52" w:rsidP="00262560">
      <w:pPr>
        <w:spacing w:after="0" w:line="240" w:lineRule="auto"/>
        <w:ind w:left="5103"/>
        <w:rPr>
          <w:rFonts w:ascii="Arial" w:hAnsi="Arial" w:cs="Arial"/>
          <w:sz w:val="20"/>
          <w:szCs w:val="20"/>
        </w:rPr>
      </w:pPr>
    </w:p>
    <w:p w14:paraId="200C3FAF" w14:textId="3182D5E4" w:rsidR="000E2F33" w:rsidRPr="00AB768F" w:rsidRDefault="00262560" w:rsidP="00262560">
      <w:pPr>
        <w:spacing w:after="0" w:line="240" w:lineRule="auto"/>
        <w:ind w:left="5103"/>
        <w:jc w:val="right"/>
        <w:rPr>
          <w:rFonts w:ascii="Arial" w:hAnsi="Arial" w:cs="Arial"/>
          <w:sz w:val="20"/>
          <w:szCs w:val="20"/>
        </w:rPr>
      </w:pPr>
      <w:r w:rsidRPr="00AB768F">
        <w:rPr>
          <w:rFonts w:ascii="Arial" w:hAnsi="Arial" w:cs="Arial"/>
          <w:sz w:val="20"/>
          <w:szCs w:val="20"/>
        </w:rPr>
        <w:t>Zble</w:t>
      </w:r>
      <w:r w:rsidRPr="00F868D6">
        <w:rPr>
          <w:rFonts w:ascii="Arial" w:hAnsi="Arial" w:cs="Arial"/>
          <w:sz w:val="20"/>
          <w:szCs w:val="20"/>
        </w:rPr>
        <w:t>wo</w:t>
      </w:r>
      <w:r w:rsidR="00A74678" w:rsidRPr="00F868D6">
        <w:rPr>
          <w:rFonts w:ascii="Arial" w:hAnsi="Arial" w:cs="Arial"/>
          <w:sz w:val="20"/>
          <w:szCs w:val="20"/>
        </w:rPr>
        <w:t>,</w:t>
      </w:r>
      <w:r w:rsidR="00F174E3" w:rsidRPr="00F868D6">
        <w:rPr>
          <w:rFonts w:ascii="Arial" w:hAnsi="Arial" w:cs="Arial"/>
          <w:sz w:val="20"/>
          <w:szCs w:val="20"/>
        </w:rPr>
        <w:t xml:space="preserve"> </w:t>
      </w:r>
      <w:r w:rsidR="00F868D6" w:rsidRPr="00F868D6">
        <w:rPr>
          <w:rFonts w:ascii="Arial" w:hAnsi="Arial" w:cs="Arial"/>
          <w:sz w:val="20"/>
          <w:szCs w:val="20"/>
        </w:rPr>
        <w:t>28</w:t>
      </w:r>
      <w:r w:rsidR="00AB768F" w:rsidRPr="00F868D6">
        <w:rPr>
          <w:rFonts w:ascii="Arial" w:hAnsi="Arial" w:cs="Arial"/>
          <w:sz w:val="20"/>
          <w:szCs w:val="20"/>
        </w:rPr>
        <w:t>.12</w:t>
      </w:r>
      <w:r w:rsidR="002D0013" w:rsidRPr="00F868D6">
        <w:rPr>
          <w:rFonts w:ascii="Arial" w:hAnsi="Arial" w:cs="Arial"/>
          <w:sz w:val="20"/>
          <w:szCs w:val="20"/>
        </w:rPr>
        <w:t>.</w:t>
      </w:r>
      <w:r w:rsidRPr="00F868D6">
        <w:rPr>
          <w:rFonts w:ascii="Arial" w:hAnsi="Arial" w:cs="Arial"/>
          <w:sz w:val="20"/>
          <w:szCs w:val="20"/>
        </w:rPr>
        <w:t>202</w:t>
      </w:r>
      <w:r w:rsidR="00AB768F" w:rsidRPr="00F868D6">
        <w:rPr>
          <w:rFonts w:ascii="Arial" w:hAnsi="Arial" w:cs="Arial"/>
          <w:sz w:val="20"/>
          <w:szCs w:val="20"/>
        </w:rPr>
        <w:t>3</w:t>
      </w:r>
      <w:r w:rsidRPr="00F868D6">
        <w:rPr>
          <w:rFonts w:ascii="Arial" w:hAnsi="Arial" w:cs="Arial"/>
          <w:sz w:val="20"/>
          <w:szCs w:val="20"/>
        </w:rPr>
        <w:t xml:space="preserve"> </w:t>
      </w:r>
      <w:r w:rsidR="00F54748" w:rsidRPr="00F868D6">
        <w:rPr>
          <w:rFonts w:ascii="Arial" w:hAnsi="Arial" w:cs="Arial"/>
          <w:sz w:val="20"/>
          <w:szCs w:val="20"/>
        </w:rPr>
        <w:t>r.</w:t>
      </w:r>
    </w:p>
    <w:p w14:paraId="10F3D8F8" w14:textId="77777777" w:rsidR="000E2F33" w:rsidRPr="00AB768F" w:rsidRDefault="000E2F33" w:rsidP="00383554">
      <w:pPr>
        <w:pStyle w:val="Spistreci1"/>
        <w:rPr>
          <w:rFonts w:ascii="Arial" w:hAnsi="Arial" w:cs="Arial"/>
        </w:rPr>
      </w:pPr>
    </w:p>
    <w:p w14:paraId="75D76500" w14:textId="77777777" w:rsidR="00C55F84" w:rsidRPr="00AB768F" w:rsidRDefault="00C55F84">
      <w:pPr>
        <w:rPr>
          <w:rFonts w:ascii="Arial" w:hAnsi="Arial" w:cs="Arial"/>
          <w:sz w:val="20"/>
          <w:szCs w:val="20"/>
        </w:rPr>
      </w:pPr>
      <w:r w:rsidRPr="00AB768F">
        <w:rPr>
          <w:rFonts w:ascii="Arial" w:hAnsi="Arial" w:cs="Arial"/>
          <w:sz w:val="20"/>
          <w:szCs w:val="20"/>
        </w:rPr>
        <w:br w:type="page"/>
      </w:r>
    </w:p>
    <w:p w14:paraId="634AB911" w14:textId="3FEEA2D9" w:rsidR="00751D21" w:rsidRPr="00AB768F" w:rsidRDefault="00825313" w:rsidP="007B16CB">
      <w:pPr>
        <w:pStyle w:val="Nagwek1"/>
        <w:shd w:val="clear" w:color="auto" w:fill="D0CECE" w:themeFill="background2" w:themeFillShade="E6"/>
        <w:spacing w:before="0" w:line="240" w:lineRule="auto"/>
        <w:rPr>
          <w:rFonts w:ascii="Arial" w:hAnsi="Arial" w:cs="Arial"/>
          <w:sz w:val="20"/>
          <w:szCs w:val="20"/>
        </w:rPr>
      </w:pPr>
      <w:bookmarkStart w:id="0" w:name="_Toc64291239"/>
      <w:r w:rsidRPr="00AB768F">
        <w:rPr>
          <w:rFonts w:ascii="Arial" w:hAnsi="Arial" w:cs="Arial"/>
          <w:sz w:val="20"/>
          <w:szCs w:val="20"/>
        </w:rPr>
        <w:lastRenderedPageBreak/>
        <w:t xml:space="preserve">INFORMACJE </w:t>
      </w:r>
      <w:r w:rsidR="000E2F33" w:rsidRPr="00AB768F">
        <w:rPr>
          <w:rFonts w:ascii="Arial" w:hAnsi="Arial" w:cs="Arial"/>
          <w:sz w:val="20"/>
          <w:szCs w:val="20"/>
        </w:rPr>
        <w:t>OGÓLNE</w:t>
      </w:r>
      <w:bookmarkEnd w:id="0"/>
    </w:p>
    <w:p w14:paraId="44AABBFC" w14:textId="77777777" w:rsidR="007050B2" w:rsidRPr="00AB768F" w:rsidRDefault="007050B2" w:rsidP="007B16CB">
      <w:pPr>
        <w:spacing w:after="0" w:line="240" w:lineRule="auto"/>
        <w:rPr>
          <w:rFonts w:ascii="Arial" w:hAnsi="Arial" w:cs="Arial"/>
          <w:sz w:val="20"/>
          <w:szCs w:val="20"/>
        </w:rPr>
      </w:pPr>
    </w:p>
    <w:p w14:paraId="64FA8138" w14:textId="2D29E57C" w:rsidR="00D1086F" w:rsidRPr="00AB768F" w:rsidRDefault="00825313" w:rsidP="007B16CB">
      <w:pPr>
        <w:pStyle w:val="Nagwek2"/>
        <w:spacing w:before="0" w:line="240" w:lineRule="auto"/>
        <w:jc w:val="both"/>
        <w:rPr>
          <w:rFonts w:ascii="Arial" w:hAnsi="Arial" w:cs="Arial"/>
          <w:b/>
          <w:bCs/>
          <w:sz w:val="20"/>
          <w:szCs w:val="20"/>
        </w:rPr>
      </w:pPr>
      <w:r w:rsidRPr="00AB768F">
        <w:rPr>
          <w:rFonts w:ascii="Arial" w:hAnsi="Arial" w:cs="Arial"/>
          <w:b/>
          <w:bCs/>
          <w:sz w:val="20"/>
          <w:szCs w:val="20"/>
        </w:rPr>
        <w:t>NAZWA ORAZ ADRES ZAMAWIAJĄCEGO</w:t>
      </w:r>
    </w:p>
    <w:p w14:paraId="16133BE6" w14:textId="5E250EE6" w:rsidR="007409FD" w:rsidRPr="00AB768F" w:rsidRDefault="007050B2" w:rsidP="000111C0">
      <w:pPr>
        <w:pStyle w:val="Nagwek2"/>
        <w:numPr>
          <w:ilvl w:val="0"/>
          <w:numId w:val="0"/>
        </w:numPr>
        <w:spacing w:before="0" w:line="240" w:lineRule="auto"/>
        <w:ind w:left="527"/>
        <w:jc w:val="both"/>
        <w:rPr>
          <w:rFonts w:ascii="Arial" w:hAnsi="Arial" w:cs="Arial"/>
          <w:sz w:val="20"/>
          <w:szCs w:val="20"/>
        </w:rPr>
      </w:pPr>
      <w:r w:rsidRPr="00AB768F">
        <w:rPr>
          <w:rFonts w:ascii="Arial" w:hAnsi="Arial" w:cs="Arial"/>
          <w:b/>
          <w:bCs/>
          <w:sz w:val="20"/>
          <w:szCs w:val="20"/>
        </w:rPr>
        <w:t>Zamawiający:</w:t>
      </w:r>
      <w:r w:rsidR="000374A9" w:rsidRPr="00AB768F">
        <w:rPr>
          <w:rFonts w:ascii="Arial" w:hAnsi="Arial" w:cs="Arial"/>
          <w:sz w:val="20"/>
          <w:szCs w:val="20"/>
        </w:rPr>
        <w:tab/>
      </w:r>
      <w:r w:rsidR="000111C0" w:rsidRPr="00AB768F">
        <w:rPr>
          <w:rFonts w:ascii="Arial" w:hAnsi="Arial" w:cs="Arial"/>
          <w:sz w:val="20"/>
          <w:szCs w:val="20"/>
        </w:rPr>
        <w:t>Gmina Zblewo</w:t>
      </w:r>
    </w:p>
    <w:p w14:paraId="7AEDA351" w14:textId="4F26DE81" w:rsidR="007409FD" w:rsidRPr="00AB768F" w:rsidRDefault="007050B2" w:rsidP="007B16CB">
      <w:pPr>
        <w:pStyle w:val="Akapitzlist"/>
        <w:tabs>
          <w:tab w:val="left" w:pos="3969"/>
        </w:tabs>
        <w:spacing w:after="0" w:line="240" w:lineRule="auto"/>
        <w:ind w:left="714"/>
        <w:jc w:val="both"/>
        <w:rPr>
          <w:rFonts w:ascii="Arial" w:hAnsi="Arial" w:cs="Arial"/>
          <w:sz w:val="20"/>
          <w:szCs w:val="20"/>
        </w:rPr>
      </w:pPr>
      <w:r w:rsidRPr="00AB768F">
        <w:rPr>
          <w:rFonts w:ascii="Arial" w:hAnsi="Arial" w:cs="Arial"/>
          <w:b/>
          <w:bCs/>
          <w:sz w:val="20"/>
          <w:szCs w:val="20"/>
        </w:rPr>
        <w:t>Adres:</w:t>
      </w:r>
      <w:r w:rsidRPr="00AB768F">
        <w:rPr>
          <w:rFonts w:ascii="Arial" w:hAnsi="Arial" w:cs="Arial"/>
          <w:sz w:val="20"/>
          <w:szCs w:val="20"/>
        </w:rPr>
        <w:tab/>
        <w:t xml:space="preserve">ul. </w:t>
      </w:r>
      <w:r w:rsidR="000111C0" w:rsidRPr="00AB768F">
        <w:rPr>
          <w:rFonts w:ascii="Arial" w:hAnsi="Arial" w:cs="Arial"/>
          <w:sz w:val="20"/>
          <w:szCs w:val="20"/>
        </w:rPr>
        <w:t>Główna 40</w:t>
      </w:r>
      <w:r w:rsidRPr="00AB768F">
        <w:rPr>
          <w:rFonts w:ascii="Arial" w:hAnsi="Arial" w:cs="Arial"/>
          <w:sz w:val="20"/>
          <w:szCs w:val="20"/>
        </w:rPr>
        <w:t>,</w:t>
      </w:r>
    </w:p>
    <w:p w14:paraId="099F668C" w14:textId="1F4984D0" w:rsidR="00825313" w:rsidRPr="00AB768F" w:rsidRDefault="007409FD" w:rsidP="007B16CB">
      <w:pPr>
        <w:pStyle w:val="Akapitzlist"/>
        <w:tabs>
          <w:tab w:val="left" w:pos="3969"/>
        </w:tabs>
        <w:spacing w:after="0" w:line="240" w:lineRule="auto"/>
        <w:ind w:left="714"/>
        <w:jc w:val="both"/>
        <w:rPr>
          <w:rFonts w:ascii="Arial" w:hAnsi="Arial" w:cs="Arial"/>
          <w:sz w:val="20"/>
          <w:szCs w:val="20"/>
        </w:rPr>
      </w:pPr>
      <w:r w:rsidRPr="00AB768F">
        <w:rPr>
          <w:rFonts w:ascii="Arial" w:hAnsi="Arial" w:cs="Arial"/>
          <w:sz w:val="20"/>
          <w:szCs w:val="20"/>
        </w:rPr>
        <w:tab/>
      </w:r>
      <w:r w:rsidR="000111C0" w:rsidRPr="00AB768F">
        <w:rPr>
          <w:rFonts w:ascii="Arial" w:hAnsi="Arial" w:cs="Arial"/>
          <w:sz w:val="20"/>
          <w:szCs w:val="20"/>
        </w:rPr>
        <w:t>83-210 Zblewo</w:t>
      </w:r>
    </w:p>
    <w:p w14:paraId="432DAFBF" w14:textId="77777777" w:rsidR="007409FD" w:rsidRPr="00AB768F" w:rsidRDefault="007409FD" w:rsidP="007B16CB">
      <w:pPr>
        <w:pStyle w:val="Akapitzlist"/>
        <w:tabs>
          <w:tab w:val="left" w:pos="3969"/>
        </w:tabs>
        <w:spacing w:after="0" w:line="240" w:lineRule="auto"/>
        <w:ind w:left="714"/>
        <w:jc w:val="both"/>
        <w:rPr>
          <w:rFonts w:ascii="Arial" w:hAnsi="Arial" w:cs="Arial"/>
          <w:b/>
          <w:bCs/>
          <w:sz w:val="20"/>
          <w:szCs w:val="20"/>
        </w:rPr>
      </w:pPr>
    </w:p>
    <w:p w14:paraId="23E409C0" w14:textId="426DEDE4" w:rsidR="002D0013" w:rsidRPr="00AB768F" w:rsidRDefault="007050B2" w:rsidP="007B16CB">
      <w:pPr>
        <w:pStyle w:val="Akapitzlist"/>
        <w:tabs>
          <w:tab w:val="left" w:pos="3969"/>
        </w:tabs>
        <w:spacing w:after="0" w:line="240" w:lineRule="auto"/>
        <w:ind w:left="714"/>
        <w:jc w:val="both"/>
        <w:rPr>
          <w:rFonts w:ascii="Arial" w:hAnsi="Arial" w:cs="Arial"/>
          <w:b/>
          <w:bCs/>
          <w:sz w:val="20"/>
          <w:szCs w:val="20"/>
        </w:rPr>
      </w:pPr>
      <w:r w:rsidRPr="00AB768F">
        <w:rPr>
          <w:rFonts w:ascii="Arial" w:hAnsi="Arial" w:cs="Arial"/>
          <w:b/>
          <w:bCs/>
          <w:sz w:val="20"/>
          <w:szCs w:val="20"/>
        </w:rPr>
        <w:t>NIP:</w:t>
      </w:r>
      <w:r w:rsidRPr="00AB768F">
        <w:rPr>
          <w:rFonts w:ascii="Arial" w:hAnsi="Arial" w:cs="Arial"/>
          <w:sz w:val="20"/>
          <w:szCs w:val="20"/>
        </w:rPr>
        <w:tab/>
      </w:r>
      <w:r w:rsidR="000111C0" w:rsidRPr="00AB768F">
        <w:rPr>
          <w:rFonts w:ascii="Arial" w:hAnsi="Arial" w:cs="Arial"/>
          <w:sz w:val="20"/>
          <w:szCs w:val="20"/>
        </w:rPr>
        <w:t>592-12-02-586</w:t>
      </w:r>
      <w:r w:rsidRPr="00AB768F">
        <w:rPr>
          <w:rFonts w:ascii="Arial" w:hAnsi="Arial" w:cs="Arial"/>
          <w:sz w:val="20"/>
          <w:szCs w:val="20"/>
        </w:rPr>
        <w:br/>
      </w:r>
      <w:r w:rsidRPr="00AB768F">
        <w:rPr>
          <w:rFonts w:ascii="Arial" w:hAnsi="Arial" w:cs="Arial"/>
          <w:b/>
          <w:bCs/>
          <w:sz w:val="20"/>
          <w:szCs w:val="20"/>
        </w:rPr>
        <w:t>REGON:</w:t>
      </w:r>
      <w:r w:rsidRPr="00AB768F">
        <w:rPr>
          <w:rFonts w:ascii="Arial" w:hAnsi="Arial" w:cs="Arial"/>
          <w:sz w:val="20"/>
          <w:szCs w:val="20"/>
        </w:rPr>
        <w:tab/>
      </w:r>
      <w:r w:rsidR="000111C0" w:rsidRPr="00AB768F">
        <w:rPr>
          <w:rFonts w:ascii="Arial" w:hAnsi="Arial" w:cs="Arial"/>
          <w:sz w:val="20"/>
          <w:szCs w:val="20"/>
        </w:rPr>
        <w:t>191675729</w:t>
      </w:r>
      <w:r w:rsidRPr="00AB768F">
        <w:rPr>
          <w:rFonts w:ascii="Arial" w:hAnsi="Arial" w:cs="Arial"/>
          <w:sz w:val="20"/>
          <w:szCs w:val="20"/>
        </w:rPr>
        <w:br/>
      </w:r>
      <w:r w:rsidR="002D0013" w:rsidRPr="00AB768F">
        <w:rPr>
          <w:rFonts w:ascii="Arial" w:hAnsi="Arial" w:cs="Arial"/>
          <w:b/>
          <w:bCs/>
          <w:sz w:val="20"/>
          <w:szCs w:val="20"/>
        </w:rPr>
        <w:t xml:space="preserve">tel.                                                  </w:t>
      </w:r>
      <w:r w:rsidR="002D0013" w:rsidRPr="00AB768F">
        <w:rPr>
          <w:rFonts w:ascii="Arial" w:hAnsi="Arial" w:cs="Arial"/>
          <w:sz w:val="20"/>
          <w:szCs w:val="20"/>
        </w:rPr>
        <w:t>/58/ 588 43 81</w:t>
      </w:r>
    </w:p>
    <w:p w14:paraId="4ABC16A4" w14:textId="7E56DDEB" w:rsidR="00825313" w:rsidRPr="00AB768F" w:rsidRDefault="007050B2" w:rsidP="007B16CB">
      <w:pPr>
        <w:pStyle w:val="Akapitzlist"/>
        <w:tabs>
          <w:tab w:val="left" w:pos="3969"/>
        </w:tabs>
        <w:spacing w:after="0" w:line="240" w:lineRule="auto"/>
        <w:ind w:left="714"/>
        <w:jc w:val="both"/>
        <w:rPr>
          <w:rFonts w:ascii="Arial" w:hAnsi="Arial" w:cs="Arial"/>
          <w:sz w:val="20"/>
          <w:szCs w:val="20"/>
        </w:rPr>
      </w:pPr>
      <w:r w:rsidRPr="00AB768F">
        <w:rPr>
          <w:rFonts w:ascii="Arial" w:hAnsi="Arial" w:cs="Arial"/>
          <w:b/>
          <w:bCs/>
          <w:sz w:val="20"/>
          <w:szCs w:val="20"/>
        </w:rPr>
        <w:t>Faks:</w:t>
      </w:r>
      <w:r w:rsidRPr="00AB768F">
        <w:rPr>
          <w:rFonts w:ascii="Arial" w:hAnsi="Arial" w:cs="Arial"/>
          <w:sz w:val="20"/>
          <w:szCs w:val="20"/>
        </w:rPr>
        <w:tab/>
      </w:r>
      <w:r w:rsidR="000111C0" w:rsidRPr="00AB768F">
        <w:rPr>
          <w:rFonts w:ascii="Arial" w:hAnsi="Arial" w:cs="Arial"/>
          <w:sz w:val="20"/>
          <w:szCs w:val="20"/>
        </w:rPr>
        <w:t>/58/ 588 45 69</w:t>
      </w:r>
    </w:p>
    <w:p w14:paraId="2CBD6CC4" w14:textId="77777777" w:rsidR="001E27B5" w:rsidRPr="00AB768F" w:rsidRDefault="001E27B5" w:rsidP="007B16CB">
      <w:pPr>
        <w:pStyle w:val="Akapitzlist"/>
        <w:tabs>
          <w:tab w:val="left" w:pos="3969"/>
        </w:tabs>
        <w:spacing w:after="0" w:line="240" w:lineRule="auto"/>
        <w:ind w:left="714"/>
        <w:jc w:val="both"/>
        <w:rPr>
          <w:rFonts w:ascii="Arial" w:hAnsi="Arial" w:cs="Arial"/>
          <w:sz w:val="20"/>
          <w:szCs w:val="20"/>
        </w:rPr>
      </w:pPr>
    </w:p>
    <w:p w14:paraId="7A027736" w14:textId="77777777" w:rsidR="001E27B5" w:rsidRPr="00AB768F" w:rsidRDefault="001E27B5" w:rsidP="001E27B5">
      <w:pPr>
        <w:spacing w:after="0" w:line="240" w:lineRule="auto"/>
        <w:ind w:left="709"/>
        <w:jc w:val="both"/>
        <w:rPr>
          <w:rFonts w:ascii="Arial" w:hAnsi="Arial" w:cs="Arial"/>
          <w:b/>
          <w:bCs/>
          <w:sz w:val="20"/>
          <w:szCs w:val="20"/>
        </w:rPr>
      </w:pPr>
      <w:r w:rsidRPr="00AB768F">
        <w:rPr>
          <w:rFonts w:ascii="Arial" w:hAnsi="Arial" w:cs="Arial"/>
          <w:b/>
          <w:bCs/>
          <w:sz w:val="20"/>
          <w:szCs w:val="20"/>
        </w:rPr>
        <w:t>Godziny pracy Zamawiającego:</w:t>
      </w:r>
    </w:p>
    <w:p w14:paraId="4BA454EB" w14:textId="4F74B377" w:rsidR="001E27B5" w:rsidRPr="00AB768F" w:rsidRDefault="001E27B5" w:rsidP="001E27B5">
      <w:pPr>
        <w:spacing w:after="0" w:line="240" w:lineRule="auto"/>
        <w:ind w:left="709"/>
        <w:jc w:val="both"/>
        <w:rPr>
          <w:rFonts w:ascii="Arial" w:hAnsi="Arial" w:cs="Arial"/>
          <w:sz w:val="20"/>
          <w:szCs w:val="20"/>
        </w:rPr>
      </w:pPr>
      <w:r w:rsidRPr="00AB768F">
        <w:rPr>
          <w:rFonts w:ascii="Arial" w:hAnsi="Arial" w:cs="Arial"/>
          <w:sz w:val="20"/>
          <w:szCs w:val="20"/>
        </w:rPr>
        <w:t>7:30-1</w:t>
      </w:r>
      <w:r w:rsidR="000111C0" w:rsidRPr="00AB768F">
        <w:rPr>
          <w:rFonts w:ascii="Arial" w:hAnsi="Arial" w:cs="Arial"/>
          <w:sz w:val="20"/>
          <w:szCs w:val="20"/>
        </w:rPr>
        <w:t>6:0</w:t>
      </w:r>
      <w:r w:rsidRPr="00AB768F">
        <w:rPr>
          <w:rFonts w:ascii="Arial" w:hAnsi="Arial" w:cs="Arial"/>
          <w:sz w:val="20"/>
          <w:szCs w:val="20"/>
        </w:rPr>
        <w:t xml:space="preserve">0 poniedziałek, środa, </w:t>
      </w:r>
    </w:p>
    <w:p w14:paraId="7A5A9069" w14:textId="20DFF4D2" w:rsidR="001E27B5" w:rsidRPr="00AB768F" w:rsidRDefault="001E27B5" w:rsidP="001E27B5">
      <w:pPr>
        <w:spacing w:after="0" w:line="240" w:lineRule="auto"/>
        <w:ind w:left="709"/>
        <w:jc w:val="both"/>
        <w:rPr>
          <w:rFonts w:ascii="Arial" w:hAnsi="Arial" w:cs="Arial"/>
          <w:sz w:val="20"/>
          <w:szCs w:val="20"/>
        </w:rPr>
      </w:pPr>
      <w:r w:rsidRPr="00AB768F">
        <w:rPr>
          <w:rFonts w:ascii="Arial" w:hAnsi="Arial" w:cs="Arial"/>
          <w:sz w:val="20"/>
          <w:szCs w:val="20"/>
        </w:rPr>
        <w:t>7:30-1</w:t>
      </w:r>
      <w:r w:rsidR="000111C0" w:rsidRPr="00AB768F">
        <w:rPr>
          <w:rFonts w:ascii="Arial" w:hAnsi="Arial" w:cs="Arial"/>
          <w:sz w:val="20"/>
          <w:szCs w:val="20"/>
        </w:rPr>
        <w:t>5:3</w:t>
      </w:r>
      <w:r w:rsidRPr="00AB768F">
        <w:rPr>
          <w:rFonts w:ascii="Arial" w:hAnsi="Arial" w:cs="Arial"/>
          <w:sz w:val="20"/>
          <w:szCs w:val="20"/>
        </w:rPr>
        <w:t>0 wtorek</w:t>
      </w:r>
    </w:p>
    <w:p w14:paraId="7F631290" w14:textId="44D986BD" w:rsidR="001E27B5" w:rsidRPr="00AB768F" w:rsidRDefault="001E27B5" w:rsidP="001E27B5">
      <w:pPr>
        <w:spacing w:after="0" w:line="240" w:lineRule="auto"/>
        <w:ind w:left="709"/>
        <w:jc w:val="both"/>
        <w:rPr>
          <w:rFonts w:ascii="Arial" w:hAnsi="Arial" w:cs="Arial"/>
          <w:sz w:val="20"/>
          <w:szCs w:val="20"/>
        </w:rPr>
      </w:pPr>
      <w:r w:rsidRPr="00AB768F">
        <w:rPr>
          <w:rFonts w:ascii="Arial" w:hAnsi="Arial" w:cs="Arial"/>
          <w:sz w:val="20"/>
          <w:szCs w:val="20"/>
        </w:rPr>
        <w:t>7:30-1</w:t>
      </w:r>
      <w:r w:rsidR="000111C0" w:rsidRPr="00AB768F">
        <w:rPr>
          <w:rFonts w:ascii="Arial" w:hAnsi="Arial" w:cs="Arial"/>
          <w:sz w:val="20"/>
          <w:szCs w:val="20"/>
        </w:rPr>
        <w:t>5</w:t>
      </w:r>
      <w:r w:rsidRPr="00AB768F">
        <w:rPr>
          <w:rFonts w:ascii="Arial" w:hAnsi="Arial" w:cs="Arial"/>
          <w:sz w:val="20"/>
          <w:szCs w:val="20"/>
        </w:rPr>
        <w:t xml:space="preserve">:00 </w:t>
      </w:r>
      <w:r w:rsidR="000111C0" w:rsidRPr="00AB768F">
        <w:rPr>
          <w:rFonts w:ascii="Arial" w:hAnsi="Arial" w:cs="Arial"/>
          <w:sz w:val="20"/>
          <w:szCs w:val="20"/>
        </w:rPr>
        <w:t xml:space="preserve">czwartek, </w:t>
      </w:r>
      <w:r w:rsidRPr="00AB768F">
        <w:rPr>
          <w:rFonts w:ascii="Arial" w:hAnsi="Arial" w:cs="Arial"/>
          <w:sz w:val="20"/>
          <w:szCs w:val="20"/>
        </w:rPr>
        <w:t>piątek</w:t>
      </w:r>
    </w:p>
    <w:p w14:paraId="16CC196C" w14:textId="77777777" w:rsidR="001E27B5" w:rsidRPr="00AB768F" w:rsidRDefault="001E27B5" w:rsidP="007B16CB">
      <w:pPr>
        <w:pStyle w:val="Akapitzlist"/>
        <w:tabs>
          <w:tab w:val="left" w:pos="3969"/>
        </w:tabs>
        <w:spacing w:after="0" w:line="240" w:lineRule="auto"/>
        <w:ind w:left="714"/>
        <w:jc w:val="both"/>
        <w:rPr>
          <w:rFonts w:ascii="Arial" w:hAnsi="Arial" w:cs="Arial"/>
          <w:sz w:val="20"/>
          <w:szCs w:val="20"/>
        </w:rPr>
      </w:pPr>
    </w:p>
    <w:p w14:paraId="031CC504" w14:textId="482B4BBF" w:rsidR="000111C0" w:rsidRPr="00AB768F" w:rsidRDefault="007050B2" w:rsidP="00286DC1">
      <w:pPr>
        <w:pStyle w:val="Akapitzlist"/>
        <w:tabs>
          <w:tab w:val="left" w:pos="3969"/>
        </w:tabs>
        <w:spacing w:after="0" w:line="240" w:lineRule="auto"/>
        <w:ind w:left="714"/>
        <w:rPr>
          <w:rFonts w:ascii="Arial" w:hAnsi="Arial" w:cs="Arial"/>
          <w:sz w:val="20"/>
          <w:szCs w:val="20"/>
        </w:rPr>
      </w:pPr>
      <w:r w:rsidRPr="00AB768F">
        <w:rPr>
          <w:rFonts w:ascii="Arial" w:hAnsi="Arial" w:cs="Arial"/>
          <w:b/>
          <w:bCs/>
          <w:sz w:val="20"/>
          <w:szCs w:val="20"/>
        </w:rPr>
        <w:t xml:space="preserve">Adres </w:t>
      </w:r>
      <w:r w:rsidR="008363F0" w:rsidRPr="00AB768F">
        <w:rPr>
          <w:rFonts w:ascii="Arial" w:hAnsi="Arial" w:cs="Arial"/>
          <w:b/>
          <w:bCs/>
          <w:sz w:val="20"/>
          <w:szCs w:val="20"/>
        </w:rPr>
        <w:t>poczty elektronicznej</w:t>
      </w:r>
      <w:r w:rsidRPr="00AB768F">
        <w:rPr>
          <w:rFonts w:ascii="Arial" w:hAnsi="Arial" w:cs="Arial"/>
          <w:b/>
          <w:bCs/>
          <w:sz w:val="20"/>
          <w:szCs w:val="20"/>
        </w:rPr>
        <w:t>:</w:t>
      </w:r>
      <w:r w:rsidR="000111C0" w:rsidRPr="00AB768F">
        <w:rPr>
          <w:rFonts w:ascii="Arial" w:hAnsi="Arial" w:cs="Arial"/>
          <w:sz w:val="20"/>
          <w:szCs w:val="20"/>
        </w:rPr>
        <w:t xml:space="preserve"> </w:t>
      </w:r>
      <w:r w:rsidR="000111C0" w:rsidRPr="00AB768F">
        <w:rPr>
          <w:rStyle w:val="Hipercze"/>
          <w:rFonts w:ascii="Arial" w:hAnsi="Arial" w:cs="Arial"/>
          <w:sz w:val="20"/>
          <w:szCs w:val="20"/>
        </w:rPr>
        <w:t>zamowieniapubliczne@zblewo.pl</w:t>
      </w:r>
      <w:r w:rsidRPr="00AB768F">
        <w:rPr>
          <w:rFonts w:ascii="Arial" w:hAnsi="Arial" w:cs="Arial"/>
          <w:b/>
          <w:bCs/>
          <w:color w:val="FF0000"/>
          <w:sz w:val="20"/>
          <w:szCs w:val="20"/>
        </w:rPr>
        <w:br/>
      </w:r>
      <w:r w:rsidR="008363F0" w:rsidRPr="00AB768F">
        <w:rPr>
          <w:rFonts w:ascii="Arial" w:hAnsi="Arial" w:cs="Arial"/>
          <w:b/>
          <w:bCs/>
          <w:sz w:val="20"/>
          <w:szCs w:val="20"/>
        </w:rPr>
        <w:t>Adres strony internetowej prowadzonego postępowania:</w:t>
      </w:r>
      <w:r w:rsidR="000111C0" w:rsidRPr="00AB768F">
        <w:rPr>
          <w:rFonts w:ascii="Arial" w:hAnsi="Arial" w:cs="Arial"/>
          <w:b/>
          <w:bCs/>
          <w:sz w:val="20"/>
          <w:szCs w:val="20"/>
        </w:rPr>
        <w:t xml:space="preserve"> </w:t>
      </w:r>
      <w:hyperlink r:id="rId10" w:history="1">
        <w:r w:rsidR="000111C0" w:rsidRPr="00AB768F">
          <w:rPr>
            <w:rStyle w:val="Hipercze"/>
            <w:rFonts w:ascii="Arial" w:hAnsi="Arial" w:cs="Arial"/>
            <w:sz w:val="20"/>
            <w:szCs w:val="20"/>
          </w:rPr>
          <w:t>https://platformazakupowa.pl/pn/zblewo</w:t>
        </w:r>
      </w:hyperlink>
    </w:p>
    <w:p w14:paraId="7C6AB5D1" w14:textId="014E01BA" w:rsidR="008363F0" w:rsidRPr="00AB768F" w:rsidRDefault="008363F0" w:rsidP="00286DC1">
      <w:pPr>
        <w:pStyle w:val="Akapitzlist"/>
        <w:tabs>
          <w:tab w:val="left" w:pos="3969"/>
        </w:tabs>
        <w:spacing w:after="0" w:line="240" w:lineRule="auto"/>
        <w:ind w:left="714"/>
        <w:rPr>
          <w:rFonts w:ascii="Arial" w:hAnsi="Arial" w:cs="Arial"/>
          <w:sz w:val="20"/>
          <w:szCs w:val="20"/>
        </w:rPr>
      </w:pPr>
      <w:r w:rsidRPr="00AB768F">
        <w:rPr>
          <w:rFonts w:ascii="Arial" w:hAnsi="Arial" w:cs="Arial"/>
          <w:b/>
          <w:bCs/>
          <w:sz w:val="20"/>
          <w:szCs w:val="20"/>
        </w:rPr>
        <w:t>Adres</w:t>
      </w:r>
      <w:r w:rsidR="001E27B5" w:rsidRPr="00AB768F">
        <w:rPr>
          <w:rFonts w:ascii="Arial" w:hAnsi="Arial" w:cs="Arial"/>
          <w:b/>
          <w:bCs/>
          <w:sz w:val="20"/>
          <w:szCs w:val="20"/>
        </w:rPr>
        <w:t xml:space="preserve"> strony internetowej, na której udostępniane będą zmiany i wyjaśnienia SWZ oraz inne dokumenty zamówienia bezpośrednio związane z postępowaniem o udzielenie zamówienia:</w:t>
      </w:r>
    </w:p>
    <w:p w14:paraId="6BEF16CF" w14:textId="69FBF7D8" w:rsidR="007409FD" w:rsidRPr="00AB768F" w:rsidRDefault="00437245" w:rsidP="00186D09">
      <w:pPr>
        <w:spacing w:after="0" w:line="240" w:lineRule="auto"/>
        <w:ind w:firstLine="709"/>
        <w:jc w:val="both"/>
        <w:rPr>
          <w:rFonts w:ascii="Arial" w:hAnsi="Arial" w:cs="Arial"/>
          <w:sz w:val="20"/>
          <w:szCs w:val="20"/>
        </w:rPr>
      </w:pPr>
      <w:hyperlink r:id="rId11" w:history="1">
        <w:r w:rsidR="000111C0" w:rsidRPr="00AB768F">
          <w:rPr>
            <w:rStyle w:val="Hipercze"/>
            <w:rFonts w:ascii="Arial" w:hAnsi="Arial" w:cs="Arial"/>
            <w:sz w:val="20"/>
            <w:szCs w:val="20"/>
          </w:rPr>
          <w:t>https://platformazakupowa.pl/pn/zblewo</w:t>
        </w:r>
      </w:hyperlink>
    </w:p>
    <w:p w14:paraId="4E4AE56E" w14:textId="77777777" w:rsidR="004F15A5" w:rsidRPr="00AB768F" w:rsidRDefault="004F15A5" w:rsidP="007B16CB">
      <w:pPr>
        <w:spacing w:after="0" w:line="240" w:lineRule="auto"/>
        <w:jc w:val="both"/>
        <w:rPr>
          <w:rFonts w:ascii="Arial" w:hAnsi="Arial" w:cs="Arial"/>
          <w:sz w:val="20"/>
          <w:szCs w:val="20"/>
        </w:rPr>
      </w:pPr>
    </w:p>
    <w:p w14:paraId="2A508BE6" w14:textId="3B55A14F" w:rsidR="00825313" w:rsidRPr="00AB768F" w:rsidRDefault="00821DB5" w:rsidP="007B16CB">
      <w:pPr>
        <w:pStyle w:val="Nagwek2"/>
        <w:spacing w:before="0" w:line="240" w:lineRule="auto"/>
        <w:jc w:val="both"/>
        <w:rPr>
          <w:rFonts w:ascii="Arial" w:hAnsi="Arial" w:cs="Arial"/>
          <w:sz w:val="20"/>
          <w:szCs w:val="20"/>
        </w:rPr>
      </w:pPr>
      <w:r w:rsidRPr="00AB768F">
        <w:rPr>
          <w:rFonts w:ascii="Arial" w:hAnsi="Arial" w:cs="Arial"/>
          <w:b/>
          <w:bCs/>
          <w:sz w:val="20"/>
          <w:szCs w:val="20"/>
        </w:rPr>
        <w:t>TRYB ZAMÓWIENIA</w:t>
      </w:r>
    </w:p>
    <w:p w14:paraId="6F13AF59" w14:textId="5BFC912C" w:rsidR="004F15A5" w:rsidRPr="00AB768F" w:rsidRDefault="00821DB5" w:rsidP="00C9168A">
      <w:pPr>
        <w:pStyle w:val="Nagwek3"/>
        <w:jc w:val="both"/>
        <w:rPr>
          <w:rFonts w:ascii="Arial" w:hAnsi="Arial" w:cs="Arial"/>
          <w:sz w:val="20"/>
          <w:szCs w:val="20"/>
        </w:rPr>
      </w:pPr>
      <w:r w:rsidRPr="00AB768F">
        <w:rPr>
          <w:rFonts w:ascii="Arial" w:hAnsi="Arial" w:cs="Arial"/>
          <w:sz w:val="20"/>
          <w:szCs w:val="20"/>
        </w:rPr>
        <w:t>Wartość zamówienia nie przekracza progów unijnych określonych na podstawie art.3 ustawy z</w:t>
      </w:r>
      <w:r w:rsidR="00C57F89" w:rsidRPr="00AB768F">
        <w:rPr>
          <w:rFonts w:ascii="Arial" w:hAnsi="Arial" w:cs="Arial"/>
          <w:sz w:val="20"/>
          <w:szCs w:val="20"/>
        </w:rPr>
        <w:t> </w:t>
      </w:r>
      <w:r w:rsidRPr="00AB768F">
        <w:rPr>
          <w:rFonts w:ascii="Arial" w:hAnsi="Arial" w:cs="Arial"/>
          <w:sz w:val="20"/>
          <w:szCs w:val="20"/>
        </w:rPr>
        <w:t xml:space="preserve"> 11 września 2019 r. – Prawo zamówień publicznych (</w:t>
      </w:r>
      <w:proofErr w:type="spellStart"/>
      <w:r w:rsidRPr="00AB768F">
        <w:rPr>
          <w:rFonts w:ascii="Arial" w:hAnsi="Arial" w:cs="Arial"/>
          <w:sz w:val="20"/>
          <w:szCs w:val="20"/>
        </w:rPr>
        <w:t>t.j</w:t>
      </w:r>
      <w:proofErr w:type="spellEnd"/>
      <w:r w:rsidRPr="00AB768F">
        <w:rPr>
          <w:rFonts w:ascii="Arial" w:hAnsi="Arial" w:cs="Arial"/>
          <w:sz w:val="20"/>
          <w:szCs w:val="20"/>
        </w:rPr>
        <w:t>. Dz. U. z 20</w:t>
      </w:r>
      <w:r w:rsidR="003069D8" w:rsidRPr="00AB768F">
        <w:rPr>
          <w:rFonts w:ascii="Arial" w:hAnsi="Arial" w:cs="Arial"/>
          <w:sz w:val="20"/>
          <w:szCs w:val="20"/>
        </w:rPr>
        <w:t>2</w:t>
      </w:r>
      <w:r w:rsidR="00D539F6" w:rsidRPr="00AB768F">
        <w:rPr>
          <w:rFonts w:ascii="Arial" w:hAnsi="Arial" w:cs="Arial"/>
          <w:sz w:val="20"/>
          <w:szCs w:val="20"/>
        </w:rPr>
        <w:t>3</w:t>
      </w:r>
      <w:r w:rsidRPr="00AB768F">
        <w:rPr>
          <w:rFonts w:ascii="Arial" w:hAnsi="Arial" w:cs="Arial"/>
          <w:sz w:val="20"/>
          <w:szCs w:val="20"/>
        </w:rPr>
        <w:t xml:space="preserve"> r. poz. </w:t>
      </w:r>
      <w:r w:rsidR="00F56DA5" w:rsidRPr="00AB768F">
        <w:rPr>
          <w:rFonts w:ascii="Arial" w:hAnsi="Arial" w:cs="Arial"/>
          <w:sz w:val="20"/>
          <w:szCs w:val="20"/>
        </w:rPr>
        <w:t>1</w:t>
      </w:r>
      <w:r w:rsidR="00AB768F" w:rsidRPr="00AB768F">
        <w:rPr>
          <w:rFonts w:ascii="Arial" w:hAnsi="Arial" w:cs="Arial"/>
          <w:sz w:val="20"/>
          <w:szCs w:val="20"/>
        </w:rPr>
        <w:t xml:space="preserve">605 </w:t>
      </w:r>
      <w:r w:rsidRPr="00AB768F">
        <w:rPr>
          <w:rFonts w:ascii="Arial" w:hAnsi="Arial" w:cs="Arial"/>
          <w:sz w:val="20"/>
          <w:szCs w:val="20"/>
        </w:rPr>
        <w:t>z</w:t>
      </w:r>
      <w:r w:rsidR="00AB768F" w:rsidRPr="00AB768F">
        <w:rPr>
          <w:rFonts w:ascii="Arial" w:hAnsi="Arial" w:cs="Arial"/>
          <w:sz w:val="20"/>
          <w:szCs w:val="20"/>
        </w:rPr>
        <w:t>e</w:t>
      </w:r>
      <w:r w:rsidRPr="00AB768F">
        <w:rPr>
          <w:rFonts w:ascii="Arial" w:hAnsi="Arial" w:cs="Arial"/>
          <w:sz w:val="20"/>
          <w:szCs w:val="20"/>
        </w:rPr>
        <w:t xml:space="preserve"> zm.); dalej „ustawa </w:t>
      </w:r>
      <w:proofErr w:type="spellStart"/>
      <w:r w:rsidRPr="00AB768F">
        <w:rPr>
          <w:rFonts w:ascii="Arial" w:hAnsi="Arial" w:cs="Arial"/>
          <w:sz w:val="20"/>
          <w:szCs w:val="20"/>
        </w:rPr>
        <w:t>Pzp</w:t>
      </w:r>
      <w:proofErr w:type="spellEnd"/>
      <w:r w:rsidRPr="00AB768F">
        <w:rPr>
          <w:rFonts w:ascii="Arial" w:hAnsi="Arial" w:cs="Arial"/>
          <w:sz w:val="20"/>
          <w:szCs w:val="20"/>
        </w:rPr>
        <w:t>”.</w:t>
      </w:r>
    </w:p>
    <w:p w14:paraId="613ADD65" w14:textId="5530200E" w:rsidR="00F9798B" w:rsidRPr="00F868D6" w:rsidRDefault="007E3B7B" w:rsidP="00E10EB9">
      <w:pPr>
        <w:pStyle w:val="Nagwek3"/>
        <w:spacing w:line="240" w:lineRule="auto"/>
        <w:jc w:val="both"/>
        <w:rPr>
          <w:rFonts w:ascii="Arial" w:hAnsi="Arial" w:cs="Arial"/>
          <w:sz w:val="20"/>
          <w:szCs w:val="20"/>
        </w:rPr>
      </w:pPr>
      <w:r w:rsidRPr="00AB768F">
        <w:rPr>
          <w:rFonts w:ascii="Arial" w:hAnsi="Arial" w:cs="Arial"/>
          <w:sz w:val="20"/>
          <w:szCs w:val="20"/>
        </w:rPr>
        <w:t xml:space="preserve">Postępowanie prowadzone </w:t>
      </w:r>
      <w:r w:rsidRPr="00F868D6">
        <w:rPr>
          <w:rFonts w:ascii="Arial" w:hAnsi="Arial" w:cs="Arial"/>
          <w:sz w:val="20"/>
          <w:szCs w:val="20"/>
        </w:rPr>
        <w:t xml:space="preserve">jest </w:t>
      </w:r>
      <w:r w:rsidR="004A04BC" w:rsidRPr="00F868D6">
        <w:rPr>
          <w:rFonts w:ascii="Arial" w:hAnsi="Arial" w:cs="Arial"/>
          <w:sz w:val="20"/>
          <w:szCs w:val="20"/>
        </w:rPr>
        <w:t xml:space="preserve">w </w:t>
      </w:r>
      <w:r w:rsidR="00AB768F" w:rsidRPr="00F868D6">
        <w:rPr>
          <w:rFonts w:ascii="Arial" w:hAnsi="Arial" w:cs="Arial"/>
          <w:b/>
          <w:sz w:val="20"/>
          <w:szCs w:val="20"/>
        </w:rPr>
        <w:t>trybie podstawowym z możliwością negocjacji, na podstawie art. 275 pkt 2</w:t>
      </w:r>
      <w:r w:rsidR="00AB768F" w:rsidRPr="00F868D6">
        <w:rPr>
          <w:rFonts w:ascii="Arial" w:hAnsi="Arial" w:cs="Arial"/>
          <w:sz w:val="20"/>
          <w:szCs w:val="20"/>
        </w:rPr>
        <w:t xml:space="preserve"> </w:t>
      </w:r>
      <w:r w:rsidRPr="00F868D6">
        <w:rPr>
          <w:rFonts w:ascii="Arial" w:hAnsi="Arial" w:cs="Arial"/>
          <w:sz w:val="20"/>
          <w:szCs w:val="20"/>
        </w:rPr>
        <w:t xml:space="preserve">ustawy </w:t>
      </w:r>
      <w:proofErr w:type="spellStart"/>
      <w:r w:rsidRPr="00F868D6">
        <w:rPr>
          <w:rFonts w:ascii="Arial" w:hAnsi="Arial" w:cs="Arial"/>
          <w:sz w:val="20"/>
          <w:szCs w:val="20"/>
        </w:rPr>
        <w:t>Pzp</w:t>
      </w:r>
      <w:proofErr w:type="spellEnd"/>
      <w:r w:rsidR="003A4E40" w:rsidRPr="00F868D6">
        <w:rPr>
          <w:rFonts w:ascii="Arial" w:hAnsi="Arial" w:cs="Arial"/>
          <w:sz w:val="20"/>
          <w:szCs w:val="20"/>
        </w:rPr>
        <w:t>.</w:t>
      </w:r>
    </w:p>
    <w:p w14:paraId="5A1AED63" w14:textId="22DBA81B" w:rsidR="00AB768F" w:rsidRPr="00AB768F" w:rsidRDefault="00AB768F" w:rsidP="00AB768F">
      <w:pPr>
        <w:ind w:left="284"/>
        <w:rPr>
          <w:rFonts w:ascii="Arial" w:eastAsia="Calibri" w:hAnsi="Arial" w:cs="Arial"/>
          <w:sz w:val="20"/>
          <w:szCs w:val="20"/>
        </w:rPr>
      </w:pPr>
      <w:r w:rsidRPr="00AB768F">
        <w:rPr>
          <w:rFonts w:ascii="Arial" w:hAnsi="Arial" w:cs="Arial"/>
          <w:sz w:val="20"/>
          <w:szCs w:val="20"/>
        </w:rPr>
        <w:t xml:space="preserve">2.2.1. </w:t>
      </w:r>
      <w:r w:rsidRPr="00AB768F">
        <w:rPr>
          <w:rFonts w:ascii="Arial" w:eastAsia="Calibri" w:hAnsi="Arial" w:cs="Arial"/>
          <w:sz w:val="20"/>
          <w:szCs w:val="20"/>
        </w:rPr>
        <w:t>Zamawiający przewiduje wybór najkorzystniejszej oferty z możliwością prowadzenia negocjacji.</w:t>
      </w:r>
    </w:p>
    <w:p w14:paraId="5611D34B" w14:textId="46009F0A" w:rsidR="00AB768F" w:rsidRPr="00AB768F" w:rsidRDefault="00AB768F" w:rsidP="00AB768F">
      <w:pPr>
        <w:ind w:left="284"/>
        <w:rPr>
          <w:rFonts w:ascii="Arial" w:hAnsi="Arial" w:cs="Arial"/>
          <w:sz w:val="20"/>
          <w:szCs w:val="20"/>
        </w:rPr>
      </w:pPr>
      <w:r w:rsidRPr="00AB768F">
        <w:rPr>
          <w:rFonts w:ascii="Arial" w:eastAsia="Calibri" w:hAnsi="Arial" w:cs="Arial"/>
          <w:sz w:val="20"/>
          <w:szCs w:val="20"/>
        </w:rPr>
        <w:t xml:space="preserve">2.2.2. </w:t>
      </w:r>
      <w:r w:rsidRPr="00AB768F">
        <w:rPr>
          <w:rFonts w:ascii="Arial" w:eastAsia="Calibri" w:hAnsi="Arial" w:cs="Arial"/>
          <w:b/>
          <w:bCs/>
          <w:sz w:val="20"/>
          <w:szCs w:val="20"/>
        </w:rPr>
        <w:t>Prowadzenie procedury w przypadku fakultatywnych negocjacji</w:t>
      </w:r>
      <w:r w:rsidRPr="00AB768F">
        <w:rPr>
          <w:rFonts w:ascii="Arial" w:eastAsia="Calibri" w:hAnsi="Arial" w:cs="Arial"/>
          <w:sz w:val="20"/>
          <w:szCs w:val="20"/>
        </w:rPr>
        <w:t xml:space="preserve">: </w:t>
      </w:r>
    </w:p>
    <w:p w14:paraId="04E3C668" w14:textId="77777777" w:rsidR="00AB768F" w:rsidRPr="00AB768F" w:rsidRDefault="00AB768F" w:rsidP="00640EED">
      <w:pPr>
        <w:numPr>
          <w:ilvl w:val="3"/>
          <w:numId w:val="31"/>
        </w:numPr>
        <w:spacing w:after="200" w:line="276" w:lineRule="auto"/>
        <w:jc w:val="both"/>
        <w:rPr>
          <w:rFonts w:ascii="Arial" w:eastAsia="Calibri" w:hAnsi="Arial" w:cs="Arial"/>
          <w:b/>
          <w:bCs/>
          <w:sz w:val="20"/>
          <w:szCs w:val="20"/>
        </w:rPr>
      </w:pPr>
      <w:r w:rsidRPr="00AB768F">
        <w:rPr>
          <w:rFonts w:ascii="Arial" w:eastAsia="Calibri" w:hAnsi="Arial" w:cs="Arial"/>
          <w:sz w:val="20"/>
          <w:szCs w:val="20"/>
        </w:rPr>
        <w:t>Zamawiający przewiduje możliwość ograniczenia liczby wykonawców, których zaprosi do negocjacji - do 3 wykonawców,</w:t>
      </w:r>
    </w:p>
    <w:p w14:paraId="313F354F" w14:textId="77777777" w:rsidR="00AB768F" w:rsidRPr="00AB768F" w:rsidRDefault="00AB768F" w:rsidP="00640EED">
      <w:pPr>
        <w:numPr>
          <w:ilvl w:val="3"/>
          <w:numId w:val="31"/>
        </w:numPr>
        <w:spacing w:after="200" w:line="276" w:lineRule="auto"/>
        <w:jc w:val="both"/>
        <w:rPr>
          <w:rFonts w:ascii="Arial" w:eastAsia="Calibri" w:hAnsi="Arial" w:cs="Arial"/>
          <w:sz w:val="20"/>
          <w:szCs w:val="20"/>
        </w:rPr>
      </w:pPr>
      <w:r w:rsidRPr="00AB768F">
        <w:rPr>
          <w:rFonts w:ascii="Arial" w:eastAsia="Calibri" w:hAnsi="Arial" w:cs="Arial"/>
          <w:sz w:val="20"/>
          <w:szCs w:val="20"/>
        </w:rPr>
        <w:t>Zamawiający informuje, że negocjacje treści ofert:</w:t>
      </w:r>
    </w:p>
    <w:p w14:paraId="60ECF402" w14:textId="77777777" w:rsidR="00AB768F" w:rsidRPr="00AB768F" w:rsidRDefault="00AB768F" w:rsidP="00640EED">
      <w:pPr>
        <w:numPr>
          <w:ilvl w:val="0"/>
          <w:numId w:val="32"/>
        </w:numPr>
        <w:spacing w:after="200" w:line="276" w:lineRule="auto"/>
        <w:jc w:val="both"/>
        <w:rPr>
          <w:rFonts w:ascii="Arial" w:eastAsia="Calibri" w:hAnsi="Arial" w:cs="Arial"/>
          <w:sz w:val="20"/>
          <w:szCs w:val="20"/>
        </w:rPr>
      </w:pPr>
      <w:r w:rsidRPr="00AB768F">
        <w:rPr>
          <w:rFonts w:ascii="Arial" w:eastAsia="Calibri" w:hAnsi="Arial" w:cs="Arial"/>
          <w:sz w:val="20"/>
          <w:szCs w:val="20"/>
        </w:rPr>
        <w:t>nie mogą prowadzić do zmiany treści SWZ,</w:t>
      </w:r>
    </w:p>
    <w:p w14:paraId="7D59E889" w14:textId="215C0148" w:rsidR="00AB768F" w:rsidRPr="00AB768F" w:rsidRDefault="00AB768F" w:rsidP="00640EED">
      <w:pPr>
        <w:numPr>
          <w:ilvl w:val="0"/>
          <w:numId w:val="32"/>
        </w:numPr>
        <w:spacing w:after="200" w:line="276" w:lineRule="auto"/>
        <w:jc w:val="both"/>
        <w:rPr>
          <w:rFonts w:ascii="Arial" w:eastAsia="Calibri" w:hAnsi="Arial" w:cs="Arial"/>
          <w:sz w:val="20"/>
          <w:szCs w:val="20"/>
        </w:rPr>
      </w:pPr>
      <w:r w:rsidRPr="00AB768F">
        <w:rPr>
          <w:rFonts w:ascii="Arial" w:eastAsia="Calibri" w:hAnsi="Arial" w:cs="Arial"/>
          <w:sz w:val="20"/>
          <w:szCs w:val="20"/>
        </w:rPr>
        <w:t>dotyczyć będą wyłącznie tych elementów treści o</w:t>
      </w:r>
      <w:r w:rsidR="004A04BC">
        <w:rPr>
          <w:rFonts w:ascii="Arial" w:eastAsia="Calibri" w:hAnsi="Arial" w:cs="Arial"/>
          <w:sz w:val="20"/>
          <w:szCs w:val="20"/>
        </w:rPr>
        <w:t xml:space="preserve">fert, które podlegają ocenie </w:t>
      </w:r>
      <w:r w:rsidR="004A04BC">
        <w:rPr>
          <w:rFonts w:ascii="Arial" w:eastAsia="Calibri" w:hAnsi="Arial" w:cs="Arial"/>
          <w:sz w:val="20"/>
          <w:szCs w:val="20"/>
        </w:rPr>
        <w:br/>
      </w:r>
      <w:r w:rsidRPr="00AB768F">
        <w:rPr>
          <w:rFonts w:ascii="Arial" w:eastAsia="Calibri" w:hAnsi="Arial" w:cs="Arial"/>
          <w:sz w:val="20"/>
          <w:szCs w:val="20"/>
        </w:rPr>
        <w:t>w ramach kryteriów oceny ofert.</w:t>
      </w:r>
    </w:p>
    <w:p w14:paraId="7D3ABA9D" w14:textId="77777777" w:rsidR="00AB768F" w:rsidRPr="00AB768F" w:rsidRDefault="00AB768F" w:rsidP="00640EED">
      <w:pPr>
        <w:numPr>
          <w:ilvl w:val="3"/>
          <w:numId w:val="31"/>
        </w:numPr>
        <w:spacing w:after="200" w:line="276" w:lineRule="auto"/>
        <w:jc w:val="both"/>
        <w:rPr>
          <w:rFonts w:ascii="Arial" w:eastAsia="Calibri" w:hAnsi="Arial" w:cs="Arial"/>
          <w:sz w:val="20"/>
          <w:szCs w:val="20"/>
        </w:rPr>
      </w:pPr>
      <w:r w:rsidRPr="00AB768F">
        <w:rPr>
          <w:rFonts w:ascii="Arial" w:eastAsia="Calibri" w:hAnsi="Arial" w:cs="Arial"/>
          <w:sz w:val="20"/>
          <w:szCs w:val="20"/>
        </w:rPr>
        <w:t xml:space="preserve">Zamawiający w zaproszeniu do negocjacji wskaże miejsce, termin i sposób prowadzenia negocjacji oraz kryteria oceny ofert, w ramach których będą prowadzone negocjacje w celu ulepszenia treści ofert. </w:t>
      </w:r>
    </w:p>
    <w:p w14:paraId="51161A23" w14:textId="77777777" w:rsidR="00AB768F" w:rsidRPr="00AB768F" w:rsidRDefault="00AB768F" w:rsidP="00640EED">
      <w:pPr>
        <w:numPr>
          <w:ilvl w:val="3"/>
          <w:numId w:val="31"/>
        </w:numPr>
        <w:spacing w:after="200" w:line="276" w:lineRule="auto"/>
        <w:jc w:val="both"/>
        <w:rPr>
          <w:rFonts w:ascii="Arial" w:eastAsia="Calibri" w:hAnsi="Arial" w:cs="Arial"/>
          <w:sz w:val="20"/>
          <w:szCs w:val="20"/>
        </w:rPr>
      </w:pPr>
      <w:r w:rsidRPr="00AB768F">
        <w:rPr>
          <w:rFonts w:ascii="Arial" w:eastAsia="Calibri" w:hAnsi="Arial" w:cs="Arial"/>
          <w:sz w:val="20"/>
          <w:szCs w:val="20"/>
        </w:rPr>
        <w:t>Podczas negocjacji ofert Zamawiający zapewnia równe traktowanie wszystkich wykonawców. Prowadzone negocjacje mają charakter poufny. Żadna ze stron nie może, bez zgody drugiej strony, ujawniać informacji technicznych i handlowych związanych z negocjacjami. Zgoda jest udzielana w odniesieniu do konkretnych informacji i przed ich ujawnieniem.</w:t>
      </w:r>
    </w:p>
    <w:p w14:paraId="57F5895B" w14:textId="77777777" w:rsidR="00AB768F" w:rsidRPr="00AB768F" w:rsidRDefault="00AB768F" w:rsidP="00640EED">
      <w:pPr>
        <w:numPr>
          <w:ilvl w:val="3"/>
          <w:numId w:val="31"/>
        </w:numPr>
        <w:spacing w:after="200" w:line="276" w:lineRule="auto"/>
        <w:jc w:val="both"/>
        <w:rPr>
          <w:rFonts w:ascii="Arial" w:eastAsia="Calibri" w:hAnsi="Arial" w:cs="Arial"/>
          <w:sz w:val="20"/>
          <w:szCs w:val="20"/>
        </w:rPr>
      </w:pPr>
      <w:r w:rsidRPr="00AB768F">
        <w:rPr>
          <w:rFonts w:ascii="Arial" w:eastAsia="Calibri" w:hAnsi="Arial" w:cs="Arial"/>
          <w:sz w:val="20"/>
          <w:szCs w:val="20"/>
        </w:rPr>
        <w:t>Zamawiający nie udziela informacji w sposób, który mógłby zapewnić niektórym wykonawcom przewagę nad innymi wykonawcami.</w:t>
      </w:r>
    </w:p>
    <w:p w14:paraId="01A33D55" w14:textId="77777777" w:rsidR="00AB768F" w:rsidRPr="00AB768F" w:rsidRDefault="00AB768F" w:rsidP="00640EED">
      <w:pPr>
        <w:numPr>
          <w:ilvl w:val="3"/>
          <w:numId w:val="31"/>
        </w:numPr>
        <w:spacing w:after="200" w:line="276" w:lineRule="auto"/>
        <w:jc w:val="both"/>
        <w:rPr>
          <w:rFonts w:ascii="Arial" w:eastAsia="Calibri" w:hAnsi="Arial" w:cs="Arial"/>
          <w:sz w:val="20"/>
          <w:szCs w:val="20"/>
        </w:rPr>
      </w:pPr>
      <w:r w:rsidRPr="00AB768F">
        <w:rPr>
          <w:rFonts w:ascii="Arial" w:eastAsia="Calibri" w:hAnsi="Arial" w:cs="Arial"/>
          <w:sz w:val="20"/>
          <w:szCs w:val="20"/>
        </w:rPr>
        <w:t>Po zakończeniu negocjacji, Zamawiający informuje równocześnie wszystkich wykonawców, których oferty złożone w odpowiedzi na ogłoszenie nie zostały odrzucone o zakończeniu negocjacji oraz zaprasza ich do składania ofert dodatkowych.</w:t>
      </w:r>
    </w:p>
    <w:p w14:paraId="2A4C5378" w14:textId="77777777" w:rsidR="00E862BB" w:rsidRPr="00AB768F" w:rsidRDefault="00E862BB" w:rsidP="00E862BB">
      <w:pPr>
        <w:rPr>
          <w:rFonts w:ascii="Arial" w:hAnsi="Arial" w:cs="Arial"/>
          <w:sz w:val="20"/>
          <w:szCs w:val="20"/>
        </w:rPr>
      </w:pPr>
    </w:p>
    <w:p w14:paraId="4D2AEC06" w14:textId="5F1A36AE" w:rsidR="00F9798B" w:rsidRPr="00AB768F" w:rsidRDefault="007E3B7B" w:rsidP="00C9168A">
      <w:pPr>
        <w:pStyle w:val="Nagwek2"/>
        <w:spacing w:before="0" w:line="240" w:lineRule="auto"/>
        <w:jc w:val="both"/>
        <w:rPr>
          <w:rFonts w:ascii="Arial" w:hAnsi="Arial" w:cs="Arial"/>
          <w:sz w:val="20"/>
          <w:szCs w:val="20"/>
        </w:rPr>
      </w:pPr>
      <w:r w:rsidRPr="00AB768F">
        <w:rPr>
          <w:rFonts w:ascii="Arial" w:hAnsi="Arial" w:cs="Arial"/>
          <w:b/>
          <w:bCs/>
          <w:sz w:val="20"/>
          <w:szCs w:val="20"/>
        </w:rPr>
        <w:lastRenderedPageBreak/>
        <w:t>WYKONAWCA</w:t>
      </w:r>
    </w:p>
    <w:p w14:paraId="02AD7C53" w14:textId="77777777" w:rsidR="00FD5BD6" w:rsidRPr="00AB768F" w:rsidRDefault="007E3B7B" w:rsidP="00C9168A">
      <w:pPr>
        <w:pStyle w:val="Nagwek3"/>
        <w:jc w:val="both"/>
        <w:rPr>
          <w:rFonts w:ascii="Arial" w:hAnsi="Arial" w:cs="Arial"/>
          <w:sz w:val="20"/>
          <w:szCs w:val="20"/>
        </w:rPr>
      </w:pPr>
      <w:r w:rsidRPr="00AB768F">
        <w:rPr>
          <w:rFonts w:ascii="Arial" w:hAnsi="Arial" w:cs="Arial"/>
          <w:sz w:val="20"/>
          <w:szCs w:val="20"/>
        </w:rPr>
        <w:t xml:space="preserve">Pod pojęciem Wykonawcy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t>
      </w:r>
      <w:r w:rsidR="00C9168A" w:rsidRPr="00AB768F">
        <w:rPr>
          <w:rFonts w:ascii="Arial" w:hAnsi="Arial" w:cs="Arial"/>
          <w:sz w:val="20"/>
          <w:szCs w:val="20"/>
        </w:rPr>
        <w:t>w sprawie zamówienia publicznego.</w:t>
      </w:r>
    </w:p>
    <w:p w14:paraId="54871CF8" w14:textId="7C3FF324" w:rsidR="00C9168A" w:rsidRPr="00AB768F" w:rsidRDefault="00C9168A" w:rsidP="00AC0BA0">
      <w:pPr>
        <w:pStyle w:val="Nagwek3"/>
        <w:jc w:val="both"/>
        <w:rPr>
          <w:rFonts w:ascii="Arial" w:hAnsi="Arial" w:cs="Arial"/>
          <w:sz w:val="20"/>
          <w:szCs w:val="20"/>
        </w:rPr>
      </w:pPr>
      <w:r w:rsidRPr="00AB768F">
        <w:rPr>
          <w:rFonts w:ascii="Arial" w:hAnsi="Arial" w:cs="Arial"/>
          <w:sz w:val="20"/>
          <w:szCs w:val="20"/>
        </w:rPr>
        <w:t xml:space="preserve">Zamawiający nie zastrzega możliwości ubiegania się o udzielenie zamówienia wyłącznie przez Wykonawców, o których mowa w art. 94 ustawy </w:t>
      </w:r>
      <w:proofErr w:type="spellStart"/>
      <w:r w:rsidRPr="00AB768F">
        <w:rPr>
          <w:rFonts w:ascii="Arial" w:hAnsi="Arial" w:cs="Arial"/>
          <w:sz w:val="20"/>
          <w:szCs w:val="20"/>
        </w:rPr>
        <w:t>Pzp</w:t>
      </w:r>
      <w:proofErr w:type="spellEnd"/>
      <w:r w:rsidRPr="00AB768F">
        <w:rPr>
          <w:rFonts w:ascii="Arial" w:hAnsi="Arial" w:cs="Arial"/>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DC4E782" w14:textId="77777777" w:rsidR="00C9168A" w:rsidRPr="00AB768F" w:rsidRDefault="00C9168A" w:rsidP="00FC0348">
      <w:pPr>
        <w:pStyle w:val="Nagwek3"/>
        <w:numPr>
          <w:ilvl w:val="0"/>
          <w:numId w:val="0"/>
        </w:numPr>
        <w:jc w:val="both"/>
        <w:rPr>
          <w:rFonts w:ascii="Arial" w:hAnsi="Arial" w:cs="Arial"/>
          <w:sz w:val="20"/>
          <w:szCs w:val="20"/>
        </w:rPr>
      </w:pPr>
    </w:p>
    <w:p w14:paraId="35F2678E" w14:textId="0BB08908" w:rsidR="00E00467" w:rsidRPr="00AB768F" w:rsidRDefault="00E00467" w:rsidP="00FD5BD6">
      <w:pPr>
        <w:pStyle w:val="Nagwek2"/>
        <w:rPr>
          <w:rFonts w:ascii="Arial" w:hAnsi="Arial" w:cs="Arial"/>
          <w:sz w:val="20"/>
          <w:szCs w:val="20"/>
        </w:rPr>
      </w:pPr>
      <w:r w:rsidRPr="00AB768F">
        <w:rPr>
          <w:rFonts w:ascii="Arial" w:hAnsi="Arial" w:cs="Arial"/>
          <w:b/>
          <w:bCs/>
          <w:sz w:val="20"/>
          <w:szCs w:val="20"/>
        </w:rPr>
        <w:t>WYKONAWCY WSPÓLNIE UBIEGAJĄCY SIĘ O UDZIELENIE ZAMÓWIENIA PUBLICZNEGO</w:t>
      </w:r>
    </w:p>
    <w:p w14:paraId="2F7B79D8" w14:textId="46D53522" w:rsidR="00C811D4" w:rsidRPr="00AB768F" w:rsidRDefault="00C811D4" w:rsidP="00C811D4">
      <w:pPr>
        <w:pStyle w:val="Nagwek3"/>
        <w:jc w:val="both"/>
        <w:rPr>
          <w:rFonts w:ascii="Arial" w:hAnsi="Arial" w:cs="Arial"/>
          <w:sz w:val="20"/>
          <w:szCs w:val="20"/>
        </w:rPr>
      </w:pPr>
      <w:r w:rsidRPr="00AB768F">
        <w:rPr>
          <w:rFonts w:ascii="Arial" w:hAnsi="Arial" w:cs="Arial"/>
          <w:sz w:val="20"/>
          <w:szCs w:val="20"/>
        </w:rPr>
        <w:t>Wykonawcy mogą wspólnie ubiegać się o udzielenie zamówienia publicznego. W takim przypadku Wykonawcy występujący wspólnie są zobowiązani do ustanowienia pełnomocnika do reprezentowania ich w postępowaniu albo do reprezentowania ich w postępowaniu i</w:t>
      </w:r>
      <w:r w:rsidR="009937BC" w:rsidRPr="00AB768F">
        <w:rPr>
          <w:rFonts w:ascii="Arial" w:hAnsi="Arial" w:cs="Arial"/>
          <w:sz w:val="20"/>
          <w:szCs w:val="20"/>
        </w:rPr>
        <w:t> </w:t>
      </w:r>
      <w:r w:rsidRPr="00AB768F">
        <w:rPr>
          <w:rFonts w:ascii="Arial" w:hAnsi="Arial" w:cs="Arial"/>
          <w:sz w:val="20"/>
          <w:szCs w:val="20"/>
        </w:rPr>
        <w:t>zawarcia umowy w sprawie przedmiotowego zamówienia publicznego. Wszelka korespondencja będzie prowadzona przez Zamawiającego wyłącznie z pełnomocnikiem.</w:t>
      </w:r>
    </w:p>
    <w:p w14:paraId="669EB292" w14:textId="66B3077A" w:rsidR="00C811D4" w:rsidRPr="00AB768F" w:rsidRDefault="00C811D4" w:rsidP="00C811D4">
      <w:pPr>
        <w:pStyle w:val="Nagwek3"/>
        <w:jc w:val="both"/>
        <w:rPr>
          <w:rFonts w:ascii="Arial" w:hAnsi="Arial" w:cs="Arial"/>
          <w:sz w:val="20"/>
          <w:szCs w:val="20"/>
        </w:rPr>
      </w:pPr>
      <w:r w:rsidRPr="00AB768F">
        <w:rPr>
          <w:rFonts w:ascii="Arial" w:hAnsi="Arial" w:cs="Arial"/>
          <w:sz w:val="20"/>
          <w:szCs w:val="20"/>
        </w:rPr>
        <w:t xml:space="preserve">Warunek dotyczący uprawnień do prowadzenia określonej działalności gospodarczej lub zawodowej (o ile został sformułowany), o którym mowa w art.112 ust.2 pkt 2) ustawy </w:t>
      </w:r>
      <w:proofErr w:type="spellStart"/>
      <w:r w:rsidRPr="00AB768F">
        <w:rPr>
          <w:rFonts w:ascii="Arial" w:hAnsi="Arial" w:cs="Arial"/>
          <w:sz w:val="20"/>
          <w:szCs w:val="20"/>
        </w:rPr>
        <w:t>Pzp</w:t>
      </w:r>
      <w:proofErr w:type="spellEnd"/>
      <w:r w:rsidRPr="00AB768F">
        <w:rPr>
          <w:rFonts w:ascii="Arial" w:hAnsi="Arial" w:cs="Arial"/>
          <w:sz w:val="20"/>
          <w:szCs w:val="20"/>
        </w:rPr>
        <w:t>, zostanie spełniony, jeżeli co najmniej jeden z wykonawców wspólnie ubiegających się o</w:t>
      </w:r>
      <w:r w:rsidR="00C57F89" w:rsidRPr="00AB768F">
        <w:rPr>
          <w:rFonts w:ascii="Arial" w:hAnsi="Arial" w:cs="Arial"/>
          <w:sz w:val="20"/>
          <w:szCs w:val="20"/>
        </w:rPr>
        <w:t> </w:t>
      </w:r>
      <w:r w:rsidRPr="00AB768F">
        <w:rPr>
          <w:rFonts w:ascii="Arial" w:hAnsi="Arial" w:cs="Arial"/>
          <w:sz w:val="20"/>
          <w:szCs w:val="20"/>
        </w:rPr>
        <w:t xml:space="preserve"> udzielenie zamówienia posiada uprawnienia do prowadzenia określonej działalności gospodarczej lub zawodowej i zrealizuje </w:t>
      </w:r>
      <w:r w:rsidR="008C47CB" w:rsidRPr="00AB768F">
        <w:rPr>
          <w:rFonts w:ascii="Arial" w:hAnsi="Arial" w:cs="Arial"/>
          <w:sz w:val="20"/>
          <w:szCs w:val="20"/>
        </w:rPr>
        <w:t>roboty budowlane</w:t>
      </w:r>
      <w:r w:rsidRPr="00AB768F">
        <w:rPr>
          <w:rFonts w:ascii="Arial" w:hAnsi="Arial" w:cs="Arial"/>
          <w:sz w:val="20"/>
          <w:szCs w:val="20"/>
        </w:rPr>
        <w:t>, do których realizacji te uprawnienia są wymagane.</w:t>
      </w:r>
    </w:p>
    <w:p w14:paraId="71356F71" w14:textId="5D0B004F" w:rsidR="00C811D4" w:rsidRPr="00AB768F" w:rsidRDefault="00C811D4" w:rsidP="008F1B49">
      <w:pPr>
        <w:pStyle w:val="Nagwek3"/>
        <w:jc w:val="both"/>
        <w:rPr>
          <w:rFonts w:ascii="Arial" w:hAnsi="Arial" w:cs="Arial"/>
          <w:sz w:val="20"/>
          <w:szCs w:val="20"/>
        </w:rPr>
      </w:pPr>
      <w:r w:rsidRPr="00AB768F">
        <w:rPr>
          <w:rFonts w:ascii="Arial" w:hAnsi="Arial" w:cs="Arial"/>
          <w:sz w:val="20"/>
          <w:szCs w:val="20"/>
        </w:rPr>
        <w:t xml:space="preserve">W odniesieniu do warunków dotyczących wykształcenia, kwalifikacji zawodowych lub doświadczenia (o ile zostały sformułowane) Wykonawcy wspólnie ubiegający się o udzielenie zamówienia mogą polegać na zdolnościach tych z Wykonawców, którzy wykonają </w:t>
      </w:r>
      <w:r w:rsidR="008C47CB" w:rsidRPr="00AB768F">
        <w:rPr>
          <w:rFonts w:ascii="Arial" w:hAnsi="Arial" w:cs="Arial"/>
          <w:sz w:val="20"/>
          <w:szCs w:val="20"/>
        </w:rPr>
        <w:t>roboty budowlane</w:t>
      </w:r>
      <w:r w:rsidRPr="00AB768F">
        <w:rPr>
          <w:rFonts w:ascii="Arial" w:hAnsi="Arial" w:cs="Arial"/>
          <w:sz w:val="20"/>
          <w:szCs w:val="20"/>
        </w:rPr>
        <w:t>, do realizacji których te zdolności są wymagane.</w:t>
      </w:r>
    </w:p>
    <w:p w14:paraId="696A1D35" w14:textId="6F20DC48" w:rsidR="00DC1B83" w:rsidRPr="00AB768F" w:rsidRDefault="00C811D4" w:rsidP="00DC1B83">
      <w:pPr>
        <w:pStyle w:val="Nagwek3"/>
        <w:jc w:val="both"/>
        <w:rPr>
          <w:rFonts w:ascii="Arial" w:hAnsi="Arial" w:cs="Arial"/>
          <w:sz w:val="20"/>
          <w:szCs w:val="20"/>
        </w:rPr>
      </w:pPr>
      <w:r w:rsidRPr="00AB768F">
        <w:rPr>
          <w:rFonts w:ascii="Arial" w:hAnsi="Arial" w:cs="Arial"/>
          <w:sz w:val="20"/>
          <w:szCs w:val="20"/>
        </w:rPr>
        <w:t>W przypadku, o którym mowa w Rozdziale I, ust.</w:t>
      </w:r>
      <w:r w:rsidR="005A2FA8" w:rsidRPr="00AB768F">
        <w:rPr>
          <w:rFonts w:ascii="Arial" w:hAnsi="Arial" w:cs="Arial"/>
          <w:sz w:val="20"/>
          <w:szCs w:val="20"/>
        </w:rPr>
        <w:t>4</w:t>
      </w:r>
      <w:r w:rsidRPr="00AB768F">
        <w:rPr>
          <w:rFonts w:ascii="Arial" w:hAnsi="Arial" w:cs="Arial"/>
          <w:sz w:val="20"/>
          <w:szCs w:val="20"/>
        </w:rPr>
        <w:t xml:space="preserve">, pkt </w:t>
      </w:r>
      <w:r w:rsidR="005A2FA8" w:rsidRPr="00AB768F">
        <w:rPr>
          <w:rFonts w:ascii="Arial" w:hAnsi="Arial" w:cs="Arial"/>
          <w:sz w:val="20"/>
          <w:szCs w:val="20"/>
        </w:rPr>
        <w:t>4.2</w:t>
      </w:r>
      <w:r w:rsidRPr="00AB768F">
        <w:rPr>
          <w:rFonts w:ascii="Arial" w:hAnsi="Arial" w:cs="Arial"/>
          <w:sz w:val="20"/>
          <w:szCs w:val="20"/>
        </w:rPr>
        <w:t xml:space="preserve"> SWZ, Wykonawcy wspólnie ubiegający się o udzielenie zamówienia dołączają odpowiednio do oferty oświadczenie, z</w:t>
      </w:r>
      <w:r w:rsidR="009937BC" w:rsidRPr="00AB768F">
        <w:rPr>
          <w:rFonts w:ascii="Arial" w:hAnsi="Arial" w:cs="Arial"/>
          <w:sz w:val="20"/>
          <w:szCs w:val="20"/>
        </w:rPr>
        <w:t> </w:t>
      </w:r>
      <w:r w:rsidRPr="00AB768F">
        <w:rPr>
          <w:rFonts w:ascii="Arial" w:hAnsi="Arial" w:cs="Arial"/>
          <w:sz w:val="20"/>
          <w:szCs w:val="20"/>
        </w:rPr>
        <w:t xml:space="preserve">którego wynika, które </w:t>
      </w:r>
      <w:r w:rsidR="00755F7E" w:rsidRPr="00AB768F">
        <w:rPr>
          <w:rFonts w:ascii="Arial" w:hAnsi="Arial" w:cs="Arial"/>
          <w:sz w:val="20"/>
          <w:szCs w:val="20"/>
        </w:rPr>
        <w:t>roboty budowlane</w:t>
      </w:r>
      <w:r w:rsidRPr="00AB768F">
        <w:rPr>
          <w:rFonts w:ascii="Arial" w:hAnsi="Arial" w:cs="Arial"/>
          <w:sz w:val="20"/>
          <w:szCs w:val="20"/>
        </w:rPr>
        <w:t xml:space="preserve"> wykonają poszczególni Wykonawcy.</w:t>
      </w:r>
    </w:p>
    <w:p w14:paraId="221BF75C" w14:textId="77777777" w:rsidR="00DC1B83" w:rsidRPr="00AB768F" w:rsidRDefault="00DC1B83" w:rsidP="00DC1B83">
      <w:pPr>
        <w:pStyle w:val="Nagwek2"/>
        <w:numPr>
          <w:ilvl w:val="0"/>
          <w:numId w:val="0"/>
        </w:numPr>
        <w:ind w:left="527"/>
        <w:jc w:val="both"/>
        <w:rPr>
          <w:rFonts w:ascii="Arial" w:hAnsi="Arial" w:cs="Arial"/>
          <w:b/>
          <w:bCs/>
          <w:sz w:val="20"/>
          <w:szCs w:val="20"/>
        </w:rPr>
      </w:pPr>
    </w:p>
    <w:p w14:paraId="45860875" w14:textId="5AAFB768" w:rsidR="004419C5" w:rsidRPr="00AB768F" w:rsidRDefault="004419C5" w:rsidP="00640EED">
      <w:pPr>
        <w:pStyle w:val="Nagwek2"/>
        <w:numPr>
          <w:ilvl w:val="1"/>
          <w:numId w:val="15"/>
        </w:numPr>
        <w:jc w:val="both"/>
        <w:rPr>
          <w:rFonts w:ascii="Arial" w:hAnsi="Arial" w:cs="Arial"/>
          <w:b/>
          <w:bCs/>
          <w:sz w:val="20"/>
          <w:szCs w:val="20"/>
        </w:rPr>
      </w:pPr>
      <w:r w:rsidRPr="00AB768F">
        <w:rPr>
          <w:rFonts w:ascii="Arial" w:hAnsi="Arial" w:cs="Arial"/>
          <w:b/>
          <w:bCs/>
          <w:sz w:val="20"/>
          <w:szCs w:val="20"/>
        </w:rPr>
        <w:t>UDOSTĘPNIENIE ZASOBÓW</w:t>
      </w:r>
    </w:p>
    <w:p w14:paraId="41FF3A4F" w14:textId="7D32BF24" w:rsidR="004419C5" w:rsidRPr="00AB768F" w:rsidRDefault="004419C5" w:rsidP="00640EED">
      <w:pPr>
        <w:pStyle w:val="Nagwek3"/>
        <w:numPr>
          <w:ilvl w:val="2"/>
          <w:numId w:val="15"/>
        </w:numPr>
        <w:jc w:val="both"/>
        <w:rPr>
          <w:rFonts w:ascii="Arial" w:hAnsi="Arial" w:cs="Arial"/>
          <w:sz w:val="20"/>
          <w:szCs w:val="20"/>
        </w:rPr>
      </w:pPr>
      <w:r w:rsidRPr="00AB768F">
        <w:rPr>
          <w:rFonts w:ascii="Arial" w:hAnsi="Arial" w:cs="Arial"/>
          <w:sz w:val="20"/>
          <w:szCs w:val="20"/>
        </w:rPr>
        <w:t xml:space="preserve">Wykonawca może w celu potwierdzenia spełniania warunków udziału w postępowaniu na zasadach opisanych w art.118-123 ustawy </w:t>
      </w:r>
      <w:proofErr w:type="spellStart"/>
      <w:r w:rsidRPr="00AB768F">
        <w:rPr>
          <w:rFonts w:ascii="Arial" w:hAnsi="Arial" w:cs="Arial"/>
          <w:sz w:val="20"/>
          <w:szCs w:val="20"/>
        </w:rPr>
        <w:t>Pzp</w:t>
      </w:r>
      <w:proofErr w:type="spellEnd"/>
      <w:r w:rsidRPr="00AB768F">
        <w:rPr>
          <w:rFonts w:ascii="Arial" w:hAnsi="Arial" w:cs="Arial"/>
          <w:sz w:val="20"/>
          <w:szCs w:val="20"/>
        </w:rPr>
        <w:t>,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w:t>
      </w:r>
      <w:r w:rsidR="00C57F89" w:rsidRPr="00AB768F">
        <w:rPr>
          <w:rFonts w:ascii="Arial" w:hAnsi="Arial" w:cs="Arial"/>
          <w:sz w:val="20"/>
          <w:szCs w:val="20"/>
        </w:rPr>
        <w:t> </w:t>
      </w:r>
      <w:r w:rsidRPr="00AB768F">
        <w:rPr>
          <w:rFonts w:ascii="Arial" w:hAnsi="Arial" w:cs="Arial"/>
          <w:sz w:val="20"/>
          <w:szCs w:val="20"/>
        </w:rPr>
        <w:t xml:space="preserve"> postępowaniu nie może podlegać wykluczeniu na podstawie art. 108 ust.1 ustawy </w:t>
      </w:r>
      <w:proofErr w:type="spellStart"/>
      <w:r w:rsidRPr="00AB768F">
        <w:rPr>
          <w:rFonts w:ascii="Arial" w:hAnsi="Arial" w:cs="Arial"/>
          <w:sz w:val="20"/>
          <w:szCs w:val="20"/>
        </w:rPr>
        <w:t>Pzp</w:t>
      </w:r>
      <w:proofErr w:type="spellEnd"/>
      <w:r w:rsidRPr="00AB768F">
        <w:rPr>
          <w:rFonts w:ascii="Arial" w:hAnsi="Arial" w:cs="Arial"/>
          <w:sz w:val="20"/>
          <w:szCs w:val="20"/>
        </w:rPr>
        <w:t>.</w:t>
      </w:r>
    </w:p>
    <w:p w14:paraId="776CBF50" w14:textId="77777777" w:rsidR="004419C5" w:rsidRPr="00AB768F" w:rsidRDefault="004419C5" w:rsidP="00640EED">
      <w:pPr>
        <w:pStyle w:val="Nagwek3"/>
        <w:numPr>
          <w:ilvl w:val="2"/>
          <w:numId w:val="15"/>
        </w:numPr>
        <w:jc w:val="both"/>
        <w:rPr>
          <w:rFonts w:ascii="Arial" w:hAnsi="Arial" w:cs="Arial"/>
          <w:sz w:val="20"/>
          <w:szCs w:val="20"/>
        </w:rPr>
      </w:pPr>
      <w:r w:rsidRPr="00AB768F">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w:t>
      </w:r>
      <w:r w:rsidR="00DB4D14" w:rsidRPr="00AB768F">
        <w:rPr>
          <w:rFonts w:ascii="Arial" w:hAnsi="Arial" w:cs="Arial"/>
          <w:sz w:val="20"/>
          <w:szCs w:val="20"/>
        </w:rPr>
        <w:t>roboty budowlane</w:t>
      </w:r>
      <w:r w:rsidRPr="00AB768F">
        <w:rPr>
          <w:rFonts w:ascii="Arial" w:hAnsi="Arial" w:cs="Arial"/>
          <w:sz w:val="20"/>
          <w:szCs w:val="20"/>
        </w:rPr>
        <w:t>, do realizacji których te zdolności są wymagane.</w:t>
      </w:r>
    </w:p>
    <w:p w14:paraId="21F45F5E" w14:textId="43FC89E4" w:rsidR="004419C5" w:rsidRPr="00AB768F" w:rsidRDefault="004419C5" w:rsidP="00640EED">
      <w:pPr>
        <w:pStyle w:val="Nagwek3"/>
        <w:numPr>
          <w:ilvl w:val="2"/>
          <w:numId w:val="15"/>
        </w:numPr>
        <w:jc w:val="both"/>
        <w:rPr>
          <w:rFonts w:ascii="Arial" w:hAnsi="Arial" w:cs="Arial"/>
          <w:sz w:val="20"/>
          <w:szCs w:val="20"/>
        </w:rPr>
      </w:pPr>
      <w:r w:rsidRPr="00AB768F">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0041428B" w:rsidRPr="00AB768F">
        <w:rPr>
          <w:rFonts w:ascii="Arial" w:hAnsi="Arial" w:cs="Arial"/>
          <w:sz w:val="20"/>
          <w:szCs w:val="20"/>
        </w:rPr>
        <w:t xml:space="preserve"> </w:t>
      </w:r>
      <w:r w:rsidRPr="00AB768F">
        <w:rPr>
          <w:rFonts w:ascii="Arial" w:hAnsi="Arial" w:cs="Arial"/>
          <w:sz w:val="20"/>
          <w:szCs w:val="20"/>
        </w:rPr>
        <w:t xml:space="preserve">(wzór – Załącznik Nr </w:t>
      </w:r>
      <w:r w:rsidR="009C59AF" w:rsidRPr="00AB768F">
        <w:rPr>
          <w:rFonts w:ascii="Arial" w:hAnsi="Arial" w:cs="Arial"/>
          <w:sz w:val="20"/>
          <w:szCs w:val="20"/>
        </w:rPr>
        <w:t>7</w:t>
      </w:r>
      <w:r w:rsidRPr="00AB768F">
        <w:rPr>
          <w:rFonts w:ascii="Arial" w:hAnsi="Arial" w:cs="Arial"/>
          <w:sz w:val="20"/>
          <w:szCs w:val="20"/>
        </w:rPr>
        <w:t xml:space="preserve"> do SWZ)</w:t>
      </w:r>
      <w:r w:rsidR="008F1B49" w:rsidRPr="00AB768F">
        <w:rPr>
          <w:rFonts w:ascii="Arial" w:hAnsi="Arial" w:cs="Arial"/>
          <w:sz w:val="20"/>
          <w:szCs w:val="20"/>
        </w:rPr>
        <w:t xml:space="preserve"> </w:t>
      </w:r>
      <w:r w:rsidRPr="00AB768F">
        <w:rPr>
          <w:rFonts w:ascii="Arial" w:hAnsi="Arial" w:cs="Arial"/>
          <w:sz w:val="20"/>
          <w:szCs w:val="20"/>
        </w:rPr>
        <w:t>lub inny podmiotowy środek dowodowy potwierdzający, że Wykonawca realizując zamówienie, będzie dysponował niezbędnymi zasobami tych podmiotów.</w:t>
      </w:r>
    </w:p>
    <w:p w14:paraId="36FB6401" w14:textId="00DCA2EC" w:rsidR="004419C5" w:rsidRPr="00AB768F" w:rsidRDefault="004419C5" w:rsidP="00640EED">
      <w:pPr>
        <w:pStyle w:val="Nagwek3"/>
        <w:numPr>
          <w:ilvl w:val="2"/>
          <w:numId w:val="15"/>
        </w:numPr>
        <w:jc w:val="both"/>
        <w:rPr>
          <w:rFonts w:ascii="Arial" w:hAnsi="Arial" w:cs="Arial"/>
          <w:sz w:val="20"/>
          <w:szCs w:val="20"/>
        </w:rPr>
      </w:pPr>
      <w:r w:rsidRPr="00AB768F">
        <w:rPr>
          <w:rFonts w:ascii="Arial" w:hAnsi="Arial" w:cs="Arial"/>
          <w:sz w:val="20"/>
          <w:szCs w:val="20"/>
        </w:rPr>
        <w:t>Zobowiązanie podmiotu udostepniającego zasoby, o którym mowa w Rozdziale I, ust.</w:t>
      </w:r>
      <w:r w:rsidR="00DB4D14" w:rsidRPr="00AB768F">
        <w:rPr>
          <w:rFonts w:ascii="Arial" w:hAnsi="Arial" w:cs="Arial"/>
          <w:sz w:val="20"/>
          <w:szCs w:val="20"/>
        </w:rPr>
        <w:t>5</w:t>
      </w:r>
      <w:r w:rsidRPr="00AB768F">
        <w:rPr>
          <w:rFonts w:ascii="Arial" w:hAnsi="Arial" w:cs="Arial"/>
          <w:sz w:val="20"/>
          <w:szCs w:val="20"/>
        </w:rPr>
        <w:t>, pkt</w:t>
      </w:r>
      <w:r w:rsidR="004160DE" w:rsidRPr="00AB768F">
        <w:rPr>
          <w:rFonts w:ascii="Arial" w:hAnsi="Arial" w:cs="Arial"/>
          <w:sz w:val="20"/>
          <w:szCs w:val="20"/>
        </w:rPr>
        <w:t xml:space="preserve"> </w:t>
      </w:r>
      <w:r w:rsidR="00DB4D14" w:rsidRPr="00AB768F">
        <w:rPr>
          <w:rFonts w:ascii="Arial" w:hAnsi="Arial" w:cs="Arial"/>
          <w:sz w:val="20"/>
          <w:szCs w:val="20"/>
        </w:rPr>
        <w:t>5</w:t>
      </w:r>
      <w:r w:rsidRPr="00AB768F">
        <w:rPr>
          <w:rFonts w:ascii="Arial" w:hAnsi="Arial" w:cs="Arial"/>
          <w:sz w:val="20"/>
          <w:szCs w:val="20"/>
        </w:rPr>
        <w:t>.3. SWZ potwierdza, że stosunek łączący Wykonawcę z podmiotami udostępniającymi zasoby gwarantuje rzeczywisty dostęp do tych zasobów oraz określa, w szczególności:</w:t>
      </w:r>
    </w:p>
    <w:p w14:paraId="65383F72" w14:textId="77777777" w:rsidR="004419C5" w:rsidRPr="00AB768F" w:rsidRDefault="004419C5" w:rsidP="00640EED">
      <w:pPr>
        <w:pStyle w:val="Nagwek4"/>
        <w:numPr>
          <w:ilvl w:val="3"/>
          <w:numId w:val="15"/>
        </w:numPr>
        <w:jc w:val="both"/>
        <w:rPr>
          <w:rFonts w:ascii="Arial" w:hAnsi="Arial" w:cs="Arial"/>
          <w:sz w:val="20"/>
          <w:szCs w:val="20"/>
        </w:rPr>
      </w:pPr>
      <w:r w:rsidRPr="00AB768F">
        <w:rPr>
          <w:rFonts w:ascii="Arial" w:hAnsi="Arial" w:cs="Arial"/>
          <w:sz w:val="20"/>
          <w:szCs w:val="20"/>
        </w:rPr>
        <w:t>zakres dostępnych Wykonawcy zasobów podmiotu udostępniającego zasoby;</w:t>
      </w:r>
    </w:p>
    <w:p w14:paraId="39E6E463" w14:textId="77777777" w:rsidR="004419C5" w:rsidRPr="00AB768F" w:rsidRDefault="004419C5" w:rsidP="00640EED">
      <w:pPr>
        <w:pStyle w:val="Nagwek4"/>
        <w:numPr>
          <w:ilvl w:val="3"/>
          <w:numId w:val="15"/>
        </w:numPr>
        <w:jc w:val="both"/>
        <w:rPr>
          <w:rFonts w:ascii="Arial" w:hAnsi="Arial" w:cs="Arial"/>
          <w:sz w:val="20"/>
          <w:szCs w:val="20"/>
        </w:rPr>
      </w:pPr>
      <w:r w:rsidRPr="00AB768F">
        <w:rPr>
          <w:rFonts w:ascii="Arial" w:hAnsi="Arial" w:cs="Arial"/>
          <w:sz w:val="20"/>
          <w:szCs w:val="20"/>
        </w:rPr>
        <w:t>sposób i okres udostępnienia Wykonawcy i wykorzystania przez niego zasobów podmiotu udostępniającego te zasoby przy wy</w:t>
      </w:r>
      <w:r w:rsidR="004966D7" w:rsidRPr="00AB768F">
        <w:rPr>
          <w:rFonts w:ascii="Arial" w:hAnsi="Arial" w:cs="Arial"/>
          <w:sz w:val="20"/>
          <w:szCs w:val="20"/>
        </w:rPr>
        <w:t>konywaniu</w:t>
      </w:r>
      <w:r w:rsidRPr="00AB768F">
        <w:rPr>
          <w:rFonts w:ascii="Arial" w:hAnsi="Arial" w:cs="Arial"/>
          <w:sz w:val="20"/>
          <w:szCs w:val="20"/>
        </w:rPr>
        <w:t xml:space="preserve"> zamó</w:t>
      </w:r>
      <w:r w:rsidR="000A04DE" w:rsidRPr="00AB768F">
        <w:rPr>
          <w:rFonts w:ascii="Arial" w:hAnsi="Arial" w:cs="Arial"/>
          <w:sz w:val="20"/>
          <w:szCs w:val="20"/>
        </w:rPr>
        <w:fldChar w:fldCharType="begin"/>
      </w:r>
      <w:r w:rsidRPr="00AB768F">
        <w:rPr>
          <w:rFonts w:ascii="Arial" w:hAnsi="Arial" w:cs="Arial"/>
          <w:sz w:val="20"/>
          <w:szCs w:val="20"/>
        </w:rPr>
        <w:instrText xml:space="preserve"> LISTNUM </w:instrText>
      </w:r>
      <w:r w:rsidR="000A04DE" w:rsidRPr="00AB768F">
        <w:rPr>
          <w:rFonts w:ascii="Arial" w:hAnsi="Arial" w:cs="Arial"/>
          <w:sz w:val="20"/>
          <w:szCs w:val="20"/>
        </w:rPr>
        <w:fldChar w:fldCharType="end"/>
      </w:r>
      <w:r w:rsidRPr="00AB768F">
        <w:rPr>
          <w:rFonts w:ascii="Arial" w:hAnsi="Arial" w:cs="Arial"/>
          <w:sz w:val="20"/>
          <w:szCs w:val="20"/>
        </w:rPr>
        <w:t>wienia;</w:t>
      </w:r>
    </w:p>
    <w:p w14:paraId="69D479FC" w14:textId="77777777" w:rsidR="004419C5" w:rsidRPr="00AB768F" w:rsidRDefault="004419C5" w:rsidP="00640EED">
      <w:pPr>
        <w:pStyle w:val="Nagwek4"/>
        <w:numPr>
          <w:ilvl w:val="3"/>
          <w:numId w:val="15"/>
        </w:numPr>
        <w:jc w:val="both"/>
        <w:rPr>
          <w:rFonts w:ascii="Arial" w:hAnsi="Arial" w:cs="Arial"/>
          <w:sz w:val="20"/>
          <w:szCs w:val="20"/>
        </w:rPr>
      </w:pPr>
      <w:r w:rsidRPr="00AB768F">
        <w:rPr>
          <w:rFonts w:ascii="Arial" w:hAnsi="Arial" w:cs="Arial"/>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w:t>
      </w:r>
      <w:r w:rsidR="00D5387C" w:rsidRPr="00AB768F">
        <w:rPr>
          <w:rFonts w:ascii="Arial" w:hAnsi="Arial" w:cs="Arial"/>
          <w:sz w:val="20"/>
          <w:szCs w:val="20"/>
        </w:rPr>
        <w:t>roboty budowlane</w:t>
      </w:r>
      <w:r w:rsidR="007A2D76" w:rsidRPr="00AB768F">
        <w:rPr>
          <w:rFonts w:ascii="Arial" w:hAnsi="Arial" w:cs="Arial"/>
          <w:sz w:val="20"/>
          <w:szCs w:val="20"/>
        </w:rPr>
        <w:t xml:space="preserve"> </w:t>
      </w:r>
      <w:r w:rsidR="00602098" w:rsidRPr="00AB768F">
        <w:rPr>
          <w:rFonts w:ascii="Arial" w:hAnsi="Arial" w:cs="Arial"/>
          <w:sz w:val="20"/>
          <w:szCs w:val="20"/>
        </w:rPr>
        <w:t>lub usługi</w:t>
      </w:r>
      <w:r w:rsidRPr="00AB768F">
        <w:rPr>
          <w:rFonts w:ascii="Arial" w:hAnsi="Arial" w:cs="Arial"/>
          <w:sz w:val="20"/>
          <w:szCs w:val="20"/>
        </w:rPr>
        <w:t>, których wskazane zdolności dotyczą.</w:t>
      </w:r>
    </w:p>
    <w:p w14:paraId="41A8EFF0" w14:textId="2B62EFC8" w:rsidR="004419C5" w:rsidRPr="00AB768F" w:rsidRDefault="004419C5" w:rsidP="00640EED">
      <w:pPr>
        <w:pStyle w:val="Nagwek3"/>
        <w:numPr>
          <w:ilvl w:val="2"/>
          <w:numId w:val="15"/>
        </w:numPr>
        <w:jc w:val="both"/>
        <w:rPr>
          <w:rFonts w:ascii="Arial" w:hAnsi="Arial" w:cs="Arial"/>
          <w:sz w:val="20"/>
          <w:szCs w:val="20"/>
        </w:rPr>
      </w:pPr>
      <w:r w:rsidRPr="00AB768F">
        <w:rPr>
          <w:rFonts w:ascii="Arial" w:hAnsi="Arial" w:cs="Arial"/>
          <w:sz w:val="20"/>
          <w:szCs w:val="20"/>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o których mowa w</w:t>
      </w:r>
      <w:r w:rsidR="004160DE" w:rsidRPr="00AB768F">
        <w:rPr>
          <w:rFonts w:ascii="Arial" w:hAnsi="Arial" w:cs="Arial"/>
          <w:sz w:val="20"/>
          <w:szCs w:val="20"/>
        </w:rPr>
        <w:t> </w:t>
      </w:r>
      <w:r w:rsidRPr="00AB768F">
        <w:rPr>
          <w:rFonts w:ascii="Arial" w:hAnsi="Arial" w:cs="Arial"/>
          <w:sz w:val="20"/>
          <w:szCs w:val="20"/>
        </w:rPr>
        <w:t xml:space="preserve"> Rozdziale III SWZ, a także zbada, czy nie </w:t>
      </w:r>
      <w:r w:rsidR="007517BF" w:rsidRPr="00AB768F">
        <w:rPr>
          <w:rFonts w:ascii="Arial" w:hAnsi="Arial" w:cs="Arial"/>
          <w:sz w:val="20"/>
          <w:szCs w:val="20"/>
        </w:rPr>
        <w:t>zachodzą,</w:t>
      </w:r>
      <w:r w:rsidRPr="00AB768F">
        <w:rPr>
          <w:rFonts w:ascii="Arial" w:hAnsi="Arial" w:cs="Arial"/>
          <w:sz w:val="20"/>
          <w:szCs w:val="20"/>
        </w:rPr>
        <w:t xml:space="preserve"> wobec tego podmiotu podstawy wykluczenia, które zostały przewidziane względem Wykonawcy.</w:t>
      </w:r>
    </w:p>
    <w:p w14:paraId="544D968A" w14:textId="0390BC09" w:rsidR="004419C5" w:rsidRPr="00AB768F" w:rsidRDefault="004419C5" w:rsidP="00640EED">
      <w:pPr>
        <w:pStyle w:val="Nagwek3"/>
        <w:numPr>
          <w:ilvl w:val="2"/>
          <w:numId w:val="15"/>
        </w:numPr>
        <w:jc w:val="both"/>
        <w:rPr>
          <w:rFonts w:ascii="Arial" w:hAnsi="Arial" w:cs="Arial"/>
          <w:sz w:val="20"/>
          <w:szCs w:val="20"/>
        </w:rPr>
      </w:pPr>
      <w:r w:rsidRPr="00AB768F">
        <w:rPr>
          <w:rFonts w:ascii="Arial" w:hAnsi="Arial" w:cs="Arial"/>
          <w:sz w:val="20"/>
          <w:szCs w:val="20"/>
        </w:rPr>
        <w:t>Podmiot, który zobowiązał się do udostępnienia zasobów, odpowiada solidarnie z</w:t>
      </w:r>
      <w:r w:rsidR="009937BC" w:rsidRPr="00AB768F">
        <w:rPr>
          <w:rFonts w:ascii="Arial" w:hAnsi="Arial" w:cs="Arial"/>
          <w:sz w:val="20"/>
          <w:szCs w:val="20"/>
        </w:rPr>
        <w:t> </w:t>
      </w:r>
      <w:r w:rsidRPr="00AB768F">
        <w:rPr>
          <w:rFonts w:ascii="Arial" w:hAnsi="Arial" w:cs="Arial"/>
          <w:sz w:val="20"/>
          <w:szCs w:val="20"/>
        </w:rPr>
        <w:t xml:space="preserve">Wykonawcą, który polega na jego sytuacji finansowej lub ekonomicznej, za szkodę poniesioną przez Zamawiającego powstałą wskutek nieudostępnienia tych zasobów, chyba że za nieudostępnienie zasobów podmiot ten nie ponosi winy. </w:t>
      </w:r>
    </w:p>
    <w:p w14:paraId="3F9505F9" w14:textId="77777777" w:rsidR="004419C5" w:rsidRPr="00AB768F" w:rsidRDefault="004419C5" w:rsidP="004419C5">
      <w:pPr>
        <w:pStyle w:val="Nagwek2"/>
        <w:numPr>
          <w:ilvl w:val="0"/>
          <w:numId w:val="0"/>
        </w:numPr>
        <w:ind w:left="527"/>
        <w:jc w:val="both"/>
        <w:rPr>
          <w:rFonts w:ascii="Arial" w:hAnsi="Arial" w:cs="Arial"/>
          <w:b/>
          <w:bCs/>
          <w:sz w:val="20"/>
          <w:szCs w:val="20"/>
        </w:rPr>
      </w:pPr>
    </w:p>
    <w:p w14:paraId="5312F321" w14:textId="61738F4E" w:rsidR="00156AC3" w:rsidRPr="00AB768F" w:rsidRDefault="00156AC3" w:rsidP="00156AC3">
      <w:pPr>
        <w:pStyle w:val="Nagwek2"/>
        <w:jc w:val="both"/>
        <w:rPr>
          <w:rFonts w:ascii="Arial" w:hAnsi="Arial" w:cs="Arial"/>
          <w:b/>
          <w:bCs/>
          <w:sz w:val="20"/>
          <w:szCs w:val="20"/>
        </w:rPr>
      </w:pPr>
      <w:r w:rsidRPr="00AB768F">
        <w:rPr>
          <w:rFonts w:ascii="Arial" w:hAnsi="Arial" w:cs="Arial"/>
          <w:b/>
          <w:bCs/>
          <w:sz w:val="20"/>
          <w:szCs w:val="20"/>
        </w:rPr>
        <w:t>PODWYKONAWSTWO</w:t>
      </w:r>
    </w:p>
    <w:p w14:paraId="19061261" w14:textId="77777777" w:rsidR="00156AC3" w:rsidRPr="00AB768F" w:rsidRDefault="00156AC3" w:rsidP="00156AC3">
      <w:pPr>
        <w:pStyle w:val="Nagwek3"/>
        <w:jc w:val="both"/>
        <w:rPr>
          <w:rFonts w:ascii="Arial" w:hAnsi="Arial" w:cs="Arial"/>
          <w:sz w:val="20"/>
          <w:szCs w:val="20"/>
        </w:rPr>
      </w:pPr>
      <w:r w:rsidRPr="00AB768F">
        <w:rPr>
          <w:rFonts w:ascii="Arial" w:hAnsi="Arial" w:cs="Arial"/>
          <w:sz w:val="20"/>
          <w:szCs w:val="20"/>
        </w:rPr>
        <w:t>Wykonawca może powierzyć wykonanie części zamówienia podwykonawcy. Zamawiający nie zastrzega obowiązku osobistego wykonania przez Wykonawcę kluczowych zadań dotyczących zamówienia</w:t>
      </w:r>
      <w:r w:rsidR="0068281E" w:rsidRPr="00AB768F">
        <w:rPr>
          <w:rFonts w:ascii="Arial" w:hAnsi="Arial" w:cs="Arial"/>
          <w:sz w:val="20"/>
          <w:szCs w:val="20"/>
        </w:rPr>
        <w:t xml:space="preserve"> na </w:t>
      </w:r>
      <w:r w:rsidR="00C9144A" w:rsidRPr="00AB768F">
        <w:rPr>
          <w:rFonts w:ascii="Arial" w:hAnsi="Arial" w:cs="Arial"/>
          <w:sz w:val="20"/>
          <w:szCs w:val="20"/>
        </w:rPr>
        <w:t>roboty budowlane.</w:t>
      </w:r>
    </w:p>
    <w:p w14:paraId="18FBE177" w14:textId="77777777" w:rsidR="00156AC3" w:rsidRPr="00AB768F" w:rsidRDefault="00156AC3" w:rsidP="00156AC3">
      <w:pPr>
        <w:pStyle w:val="Nagwek3"/>
        <w:jc w:val="both"/>
        <w:rPr>
          <w:rFonts w:ascii="Arial" w:hAnsi="Arial" w:cs="Arial"/>
          <w:sz w:val="20"/>
          <w:szCs w:val="20"/>
        </w:rPr>
      </w:pPr>
      <w:r w:rsidRPr="00AB768F">
        <w:rPr>
          <w:rFonts w:ascii="Arial" w:hAnsi="Arial" w:cs="Arial"/>
          <w:sz w:val="20"/>
          <w:szCs w:val="20"/>
        </w:rPr>
        <w:t>Wykonawca jest zobowiązany wskazać w formularzu ofertowym części zamówienia których wykonanie zamierza powierzyć podwykonawcom i podać nazwy ewentualnych podwykonawców, o ile są już znane.</w:t>
      </w:r>
    </w:p>
    <w:p w14:paraId="1E0B09F1" w14:textId="77777777" w:rsidR="00917A6E" w:rsidRPr="00AB768F" w:rsidRDefault="00917A6E" w:rsidP="00BC7911">
      <w:pPr>
        <w:rPr>
          <w:rFonts w:ascii="Arial" w:hAnsi="Arial" w:cs="Arial"/>
          <w:sz w:val="20"/>
          <w:szCs w:val="20"/>
        </w:rPr>
      </w:pPr>
    </w:p>
    <w:p w14:paraId="72F35885" w14:textId="294D94C7" w:rsidR="00AF565F" w:rsidRPr="00AB768F" w:rsidRDefault="00AF565F" w:rsidP="00AF565F">
      <w:pPr>
        <w:pStyle w:val="Nagwek2"/>
        <w:rPr>
          <w:rFonts w:ascii="Arial" w:hAnsi="Arial" w:cs="Arial"/>
          <w:b/>
          <w:bCs/>
          <w:sz w:val="20"/>
          <w:szCs w:val="20"/>
        </w:rPr>
      </w:pPr>
      <w:r w:rsidRPr="00AB768F">
        <w:rPr>
          <w:rFonts w:ascii="Arial" w:hAnsi="Arial" w:cs="Arial"/>
          <w:b/>
          <w:bCs/>
          <w:sz w:val="20"/>
          <w:szCs w:val="20"/>
        </w:rPr>
        <w:t>WIZJA LOKALNA</w:t>
      </w:r>
    </w:p>
    <w:p w14:paraId="77603A42" w14:textId="5065082C" w:rsidR="00EE337F" w:rsidRPr="00AB768F" w:rsidRDefault="002D0013" w:rsidP="002D0013">
      <w:pPr>
        <w:ind w:left="567"/>
        <w:rPr>
          <w:rFonts w:ascii="Arial" w:hAnsi="Arial" w:cs="Arial"/>
          <w:sz w:val="20"/>
          <w:szCs w:val="20"/>
        </w:rPr>
      </w:pPr>
      <w:r w:rsidRPr="00AB768F">
        <w:rPr>
          <w:rFonts w:ascii="Arial" w:eastAsia="Calibri" w:hAnsi="Arial" w:cs="Arial"/>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Pr="00AB768F">
        <w:rPr>
          <w:rFonts w:ascii="Arial" w:eastAsia="Calibri" w:hAnsi="Arial" w:cs="Arial"/>
          <w:sz w:val="20"/>
          <w:szCs w:val="20"/>
        </w:rPr>
        <w:t>Pzp</w:t>
      </w:r>
      <w:proofErr w:type="spellEnd"/>
      <w:r w:rsidRPr="00AB768F">
        <w:rPr>
          <w:rFonts w:ascii="Arial" w:eastAsia="Calibri" w:hAnsi="Arial" w:cs="Arial"/>
          <w:sz w:val="20"/>
          <w:szCs w:val="20"/>
        </w:rPr>
        <w:t>.</w:t>
      </w:r>
    </w:p>
    <w:p w14:paraId="41A7E6E5" w14:textId="78F670A7" w:rsidR="00156AC3" w:rsidRPr="00AB768F" w:rsidRDefault="00692557" w:rsidP="00C83213">
      <w:pPr>
        <w:pStyle w:val="Nagwek2"/>
        <w:jc w:val="both"/>
        <w:rPr>
          <w:rFonts w:ascii="Arial" w:hAnsi="Arial" w:cs="Arial"/>
          <w:b/>
          <w:bCs/>
          <w:sz w:val="20"/>
          <w:szCs w:val="20"/>
        </w:rPr>
      </w:pPr>
      <w:r w:rsidRPr="00AB768F">
        <w:rPr>
          <w:rFonts w:ascii="Arial" w:hAnsi="Arial" w:cs="Arial"/>
          <w:b/>
          <w:bCs/>
          <w:sz w:val="20"/>
          <w:szCs w:val="20"/>
        </w:rPr>
        <w:t>PODZIAŁ ZAMÓWIENIA NA CZĘŚCI</w:t>
      </w:r>
    </w:p>
    <w:p w14:paraId="6151AED7" w14:textId="3B6C029A" w:rsidR="00692557" w:rsidRPr="00AB768F" w:rsidRDefault="00692557" w:rsidP="00C83213">
      <w:pPr>
        <w:pStyle w:val="Nagwek3"/>
        <w:jc w:val="both"/>
        <w:rPr>
          <w:rFonts w:ascii="Arial" w:hAnsi="Arial" w:cs="Arial"/>
          <w:sz w:val="20"/>
          <w:szCs w:val="20"/>
        </w:rPr>
      </w:pPr>
      <w:r w:rsidRPr="00AB768F">
        <w:rPr>
          <w:rFonts w:ascii="Arial" w:hAnsi="Arial" w:cs="Arial"/>
          <w:sz w:val="20"/>
          <w:szCs w:val="20"/>
        </w:rPr>
        <w:t xml:space="preserve">Zamawiający nie dokonuje podziału zamówienia na części. Tym samym </w:t>
      </w:r>
      <w:r w:rsidR="001204F6" w:rsidRPr="00AB768F">
        <w:rPr>
          <w:rFonts w:ascii="Arial" w:hAnsi="Arial" w:cs="Arial"/>
          <w:sz w:val="20"/>
          <w:szCs w:val="20"/>
        </w:rPr>
        <w:t>Zamawiający</w:t>
      </w:r>
      <w:r w:rsidRPr="00AB768F">
        <w:rPr>
          <w:rFonts w:ascii="Arial" w:hAnsi="Arial" w:cs="Arial"/>
          <w:sz w:val="20"/>
          <w:szCs w:val="20"/>
        </w:rPr>
        <w:t xml:space="preserve"> nie dopuszcza możliwości składania ofert częściowych, o których mowa w art. 7 pkt 15 ustawy </w:t>
      </w:r>
      <w:proofErr w:type="spellStart"/>
      <w:r w:rsidRPr="00AB768F">
        <w:rPr>
          <w:rFonts w:ascii="Arial" w:hAnsi="Arial" w:cs="Arial"/>
          <w:sz w:val="20"/>
          <w:szCs w:val="20"/>
        </w:rPr>
        <w:t>Pzp</w:t>
      </w:r>
      <w:proofErr w:type="spellEnd"/>
      <w:r w:rsidRPr="00AB768F">
        <w:rPr>
          <w:rFonts w:ascii="Arial" w:hAnsi="Arial" w:cs="Arial"/>
          <w:sz w:val="20"/>
          <w:szCs w:val="20"/>
        </w:rPr>
        <w:t>.</w:t>
      </w:r>
    </w:p>
    <w:p w14:paraId="15AD4B2B" w14:textId="4C6800D5" w:rsidR="00BC7911" w:rsidRPr="00AB768F" w:rsidRDefault="00692557" w:rsidP="00D73363">
      <w:pPr>
        <w:pStyle w:val="Nagwek3"/>
        <w:numPr>
          <w:ilvl w:val="0"/>
          <w:numId w:val="0"/>
        </w:numPr>
        <w:ind w:left="527"/>
        <w:jc w:val="both"/>
        <w:rPr>
          <w:rFonts w:ascii="Arial" w:hAnsi="Arial" w:cs="Arial"/>
          <w:sz w:val="20"/>
          <w:szCs w:val="20"/>
        </w:rPr>
      </w:pPr>
      <w:r w:rsidRPr="00AB768F">
        <w:rPr>
          <w:rFonts w:ascii="Arial" w:hAnsi="Arial" w:cs="Arial"/>
          <w:sz w:val="20"/>
          <w:szCs w:val="20"/>
        </w:rPr>
        <w:t xml:space="preserve">Zamawiający nie dokonuje podziału zamówienia na części z uwagi na </w:t>
      </w:r>
      <w:r w:rsidR="00A32BD7" w:rsidRPr="00AB768F">
        <w:rPr>
          <w:rFonts w:ascii="Arial" w:hAnsi="Arial" w:cs="Arial"/>
          <w:sz w:val="20"/>
          <w:szCs w:val="20"/>
        </w:rPr>
        <w:t>specyfikę i charakter przedmiotu zamówienia</w:t>
      </w:r>
      <w:r w:rsidR="00914210" w:rsidRPr="00AB768F">
        <w:rPr>
          <w:rFonts w:ascii="Arial" w:hAnsi="Arial" w:cs="Arial"/>
          <w:sz w:val="20"/>
          <w:szCs w:val="20"/>
        </w:rPr>
        <w:t xml:space="preserve"> oraz przyjęty sposób </w:t>
      </w:r>
      <w:r w:rsidR="007517BF" w:rsidRPr="00AB768F">
        <w:rPr>
          <w:rFonts w:ascii="Arial" w:hAnsi="Arial" w:cs="Arial"/>
          <w:sz w:val="20"/>
          <w:szCs w:val="20"/>
        </w:rPr>
        <w:t>realizacji w</w:t>
      </w:r>
      <w:r w:rsidR="00A32BD7" w:rsidRPr="00AB768F">
        <w:rPr>
          <w:rFonts w:ascii="Arial" w:hAnsi="Arial" w:cs="Arial"/>
          <w:sz w:val="20"/>
          <w:szCs w:val="20"/>
        </w:rPr>
        <w:t xml:space="preserve"> formule „zaprojektuj i wybuduj</w:t>
      </w:r>
      <w:bookmarkStart w:id="1" w:name="_Hlk86915630"/>
      <w:r w:rsidR="00A32BD7" w:rsidRPr="00AB768F">
        <w:rPr>
          <w:rFonts w:ascii="Arial" w:hAnsi="Arial" w:cs="Arial"/>
          <w:sz w:val="20"/>
          <w:szCs w:val="20"/>
        </w:rPr>
        <w:t xml:space="preserve">” </w:t>
      </w:r>
      <w:r w:rsidR="00D73363" w:rsidRPr="00AB768F">
        <w:rPr>
          <w:rFonts w:ascii="Arial" w:hAnsi="Arial" w:cs="Arial"/>
          <w:sz w:val="20"/>
          <w:szCs w:val="20"/>
        </w:rPr>
        <w:t>budowy</w:t>
      </w:r>
      <w:r w:rsidR="00A32BD7" w:rsidRPr="00AB768F">
        <w:rPr>
          <w:rFonts w:ascii="Arial" w:hAnsi="Arial" w:cs="Arial"/>
          <w:sz w:val="20"/>
          <w:szCs w:val="20"/>
        </w:rPr>
        <w:t xml:space="preserve"> </w:t>
      </w:r>
      <w:bookmarkEnd w:id="1"/>
      <w:r w:rsidR="00011E48" w:rsidRPr="00011E48">
        <w:rPr>
          <w:rFonts w:ascii="Arial" w:hAnsi="Arial" w:cs="Arial"/>
          <w:sz w:val="20"/>
          <w:szCs w:val="20"/>
        </w:rPr>
        <w:t>sieci kanalizacji sanitarnej i wodociągowej,</w:t>
      </w:r>
      <w:r w:rsidR="00011E48">
        <w:rPr>
          <w:rFonts w:ascii="Arial" w:hAnsi="Arial" w:cs="Arial"/>
          <w:sz w:val="20"/>
          <w:szCs w:val="20"/>
        </w:rPr>
        <w:t xml:space="preserve"> oraz</w:t>
      </w:r>
      <w:bookmarkStart w:id="2" w:name="_GoBack"/>
      <w:bookmarkEnd w:id="2"/>
      <w:r w:rsidR="00011E48" w:rsidRPr="00011E48">
        <w:rPr>
          <w:rFonts w:ascii="Arial" w:hAnsi="Arial" w:cs="Arial"/>
          <w:sz w:val="20"/>
          <w:szCs w:val="20"/>
        </w:rPr>
        <w:t xml:space="preserve"> przepompowni ścieków</w:t>
      </w:r>
      <w:r w:rsidR="00011E48">
        <w:rPr>
          <w:rFonts w:ascii="Arial" w:hAnsi="Arial" w:cs="Arial"/>
          <w:sz w:val="20"/>
          <w:szCs w:val="20"/>
        </w:rPr>
        <w:t xml:space="preserve"> w miejscowości Radziejewo na terenie gminy Zblewo</w:t>
      </w:r>
      <w:r w:rsidR="00A32BD7" w:rsidRPr="00AB768F">
        <w:rPr>
          <w:rFonts w:ascii="Arial" w:hAnsi="Arial" w:cs="Arial"/>
          <w:sz w:val="20"/>
          <w:szCs w:val="20"/>
        </w:rPr>
        <w:t>.</w:t>
      </w:r>
      <w:r w:rsidR="006D0AD3" w:rsidRPr="00AB768F">
        <w:rPr>
          <w:rFonts w:ascii="Arial" w:hAnsi="Arial" w:cs="Arial"/>
          <w:sz w:val="20"/>
          <w:szCs w:val="20"/>
        </w:rPr>
        <w:t xml:space="preserve"> </w:t>
      </w:r>
      <w:r w:rsidR="00377E86" w:rsidRPr="00AB768F">
        <w:rPr>
          <w:rFonts w:ascii="Arial" w:hAnsi="Arial" w:cs="Arial"/>
          <w:sz w:val="20"/>
          <w:szCs w:val="20"/>
        </w:rPr>
        <w:t>Przedmiotem zamówienia jest zaprojektowanie</w:t>
      </w:r>
      <w:r w:rsidR="007517BF" w:rsidRPr="00AB768F">
        <w:rPr>
          <w:rFonts w:ascii="Arial" w:hAnsi="Arial" w:cs="Arial"/>
          <w:sz w:val="20"/>
          <w:szCs w:val="20"/>
        </w:rPr>
        <w:t xml:space="preserve"> </w:t>
      </w:r>
      <w:r w:rsidR="00377E86" w:rsidRPr="00AB768F">
        <w:rPr>
          <w:rFonts w:ascii="Arial" w:hAnsi="Arial" w:cs="Arial"/>
          <w:sz w:val="20"/>
          <w:szCs w:val="20"/>
        </w:rPr>
        <w:t xml:space="preserve">i wykonanie robót </w:t>
      </w:r>
      <w:r w:rsidR="00A93AB4" w:rsidRPr="00AB768F">
        <w:rPr>
          <w:rFonts w:ascii="Arial" w:hAnsi="Arial" w:cs="Arial"/>
          <w:sz w:val="20"/>
          <w:szCs w:val="20"/>
        </w:rPr>
        <w:t xml:space="preserve">budowlano-montażowych </w:t>
      </w:r>
      <w:r w:rsidR="00377E86" w:rsidRPr="00AB768F">
        <w:rPr>
          <w:rFonts w:ascii="Arial" w:hAnsi="Arial" w:cs="Arial"/>
          <w:sz w:val="20"/>
          <w:szCs w:val="20"/>
        </w:rPr>
        <w:t xml:space="preserve">przez wykonawcę wybranego w wyniku przeprowadzenia jednego postępowania. </w:t>
      </w:r>
      <w:r w:rsidR="00815C8A" w:rsidRPr="00AB768F">
        <w:rPr>
          <w:rFonts w:ascii="Arial" w:hAnsi="Arial" w:cs="Arial"/>
          <w:sz w:val="20"/>
          <w:szCs w:val="20"/>
        </w:rPr>
        <w:t>Powyższe wyklucza podział zamówienia na części. Ponadto podział zamówienia wygenerowałby zwiększenie kosztów realizacji oraz wydłużenie terminu wykonania</w:t>
      </w:r>
      <w:r w:rsidR="00914210" w:rsidRPr="00AB768F">
        <w:rPr>
          <w:rFonts w:ascii="Arial" w:hAnsi="Arial" w:cs="Arial"/>
          <w:sz w:val="20"/>
          <w:szCs w:val="20"/>
        </w:rPr>
        <w:t xml:space="preserve"> zamówienia</w:t>
      </w:r>
      <w:r w:rsidR="00F95FC8" w:rsidRPr="00AB768F">
        <w:rPr>
          <w:rFonts w:ascii="Arial" w:hAnsi="Arial" w:cs="Arial"/>
          <w:sz w:val="20"/>
          <w:szCs w:val="20"/>
        </w:rPr>
        <w:t>.</w:t>
      </w:r>
    </w:p>
    <w:p w14:paraId="34297B07" w14:textId="19C21CBD" w:rsidR="00692557" w:rsidRPr="00AB768F" w:rsidRDefault="000F4935" w:rsidP="00C83213">
      <w:pPr>
        <w:pStyle w:val="Nagwek3"/>
        <w:jc w:val="both"/>
        <w:rPr>
          <w:rFonts w:ascii="Arial" w:hAnsi="Arial" w:cs="Arial"/>
          <w:sz w:val="20"/>
          <w:szCs w:val="20"/>
        </w:rPr>
      </w:pPr>
      <w:r w:rsidRPr="00AB768F">
        <w:rPr>
          <w:rFonts w:ascii="Arial" w:hAnsi="Arial" w:cs="Arial"/>
          <w:sz w:val="20"/>
          <w:szCs w:val="20"/>
        </w:rPr>
        <w:t xml:space="preserve">Każdy Wykonawca ma prawo złożyć tylko jedną ofertę. Za równoznaczne ze złożeniem więcej niż jednej oferty przez tego samego Wykonawcę zostanie uznana sytuacja, w której ten </w:t>
      </w:r>
      <w:r w:rsidR="007517BF" w:rsidRPr="00AB768F">
        <w:rPr>
          <w:rFonts w:ascii="Arial" w:hAnsi="Arial" w:cs="Arial"/>
          <w:sz w:val="20"/>
          <w:szCs w:val="20"/>
        </w:rPr>
        <w:t>sam podmiot</w:t>
      </w:r>
      <w:r w:rsidRPr="00AB768F">
        <w:rPr>
          <w:rFonts w:ascii="Arial" w:hAnsi="Arial" w:cs="Arial"/>
          <w:sz w:val="20"/>
          <w:szCs w:val="20"/>
        </w:rPr>
        <w:t xml:space="preserve"> występuje w dwóch lub więcej ofertach składanych wspólnie lub jest samodzielnym Wykonawcą, a jednocześnie jest uczestnikiem wspólnej oferty.</w:t>
      </w:r>
    </w:p>
    <w:p w14:paraId="314CB641" w14:textId="77777777" w:rsidR="00D73363" w:rsidRPr="00AB768F" w:rsidRDefault="00D73363" w:rsidP="00D73363">
      <w:pPr>
        <w:rPr>
          <w:rFonts w:ascii="Arial" w:hAnsi="Arial" w:cs="Arial"/>
          <w:sz w:val="20"/>
          <w:szCs w:val="20"/>
        </w:rPr>
      </w:pPr>
    </w:p>
    <w:p w14:paraId="550C2C0B" w14:textId="214CA45D" w:rsidR="00156AC3" w:rsidRPr="00AB768F" w:rsidRDefault="002F2233" w:rsidP="00FD5BD6">
      <w:pPr>
        <w:pStyle w:val="Nagwek2"/>
        <w:rPr>
          <w:rFonts w:ascii="Arial" w:hAnsi="Arial" w:cs="Arial"/>
          <w:b/>
          <w:bCs/>
          <w:sz w:val="20"/>
          <w:szCs w:val="20"/>
        </w:rPr>
      </w:pPr>
      <w:r w:rsidRPr="00AB768F">
        <w:rPr>
          <w:rFonts w:ascii="Arial" w:hAnsi="Arial" w:cs="Arial"/>
          <w:b/>
          <w:bCs/>
          <w:sz w:val="20"/>
          <w:szCs w:val="20"/>
        </w:rPr>
        <w:t>OFERTY WARIANTOWE</w:t>
      </w:r>
    </w:p>
    <w:p w14:paraId="4F029622" w14:textId="4E4EBCF8" w:rsidR="008173FF" w:rsidRPr="00AB768F" w:rsidRDefault="008173FF" w:rsidP="0088135A">
      <w:pPr>
        <w:pStyle w:val="Nagwek3"/>
        <w:jc w:val="both"/>
        <w:rPr>
          <w:rFonts w:ascii="Arial" w:hAnsi="Arial" w:cs="Arial"/>
          <w:sz w:val="20"/>
          <w:szCs w:val="20"/>
        </w:rPr>
      </w:pPr>
      <w:r w:rsidRPr="00AB768F">
        <w:rPr>
          <w:rFonts w:ascii="Arial" w:hAnsi="Arial" w:cs="Arial"/>
          <w:sz w:val="20"/>
          <w:szCs w:val="20"/>
        </w:rPr>
        <w:t xml:space="preserve">Zamawiający nie dopuszcza możliwości złożenia oferty wariantowej, o której mowa w art. 92 ustawy </w:t>
      </w:r>
      <w:proofErr w:type="spellStart"/>
      <w:r w:rsidRPr="00AB768F">
        <w:rPr>
          <w:rFonts w:ascii="Arial" w:hAnsi="Arial" w:cs="Arial"/>
          <w:sz w:val="20"/>
          <w:szCs w:val="20"/>
        </w:rPr>
        <w:t>Pzp</w:t>
      </w:r>
      <w:proofErr w:type="spellEnd"/>
      <w:r w:rsidRPr="00AB768F">
        <w:rPr>
          <w:rFonts w:ascii="Arial" w:hAnsi="Arial" w:cs="Arial"/>
          <w:sz w:val="20"/>
          <w:szCs w:val="20"/>
        </w:rPr>
        <w:t>, tzn. oferty przewidującej odmienny sposób wykonania zamówienia niż określony w</w:t>
      </w:r>
      <w:r w:rsidR="00293C48" w:rsidRPr="00AB768F">
        <w:rPr>
          <w:rFonts w:ascii="Arial" w:hAnsi="Arial" w:cs="Arial"/>
          <w:sz w:val="20"/>
          <w:szCs w:val="20"/>
        </w:rPr>
        <w:t> </w:t>
      </w:r>
      <w:r w:rsidRPr="00AB768F">
        <w:rPr>
          <w:rFonts w:ascii="Arial" w:hAnsi="Arial" w:cs="Arial"/>
          <w:sz w:val="20"/>
          <w:szCs w:val="20"/>
        </w:rPr>
        <w:t xml:space="preserve"> niniejszej SWZ</w:t>
      </w:r>
      <w:r w:rsidR="0088135A" w:rsidRPr="00AB768F">
        <w:rPr>
          <w:rFonts w:ascii="Arial" w:hAnsi="Arial" w:cs="Arial"/>
          <w:sz w:val="20"/>
          <w:szCs w:val="20"/>
        </w:rPr>
        <w:t>.</w:t>
      </w:r>
    </w:p>
    <w:p w14:paraId="31468506" w14:textId="77777777" w:rsidR="0088135A" w:rsidRPr="00AB768F" w:rsidRDefault="0088135A" w:rsidP="0088135A">
      <w:pPr>
        <w:pStyle w:val="Nagwek3"/>
        <w:jc w:val="both"/>
        <w:rPr>
          <w:rFonts w:ascii="Arial" w:hAnsi="Arial" w:cs="Arial"/>
          <w:sz w:val="20"/>
          <w:szCs w:val="20"/>
        </w:rPr>
      </w:pPr>
      <w:r w:rsidRPr="00AB768F">
        <w:rPr>
          <w:rFonts w:ascii="Arial" w:hAnsi="Arial" w:cs="Arial"/>
          <w:sz w:val="20"/>
          <w:szCs w:val="20"/>
        </w:rPr>
        <w:t xml:space="preserve">Zamawiający nie wymaga złożenia oferty wariantowej, o której mowa w art. 92 ustawy </w:t>
      </w:r>
      <w:proofErr w:type="spellStart"/>
      <w:r w:rsidRPr="00AB768F">
        <w:rPr>
          <w:rFonts w:ascii="Arial" w:hAnsi="Arial" w:cs="Arial"/>
          <w:sz w:val="20"/>
          <w:szCs w:val="20"/>
        </w:rPr>
        <w:t>Pzp</w:t>
      </w:r>
      <w:proofErr w:type="spellEnd"/>
      <w:r w:rsidRPr="00AB768F">
        <w:rPr>
          <w:rFonts w:ascii="Arial" w:hAnsi="Arial" w:cs="Arial"/>
          <w:sz w:val="20"/>
          <w:szCs w:val="20"/>
        </w:rPr>
        <w:t>, tzn. oferty przewidującej odmienny sposób wykonania zamówienia niż określony w niniejszej SWZ.</w:t>
      </w:r>
    </w:p>
    <w:p w14:paraId="7969F584" w14:textId="77777777" w:rsidR="0088135A" w:rsidRPr="00AB768F" w:rsidRDefault="0088135A" w:rsidP="0088135A">
      <w:pPr>
        <w:pStyle w:val="Nagwek3"/>
        <w:numPr>
          <w:ilvl w:val="0"/>
          <w:numId w:val="0"/>
        </w:numPr>
        <w:ind w:left="527"/>
        <w:rPr>
          <w:rFonts w:ascii="Arial" w:hAnsi="Arial" w:cs="Arial"/>
          <w:sz w:val="20"/>
          <w:szCs w:val="20"/>
        </w:rPr>
      </w:pPr>
    </w:p>
    <w:p w14:paraId="70FCCDF3" w14:textId="144A5AA1" w:rsidR="0088135A" w:rsidRPr="00AB768F" w:rsidRDefault="0088135A" w:rsidP="00FD5BD6">
      <w:pPr>
        <w:pStyle w:val="Nagwek2"/>
        <w:rPr>
          <w:rFonts w:ascii="Arial" w:hAnsi="Arial" w:cs="Arial"/>
          <w:b/>
          <w:bCs/>
          <w:sz w:val="20"/>
          <w:szCs w:val="20"/>
        </w:rPr>
      </w:pPr>
      <w:r w:rsidRPr="00AB768F">
        <w:rPr>
          <w:rFonts w:ascii="Arial" w:hAnsi="Arial" w:cs="Arial"/>
          <w:b/>
          <w:bCs/>
          <w:sz w:val="20"/>
          <w:szCs w:val="20"/>
        </w:rPr>
        <w:t>KATALOGI ELEKTRONICZNE</w:t>
      </w:r>
    </w:p>
    <w:p w14:paraId="2D75CD01" w14:textId="77777777" w:rsidR="0088135A" w:rsidRPr="00AB768F" w:rsidRDefault="0088135A" w:rsidP="0088135A">
      <w:pPr>
        <w:pStyle w:val="Nagwek3"/>
        <w:rPr>
          <w:rFonts w:ascii="Arial" w:hAnsi="Arial" w:cs="Arial"/>
          <w:sz w:val="20"/>
          <w:szCs w:val="20"/>
        </w:rPr>
      </w:pPr>
      <w:r w:rsidRPr="00AB768F">
        <w:rPr>
          <w:rFonts w:ascii="Arial" w:hAnsi="Arial" w:cs="Arial"/>
          <w:sz w:val="20"/>
          <w:szCs w:val="20"/>
        </w:rPr>
        <w:t>Zamawiający nie wymaga złożenia ofert w postaci katalogów elektronicznych.</w:t>
      </w:r>
    </w:p>
    <w:p w14:paraId="1B465E3B" w14:textId="77777777" w:rsidR="0088135A" w:rsidRPr="00AB768F" w:rsidRDefault="0088135A" w:rsidP="0088135A">
      <w:pPr>
        <w:pStyle w:val="Nagwek3"/>
        <w:rPr>
          <w:rFonts w:ascii="Arial" w:hAnsi="Arial" w:cs="Arial"/>
          <w:sz w:val="20"/>
          <w:szCs w:val="20"/>
        </w:rPr>
      </w:pPr>
      <w:r w:rsidRPr="00AB768F">
        <w:rPr>
          <w:rFonts w:ascii="Arial" w:hAnsi="Arial" w:cs="Arial"/>
          <w:sz w:val="20"/>
          <w:szCs w:val="20"/>
        </w:rPr>
        <w:t>Zamawiający nie dopuszcza złożenia oferty w postaci katalogów elektronicznych.</w:t>
      </w:r>
    </w:p>
    <w:p w14:paraId="7599C01E" w14:textId="77777777" w:rsidR="0088135A" w:rsidRPr="00AB768F" w:rsidRDefault="0088135A" w:rsidP="0088135A">
      <w:pPr>
        <w:rPr>
          <w:rFonts w:ascii="Arial" w:hAnsi="Arial" w:cs="Arial"/>
          <w:sz w:val="20"/>
          <w:szCs w:val="20"/>
        </w:rPr>
      </w:pPr>
    </w:p>
    <w:p w14:paraId="266C3211" w14:textId="038399F9" w:rsidR="00D13B31" w:rsidRPr="00AB768F" w:rsidRDefault="00834A99" w:rsidP="00D13B31">
      <w:pPr>
        <w:pStyle w:val="Nagwek2"/>
        <w:jc w:val="both"/>
        <w:rPr>
          <w:rFonts w:ascii="Arial" w:hAnsi="Arial" w:cs="Arial"/>
          <w:b/>
          <w:bCs/>
          <w:sz w:val="20"/>
          <w:szCs w:val="20"/>
        </w:rPr>
      </w:pPr>
      <w:r w:rsidRPr="00AB768F">
        <w:rPr>
          <w:rFonts w:ascii="Arial" w:hAnsi="Arial" w:cs="Arial"/>
          <w:b/>
          <w:bCs/>
          <w:sz w:val="20"/>
          <w:szCs w:val="20"/>
        </w:rPr>
        <w:t>UMOWA RAMOWA</w:t>
      </w:r>
    </w:p>
    <w:p w14:paraId="1FC970B2" w14:textId="1F81DF08" w:rsidR="00D13B31" w:rsidRPr="00AB768F" w:rsidRDefault="007517BF" w:rsidP="00D13B31">
      <w:pPr>
        <w:pStyle w:val="Nagwek3"/>
        <w:jc w:val="both"/>
        <w:rPr>
          <w:rFonts w:ascii="Arial" w:hAnsi="Arial" w:cs="Arial"/>
          <w:sz w:val="20"/>
          <w:szCs w:val="20"/>
        </w:rPr>
      </w:pPr>
      <w:r w:rsidRPr="00AB768F">
        <w:rPr>
          <w:rFonts w:ascii="Arial" w:hAnsi="Arial" w:cs="Arial"/>
          <w:sz w:val="20"/>
          <w:szCs w:val="20"/>
        </w:rPr>
        <w:t>Zamawiający nie</w:t>
      </w:r>
      <w:r w:rsidR="00D13B31" w:rsidRPr="00AB768F">
        <w:rPr>
          <w:rFonts w:ascii="Arial" w:hAnsi="Arial" w:cs="Arial"/>
          <w:sz w:val="20"/>
          <w:szCs w:val="20"/>
        </w:rPr>
        <w:t xml:space="preserve"> przewiduje zawarcia umowy ramowej, o której mowa w art. 311-315 ustawy </w:t>
      </w:r>
      <w:proofErr w:type="spellStart"/>
      <w:r w:rsidR="00D13B31" w:rsidRPr="00AB768F">
        <w:rPr>
          <w:rFonts w:ascii="Arial" w:hAnsi="Arial" w:cs="Arial"/>
          <w:sz w:val="20"/>
          <w:szCs w:val="20"/>
        </w:rPr>
        <w:t>Pzp</w:t>
      </w:r>
      <w:proofErr w:type="spellEnd"/>
      <w:r w:rsidR="00D13B31" w:rsidRPr="00AB768F">
        <w:rPr>
          <w:rFonts w:ascii="Arial" w:hAnsi="Arial" w:cs="Arial"/>
          <w:sz w:val="20"/>
          <w:szCs w:val="20"/>
        </w:rPr>
        <w:t>.</w:t>
      </w:r>
    </w:p>
    <w:p w14:paraId="0DF53130" w14:textId="77777777" w:rsidR="00D13B31" w:rsidRPr="00AB768F" w:rsidRDefault="00D13B31" w:rsidP="00D13B31">
      <w:pPr>
        <w:jc w:val="both"/>
        <w:rPr>
          <w:rFonts w:ascii="Arial" w:hAnsi="Arial" w:cs="Arial"/>
          <w:sz w:val="20"/>
          <w:szCs w:val="20"/>
        </w:rPr>
      </w:pPr>
    </w:p>
    <w:p w14:paraId="126CADB8" w14:textId="6AB6A3DF" w:rsidR="00D13B31" w:rsidRPr="00AB768F" w:rsidRDefault="00D13B31" w:rsidP="00D13B31">
      <w:pPr>
        <w:pStyle w:val="Nagwek2"/>
        <w:jc w:val="both"/>
        <w:rPr>
          <w:rFonts w:ascii="Arial" w:hAnsi="Arial" w:cs="Arial"/>
          <w:b/>
          <w:bCs/>
          <w:sz w:val="20"/>
          <w:szCs w:val="20"/>
        </w:rPr>
      </w:pPr>
      <w:r w:rsidRPr="00AB768F">
        <w:rPr>
          <w:rFonts w:ascii="Arial" w:hAnsi="Arial" w:cs="Arial"/>
          <w:b/>
          <w:bCs/>
          <w:sz w:val="20"/>
          <w:szCs w:val="20"/>
        </w:rPr>
        <w:lastRenderedPageBreak/>
        <w:t>AUKCJA ELEKTRONICZNA</w:t>
      </w:r>
    </w:p>
    <w:p w14:paraId="6E5136EB" w14:textId="02EE7FD8" w:rsidR="00D13B31" w:rsidRPr="00AB768F" w:rsidRDefault="00D13B31" w:rsidP="00D13B31">
      <w:pPr>
        <w:pStyle w:val="Nagwek3"/>
        <w:jc w:val="both"/>
        <w:rPr>
          <w:rFonts w:ascii="Arial" w:hAnsi="Arial" w:cs="Arial"/>
          <w:sz w:val="20"/>
          <w:szCs w:val="20"/>
        </w:rPr>
      </w:pPr>
      <w:r w:rsidRPr="00AB768F">
        <w:rPr>
          <w:rFonts w:ascii="Arial" w:hAnsi="Arial" w:cs="Arial"/>
          <w:sz w:val="20"/>
          <w:szCs w:val="20"/>
        </w:rPr>
        <w:t xml:space="preserve">Zamawiający nie przewiduje przeprowadzenia aukcji elektronicznej, o której mowa w art. 308 ust.1 ustawy </w:t>
      </w:r>
      <w:proofErr w:type="spellStart"/>
      <w:r w:rsidRPr="00AB768F">
        <w:rPr>
          <w:rFonts w:ascii="Arial" w:hAnsi="Arial" w:cs="Arial"/>
          <w:sz w:val="20"/>
          <w:szCs w:val="20"/>
        </w:rPr>
        <w:t>Pzp</w:t>
      </w:r>
      <w:proofErr w:type="spellEnd"/>
      <w:r w:rsidRPr="00AB768F">
        <w:rPr>
          <w:rFonts w:ascii="Arial" w:hAnsi="Arial" w:cs="Arial"/>
          <w:sz w:val="20"/>
          <w:szCs w:val="20"/>
        </w:rPr>
        <w:t>.</w:t>
      </w:r>
    </w:p>
    <w:p w14:paraId="3CB4D5B9" w14:textId="77777777" w:rsidR="00D13B31" w:rsidRPr="00AB768F" w:rsidRDefault="00D13B31" w:rsidP="00D13B31">
      <w:pPr>
        <w:jc w:val="both"/>
        <w:rPr>
          <w:rFonts w:ascii="Arial" w:hAnsi="Arial" w:cs="Arial"/>
          <w:sz w:val="20"/>
          <w:szCs w:val="20"/>
        </w:rPr>
      </w:pPr>
    </w:p>
    <w:p w14:paraId="0077F9E5" w14:textId="7BB9879C" w:rsidR="00D13B31" w:rsidRPr="00AB768F" w:rsidRDefault="00D13B31" w:rsidP="00D13B31">
      <w:pPr>
        <w:pStyle w:val="Nagwek2"/>
        <w:jc w:val="both"/>
        <w:rPr>
          <w:rFonts w:ascii="Arial" w:hAnsi="Arial" w:cs="Arial"/>
          <w:b/>
          <w:bCs/>
          <w:sz w:val="20"/>
          <w:szCs w:val="20"/>
        </w:rPr>
      </w:pPr>
      <w:r w:rsidRPr="00AB768F">
        <w:rPr>
          <w:rFonts w:ascii="Arial" w:hAnsi="Arial" w:cs="Arial"/>
          <w:b/>
          <w:bCs/>
          <w:sz w:val="20"/>
          <w:szCs w:val="20"/>
        </w:rPr>
        <w:t xml:space="preserve">ZAMÓWIENIA, O KTÓRYCH MOWA W ART. 214 UST.1 PKT </w:t>
      </w:r>
      <w:r w:rsidR="009046C4" w:rsidRPr="00AB768F">
        <w:rPr>
          <w:rFonts w:ascii="Arial" w:hAnsi="Arial" w:cs="Arial"/>
          <w:b/>
          <w:bCs/>
          <w:sz w:val="20"/>
          <w:szCs w:val="20"/>
        </w:rPr>
        <w:t>7</w:t>
      </w:r>
      <w:r w:rsidRPr="00AB768F">
        <w:rPr>
          <w:rFonts w:ascii="Arial" w:hAnsi="Arial" w:cs="Arial"/>
          <w:b/>
          <w:bCs/>
          <w:sz w:val="20"/>
          <w:szCs w:val="20"/>
        </w:rPr>
        <w:t xml:space="preserve"> USTAWY PZP</w:t>
      </w:r>
    </w:p>
    <w:p w14:paraId="15BA77F2" w14:textId="31B35846" w:rsidR="00D13B31" w:rsidRPr="00AB768F" w:rsidRDefault="00D13B31" w:rsidP="00D13B31">
      <w:pPr>
        <w:pStyle w:val="Nagwek3"/>
        <w:jc w:val="both"/>
        <w:rPr>
          <w:rFonts w:ascii="Arial" w:hAnsi="Arial" w:cs="Arial"/>
          <w:sz w:val="20"/>
          <w:szCs w:val="20"/>
        </w:rPr>
      </w:pPr>
      <w:r w:rsidRPr="00AB768F">
        <w:rPr>
          <w:rFonts w:ascii="Arial" w:hAnsi="Arial" w:cs="Arial"/>
          <w:sz w:val="20"/>
          <w:szCs w:val="20"/>
        </w:rPr>
        <w:t xml:space="preserve">Zamawiający nie przewiduje udzielania zamówienia na podstawie art. 214 ust.1 pkt </w:t>
      </w:r>
      <w:r w:rsidR="00EB2F91" w:rsidRPr="00AB768F">
        <w:rPr>
          <w:rFonts w:ascii="Arial" w:hAnsi="Arial" w:cs="Arial"/>
          <w:sz w:val="20"/>
          <w:szCs w:val="20"/>
        </w:rPr>
        <w:t>7</w:t>
      </w:r>
      <w:r w:rsidR="00B12CD7" w:rsidRPr="00AB768F">
        <w:rPr>
          <w:rFonts w:ascii="Arial" w:hAnsi="Arial" w:cs="Arial"/>
          <w:sz w:val="20"/>
          <w:szCs w:val="20"/>
        </w:rPr>
        <w:t>) ustawy</w:t>
      </w:r>
      <w:r w:rsidRPr="00AB768F">
        <w:rPr>
          <w:rFonts w:ascii="Arial" w:hAnsi="Arial" w:cs="Arial"/>
          <w:sz w:val="20"/>
          <w:szCs w:val="20"/>
        </w:rPr>
        <w:t xml:space="preserve"> </w:t>
      </w:r>
      <w:proofErr w:type="spellStart"/>
      <w:r w:rsidRPr="00AB768F">
        <w:rPr>
          <w:rFonts w:ascii="Arial" w:hAnsi="Arial" w:cs="Arial"/>
          <w:sz w:val="20"/>
          <w:szCs w:val="20"/>
        </w:rPr>
        <w:t>Pzp</w:t>
      </w:r>
      <w:proofErr w:type="spellEnd"/>
      <w:r w:rsidRPr="00AB768F">
        <w:rPr>
          <w:rFonts w:ascii="Arial" w:hAnsi="Arial" w:cs="Arial"/>
          <w:sz w:val="20"/>
          <w:szCs w:val="20"/>
        </w:rPr>
        <w:t xml:space="preserve">, polegającego na powtórzeniu podobnych </w:t>
      </w:r>
      <w:r w:rsidR="00EA6509" w:rsidRPr="00AB768F">
        <w:rPr>
          <w:rFonts w:ascii="Arial" w:hAnsi="Arial" w:cs="Arial"/>
          <w:sz w:val="20"/>
          <w:szCs w:val="20"/>
        </w:rPr>
        <w:t>robót budowlanych</w:t>
      </w:r>
      <w:r w:rsidRPr="00AB768F">
        <w:rPr>
          <w:rFonts w:ascii="Arial" w:hAnsi="Arial" w:cs="Arial"/>
          <w:sz w:val="20"/>
          <w:szCs w:val="20"/>
        </w:rPr>
        <w:t>.</w:t>
      </w:r>
    </w:p>
    <w:p w14:paraId="2D9849C5" w14:textId="77777777" w:rsidR="00D13B31" w:rsidRPr="00AB768F" w:rsidRDefault="00D13B31" w:rsidP="00D13B31">
      <w:pPr>
        <w:rPr>
          <w:rFonts w:ascii="Arial" w:hAnsi="Arial" w:cs="Arial"/>
          <w:sz w:val="20"/>
          <w:szCs w:val="20"/>
        </w:rPr>
      </w:pPr>
    </w:p>
    <w:p w14:paraId="4652DB27" w14:textId="17947791" w:rsidR="000D283F" w:rsidRPr="00AB768F" w:rsidRDefault="000D283F" w:rsidP="000D283F">
      <w:pPr>
        <w:pStyle w:val="Nagwek2"/>
        <w:rPr>
          <w:rFonts w:ascii="Arial" w:hAnsi="Arial" w:cs="Arial"/>
          <w:b/>
          <w:bCs/>
          <w:sz w:val="20"/>
          <w:szCs w:val="20"/>
        </w:rPr>
      </w:pPr>
      <w:r w:rsidRPr="00AB768F">
        <w:rPr>
          <w:rFonts w:ascii="Arial" w:hAnsi="Arial" w:cs="Arial"/>
          <w:b/>
          <w:bCs/>
          <w:sz w:val="20"/>
          <w:szCs w:val="20"/>
        </w:rPr>
        <w:t>ROZLICZENIA W WALUTACH OBCYCH</w:t>
      </w:r>
    </w:p>
    <w:p w14:paraId="73AE3B6C" w14:textId="77777777" w:rsidR="000D283F" w:rsidRPr="00AB768F" w:rsidRDefault="000D283F" w:rsidP="000D283F">
      <w:pPr>
        <w:pStyle w:val="Nagwek3"/>
        <w:rPr>
          <w:rFonts w:ascii="Arial" w:hAnsi="Arial" w:cs="Arial"/>
          <w:sz w:val="20"/>
          <w:szCs w:val="20"/>
        </w:rPr>
      </w:pPr>
      <w:r w:rsidRPr="00AB768F">
        <w:rPr>
          <w:rFonts w:ascii="Arial" w:hAnsi="Arial" w:cs="Arial"/>
          <w:sz w:val="20"/>
          <w:szCs w:val="20"/>
        </w:rPr>
        <w:t>Zamawiający nie przewiduje rozliczenia w walutach obcych.</w:t>
      </w:r>
    </w:p>
    <w:p w14:paraId="7E2A9511" w14:textId="77777777" w:rsidR="000D283F" w:rsidRPr="00AB768F" w:rsidRDefault="000D283F" w:rsidP="000D283F">
      <w:pPr>
        <w:rPr>
          <w:rFonts w:ascii="Arial" w:hAnsi="Arial" w:cs="Arial"/>
          <w:sz w:val="20"/>
          <w:szCs w:val="20"/>
        </w:rPr>
      </w:pPr>
    </w:p>
    <w:p w14:paraId="42A5B0AD" w14:textId="35BBADF3" w:rsidR="000D283F" w:rsidRPr="00AB768F" w:rsidRDefault="000D283F" w:rsidP="000D283F">
      <w:pPr>
        <w:pStyle w:val="Nagwek2"/>
        <w:jc w:val="both"/>
        <w:rPr>
          <w:rFonts w:ascii="Arial" w:hAnsi="Arial" w:cs="Arial"/>
          <w:b/>
          <w:bCs/>
          <w:sz w:val="20"/>
          <w:szCs w:val="20"/>
        </w:rPr>
      </w:pPr>
      <w:r w:rsidRPr="00AB768F">
        <w:rPr>
          <w:rFonts w:ascii="Arial" w:hAnsi="Arial" w:cs="Arial"/>
          <w:b/>
          <w:bCs/>
          <w:sz w:val="20"/>
          <w:szCs w:val="20"/>
        </w:rPr>
        <w:t>ZWROT KOSZTÓW UDZIAŁU W POSTĘPOWANIU</w:t>
      </w:r>
    </w:p>
    <w:p w14:paraId="6977AE4B" w14:textId="77777777" w:rsidR="000D283F" w:rsidRPr="00AB768F" w:rsidRDefault="000D283F" w:rsidP="000D283F">
      <w:pPr>
        <w:pStyle w:val="Nagwek3"/>
        <w:jc w:val="both"/>
        <w:rPr>
          <w:rFonts w:ascii="Arial" w:hAnsi="Arial" w:cs="Arial"/>
          <w:sz w:val="20"/>
          <w:szCs w:val="20"/>
        </w:rPr>
      </w:pPr>
      <w:r w:rsidRPr="00AB768F">
        <w:rPr>
          <w:rFonts w:ascii="Arial" w:hAnsi="Arial" w:cs="Arial"/>
          <w:sz w:val="20"/>
          <w:szCs w:val="20"/>
        </w:rPr>
        <w:t>Zamawiający nie przewiduje zwrotu kosztów udziału w postępowaniu.</w:t>
      </w:r>
    </w:p>
    <w:p w14:paraId="2F665E18" w14:textId="77777777" w:rsidR="000D283F" w:rsidRPr="00AB768F" w:rsidRDefault="000D283F" w:rsidP="000D283F">
      <w:pPr>
        <w:jc w:val="both"/>
        <w:rPr>
          <w:rFonts w:ascii="Arial" w:hAnsi="Arial" w:cs="Arial"/>
          <w:sz w:val="20"/>
          <w:szCs w:val="20"/>
        </w:rPr>
      </w:pPr>
    </w:p>
    <w:p w14:paraId="05349950" w14:textId="7C0D068F" w:rsidR="000D283F" w:rsidRPr="00AB768F" w:rsidRDefault="000D283F" w:rsidP="000D283F">
      <w:pPr>
        <w:pStyle w:val="Nagwek2"/>
        <w:jc w:val="both"/>
        <w:rPr>
          <w:rFonts w:ascii="Arial" w:hAnsi="Arial" w:cs="Arial"/>
          <w:b/>
          <w:bCs/>
          <w:sz w:val="20"/>
          <w:szCs w:val="20"/>
        </w:rPr>
      </w:pPr>
      <w:r w:rsidRPr="00AB768F">
        <w:rPr>
          <w:rFonts w:ascii="Arial" w:hAnsi="Arial" w:cs="Arial"/>
          <w:b/>
          <w:bCs/>
          <w:sz w:val="20"/>
          <w:szCs w:val="20"/>
        </w:rPr>
        <w:t>POUCZENIE O ŚRODKACH OCHRONY PRAWNEJ</w:t>
      </w:r>
    </w:p>
    <w:p w14:paraId="4DEA3654" w14:textId="37997F30" w:rsidR="000D283F" w:rsidRPr="00AB768F" w:rsidRDefault="000D283F" w:rsidP="000D283F">
      <w:pPr>
        <w:pStyle w:val="Nagwek3"/>
        <w:jc w:val="both"/>
        <w:rPr>
          <w:rFonts w:ascii="Arial" w:hAnsi="Arial" w:cs="Arial"/>
          <w:sz w:val="20"/>
          <w:szCs w:val="20"/>
        </w:rPr>
      </w:pPr>
      <w:r w:rsidRPr="00AB768F">
        <w:rPr>
          <w:rFonts w:ascii="Arial" w:hAnsi="Arial" w:cs="Arial"/>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AB768F">
        <w:rPr>
          <w:rFonts w:ascii="Arial" w:hAnsi="Arial" w:cs="Arial"/>
          <w:sz w:val="20"/>
          <w:szCs w:val="20"/>
        </w:rPr>
        <w:t>Pzp</w:t>
      </w:r>
      <w:proofErr w:type="spellEnd"/>
      <w:r w:rsidRPr="00AB768F">
        <w:rPr>
          <w:rFonts w:ascii="Arial" w:hAnsi="Arial" w:cs="Arial"/>
          <w:sz w:val="20"/>
          <w:szCs w:val="20"/>
        </w:rPr>
        <w:t xml:space="preserve"> (art. 505-590 ustawy </w:t>
      </w:r>
      <w:proofErr w:type="spellStart"/>
      <w:r w:rsidRPr="00AB768F">
        <w:rPr>
          <w:rFonts w:ascii="Arial" w:hAnsi="Arial" w:cs="Arial"/>
          <w:sz w:val="20"/>
          <w:szCs w:val="20"/>
        </w:rPr>
        <w:t>Pzp</w:t>
      </w:r>
      <w:proofErr w:type="spellEnd"/>
      <w:r w:rsidRPr="00AB768F">
        <w:rPr>
          <w:rFonts w:ascii="Arial" w:hAnsi="Arial" w:cs="Arial"/>
          <w:sz w:val="20"/>
          <w:szCs w:val="20"/>
        </w:rPr>
        <w:t>).</w:t>
      </w:r>
    </w:p>
    <w:p w14:paraId="2D330B0F" w14:textId="3424A0F8" w:rsidR="000D283F" w:rsidRPr="00AB768F" w:rsidRDefault="000D283F" w:rsidP="000D283F">
      <w:pPr>
        <w:pStyle w:val="Nagwek3"/>
        <w:jc w:val="both"/>
        <w:rPr>
          <w:rFonts w:ascii="Arial" w:hAnsi="Arial" w:cs="Arial"/>
          <w:sz w:val="20"/>
          <w:szCs w:val="20"/>
        </w:rPr>
      </w:pPr>
      <w:r w:rsidRPr="00AB768F">
        <w:rPr>
          <w:rFonts w:ascii="Arial" w:hAnsi="Arial" w:cs="Arial"/>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AB768F">
        <w:rPr>
          <w:rFonts w:ascii="Arial" w:hAnsi="Arial" w:cs="Arial"/>
          <w:sz w:val="20"/>
          <w:szCs w:val="20"/>
        </w:rPr>
        <w:t>Pzp</w:t>
      </w:r>
      <w:proofErr w:type="spellEnd"/>
      <w:r w:rsidR="00801713" w:rsidRPr="00AB768F">
        <w:rPr>
          <w:rFonts w:ascii="Arial" w:hAnsi="Arial" w:cs="Arial"/>
          <w:sz w:val="20"/>
          <w:szCs w:val="20"/>
        </w:rPr>
        <w:t xml:space="preserve"> </w:t>
      </w:r>
      <w:r w:rsidRPr="00AB768F">
        <w:rPr>
          <w:rFonts w:ascii="Arial" w:hAnsi="Arial" w:cs="Arial"/>
          <w:sz w:val="20"/>
          <w:szCs w:val="20"/>
        </w:rPr>
        <w:t>oraz Rzecznikowi Małych i Średnich Przedsiębiorców.</w:t>
      </w:r>
    </w:p>
    <w:p w14:paraId="1A3C106C" w14:textId="77777777" w:rsidR="000D283F" w:rsidRPr="00AB768F" w:rsidRDefault="000D283F" w:rsidP="000D283F">
      <w:pPr>
        <w:rPr>
          <w:rFonts w:ascii="Arial" w:hAnsi="Arial" w:cs="Arial"/>
          <w:sz w:val="20"/>
          <w:szCs w:val="20"/>
        </w:rPr>
      </w:pPr>
    </w:p>
    <w:p w14:paraId="0D4ECE23" w14:textId="36A3A078" w:rsidR="00290A7E" w:rsidRPr="00AB768F" w:rsidRDefault="00290A7E" w:rsidP="00290A7E">
      <w:pPr>
        <w:pStyle w:val="Nagwek2"/>
        <w:jc w:val="both"/>
        <w:rPr>
          <w:rFonts w:ascii="Arial" w:hAnsi="Arial" w:cs="Arial"/>
          <w:b/>
          <w:bCs/>
          <w:sz w:val="20"/>
          <w:szCs w:val="20"/>
        </w:rPr>
      </w:pPr>
      <w:r w:rsidRPr="00AB768F">
        <w:rPr>
          <w:rFonts w:ascii="Arial" w:hAnsi="Arial" w:cs="Arial"/>
          <w:b/>
          <w:bCs/>
          <w:sz w:val="20"/>
          <w:szCs w:val="20"/>
        </w:rPr>
        <w:t>OCHRONA DANYCH OSOBOWYCH ZEBRANYCH PRZEZ ZAMAWIAJACEGO W TOKU POSTĘPOWANIA</w:t>
      </w:r>
    </w:p>
    <w:p w14:paraId="63B48B1B" w14:textId="77777777" w:rsidR="00003870" w:rsidRPr="00AB768F" w:rsidRDefault="00003870" w:rsidP="00003870">
      <w:pPr>
        <w:rPr>
          <w:rFonts w:ascii="Arial" w:hAnsi="Arial" w:cs="Arial"/>
          <w:sz w:val="20"/>
          <w:szCs w:val="20"/>
        </w:rPr>
      </w:pPr>
    </w:p>
    <w:p w14:paraId="56AB28D1" w14:textId="5585F71E" w:rsidR="00A35D71" w:rsidRPr="00AB768F" w:rsidRDefault="00A35D71" w:rsidP="00A35D71">
      <w:pPr>
        <w:jc w:val="both"/>
        <w:rPr>
          <w:rFonts w:ascii="Arial" w:hAnsi="Arial" w:cs="Arial"/>
          <w:sz w:val="20"/>
          <w:szCs w:val="20"/>
        </w:rPr>
      </w:pPr>
      <w:r w:rsidRPr="00AB768F">
        <w:rPr>
          <w:rFonts w:ascii="Arial" w:hAnsi="Arial" w:cs="Arial"/>
          <w:sz w:val="20"/>
          <w:szCs w:val="20"/>
        </w:rPr>
        <w:t xml:space="preserve">17.1. Zgodnie z art. 13 ogólnego rozporządzenia o ochronie danych osobowych z dnia 27 kwietnia </w:t>
      </w:r>
      <w:r w:rsidR="00801713" w:rsidRPr="00AB768F">
        <w:rPr>
          <w:rFonts w:ascii="Arial" w:hAnsi="Arial" w:cs="Arial"/>
          <w:sz w:val="20"/>
          <w:szCs w:val="20"/>
        </w:rPr>
        <w:t>2016 r.</w:t>
      </w:r>
      <w:r w:rsidRPr="00AB768F">
        <w:rPr>
          <w:rFonts w:ascii="Arial" w:hAnsi="Arial" w:cs="Arial"/>
          <w:sz w:val="20"/>
          <w:szCs w:val="20"/>
        </w:rPr>
        <w:t xml:space="preserve"> (Dz. Urz. UE L 119 z 04.05.2016) informuję, iż:</w:t>
      </w:r>
    </w:p>
    <w:p w14:paraId="7F49B556" w14:textId="3DB447D7" w:rsidR="00A35D71" w:rsidRPr="00AB768F" w:rsidRDefault="00A35D71" w:rsidP="00D41885">
      <w:pPr>
        <w:spacing w:after="0"/>
        <w:jc w:val="both"/>
        <w:rPr>
          <w:rFonts w:ascii="Arial" w:hAnsi="Arial" w:cs="Arial"/>
          <w:sz w:val="20"/>
          <w:szCs w:val="20"/>
        </w:rPr>
      </w:pPr>
      <w:r w:rsidRPr="00AB768F">
        <w:rPr>
          <w:rFonts w:ascii="Arial" w:hAnsi="Arial" w:cs="Arial"/>
          <w:sz w:val="20"/>
          <w:szCs w:val="20"/>
        </w:rPr>
        <w:t xml:space="preserve">1) Administratorem Pani/Pana danych osobowych jest </w:t>
      </w:r>
      <w:r w:rsidRPr="00AB768F">
        <w:rPr>
          <w:rFonts w:ascii="Arial" w:hAnsi="Arial" w:cs="Arial"/>
          <w:b/>
          <w:sz w:val="20"/>
          <w:szCs w:val="20"/>
        </w:rPr>
        <w:t>Gmina Zblewo</w:t>
      </w:r>
      <w:r w:rsidRPr="00AB768F">
        <w:rPr>
          <w:rFonts w:ascii="Arial" w:hAnsi="Arial" w:cs="Arial"/>
          <w:sz w:val="20"/>
          <w:szCs w:val="20"/>
        </w:rPr>
        <w:t xml:space="preserve"> reprezentowana przez Wójta Gminy (o ile wskazują na to przepisy szczegółowe)</w:t>
      </w:r>
      <w:r w:rsidR="00293C48" w:rsidRPr="00AB768F">
        <w:rPr>
          <w:rFonts w:ascii="Arial" w:hAnsi="Arial" w:cs="Arial"/>
          <w:sz w:val="20"/>
          <w:szCs w:val="20"/>
        </w:rPr>
        <w:t>.</w:t>
      </w:r>
    </w:p>
    <w:p w14:paraId="49BE9529" w14:textId="784ABB20" w:rsidR="00A35D71" w:rsidRPr="00AB768F" w:rsidRDefault="00A35D71" w:rsidP="00D41885">
      <w:pPr>
        <w:spacing w:after="0"/>
        <w:jc w:val="both"/>
        <w:rPr>
          <w:rFonts w:ascii="Arial" w:hAnsi="Arial" w:cs="Arial"/>
          <w:sz w:val="20"/>
          <w:szCs w:val="20"/>
        </w:rPr>
      </w:pPr>
      <w:r w:rsidRPr="00AB768F">
        <w:rPr>
          <w:rFonts w:ascii="Arial" w:hAnsi="Arial" w:cs="Arial"/>
          <w:sz w:val="20"/>
          <w:szCs w:val="20"/>
        </w:rPr>
        <w:t xml:space="preserve">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w:t>
      </w:r>
      <w:r w:rsidR="000536A7" w:rsidRPr="00AB768F">
        <w:rPr>
          <w:rFonts w:ascii="Arial" w:hAnsi="Arial" w:cs="Arial"/>
          <w:sz w:val="20"/>
          <w:szCs w:val="20"/>
        </w:rPr>
        <w:t>2016 r.</w:t>
      </w:r>
    </w:p>
    <w:p w14:paraId="2F6D158B" w14:textId="77777777" w:rsidR="00A35D71" w:rsidRPr="00AB768F" w:rsidRDefault="00A35D71" w:rsidP="00D41885">
      <w:pPr>
        <w:spacing w:after="0"/>
        <w:jc w:val="both"/>
        <w:rPr>
          <w:rFonts w:ascii="Arial" w:hAnsi="Arial" w:cs="Arial"/>
          <w:sz w:val="20"/>
          <w:szCs w:val="20"/>
        </w:rPr>
      </w:pPr>
      <w:r w:rsidRPr="00AB768F">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06E05290" w14:textId="77777777" w:rsidR="00A35D71" w:rsidRPr="00AB768F" w:rsidRDefault="00A35D71" w:rsidP="00D41885">
      <w:pPr>
        <w:spacing w:after="0"/>
        <w:jc w:val="both"/>
        <w:rPr>
          <w:rFonts w:ascii="Arial" w:hAnsi="Arial" w:cs="Arial"/>
          <w:sz w:val="20"/>
          <w:szCs w:val="20"/>
        </w:rPr>
      </w:pPr>
      <w:r w:rsidRPr="00AB768F">
        <w:rPr>
          <w:rFonts w:ascii="Arial" w:hAnsi="Arial" w:cs="Arial"/>
          <w:sz w:val="20"/>
          <w:szCs w:val="20"/>
        </w:rPr>
        <w:t>4) Pani/Pana dane osobowe przechowywane będą w czasie określonym przepisami prawa, zgodnie z instrukcją kancelaryjną</w:t>
      </w:r>
    </w:p>
    <w:p w14:paraId="66CC025A" w14:textId="77777777" w:rsidR="00A35D71" w:rsidRPr="00AB768F" w:rsidRDefault="00A35D71" w:rsidP="00D41885">
      <w:pPr>
        <w:spacing w:after="0"/>
        <w:jc w:val="both"/>
        <w:rPr>
          <w:rFonts w:ascii="Arial" w:hAnsi="Arial" w:cs="Arial"/>
          <w:sz w:val="20"/>
          <w:szCs w:val="20"/>
        </w:rPr>
      </w:pPr>
      <w:r w:rsidRPr="00AB768F">
        <w:rPr>
          <w:rFonts w:ascii="Arial" w:hAnsi="Arial" w:cs="Arial"/>
          <w:sz w:val="20"/>
          <w:szCs w:val="20"/>
        </w:rPr>
        <w:t>5) posiada Pani/Pan prawo żądania od Administratora:</w:t>
      </w:r>
    </w:p>
    <w:p w14:paraId="3B831EB2" w14:textId="2922A77C"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xml:space="preserve">- dostępu do danych osobowych*, </w:t>
      </w:r>
    </w:p>
    <w:p w14:paraId="303D7100" w14:textId="3985ACB1"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xml:space="preserve">- prawo do ich sprostowania**, </w:t>
      </w:r>
    </w:p>
    <w:p w14:paraId="4024DAC7" w14:textId="51C7780D"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xml:space="preserve">- usunięcia lub ograniczenia przetwarzania (w przypadkach przewidzianych prawem) ***, </w:t>
      </w:r>
    </w:p>
    <w:p w14:paraId="60E9CC99" w14:textId="5D7387A4"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xml:space="preserve">- prawo do wniesienia sprzeciwu wobec przetwarzania, </w:t>
      </w:r>
    </w:p>
    <w:p w14:paraId="045AEE4A" w14:textId="3D340653"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xml:space="preserve">- prawo do przenoszenia danych, </w:t>
      </w:r>
    </w:p>
    <w:p w14:paraId="2F744528" w14:textId="2BD2B45E"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xml:space="preserve">- prawo do cofnięcia zgody w dowolnym momencie </w:t>
      </w:r>
    </w:p>
    <w:p w14:paraId="1A8DD2D2" w14:textId="77777777" w:rsidR="00A35D71" w:rsidRPr="00AB768F" w:rsidRDefault="00A35D71" w:rsidP="009C0269">
      <w:pPr>
        <w:spacing w:after="0"/>
        <w:jc w:val="both"/>
        <w:rPr>
          <w:rFonts w:ascii="Arial" w:hAnsi="Arial" w:cs="Arial"/>
          <w:sz w:val="20"/>
          <w:szCs w:val="20"/>
        </w:rPr>
      </w:pPr>
      <w:r w:rsidRPr="00AB768F">
        <w:rPr>
          <w:rFonts w:ascii="Arial" w:hAnsi="Arial" w:cs="Arial"/>
          <w:sz w:val="20"/>
          <w:szCs w:val="20"/>
        </w:rPr>
        <w:t>6) ma Pani/Pan prawo wniesienia skargi do organu nadzorczego</w:t>
      </w:r>
    </w:p>
    <w:p w14:paraId="4DDD7A1C" w14:textId="77777777" w:rsidR="00A35D71" w:rsidRPr="00AB768F" w:rsidRDefault="00A35D71" w:rsidP="009C0269">
      <w:pPr>
        <w:spacing w:after="0"/>
        <w:jc w:val="both"/>
        <w:rPr>
          <w:rFonts w:ascii="Arial" w:hAnsi="Arial" w:cs="Arial"/>
          <w:sz w:val="20"/>
          <w:szCs w:val="20"/>
        </w:rPr>
      </w:pPr>
      <w:r w:rsidRPr="00AB768F">
        <w:rPr>
          <w:rFonts w:ascii="Arial" w:hAnsi="Arial" w:cs="Arial"/>
          <w:sz w:val="20"/>
          <w:szCs w:val="20"/>
        </w:rPr>
        <w:t>7) podanie danych osobowych w zakresie wymaganym ustawodawstwem jest obligatoryjne</w:t>
      </w:r>
    </w:p>
    <w:p w14:paraId="44A26A60" w14:textId="77777777" w:rsidR="00A35D71" w:rsidRPr="00AB768F" w:rsidRDefault="00A35D71" w:rsidP="009C0269">
      <w:pPr>
        <w:spacing w:after="0"/>
        <w:jc w:val="both"/>
        <w:rPr>
          <w:rFonts w:ascii="Arial" w:hAnsi="Arial" w:cs="Arial"/>
          <w:sz w:val="20"/>
          <w:szCs w:val="20"/>
        </w:rPr>
      </w:pPr>
      <w:r w:rsidRPr="00AB768F">
        <w:rPr>
          <w:rFonts w:ascii="Arial" w:hAnsi="Arial" w:cs="Arial"/>
          <w:sz w:val="20"/>
          <w:szCs w:val="20"/>
        </w:rPr>
        <w:t>8) Administrator Danych wyznaczył Inspektora Ochrony Danych, z którym skontaktować można się:</w:t>
      </w:r>
    </w:p>
    <w:p w14:paraId="25D7B56D" w14:textId="77777777"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xml:space="preserve">- drogą elektroniczną: iod@zblewo.pl </w:t>
      </w:r>
    </w:p>
    <w:p w14:paraId="5F57D430" w14:textId="77777777"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telefonicznie: +48 58 588 43 81 w.38</w:t>
      </w:r>
    </w:p>
    <w:p w14:paraId="47741B1D" w14:textId="77777777" w:rsidR="00A35D71" w:rsidRPr="00AB768F" w:rsidRDefault="00A35D71" w:rsidP="00D41885">
      <w:pPr>
        <w:spacing w:after="0"/>
        <w:ind w:left="284"/>
        <w:jc w:val="both"/>
        <w:rPr>
          <w:rFonts w:ascii="Arial" w:hAnsi="Arial" w:cs="Arial"/>
          <w:sz w:val="20"/>
          <w:szCs w:val="20"/>
        </w:rPr>
      </w:pPr>
      <w:r w:rsidRPr="00AB768F">
        <w:rPr>
          <w:rFonts w:ascii="Arial" w:hAnsi="Arial" w:cs="Arial"/>
          <w:sz w:val="20"/>
          <w:szCs w:val="20"/>
        </w:rPr>
        <w:t>- osobiście w siedzibie Urzędzie Gminy w Zblewie przy ul. Głównej 40, 83-210 Zblewo.</w:t>
      </w:r>
    </w:p>
    <w:p w14:paraId="4C411408" w14:textId="77777777" w:rsidR="00A35D71" w:rsidRPr="00AB768F" w:rsidRDefault="00A35D71" w:rsidP="00A35D71">
      <w:pPr>
        <w:jc w:val="both"/>
        <w:rPr>
          <w:rFonts w:ascii="Arial" w:hAnsi="Arial" w:cs="Arial"/>
          <w:sz w:val="20"/>
          <w:szCs w:val="20"/>
        </w:rPr>
      </w:pPr>
    </w:p>
    <w:p w14:paraId="77AA5157" w14:textId="77777777" w:rsidR="00A35D71" w:rsidRPr="00AB768F" w:rsidRDefault="00A35D71" w:rsidP="00A35D71">
      <w:pPr>
        <w:jc w:val="both"/>
        <w:rPr>
          <w:rFonts w:ascii="Arial" w:hAnsi="Arial" w:cs="Arial"/>
          <w:sz w:val="20"/>
          <w:szCs w:val="20"/>
        </w:rPr>
      </w:pPr>
      <w:r w:rsidRPr="00AB768F">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5BFF8006" w14:textId="77777777" w:rsidR="00A35D71" w:rsidRPr="00AB768F" w:rsidRDefault="00A35D71" w:rsidP="00A35D71">
      <w:pPr>
        <w:jc w:val="both"/>
        <w:rPr>
          <w:rFonts w:ascii="Arial" w:hAnsi="Arial" w:cs="Arial"/>
          <w:sz w:val="20"/>
          <w:szCs w:val="20"/>
        </w:rPr>
      </w:pPr>
      <w:r w:rsidRPr="00AB768F">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AB768F">
        <w:rPr>
          <w:rFonts w:ascii="Arial" w:hAnsi="Arial" w:cs="Arial"/>
          <w:sz w:val="20"/>
          <w:szCs w:val="20"/>
        </w:rPr>
        <w:t>Pzp</w:t>
      </w:r>
      <w:proofErr w:type="spellEnd"/>
      <w:r w:rsidRPr="00AB768F">
        <w:rPr>
          <w:rFonts w:ascii="Arial" w:hAnsi="Arial" w:cs="Arial"/>
          <w:sz w:val="20"/>
          <w:szCs w:val="20"/>
        </w:rPr>
        <w:t xml:space="preserve"> oraz nie może naruszać integralności protokołu oraz jego załączników.</w:t>
      </w:r>
    </w:p>
    <w:p w14:paraId="73DF451C" w14:textId="77777777" w:rsidR="00A35D71" w:rsidRPr="00AB768F" w:rsidRDefault="00A35D71" w:rsidP="00A35D71">
      <w:pPr>
        <w:jc w:val="both"/>
        <w:rPr>
          <w:rFonts w:ascii="Arial" w:hAnsi="Arial" w:cs="Arial"/>
          <w:sz w:val="20"/>
          <w:szCs w:val="20"/>
        </w:rPr>
      </w:pPr>
      <w:r w:rsidRPr="00AB768F">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3F7713A" w14:textId="77777777" w:rsidR="00A35D71" w:rsidRPr="00AB768F" w:rsidRDefault="00A35D71" w:rsidP="00A35D71">
      <w:pPr>
        <w:jc w:val="both"/>
        <w:rPr>
          <w:rFonts w:ascii="Arial" w:hAnsi="Arial" w:cs="Arial"/>
          <w:sz w:val="20"/>
          <w:szCs w:val="20"/>
        </w:rPr>
      </w:pPr>
    </w:p>
    <w:p w14:paraId="04EA0057" w14:textId="77777777" w:rsidR="009627F6" w:rsidRPr="00AB768F" w:rsidRDefault="00B101D7" w:rsidP="00BF4E53">
      <w:pPr>
        <w:pStyle w:val="Nagwek2"/>
        <w:rPr>
          <w:rFonts w:ascii="Arial" w:hAnsi="Arial" w:cs="Arial"/>
          <w:b/>
          <w:sz w:val="20"/>
          <w:szCs w:val="20"/>
        </w:rPr>
      </w:pPr>
      <w:r w:rsidRPr="00AB768F">
        <w:rPr>
          <w:rFonts w:ascii="Arial" w:hAnsi="Arial" w:cs="Arial"/>
          <w:b/>
          <w:sz w:val="20"/>
          <w:szCs w:val="20"/>
        </w:rPr>
        <w:t>ZALICZKI NA POCZET UDZIELENIA ZAMÓWIENIA</w:t>
      </w:r>
    </w:p>
    <w:p w14:paraId="201BB225" w14:textId="77777777" w:rsidR="00B101D7" w:rsidRPr="00437245" w:rsidRDefault="00B101D7" w:rsidP="00B101D7">
      <w:pPr>
        <w:pStyle w:val="Nagwek3"/>
        <w:rPr>
          <w:rFonts w:ascii="Arial" w:hAnsi="Arial" w:cs="Arial"/>
          <w:sz w:val="20"/>
          <w:szCs w:val="20"/>
        </w:rPr>
      </w:pPr>
      <w:r w:rsidRPr="00437245">
        <w:rPr>
          <w:rFonts w:ascii="Arial" w:hAnsi="Arial" w:cs="Arial"/>
          <w:sz w:val="20"/>
          <w:szCs w:val="20"/>
        </w:rPr>
        <w:t>Zamawiający nie przewiduje udzielania zaliczek na poczet wykonania zamówienia.</w:t>
      </w:r>
    </w:p>
    <w:p w14:paraId="618DF32E" w14:textId="77777777" w:rsidR="001D24DA" w:rsidRPr="00AB768F" w:rsidRDefault="001D24DA" w:rsidP="007B16CB">
      <w:pPr>
        <w:pStyle w:val="Akapitzlist"/>
        <w:spacing w:after="0" w:line="240" w:lineRule="auto"/>
        <w:jc w:val="both"/>
        <w:rPr>
          <w:rFonts w:ascii="Arial" w:hAnsi="Arial" w:cs="Arial"/>
          <w:sz w:val="20"/>
          <w:szCs w:val="20"/>
        </w:rPr>
      </w:pPr>
    </w:p>
    <w:p w14:paraId="3A896A98" w14:textId="77777777" w:rsidR="009C0269" w:rsidRPr="00AB768F" w:rsidRDefault="009C0269" w:rsidP="007B16CB">
      <w:pPr>
        <w:pStyle w:val="Akapitzlist"/>
        <w:spacing w:after="0" w:line="240" w:lineRule="auto"/>
        <w:jc w:val="both"/>
        <w:rPr>
          <w:rFonts w:ascii="Arial" w:hAnsi="Arial" w:cs="Arial"/>
          <w:sz w:val="20"/>
          <w:szCs w:val="20"/>
        </w:rPr>
      </w:pPr>
    </w:p>
    <w:p w14:paraId="1DB71F54" w14:textId="77777777" w:rsidR="000E2F33" w:rsidRPr="00AB768F" w:rsidRDefault="00D361F9" w:rsidP="007B16CB">
      <w:pPr>
        <w:pStyle w:val="Nagwek1"/>
        <w:shd w:val="clear" w:color="auto" w:fill="D0CECE" w:themeFill="background2" w:themeFillShade="E6"/>
        <w:spacing w:before="0" w:line="240" w:lineRule="auto"/>
        <w:rPr>
          <w:rFonts w:ascii="Arial" w:hAnsi="Arial" w:cs="Arial"/>
          <w:sz w:val="20"/>
          <w:szCs w:val="20"/>
        </w:rPr>
      </w:pPr>
      <w:r w:rsidRPr="00AB768F">
        <w:rPr>
          <w:rFonts w:ascii="Arial" w:hAnsi="Arial" w:cs="Arial"/>
          <w:sz w:val="20"/>
          <w:szCs w:val="20"/>
        </w:rPr>
        <w:t>OPIS PRZEDMIOTU ZAMÓWIENIA I TERMIN WYKONANIA</w:t>
      </w:r>
    </w:p>
    <w:p w14:paraId="15399769" w14:textId="77777777" w:rsidR="003D0172" w:rsidRPr="00AB768F" w:rsidRDefault="003D0172" w:rsidP="007B16CB">
      <w:pPr>
        <w:spacing w:after="0" w:line="240" w:lineRule="auto"/>
        <w:rPr>
          <w:rFonts w:ascii="Arial" w:hAnsi="Arial" w:cs="Arial"/>
          <w:sz w:val="20"/>
          <w:szCs w:val="20"/>
        </w:rPr>
      </w:pPr>
    </w:p>
    <w:p w14:paraId="5D724BF8" w14:textId="77777777" w:rsidR="00CD75FA" w:rsidRPr="00AB768F" w:rsidRDefault="00D361F9" w:rsidP="00CD75FA">
      <w:pPr>
        <w:pStyle w:val="Nagwek2"/>
        <w:rPr>
          <w:rFonts w:ascii="Arial" w:hAnsi="Arial" w:cs="Arial"/>
          <w:sz w:val="20"/>
          <w:szCs w:val="20"/>
        </w:rPr>
      </w:pPr>
      <w:r w:rsidRPr="00AB768F">
        <w:rPr>
          <w:rFonts w:ascii="Arial" w:hAnsi="Arial" w:cs="Arial"/>
          <w:b/>
          <w:bCs/>
          <w:sz w:val="20"/>
          <w:szCs w:val="20"/>
        </w:rPr>
        <w:t>OPIS PRZEDMIOTU ZAMÓWIENIA</w:t>
      </w:r>
      <w:r w:rsidR="00BE302D" w:rsidRPr="00AB768F">
        <w:rPr>
          <w:rFonts w:ascii="Arial" w:hAnsi="Arial" w:cs="Arial"/>
          <w:sz w:val="20"/>
          <w:szCs w:val="20"/>
        </w:rPr>
        <w:br/>
      </w:r>
    </w:p>
    <w:p w14:paraId="1B5FC2D6" w14:textId="77777777" w:rsidR="004A04BC" w:rsidRPr="004A04BC" w:rsidRDefault="003617C9" w:rsidP="00640EED">
      <w:pPr>
        <w:pStyle w:val="Nagwek3"/>
        <w:jc w:val="both"/>
        <w:rPr>
          <w:rFonts w:ascii="Arial" w:hAnsi="Arial" w:cs="Arial"/>
          <w:sz w:val="20"/>
          <w:szCs w:val="20"/>
          <w:lang w:val="x-none"/>
        </w:rPr>
      </w:pPr>
      <w:bookmarkStart w:id="3" w:name="_Hlk88045482"/>
      <w:r w:rsidRPr="00AB768F">
        <w:rPr>
          <w:rFonts w:ascii="Arial" w:hAnsi="Arial" w:cs="Arial"/>
          <w:sz w:val="20"/>
          <w:szCs w:val="20"/>
        </w:rPr>
        <w:t>Przedmiot zamówienia</w:t>
      </w:r>
      <w:r w:rsidR="00941CFC" w:rsidRPr="00AB768F">
        <w:rPr>
          <w:rFonts w:ascii="Arial" w:hAnsi="Arial" w:cs="Arial"/>
          <w:sz w:val="20"/>
          <w:szCs w:val="20"/>
        </w:rPr>
        <w:t xml:space="preserve"> </w:t>
      </w:r>
      <w:r w:rsidR="001B6B5F" w:rsidRPr="00AB768F">
        <w:rPr>
          <w:rFonts w:ascii="Arial" w:hAnsi="Arial" w:cs="Arial"/>
          <w:sz w:val="20"/>
          <w:szCs w:val="20"/>
        </w:rPr>
        <w:t xml:space="preserve">realizowany jest </w:t>
      </w:r>
      <w:bookmarkStart w:id="4" w:name="_Hlk88036911"/>
      <w:r w:rsidR="001B6B5F" w:rsidRPr="00AB768F">
        <w:rPr>
          <w:rFonts w:ascii="Arial" w:hAnsi="Arial" w:cs="Arial"/>
          <w:sz w:val="20"/>
          <w:szCs w:val="20"/>
        </w:rPr>
        <w:t xml:space="preserve">w formule </w:t>
      </w:r>
      <w:r w:rsidR="001B6B5F" w:rsidRPr="00A617F6">
        <w:rPr>
          <w:rFonts w:ascii="Arial" w:hAnsi="Arial" w:cs="Arial"/>
          <w:b/>
          <w:sz w:val="20"/>
          <w:szCs w:val="20"/>
        </w:rPr>
        <w:t>„zaprojektuj i wybuduj”</w:t>
      </w:r>
      <w:bookmarkEnd w:id="4"/>
      <w:r w:rsidR="001B6B5F" w:rsidRPr="00AB768F">
        <w:rPr>
          <w:rFonts w:ascii="Arial" w:hAnsi="Arial" w:cs="Arial"/>
          <w:sz w:val="20"/>
          <w:szCs w:val="20"/>
        </w:rPr>
        <w:t xml:space="preserve">. </w:t>
      </w:r>
      <w:r w:rsidR="00391FCF" w:rsidRPr="00AB768F">
        <w:rPr>
          <w:rFonts w:ascii="Arial" w:hAnsi="Arial" w:cs="Arial"/>
          <w:sz w:val="20"/>
          <w:szCs w:val="20"/>
        </w:rPr>
        <w:t xml:space="preserve">Przedmiot zamówienia obejmuje kompleksowe </w:t>
      </w:r>
      <w:r w:rsidR="004A04BC" w:rsidRPr="004A04BC">
        <w:rPr>
          <w:rFonts w:ascii="Arial" w:hAnsi="Arial" w:cs="Arial"/>
          <w:bCs/>
          <w:sz w:val="20"/>
          <w:szCs w:val="20"/>
        </w:rPr>
        <w:t xml:space="preserve">zaprojektowanie i wybudowanie inwestycji pn.: </w:t>
      </w:r>
      <w:r w:rsidR="004A04BC" w:rsidRPr="004A04BC">
        <w:rPr>
          <w:rFonts w:ascii="Arial" w:hAnsi="Arial" w:cs="Arial"/>
          <w:b/>
          <w:bCs/>
          <w:sz w:val="20"/>
          <w:szCs w:val="20"/>
        </w:rPr>
        <w:t xml:space="preserve">„Uporządkowanie gospodarki wodno-ściekowej przy Jeziorze Borzechowskim Wielkim w miejscowości Radziejewo” </w:t>
      </w:r>
      <w:r w:rsidR="004A04BC" w:rsidRPr="004A04BC">
        <w:rPr>
          <w:rFonts w:ascii="Arial" w:hAnsi="Arial" w:cs="Arial"/>
          <w:bCs/>
          <w:sz w:val="20"/>
          <w:szCs w:val="20"/>
        </w:rPr>
        <w:t>na terenie gminy Zblewo</w:t>
      </w:r>
      <w:r w:rsidR="008624E7" w:rsidRPr="00AB768F">
        <w:rPr>
          <w:rFonts w:ascii="Arial" w:hAnsi="Arial" w:cs="Arial"/>
          <w:sz w:val="20"/>
          <w:szCs w:val="20"/>
        </w:rPr>
        <w:t>.</w:t>
      </w:r>
      <w:r w:rsidR="001B6B5F" w:rsidRPr="00AB768F">
        <w:rPr>
          <w:rFonts w:ascii="Arial" w:hAnsi="Arial" w:cs="Arial"/>
          <w:sz w:val="20"/>
          <w:szCs w:val="20"/>
        </w:rPr>
        <w:t xml:space="preserve"> </w:t>
      </w:r>
      <w:r w:rsidR="004A04BC" w:rsidRPr="004A04BC">
        <w:rPr>
          <w:rFonts w:ascii="Arial" w:hAnsi="Arial" w:cs="Arial"/>
          <w:sz w:val="20"/>
          <w:szCs w:val="20"/>
        </w:rPr>
        <w:t>Realizowana przez Zamawiającego inwestycja prowadzi do osiągnięcia celu szczegółowego dla poddziałania „Wsparcie inwestycji związanych z tworzeniem, ulepszaniem lub rozbudową wszystkich rodzajów małej infrastruktury, w tym inwestycji w energie odnawialną i w oszczędzanie energii”, tj. wspieranie lokalnego rozwoju na obszarach wiejskich.</w:t>
      </w:r>
    </w:p>
    <w:p w14:paraId="6B928152" w14:textId="4FA5CCDD" w:rsidR="00EE773F" w:rsidRPr="00A617F6" w:rsidRDefault="00EE773F" w:rsidP="00A617F6">
      <w:pPr>
        <w:pStyle w:val="Nagwek3"/>
        <w:jc w:val="both"/>
        <w:rPr>
          <w:rFonts w:ascii="Arial" w:hAnsi="Arial" w:cs="Arial"/>
          <w:sz w:val="20"/>
          <w:szCs w:val="20"/>
        </w:rPr>
      </w:pPr>
      <w:r w:rsidRPr="00A617F6">
        <w:rPr>
          <w:rFonts w:ascii="Arial" w:hAnsi="Arial" w:cs="Arial"/>
          <w:sz w:val="20"/>
          <w:szCs w:val="20"/>
        </w:rPr>
        <w:t xml:space="preserve">W ramach przedmiotu zamówienia w zakresie opracowania dokumentacji projektowej, wykonawca sporządzi projekty techniczno-budowlane obejmujące: </w:t>
      </w:r>
    </w:p>
    <w:p w14:paraId="0B5A22E7" w14:textId="043923CA" w:rsidR="00BD7E94" w:rsidRPr="00437245" w:rsidRDefault="00EE773F" w:rsidP="00640EED">
      <w:pPr>
        <w:pStyle w:val="Akapitzlist"/>
        <w:numPr>
          <w:ilvl w:val="0"/>
          <w:numId w:val="23"/>
        </w:numPr>
        <w:spacing w:after="0" w:line="240" w:lineRule="auto"/>
        <w:ind w:left="1276"/>
        <w:jc w:val="both"/>
        <w:rPr>
          <w:rFonts w:ascii="Arial" w:eastAsiaTheme="majorEastAsia" w:hAnsi="Arial" w:cs="Arial"/>
          <w:sz w:val="20"/>
          <w:szCs w:val="20"/>
        </w:rPr>
      </w:pPr>
      <w:r w:rsidRPr="00437245">
        <w:rPr>
          <w:rFonts w:ascii="Arial" w:eastAsiaTheme="majorEastAsia" w:hAnsi="Arial" w:cs="Arial"/>
          <w:sz w:val="20"/>
          <w:szCs w:val="20"/>
        </w:rPr>
        <w:t>projekt wykonawczy</w:t>
      </w:r>
      <w:r w:rsidR="00F34858" w:rsidRPr="00437245">
        <w:rPr>
          <w:rFonts w:ascii="Arial" w:eastAsiaTheme="majorEastAsia" w:hAnsi="Arial" w:cs="Arial"/>
          <w:sz w:val="20"/>
          <w:szCs w:val="20"/>
        </w:rPr>
        <w:t xml:space="preserve"> sieci kanalizacji sanitarnej i wodociągowej </w:t>
      </w:r>
      <w:r w:rsidRPr="00437245">
        <w:rPr>
          <w:rFonts w:ascii="Arial" w:eastAsiaTheme="majorEastAsia" w:hAnsi="Arial" w:cs="Arial"/>
          <w:sz w:val="20"/>
          <w:szCs w:val="20"/>
        </w:rPr>
        <w:t>(</w:t>
      </w:r>
      <w:r w:rsidR="00437245">
        <w:rPr>
          <w:rFonts w:ascii="Arial" w:eastAsiaTheme="majorEastAsia" w:hAnsi="Arial" w:cs="Arial"/>
          <w:sz w:val="20"/>
          <w:szCs w:val="20"/>
        </w:rPr>
        <w:t>4</w:t>
      </w:r>
      <w:r w:rsidRPr="00437245">
        <w:rPr>
          <w:rFonts w:ascii="Arial" w:eastAsiaTheme="majorEastAsia" w:hAnsi="Arial" w:cs="Arial"/>
          <w:sz w:val="20"/>
          <w:szCs w:val="20"/>
        </w:rPr>
        <w:t xml:space="preserve"> egz. w formie utrwalonej na piśmie oraz w formie elektronicznej), </w:t>
      </w:r>
    </w:p>
    <w:p w14:paraId="7AC3ABF7" w14:textId="75DA8D46" w:rsidR="0061487B" w:rsidRPr="00437245" w:rsidRDefault="00EE773F" w:rsidP="00640EED">
      <w:pPr>
        <w:pStyle w:val="Akapitzlist"/>
        <w:numPr>
          <w:ilvl w:val="0"/>
          <w:numId w:val="23"/>
        </w:numPr>
        <w:spacing w:after="0" w:line="240" w:lineRule="auto"/>
        <w:ind w:left="1276"/>
        <w:jc w:val="both"/>
        <w:rPr>
          <w:rFonts w:ascii="Arial" w:eastAsiaTheme="majorEastAsia" w:hAnsi="Arial" w:cs="Arial"/>
          <w:sz w:val="20"/>
          <w:szCs w:val="20"/>
        </w:rPr>
      </w:pPr>
      <w:r w:rsidRPr="00437245">
        <w:rPr>
          <w:rFonts w:ascii="Arial" w:eastAsiaTheme="majorEastAsia" w:hAnsi="Arial" w:cs="Arial"/>
          <w:sz w:val="20"/>
          <w:szCs w:val="20"/>
        </w:rPr>
        <w:t>projekt powykonawczy z podziałem na branże (</w:t>
      </w:r>
      <w:r w:rsidR="00437245">
        <w:rPr>
          <w:rFonts w:ascii="Arial" w:eastAsiaTheme="majorEastAsia" w:hAnsi="Arial" w:cs="Arial"/>
          <w:sz w:val="20"/>
          <w:szCs w:val="20"/>
        </w:rPr>
        <w:t>4</w:t>
      </w:r>
      <w:r w:rsidRPr="00437245">
        <w:rPr>
          <w:rFonts w:ascii="Arial" w:eastAsiaTheme="majorEastAsia" w:hAnsi="Arial" w:cs="Arial"/>
          <w:sz w:val="20"/>
          <w:szCs w:val="20"/>
        </w:rPr>
        <w:t xml:space="preserve"> egz. w formie utrwalonej na piśmie oraz w formie elektronicznej).</w:t>
      </w:r>
    </w:p>
    <w:p w14:paraId="481CEEE4" w14:textId="61B60B51" w:rsidR="004A48AD" w:rsidRPr="00437245" w:rsidRDefault="004A48AD" w:rsidP="00CB7776">
      <w:pPr>
        <w:spacing w:after="0" w:line="240" w:lineRule="auto"/>
        <w:ind w:left="567"/>
        <w:jc w:val="both"/>
        <w:rPr>
          <w:rFonts w:ascii="Arial" w:eastAsiaTheme="majorEastAsia" w:hAnsi="Arial" w:cs="Arial"/>
          <w:sz w:val="20"/>
          <w:szCs w:val="20"/>
        </w:rPr>
      </w:pPr>
      <w:r w:rsidRPr="00437245">
        <w:rPr>
          <w:rFonts w:ascii="Arial" w:eastAsiaTheme="majorEastAsia" w:hAnsi="Arial" w:cs="Arial"/>
          <w:sz w:val="20"/>
          <w:szCs w:val="20"/>
        </w:rPr>
        <w:t xml:space="preserve">W ramach przedmiotu zamówienia w zakresie robót </w:t>
      </w:r>
      <w:r w:rsidR="002D0F77" w:rsidRPr="00437245">
        <w:rPr>
          <w:rFonts w:ascii="Arial" w:eastAsiaTheme="majorEastAsia" w:hAnsi="Arial" w:cs="Arial"/>
          <w:sz w:val="20"/>
          <w:szCs w:val="20"/>
        </w:rPr>
        <w:t>budowlan</w:t>
      </w:r>
      <w:r w:rsidRPr="00437245">
        <w:rPr>
          <w:rFonts w:ascii="Arial" w:eastAsiaTheme="majorEastAsia" w:hAnsi="Arial" w:cs="Arial"/>
          <w:sz w:val="20"/>
          <w:szCs w:val="20"/>
        </w:rPr>
        <w:t>ych wykonawca:</w:t>
      </w:r>
    </w:p>
    <w:p w14:paraId="6116A791" w14:textId="034E2504" w:rsidR="00F34858" w:rsidRPr="00437245" w:rsidRDefault="00BD7E94" w:rsidP="00640EED">
      <w:pPr>
        <w:pStyle w:val="Akapitzlist"/>
        <w:numPr>
          <w:ilvl w:val="0"/>
          <w:numId w:val="22"/>
        </w:numPr>
        <w:spacing w:after="0" w:line="240" w:lineRule="auto"/>
        <w:ind w:left="1276"/>
        <w:jc w:val="both"/>
        <w:rPr>
          <w:rFonts w:ascii="Arial" w:eastAsiaTheme="majorEastAsia" w:hAnsi="Arial" w:cs="Arial"/>
          <w:sz w:val="20"/>
          <w:szCs w:val="20"/>
        </w:rPr>
      </w:pPr>
      <w:r w:rsidRPr="00437245">
        <w:rPr>
          <w:rFonts w:ascii="Arial" w:eastAsiaTheme="majorEastAsia" w:hAnsi="Arial" w:cs="Arial"/>
          <w:sz w:val="20"/>
          <w:szCs w:val="20"/>
        </w:rPr>
        <w:t>w</w:t>
      </w:r>
      <w:r w:rsidR="004A48AD" w:rsidRPr="00437245">
        <w:rPr>
          <w:rFonts w:ascii="Arial" w:eastAsiaTheme="majorEastAsia" w:hAnsi="Arial" w:cs="Arial"/>
          <w:sz w:val="20"/>
          <w:szCs w:val="20"/>
        </w:rPr>
        <w:t xml:space="preserve">ykona </w:t>
      </w:r>
      <w:r w:rsidR="00F34858" w:rsidRPr="00437245">
        <w:rPr>
          <w:rFonts w:ascii="Arial" w:eastAsiaTheme="majorEastAsia" w:hAnsi="Arial" w:cs="Arial"/>
          <w:sz w:val="20"/>
          <w:szCs w:val="20"/>
        </w:rPr>
        <w:t>budowę sieci kanalizacji sanitarnej i wodociągowej</w:t>
      </w:r>
      <w:r w:rsidR="00C87D34">
        <w:rPr>
          <w:rFonts w:ascii="Arial" w:eastAsiaTheme="majorEastAsia" w:hAnsi="Arial" w:cs="Arial"/>
          <w:sz w:val="20"/>
          <w:szCs w:val="20"/>
        </w:rPr>
        <w:t>, przepompownie ścieków P1 i P2</w:t>
      </w:r>
      <w:r w:rsidR="00F34858" w:rsidRPr="00437245">
        <w:rPr>
          <w:rFonts w:ascii="Arial" w:eastAsiaTheme="majorEastAsia" w:hAnsi="Arial" w:cs="Arial"/>
          <w:sz w:val="20"/>
          <w:szCs w:val="20"/>
        </w:rPr>
        <w:t>.</w:t>
      </w:r>
    </w:p>
    <w:p w14:paraId="5CDBB175" w14:textId="77777777" w:rsidR="00486269" w:rsidRPr="00437245" w:rsidRDefault="00486269" w:rsidP="00EE773F">
      <w:pPr>
        <w:spacing w:after="0" w:line="240" w:lineRule="auto"/>
        <w:ind w:left="1134"/>
        <w:jc w:val="both"/>
        <w:rPr>
          <w:rFonts w:ascii="Arial" w:eastAsiaTheme="majorEastAsia" w:hAnsi="Arial" w:cs="Arial"/>
          <w:sz w:val="20"/>
          <w:szCs w:val="20"/>
        </w:rPr>
      </w:pPr>
    </w:p>
    <w:bookmarkEnd w:id="3"/>
    <w:p w14:paraId="421511EA" w14:textId="28C36FDF" w:rsidR="00912848" w:rsidRPr="00437245" w:rsidRDefault="00912848" w:rsidP="006D3FCD">
      <w:pPr>
        <w:pStyle w:val="Nagwek3"/>
        <w:jc w:val="both"/>
        <w:rPr>
          <w:rFonts w:ascii="Arial" w:hAnsi="Arial" w:cs="Arial"/>
          <w:sz w:val="20"/>
          <w:szCs w:val="20"/>
        </w:rPr>
      </w:pPr>
      <w:r w:rsidRPr="00437245">
        <w:rPr>
          <w:rFonts w:ascii="Arial" w:hAnsi="Arial" w:cs="Arial"/>
          <w:sz w:val="20"/>
          <w:szCs w:val="20"/>
        </w:rPr>
        <w:t>Szczegółowy opis przedmiotu zamówienia zawiera Załącznik Nr 1 do SWZ – Program Funkcjonalno-Użytkowy</w:t>
      </w:r>
      <w:r w:rsidR="00E5639D" w:rsidRPr="00437245">
        <w:rPr>
          <w:rFonts w:ascii="Arial" w:hAnsi="Arial" w:cs="Arial"/>
          <w:sz w:val="20"/>
          <w:szCs w:val="20"/>
        </w:rPr>
        <w:t xml:space="preserve"> (w skrócie PFU)</w:t>
      </w:r>
      <w:r w:rsidR="00437245">
        <w:rPr>
          <w:rFonts w:ascii="Arial" w:hAnsi="Arial" w:cs="Arial"/>
          <w:sz w:val="20"/>
          <w:szCs w:val="20"/>
        </w:rPr>
        <w:t xml:space="preserve">, </w:t>
      </w:r>
      <w:r w:rsidR="000A1396">
        <w:rPr>
          <w:rFonts w:ascii="Arial" w:hAnsi="Arial" w:cs="Arial"/>
          <w:sz w:val="20"/>
          <w:szCs w:val="20"/>
        </w:rPr>
        <w:t>errata (uszczegółowienie) do PFU – stanowiąca integralna część opisu przedmiotu zamówienia</w:t>
      </w:r>
      <w:r w:rsidR="00247E2B" w:rsidRPr="00437245">
        <w:rPr>
          <w:rFonts w:ascii="Arial" w:hAnsi="Arial" w:cs="Arial"/>
          <w:sz w:val="20"/>
          <w:szCs w:val="20"/>
        </w:rPr>
        <w:t xml:space="preserve"> </w:t>
      </w:r>
      <w:r w:rsidRPr="00437245">
        <w:rPr>
          <w:rFonts w:ascii="Arial" w:hAnsi="Arial" w:cs="Arial"/>
          <w:sz w:val="20"/>
          <w:szCs w:val="20"/>
        </w:rPr>
        <w:t xml:space="preserve">oraz </w:t>
      </w:r>
      <w:r w:rsidR="006D3D28" w:rsidRPr="00437245">
        <w:rPr>
          <w:rFonts w:ascii="Arial" w:hAnsi="Arial" w:cs="Arial"/>
          <w:sz w:val="20"/>
          <w:szCs w:val="20"/>
        </w:rPr>
        <w:t>P</w:t>
      </w:r>
      <w:r w:rsidRPr="00437245">
        <w:rPr>
          <w:rFonts w:ascii="Arial" w:hAnsi="Arial" w:cs="Arial"/>
          <w:sz w:val="20"/>
          <w:szCs w:val="20"/>
        </w:rPr>
        <w:t xml:space="preserve">rojektowane postanowienia umowy w sprawie zamówienia publicznego Załącznik Nr </w:t>
      </w:r>
      <w:r w:rsidR="00A4362F" w:rsidRPr="00437245">
        <w:rPr>
          <w:rFonts w:ascii="Arial" w:hAnsi="Arial" w:cs="Arial"/>
          <w:sz w:val="20"/>
          <w:szCs w:val="20"/>
        </w:rPr>
        <w:t xml:space="preserve">6 </w:t>
      </w:r>
      <w:r w:rsidRPr="00437245">
        <w:rPr>
          <w:rFonts w:ascii="Arial" w:hAnsi="Arial" w:cs="Arial"/>
          <w:sz w:val="20"/>
          <w:szCs w:val="20"/>
        </w:rPr>
        <w:t>do SWZ.</w:t>
      </w:r>
      <w:r w:rsidR="00BB70FB" w:rsidRPr="00437245">
        <w:rPr>
          <w:rFonts w:ascii="Arial" w:hAnsi="Arial" w:cs="Arial"/>
          <w:sz w:val="20"/>
          <w:szCs w:val="20"/>
        </w:rPr>
        <w:t xml:space="preserve"> </w:t>
      </w:r>
    </w:p>
    <w:p w14:paraId="1FE75558" w14:textId="76F14B85" w:rsidR="004A04BC" w:rsidRPr="004A04BC" w:rsidRDefault="004A04BC" w:rsidP="00274284">
      <w:pPr>
        <w:pStyle w:val="Nagwek3"/>
        <w:numPr>
          <w:ilvl w:val="0"/>
          <w:numId w:val="0"/>
        </w:numPr>
        <w:spacing w:before="240" w:after="60" w:line="240" w:lineRule="auto"/>
        <w:ind w:left="426" w:hanging="426"/>
        <w:jc w:val="both"/>
        <w:rPr>
          <w:rFonts w:ascii="Arial" w:eastAsia="Times New Roman" w:hAnsi="Arial" w:cs="Arial"/>
          <w:sz w:val="20"/>
          <w:szCs w:val="20"/>
          <w:lang w:val="x-none" w:eastAsia="x-none"/>
        </w:rPr>
      </w:pPr>
      <w:bookmarkStart w:id="5" w:name="_Hlk88048015"/>
      <w:r>
        <w:rPr>
          <w:rFonts w:ascii="Arial" w:hAnsi="Arial" w:cs="Arial"/>
          <w:sz w:val="20"/>
          <w:szCs w:val="20"/>
        </w:rPr>
        <w:t xml:space="preserve">1.4. </w:t>
      </w:r>
      <w:r w:rsidR="00546551" w:rsidRPr="004A04BC">
        <w:rPr>
          <w:rFonts w:ascii="Arial" w:hAnsi="Arial" w:cs="Arial"/>
          <w:sz w:val="20"/>
          <w:szCs w:val="20"/>
        </w:rPr>
        <w:t xml:space="preserve">Zadanie jest </w:t>
      </w:r>
      <w:r w:rsidR="00F425A3" w:rsidRPr="004A04BC">
        <w:rPr>
          <w:rFonts w:ascii="Arial" w:hAnsi="Arial" w:cs="Arial"/>
          <w:sz w:val="20"/>
          <w:szCs w:val="20"/>
        </w:rPr>
        <w:t xml:space="preserve">współfinansowane przez Unię Europejską ze </w:t>
      </w:r>
      <w:bookmarkEnd w:id="5"/>
      <w:r w:rsidRPr="004A04BC">
        <w:rPr>
          <w:rFonts w:ascii="Arial" w:eastAsia="Times New Roman" w:hAnsi="Arial" w:cs="Arial"/>
          <w:sz w:val="20"/>
          <w:szCs w:val="20"/>
          <w:lang w:val="x-none" w:eastAsia="x-none"/>
        </w:rPr>
        <w:t xml:space="preserve">środków </w:t>
      </w:r>
      <w:r w:rsidRPr="004A04BC">
        <w:rPr>
          <w:rFonts w:ascii="Arial" w:eastAsia="Times New Roman" w:hAnsi="Arial" w:cs="Arial"/>
          <w:sz w:val="20"/>
          <w:szCs w:val="20"/>
          <w:lang w:eastAsia="x-none"/>
        </w:rPr>
        <w:t>Europejskiego Funduszu Rolnego na rzecz Rozwoju Obszarów Wiejskich w ramach Programu Rozwoju Obszarów Wiejskich na lata 2014-2020 (Dz. U. z 2021 r. poz. 2137 oraz 2022 r. poz. 88) oraz Umowy o przyznaniu pomocy Nr 00029-65150-UM1110014/22.</w:t>
      </w:r>
    </w:p>
    <w:p w14:paraId="331E2C47" w14:textId="77777777" w:rsidR="001B6B5F" w:rsidRPr="00AB768F" w:rsidRDefault="001B6B5F" w:rsidP="00F425A3">
      <w:pPr>
        <w:pStyle w:val="Nagwek3"/>
        <w:numPr>
          <w:ilvl w:val="0"/>
          <w:numId w:val="0"/>
        </w:numPr>
        <w:ind w:left="527"/>
        <w:jc w:val="both"/>
        <w:rPr>
          <w:rFonts w:ascii="Arial" w:hAnsi="Arial" w:cs="Arial"/>
          <w:sz w:val="20"/>
          <w:szCs w:val="20"/>
          <w:highlight w:val="yellow"/>
        </w:rPr>
      </w:pPr>
    </w:p>
    <w:p w14:paraId="7C957134" w14:textId="77777777" w:rsidR="00D77015" w:rsidRPr="00AB768F" w:rsidRDefault="00D77015" w:rsidP="007B16CB">
      <w:pPr>
        <w:pStyle w:val="Nagwek2"/>
        <w:spacing w:before="0" w:line="240" w:lineRule="auto"/>
        <w:rPr>
          <w:rFonts w:ascii="Arial" w:hAnsi="Arial" w:cs="Arial"/>
          <w:b/>
          <w:sz w:val="20"/>
          <w:szCs w:val="20"/>
        </w:rPr>
      </w:pPr>
      <w:r w:rsidRPr="00AB768F">
        <w:rPr>
          <w:rFonts w:ascii="Arial" w:hAnsi="Arial" w:cs="Arial"/>
          <w:b/>
          <w:sz w:val="20"/>
          <w:szCs w:val="20"/>
        </w:rPr>
        <w:t>GWARANCJA I RĘKOJMIA</w:t>
      </w:r>
    </w:p>
    <w:p w14:paraId="0C24D5D9" w14:textId="1BAC5AA0" w:rsidR="001E07E9" w:rsidRPr="00AB768F" w:rsidRDefault="001E07E9" w:rsidP="009673C3">
      <w:pPr>
        <w:pStyle w:val="Nagwek3"/>
        <w:jc w:val="both"/>
        <w:rPr>
          <w:rFonts w:ascii="Arial" w:hAnsi="Arial" w:cs="Arial"/>
          <w:sz w:val="20"/>
          <w:szCs w:val="20"/>
        </w:rPr>
      </w:pPr>
      <w:r w:rsidRPr="00AB768F">
        <w:rPr>
          <w:rFonts w:ascii="Arial" w:hAnsi="Arial" w:cs="Arial"/>
          <w:sz w:val="20"/>
          <w:szCs w:val="20"/>
        </w:rPr>
        <w:t>Na zakres przedmiotu zamówienia wybrany Wykonawca udzieli Zamawiającemu gwarancji i</w:t>
      </w:r>
      <w:r w:rsidR="009673C3" w:rsidRPr="00AB768F">
        <w:rPr>
          <w:rFonts w:ascii="Arial" w:hAnsi="Arial" w:cs="Arial"/>
          <w:sz w:val="20"/>
          <w:szCs w:val="20"/>
        </w:rPr>
        <w:t> </w:t>
      </w:r>
      <w:r w:rsidRPr="00AB768F">
        <w:rPr>
          <w:rFonts w:ascii="Arial" w:hAnsi="Arial" w:cs="Arial"/>
          <w:sz w:val="20"/>
          <w:szCs w:val="20"/>
        </w:rPr>
        <w:t xml:space="preserve"> rękojmi na okres zgodny z ofertą Wykonawcy, jednak </w:t>
      </w:r>
      <w:r w:rsidRPr="00AB768F">
        <w:rPr>
          <w:rFonts w:ascii="Arial" w:hAnsi="Arial" w:cs="Arial"/>
          <w:sz w:val="20"/>
          <w:szCs w:val="20"/>
          <w:u w:val="single"/>
        </w:rPr>
        <w:t>nie krótszy niż</w:t>
      </w:r>
      <w:r w:rsidRPr="00AB768F">
        <w:rPr>
          <w:rFonts w:ascii="Arial" w:hAnsi="Arial" w:cs="Arial"/>
          <w:sz w:val="20"/>
          <w:szCs w:val="20"/>
        </w:rPr>
        <w:t>:</w:t>
      </w:r>
    </w:p>
    <w:p w14:paraId="68CD756C" w14:textId="7E57EF8F" w:rsidR="0015115F" w:rsidRPr="00C416BB" w:rsidRDefault="00C416BB" w:rsidP="00FC09DE">
      <w:pPr>
        <w:pStyle w:val="Nagwek4"/>
        <w:numPr>
          <w:ilvl w:val="0"/>
          <w:numId w:val="0"/>
        </w:numPr>
        <w:ind w:left="527"/>
        <w:rPr>
          <w:rFonts w:ascii="Arial" w:hAnsi="Arial" w:cs="Arial"/>
          <w:sz w:val="20"/>
          <w:szCs w:val="20"/>
        </w:rPr>
      </w:pPr>
      <w:r>
        <w:rPr>
          <w:rFonts w:ascii="Arial" w:hAnsi="Arial" w:cs="Arial"/>
          <w:sz w:val="20"/>
          <w:szCs w:val="20"/>
        </w:rPr>
        <w:t xml:space="preserve">ꟷ </w:t>
      </w:r>
      <w:r w:rsidR="00970BA2" w:rsidRPr="00C416BB">
        <w:rPr>
          <w:rFonts w:ascii="Arial" w:hAnsi="Arial" w:cs="Arial"/>
          <w:sz w:val="20"/>
          <w:szCs w:val="20"/>
        </w:rPr>
        <w:t>Na r</w:t>
      </w:r>
      <w:r w:rsidR="001E07E9" w:rsidRPr="00C416BB">
        <w:rPr>
          <w:rFonts w:ascii="Arial" w:hAnsi="Arial" w:cs="Arial"/>
          <w:sz w:val="20"/>
          <w:szCs w:val="20"/>
        </w:rPr>
        <w:t>oboty budowlane</w:t>
      </w:r>
      <w:r w:rsidR="00970BA2" w:rsidRPr="00C416BB">
        <w:rPr>
          <w:rFonts w:ascii="Arial" w:hAnsi="Arial" w:cs="Arial"/>
          <w:sz w:val="20"/>
          <w:szCs w:val="20"/>
        </w:rPr>
        <w:t xml:space="preserve"> i montażowe</w:t>
      </w:r>
      <w:r w:rsidR="006779BC" w:rsidRPr="00C416BB">
        <w:rPr>
          <w:rFonts w:ascii="Arial" w:hAnsi="Arial" w:cs="Arial"/>
          <w:sz w:val="20"/>
          <w:szCs w:val="20"/>
        </w:rPr>
        <w:t xml:space="preserve">: </w:t>
      </w:r>
      <w:r w:rsidR="00B948E5" w:rsidRPr="000A1396">
        <w:rPr>
          <w:rFonts w:ascii="Arial" w:hAnsi="Arial" w:cs="Arial"/>
          <w:iCs w:val="0"/>
          <w:sz w:val="20"/>
          <w:szCs w:val="20"/>
        </w:rPr>
        <w:t>Zaoferowany okres gwarancji nie może być krótszy niż 36</w:t>
      </w:r>
      <w:r w:rsidRPr="000A1396">
        <w:rPr>
          <w:rFonts w:ascii="Arial" w:hAnsi="Arial" w:cs="Arial"/>
          <w:sz w:val="20"/>
          <w:szCs w:val="20"/>
        </w:rPr>
        <w:t xml:space="preserve"> miesięcy, </w:t>
      </w:r>
      <w:r w:rsidR="00FC09DE" w:rsidRPr="000A1396">
        <w:rPr>
          <w:rFonts w:ascii="Arial" w:hAnsi="Arial" w:cs="Arial"/>
          <w:sz w:val="20"/>
          <w:szCs w:val="20"/>
        </w:rPr>
        <w:t>licząc od dnia następnego po</w:t>
      </w:r>
      <w:r w:rsidR="00FC09DE" w:rsidRPr="00C416BB">
        <w:rPr>
          <w:rFonts w:ascii="Arial" w:hAnsi="Arial" w:cs="Arial"/>
          <w:sz w:val="20"/>
          <w:szCs w:val="20"/>
        </w:rPr>
        <w:t xml:space="preserve"> dniu protokolarnego odbioru bez zastrzeżeń całości przedmiotu zamówienia.</w:t>
      </w:r>
    </w:p>
    <w:p w14:paraId="763E6BDF" w14:textId="77777777" w:rsidR="006D3FCD" w:rsidRPr="00AB768F" w:rsidRDefault="006D3FCD" w:rsidP="006D3FCD">
      <w:pPr>
        <w:rPr>
          <w:rFonts w:ascii="Arial" w:hAnsi="Arial" w:cs="Arial"/>
          <w:sz w:val="20"/>
          <w:szCs w:val="20"/>
        </w:rPr>
      </w:pPr>
    </w:p>
    <w:p w14:paraId="5489D3CF" w14:textId="77777777" w:rsidR="003D0172" w:rsidRPr="00AB768F" w:rsidRDefault="003D19FC" w:rsidP="001C5878">
      <w:pPr>
        <w:pStyle w:val="Nagwek2"/>
        <w:spacing w:before="0" w:line="240" w:lineRule="auto"/>
        <w:rPr>
          <w:rFonts w:ascii="Arial" w:hAnsi="Arial" w:cs="Arial"/>
          <w:b/>
          <w:sz w:val="20"/>
          <w:szCs w:val="20"/>
        </w:rPr>
      </w:pPr>
      <w:r w:rsidRPr="00AB768F">
        <w:rPr>
          <w:rFonts w:ascii="Arial" w:hAnsi="Arial" w:cs="Arial"/>
          <w:b/>
          <w:sz w:val="20"/>
          <w:szCs w:val="20"/>
        </w:rPr>
        <w:lastRenderedPageBreak/>
        <w:t>ROZWIĄZANIA RÓWNOWAŻNE</w:t>
      </w:r>
    </w:p>
    <w:p w14:paraId="468F95A0" w14:textId="114D11DF" w:rsidR="003D19FC" w:rsidRPr="00AB768F" w:rsidRDefault="003D19FC" w:rsidP="001C5878">
      <w:pPr>
        <w:pStyle w:val="Nagwek3"/>
        <w:jc w:val="both"/>
        <w:rPr>
          <w:rFonts w:ascii="Arial" w:hAnsi="Arial" w:cs="Arial"/>
          <w:sz w:val="20"/>
          <w:szCs w:val="20"/>
        </w:rPr>
      </w:pPr>
      <w:r w:rsidRPr="00AB768F">
        <w:rPr>
          <w:rFonts w:ascii="Arial" w:hAnsi="Arial" w:cs="Arial"/>
          <w:sz w:val="20"/>
          <w:szCs w:val="20"/>
        </w:rPr>
        <w:t>Jeżeli Zamawiający w opisie przedmiotu zamówienia wskazał znaki towarowe, patenty lub pochodzenia, źródła lub szczególny proces, który charakteryzuje produkty lub usługi</w:t>
      </w:r>
      <w:r w:rsidR="00BF53A0" w:rsidRPr="00AB768F">
        <w:rPr>
          <w:rFonts w:ascii="Arial" w:hAnsi="Arial" w:cs="Arial"/>
          <w:sz w:val="20"/>
          <w:szCs w:val="20"/>
        </w:rPr>
        <w:t xml:space="preserve"> dostarczane przez konkretnego W</w:t>
      </w:r>
      <w:r w:rsidRPr="00AB768F">
        <w:rPr>
          <w:rFonts w:ascii="Arial" w:hAnsi="Arial" w:cs="Arial"/>
          <w:sz w:val="20"/>
          <w:szCs w:val="20"/>
        </w:rPr>
        <w:t>ykonawcę</w:t>
      </w:r>
      <w:r w:rsidR="00BF53A0" w:rsidRPr="00AB768F">
        <w:rPr>
          <w:rFonts w:ascii="Arial" w:hAnsi="Arial" w:cs="Arial"/>
          <w:sz w:val="20"/>
          <w:szCs w:val="20"/>
        </w:rPr>
        <w:t xml:space="preserve">, dopuszcza się zaoferowanie </w:t>
      </w:r>
      <w:r w:rsidR="004D4054" w:rsidRPr="00AB768F">
        <w:rPr>
          <w:rFonts w:ascii="Arial" w:hAnsi="Arial" w:cs="Arial"/>
          <w:sz w:val="20"/>
          <w:szCs w:val="20"/>
        </w:rPr>
        <w:t>rozwiązań równoważnych</w:t>
      </w:r>
      <w:r w:rsidR="00BF53A0" w:rsidRPr="00AB768F">
        <w:rPr>
          <w:rFonts w:ascii="Arial" w:hAnsi="Arial" w:cs="Arial"/>
          <w:sz w:val="20"/>
          <w:szCs w:val="20"/>
        </w:rPr>
        <w:t xml:space="preserve"> opisanym, pod warunkiem zachowania przez nie takich samych minimalnych parametrów technicznych, jakościowych oraz funkcjonalnych itp.</w:t>
      </w:r>
    </w:p>
    <w:p w14:paraId="0D6BE469" w14:textId="54592E4A" w:rsidR="00BF53A0" w:rsidRPr="00AB768F" w:rsidRDefault="00BF53A0" w:rsidP="001C5878">
      <w:pPr>
        <w:pStyle w:val="Nagwek3"/>
        <w:jc w:val="both"/>
        <w:rPr>
          <w:rFonts w:ascii="Arial" w:hAnsi="Arial" w:cs="Arial"/>
          <w:sz w:val="20"/>
          <w:szCs w:val="20"/>
        </w:rPr>
      </w:pPr>
      <w:r w:rsidRPr="00AB768F">
        <w:rPr>
          <w:rFonts w:ascii="Arial" w:hAnsi="Arial" w:cs="Arial"/>
          <w:sz w:val="20"/>
          <w:szCs w:val="20"/>
        </w:rPr>
        <w:t xml:space="preserve">Wykonawca, który powołuje się na rozwiązania równoważne, jest zobowiązany wykazać, </w:t>
      </w:r>
      <w:r w:rsidR="00EB0D65" w:rsidRPr="00AB768F">
        <w:rPr>
          <w:rFonts w:ascii="Arial" w:hAnsi="Arial" w:cs="Arial"/>
          <w:sz w:val="20"/>
          <w:szCs w:val="20"/>
        </w:rPr>
        <w:t>że oferowane</w:t>
      </w:r>
      <w:r w:rsidRPr="00AB768F">
        <w:rPr>
          <w:rFonts w:ascii="Arial" w:hAnsi="Arial" w:cs="Arial"/>
          <w:sz w:val="20"/>
          <w:szCs w:val="20"/>
        </w:rPr>
        <w:t xml:space="preserve"> przez niego rozwiązanie spełnia wymagania określone przez Zamawiającego. </w:t>
      </w:r>
      <w:r w:rsidR="00EB0D65" w:rsidRPr="00AB768F">
        <w:rPr>
          <w:rFonts w:ascii="Arial" w:hAnsi="Arial" w:cs="Arial"/>
          <w:sz w:val="20"/>
          <w:szCs w:val="20"/>
        </w:rPr>
        <w:t>W takim</w:t>
      </w:r>
      <w:r w:rsidRPr="00AB768F">
        <w:rPr>
          <w:rFonts w:ascii="Arial" w:hAnsi="Arial" w:cs="Arial"/>
          <w:sz w:val="20"/>
          <w:szCs w:val="20"/>
        </w:rPr>
        <w:t xml:space="preserve"> przypadku, </w:t>
      </w:r>
      <w:r w:rsidR="002D414C" w:rsidRPr="00AB768F">
        <w:rPr>
          <w:rFonts w:ascii="Arial" w:hAnsi="Arial" w:cs="Arial"/>
          <w:sz w:val="20"/>
          <w:szCs w:val="20"/>
        </w:rPr>
        <w:t>W</w:t>
      </w:r>
      <w:r w:rsidRPr="00AB768F">
        <w:rPr>
          <w:rFonts w:ascii="Arial" w:hAnsi="Arial" w:cs="Arial"/>
          <w:sz w:val="20"/>
          <w:szCs w:val="20"/>
        </w:rPr>
        <w:t>ykonawca załącza do oferty wykaz rozwiązań równoważnych wraz z jego opisem lub normami.</w:t>
      </w:r>
    </w:p>
    <w:p w14:paraId="7F2635FB" w14:textId="6683B5B3" w:rsidR="00BF53A0" w:rsidRPr="00AB768F" w:rsidRDefault="00BF53A0" w:rsidP="001C5878">
      <w:pPr>
        <w:pStyle w:val="Nagwek3"/>
        <w:jc w:val="both"/>
        <w:rPr>
          <w:rFonts w:ascii="Arial" w:hAnsi="Arial" w:cs="Arial"/>
          <w:sz w:val="20"/>
          <w:szCs w:val="20"/>
        </w:rPr>
      </w:pPr>
      <w:r w:rsidRPr="00AB768F">
        <w:rPr>
          <w:rFonts w:ascii="Arial" w:hAnsi="Arial" w:cs="Arial"/>
          <w:sz w:val="20"/>
          <w:szCs w:val="20"/>
        </w:rPr>
        <w:t>W przypadku, gdy w opisie przedmiotu zamówienia znajdą się</w:t>
      </w:r>
      <w:r w:rsidR="002D4D30" w:rsidRPr="00AB768F">
        <w:rPr>
          <w:rFonts w:ascii="Arial" w:hAnsi="Arial" w:cs="Arial"/>
          <w:sz w:val="20"/>
          <w:szCs w:val="20"/>
        </w:rPr>
        <w:t xml:space="preserve"> odniesienia do norm, ocen technicznych, specyfikacji technicznych i systemów referencji technicznych, o których mowa w</w:t>
      </w:r>
      <w:r w:rsidR="00EB0D65" w:rsidRPr="00AB768F">
        <w:rPr>
          <w:rFonts w:ascii="Arial" w:hAnsi="Arial" w:cs="Arial"/>
          <w:sz w:val="20"/>
          <w:szCs w:val="20"/>
        </w:rPr>
        <w:t> </w:t>
      </w:r>
      <w:r w:rsidR="002D4D30" w:rsidRPr="00AB768F">
        <w:rPr>
          <w:rFonts w:ascii="Arial" w:hAnsi="Arial" w:cs="Arial"/>
          <w:sz w:val="20"/>
          <w:szCs w:val="20"/>
        </w:rPr>
        <w:t>art. 101 ust. 1 pkt 2</w:t>
      </w:r>
      <w:r w:rsidR="00D63675" w:rsidRPr="00AB768F">
        <w:rPr>
          <w:rFonts w:ascii="Arial" w:hAnsi="Arial" w:cs="Arial"/>
          <w:sz w:val="20"/>
          <w:szCs w:val="20"/>
        </w:rPr>
        <w:t>)</w:t>
      </w:r>
      <w:r w:rsidR="002D4D30" w:rsidRPr="00AB768F">
        <w:rPr>
          <w:rFonts w:ascii="Arial" w:hAnsi="Arial" w:cs="Arial"/>
          <w:sz w:val="20"/>
          <w:szCs w:val="20"/>
        </w:rPr>
        <w:t xml:space="preserve"> oraz ust. 3 ustawy </w:t>
      </w:r>
      <w:proofErr w:type="spellStart"/>
      <w:r w:rsidR="002D4D30" w:rsidRPr="00AB768F">
        <w:rPr>
          <w:rFonts w:ascii="Arial" w:hAnsi="Arial" w:cs="Arial"/>
          <w:sz w:val="20"/>
          <w:szCs w:val="20"/>
        </w:rPr>
        <w:t>Pzp</w:t>
      </w:r>
      <w:proofErr w:type="spellEnd"/>
      <w:r w:rsidR="002D4D30" w:rsidRPr="00AB768F">
        <w:rPr>
          <w:rFonts w:ascii="Arial" w:hAnsi="Arial" w:cs="Arial"/>
          <w:sz w:val="20"/>
          <w:szCs w:val="20"/>
        </w:rPr>
        <w:t>, Zamawiający dopuszcza rozwiązania równoważne opis</w:t>
      </w:r>
      <w:r w:rsidR="00C2416D" w:rsidRPr="00AB768F">
        <w:rPr>
          <w:rFonts w:ascii="Arial" w:hAnsi="Arial" w:cs="Arial"/>
          <w:sz w:val="20"/>
          <w:szCs w:val="20"/>
        </w:rPr>
        <w:t>yw</w:t>
      </w:r>
      <w:r w:rsidR="00E10EB9" w:rsidRPr="00AB768F">
        <w:rPr>
          <w:rFonts w:ascii="Arial" w:hAnsi="Arial" w:cs="Arial"/>
          <w:sz w:val="20"/>
          <w:szCs w:val="20"/>
        </w:rPr>
        <w:t>anym, a odniesieniu takiemu towarzyszą wyrazy „lub równoważne”.</w:t>
      </w:r>
    </w:p>
    <w:p w14:paraId="77F1D3F8" w14:textId="77777777" w:rsidR="00C128F6" w:rsidRPr="00AB768F" w:rsidRDefault="00C128F6" w:rsidP="00C128F6">
      <w:pPr>
        <w:rPr>
          <w:rFonts w:ascii="Arial" w:hAnsi="Arial" w:cs="Arial"/>
          <w:sz w:val="20"/>
          <w:szCs w:val="20"/>
        </w:rPr>
      </w:pPr>
    </w:p>
    <w:p w14:paraId="135DBF9E" w14:textId="77777777" w:rsidR="009F3381" w:rsidRPr="00AB768F" w:rsidRDefault="009F3381" w:rsidP="001C5878">
      <w:pPr>
        <w:pStyle w:val="Nagwek2"/>
        <w:rPr>
          <w:rFonts w:ascii="Arial" w:hAnsi="Arial" w:cs="Arial"/>
          <w:b/>
          <w:sz w:val="20"/>
          <w:szCs w:val="20"/>
        </w:rPr>
      </w:pPr>
      <w:r w:rsidRPr="00AB768F">
        <w:rPr>
          <w:rFonts w:ascii="Arial" w:hAnsi="Arial" w:cs="Arial"/>
          <w:b/>
          <w:sz w:val="20"/>
          <w:szCs w:val="20"/>
        </w:rPr>
        <w:t>TERMIN WYKONANIA ZAMÓWIENIA</w:t>
      </w:r>
    </w:p>
    <w:p w14:paraId="0E8CC0E1" w14:textId="29F22419" w:rsidR="00B75D9E" w:rsidRPr="00AB768F" w:rsidRDefault="00BA122E" w:rsidP="00CA055C">
      <w:pPr>
        <w:pStyle w:val="Nagwek3"/>
        <w:jc w:val="both"/>
        <w:rPr>
          <w:rFonts w:ascii="Arial" w:hAnsi="Arial" w:cs="Arial"/>
          <w:sz w:val="20"/>
          <w:szCs w:val="20"/>
        </w:rPr>
      </w:pPr>
      <w:r w:rsidRPr="00AB768F">
        <w:rPr>
          <w:rFonts w:ascii="Arial" w:hAnsi="Arial" w:cs="Arial"/>
          <w:sz w:val="20"/>
          <w:szCs w:val="20"/>
        </w:rPr>
        <w:t xml:space="preserve">Termin rozpoczęcia realizacji przedmiotu </w:t>
      </w:r>
      <w:r w:rsidR="000078FE" w:rsidRPr="00AB768F">
        <w:rPr>
          <w:rFonts w:ascii="Arial" w:hAnsi="Arial" w:cs="Arial"/>
          <w:sz w:val="20"/>
          <w:szCs w:val="20"/>
        </w:rPr>
        <w:t>zamówienia</w:t>
      </w:r>
      <w:r w:rsidRPr="00AB768F">
        <w:rPr>
          <w:rFonts w:ascii="Arial" w:hAnsi="Arial" w:cs="Arial"/>
          <w:sz w:val="20"/>
          <w:szCs w:val="20"/>
        </w:rPr>
        <w:t xml:space="preserve"> ustala się na dzień zawarcia umowy przez obie strony.</w:t>
      </w:r>
    </w:p>
    <w:p w14:paraId="05A786DE" w14:textId="5E415A4E" w:rsidR="00BA122E" w:rsidRPr="003A76B9" w:rsidRDefault="00511F6D" w:rsidP="00CB7776">
      <w:pPr>
        <w:pStyle w:val="Nagwek3"/>
        <w:rPr>
          <w:rFonts w:ascii="Arial" w:hAnsi="Arial" w:cs="Arial"/>
          <w:sz w:val="20"/>
          <w:szCs w:val="20"/>
        </w:rPr>
      </w:pPr>
      <w:bookmarkStart w:id="6" w:name="_Hlk87947772"/>
      <w:r w:rsidRPr="00AB768F">
        <w:rPr>
          <w:rFonts w:ascii="Arial" w:hAnsi="Arial" w:cs="Arial"/>
          <w:sz w:val="20"/>
          <w:szCs w:val="20"/>
        </w:rPr>
        <w:t xml:space="preserve">Przedmiot </w:t>
      </w:r>
      <w:r w:rsidR="000078FE" w:rsidRPr="00AB768F">
        <w:rPr>
          <w:rFonts w:ascii="Arial" w:hAnsi="Arial" w:cs="Arial"/>
          <w:sz w:val="20"/>
          <w:szCs w:val="20"/>
        </w:rPr>
        <w:t>zamówienia</w:t>
      </w:r>
      <w:r w:rsidRPr="00AB768F">
        <w:rPr>
          <w:rFonts w:ascii="Arial" w:hAnsi="Arial" w:cs="Arial"/>
          <w:sz w:val="20"/>
          <w:szCs w:val="20"/>
        </w:rPr>
        <w:t xml:space="preserve"> zostanie wykonany w </w:t>
      </w:r>
      <w:r w:rsidRPr="003A76B9">
        <w:rPr>
          <w:rFonts w:ascii="Arial" w:hAnsi="Arial" w:cs="Arial"/>
          <w:sz w:val="20"/>
          <w:szCs w:val="20"/>
        </w:rPr>
        <w:t xml:space="preserve">terminie </w:t>
      </w:r>
      <w:bookmarkEnd w:id="6"/>
      <w:r w:rsidR="00B948E5" w:rsidRPr="003A76B9">
        <w:rPr>
          <w:rFonts w:ascii="Arial" w:hAnsi="Arial" w:cs="Arial"/>
          <w:b/>
          <w:sz w:val="20"/>
          <w:szCs w:val="20"/>
        </w:rPr>
        <w:t>do 30.04.2025 r.</w:t>
      </w:r>
      <w:r w:rsidR="009421B4" w:rsidRPr="003A76B9">
        <w:rPr>
          <w:rFonts w:ascii="Arial" w:hAnsi="Arial" w:cs="Arial"/>
          <w:sz w:val="20"/>
          <w:szCs w:val="20"/>
        </w:rPr>
        <w:t xml:space="preserve"> od dnia zawarcia umowy.</w:t>
      </w:r>
    </w:p>
    <w:p w14:paraId="281769C3" w14:textId="77777777" w:rsidR="006F69EB" w:rsidRPr="00AB768F" w:rsidRDefault="006F69EB" w:rsidP="006F69EB">
      <w:pPr>
        <w:rPr>
          <w:rFonts w:ascii="Arial" w:hAnsi="Arial" w:cs="Arial"/>
          <w:sz w:val="20"/>
          <w:szCs w:val="20"/>
        </w:rPr>
      </w:pPr>
    </w:p>
    <w:p w14:paraId="06EDB1D1" w14:textId="77777777" w:rsidR="009F3381" w:rsidRPr="00AB768F" w:rsidRDefault="009F3381" w:rsidP="001C5878">
      <w:pPr>
        <w:pStyle w:val="Nagwek2"/>
        <w:rPr>
          <w:rFonts w:ascii="Arial" w:hAnsi="Arial" w:cs="Arial"/>
          <w:b/>
          <w:sz w:val="20"/>
          <w:szCs w:val="20"/>
        </w:rPr>
      </w:pPr>
      <w:r w:rsidRPr="00AB768F">
        <w:rPr>
          <w:rFonts w:ascii="Arial" w:hAnsi="Arial" w:cs="Arial"/>
          <w:b/>
          <w:sz w:val="20"/>
          <w:szCs w:val="20"/>
        </w:rPr>
        <w:t>KOD WSPÓLNEGO SŁOWNIKA ZAMÓWIEŃ (CPV)</w:t>
      </w:r>
    </w:p>
    <w:p w14:paraId="7EDA22F0" w14:textId="77777777" w:rsidR="0042510C" w:rsidRPr="00AB768F" w:rsidRDefault="0042510C" w:rsidP="00CD156D">
      <w:pPr>
        <w:spacing w:after="0" w:line="240" w:lineRule="auto"/>
        <w:ind w:left="527"/>
        <w:rPr>
          <w:rFonts w:ascii="Arial" w:hAnsi="Arial" w:cs="Arial"/>
          <w:sz w:val="20"/>
          <w:szCs w:val="20"/>
        </w:rPr>
      </w:pPr>
      <w:r w:rsidRPr="00AB768F">
        <w:rPr>
          <w:rFonts w:ascii="Arial" w:hAnsi="Arial" w:cs="Arial"/>
          <w:sz w:val="20"/>
          <w:szCs w:val="20"/>
          <w:u w:val="single"/>
        </w:rPr>
        <w:t>Główny przedmiot</w:t>
      </w:r>
      <w:r w:rsidRPr="00AB768F">
        <w:rPr>
          <w:rFonts w:ascii="Arial" w:hAnsi="Arial" w:cs="Arial"/>
          <w:sz w:val="20"/>
          <w:szCs w:val="20"/>
        </w:rPr>
        <w:t>:</w:t>
      </w:r>
    </w:p>
    <w:p w14:paraId="064AD8CA" w14:textId="77777777" w:rsidR="00DD020B" w:rsidRPr="00DD020B" w:rsidRDefault="00DD020B" w:rsidP="00DD020B">
      <w:pPr>
        <w:spacing w:after="0" w:line="240" w:lineRule="auto"/>
        <w:ind w:left="2123" w:hanging="1596"/>
        <w:rPr>
          <w:rFonts w:ascii="Arial" w:hAnsi="Arial" w:cs="Arial"/>
          <w:sz w:val="20"/>
          <w:szCs w:val="20"/>
        </w:rPr>
      </w:pPr>
      <w:r w:rsidRPr="00DD020B">
        <w:rPr>
          <w:rFonts w:ascii="Arial" w:hAnsi="Arial" w:cs="Arial"/>
          <w:sz w:val="20"/>
          <w:szCs w:val="20"/>
        </w:rPr>
        <w:t xml:space="preserve">1. Główny kod CPV: 45232411-6 </w:t>
      </w:r>
    </w:p>
    <w:p w14:paraId="006B798E" w14:textId="1E80F7DA" w:rsidR="00DD020B" w:rsidRPr="00DD020B" w:rsidRDefault="00DD020B" w:rsidP="00DD020B">
      <w:pPr>
        <w:spacing w:after="0" w:line="240" w:lineRule="auto"/>
        <w:ind w:left="2123" w:hanging="1596"/>
        <w:rPr>
          <w:rFonts w:ascii="Arial" w:hAnsi="Arial" w:cs="Arial"/>
          <w:sz w:val="20"/>
          <w:szCs w:val="20"/>
        </w:rPr>
      </w:pPr>
      <w:r w:rsidRPr="00DD020B">
        <w:rPr>
          <w:rFonts w:ascii="Arial" w:hAnsi="Arial" w:cs="Arial"/>
          <w:sz w:val="20"/>
          <w:szCs w:val="20"/>
        </w:rPr>
        <w:t>2. Dodatkowe kody CPV:</w:t>
      </w:r>
      <w:r>
        <w:rPr>
          <w:rFonts w:ascii="Arial" w:hAnsi="Arial" w:cs="Arial"/>
          <w:sz w:val="20"/>
          <w:szCs w:val="20"/>
        </w:rPr>
        <w:t xml:space="preserve"> 45232410-9</w:t>
      </w:r>
    </w:p>
    <w:p w14:paraId="019ECCA8" w14:textId="77777777" w:rsidR="00201C2F" w:rsidRPr="00AB768F" w:rsidRDefault="00201C2F" w:rsidP="00CC09E5">
      <w:pPr>
        <w:rPr>
          <w:rFonts w:ascii="Arial" w:hAnsi="Arial" w:cs="Arial"/>
          <w:sz w:val="20"/>
          <w:szCs w:val="20"/>
        </w:rPr>
      </w:pPr>
    </w:p>
    <w:p w14:paraId="441E092C" w14:textId="77777777" w:rsidR="00294930" w:rsidRPr="00AB768F" w:rsidRDefault="00294930" w:rsidP="001C5878">
      <w:pPr>
        <w:pStyle w:val="Nagwek2"/>
        <w:spacing w:line="240" w:lineRule="auto"/>
        <w:jc w:val="both"/>
        <w:rPr>
          <w:rFonts w:ascii="Arial" w:hAnsi="Arial" w:cs="Arial"/>
          <w:b/>
          <w:sz w:val="20"/>
          <w:szCs w:val="20"/>
        </w:rPr>
      </w:pPr>
      <w:r w:rsidRPr="00AB768F">
        <w:rPr>
          <w:rFonts w:ascii="Arial" w:hAnsi="Arial" w:cs="Arial"/>
          <w:b/>
          <w:sz w:val="20"/>
          <w:szCs w:val="20"/>
        </w:rPr>
        <w:t>WYMAGANIA W ZAKRESIE ZATRUDNIANIA PRZEZ WYKONAWCĘ LUB PODWYKONAWCĘ OSÓB NA PODSTAWIE STOSUNKU PRACY</w:t>
      </w:r>
    </w:p>
    <w:p w14:paraId="4F52A30B" w14:textId="77777777" w:rsidR="0063017B" w:rsidRPr="00AB768F" w:rsidRDefault="00165885" w:rsidP="00CA055C">
      <w:pPr>
        <w:pStyle w:val="Nagwek3"/>
        <w:jc w:val="both"/>
        <w:rPr>
          <w:rFonts w:ascii="Arial" w:hAnsi="Arial" w:cs="Arial"/>
          <w:sz w:val="20"/>
          <w:szCs w:val="20"/>
        </w:rPr>
      </w:pPr>
      <w:r w:rsidRPr="00AB768F">
        <w:rPr>
          <w:rFonts w:ascii="Arial" w:hAnsi="Arial" w:cs="Arial"/>
          <w:sz w:val="20"/>
          <w:szCs w:val="20"/>
        </w:rPr>
        <w:t xml:space="preserve">Zamawiający wymaga, aby </w:t>
      </w:r>
      <w:r w:rsidR="0063017B" w:rsidRPr="00AB768F">
        <w:rPr>
          <w:rFonts w:ascii="Arial" w:hAnsi="Arial" w:cs="Arial"/>
          <w:sz w:val="20"/>
          <w:szCs w:val="20"/>
        </w:rPr>
        <w:t>czynności bezpośrednio związane z wykonywaniem prac były wykonywane przez osoby zatrudnione na umowę o pracę.</w:t>
      </w:r>
      <w:r w:rsidR="00113966" w:rsidRPr="00AB768F">
        <w:rPr>
          <w:rFonts w:ascii="Arial" w:hAnsi="Arial" w:cs="Arial"/>
          <w:sz w:val="20"/>
          <w:szCs w:val="20"/>
        </w:rPr>
        <w:t xml:space="preserve"> Rodzaj czynności niezbędnych do realizacji zamówienia, których dotyczą wymagania zatrudnienia na podstawie umowy o pracę przez Wykonawcę lub podwykonawcę osób wykonujących czynności w trakcie realizacji zamówienia:</w:t>
      </w:r>
    </w:p>
    <w:p w14:paraId="092C7E72" w14:textId="6B808363" w:rsidR="00DD020B" w:rsidRDefault="00DD020B" w:rsidP="00DD020B">
      <w:pPr>
        <w:pStyle w:val="Nagwek4"/>
        <w:jc w:val="both"/>
        <w:rPr>
          <w:rFonts w:ascii="Arial" w:hAnsi="Arial" w:cs="Arial"/>
          <w:sz w:val="20"/>
          <w:szCs w:val="20"/>
        </w:rPr>
      </w:pPr>
      <w:r w:rsidRPr="003A76B9">
        <w:rPr>
          <w:rFonts w:ascii="Arial" w:hAnsi="Arial" w:cs="Arial"/>
          <w:sz w:val="20"/>
          <w:szCs w:val="20"/>
        </w:rPr>
        <w:t>roboty ziemne, montażowe, instalacyjne, hydrauliczne, zagospodarowanie terenu.</w:t>
      </w:r>
      <w:r w:rsidRPr="00DD020B">
        <w:rPr>
          <w:rFonts w:ascii="Arial" w:hAnsi="Arial" w:cs="Arial"/>
          <w:sz w:val="20"/>
          <w:szCs w:val="20"/>
        </w:rPr>
        <w:t xml:space="preserve"> </w:t>
      </w:r>
    </w:p>
    <w:p w14:paraId="412D1DDA" w14:textId="6DCB47D6" w:rsidR="00165885" w:rsidRPr="00DD020B" w:rsidRDefault="00DD020B" w:rsidP="00DD020B">
      <w:pPr>
        <w:pStyle w:val="Nagwek4"/>
        <w:numPr>
          <w:ilvl w:val="0"/>
          <w:numId w:val="0"/>
        </w:numPr>
        <w:ind w:left="567" w:hanging="567"/>
        <w:jc w:val="both"/>
        <w:rPr>
          <w:rFonts w:ascii="Arial" w:hAnsi="Arial" w:cs="Arial"/>
          <w:sz w:val="20"/>
          <w:szCs w:val="20"/>
        </w:rPr>
      </w:pPr>
      <w:r>
        <w:rPr>
          <w:rFonts w:ascii="Arial" w:hAnsi="Arial" w:cs="Arial"/>
          <w:sz w:val="20"/>
          <w:szCs w:val="20"/>
        </w:rPr>
        <w:t xml:space="preserve">6.2. </w:t>
      </w:r>
      <w:r w:rsidR="00165885" w:rsidRPr="00DD020B">
        <w:rPr>
          <w:rFonts w:ascii="Arial" w:hAnsi="Arial" w:cs="Arial"/>
          <w:sz w:val="20"/>
          <w:szCs w:val="20"/>
        </w:rPr>
        <w:t>Szczegółowe regulacje w tym zakresie zawart</w:t>
      </w:r>
      <w:r w:rsidR="00630131" w:rsidRPr="00DD020B">
        <w:rPr>
          <w:rFonts w:ascii="Arial" w:hAnsi="Arial" w:cs="Arial"/>
          <w:sz w:val="20"/>
          <w:szCs w:val="20"/>
        </w:rPr>
        <w:t>e</w:t>
      </w:r>
      <w:r w:rsidR="00165885" w:rsidRPr="00DD020B">
        <w:rPr>
          <w:rFonts w:ascii="Arial" w:hAnsi="Arial" w:cs="Arial"/>
          <w:sz w:val="20"/>
          <w:szCs w:val="20"/>
        </w:rPr>
        <w:t xml:space="preserve"> zostały w </w:t>
      </w:r>
      <w:bookmarkStart w:id="7" w:name="_Hlk87001948"/>
      <w:r w:rsidR="00165885" w:rsidRPr="00DD020B">
        <w:rPr>
          <w:rFonts w:ascii="Arial" w:hAnsi="Arial" w:cs="Arial"/>
          <w:sz w:val="20"/>
          <w:szCs w:val="20"/>
        </w:rPr>
        <w:t>§</w:t>
      </w:r>
      <w:r w:rsidR="00630131" w:rsidRPr="00DD020B">
        <w:rPr>
          <w:rFonts w:ascii="Arial" w:hAnsi="Arial" w:cs="Arial"/>
          <w:sz w:val="20"/>
          <w:szCs w:val="20"/>
        </w:rPr>
        <w:t>11</w:t>
      </w:r>
      <w:r w:rsidR="00165885" w:rsidRPr="00DD020B">
        <w:rPr>
          <w:rFonts w:ascii="Arial" w:hAnsi="Arial" w:cs="Arial"/>
          <w:sz w:val="20"/>
          <w:szCs w:val="20"/>
        </w:rPr>
        <w:t xml:space="preserve"> </w:t>
      </w:r>
      <w:bookmarkEnd w:id="7"/>
      <w:r w:rsidR="00165885" w:rsidRPr="00DD020B">
        <w:rPr>
          <w:rFonts w:ascii="Arial" w:hAnsi="Arial" w:cs="Arial"/>
          <w:sz w:val="20"/>
          <w:szCs w:val="20"/>
        </w:rPr>
        <w:t xml:space="preserve">projektowanych postanowień umowy stanowiących załącznik nr </w:t>
      </w:r>
      <w:r w:rsidR="00A4362F" w:rsidRPr="00DD020B">
        <w:rPr>
          <w:rFonts w:ascii="Arial" w:hAnsi="Arial" w:cs="Arial"/>
          <w:sz w:val="20"/>
          <w:szCs w:val="20"/>
        </w:rPr>
        <w:t>6</w:t>
      </w:r>
      <w:r w:rsidR="00165885" w:rsidRPr="00DD020B">
        <w:rPr>
          <w:rFonts w:ascii="Arial" w:hAnsi="Arial" w:cs="Arial"/>
          <w:sz w:val="20"/>
          <w:szCs w:val="20"/>
        </w:rPr>
        <w:t xml:space="preserve"> do SWZ.</w:t>
      </w:r>
    </w:p>
    <w:p w14:paraId="7ADEFD19" w14:textId="77777777" w:rsidR="00165885" w:rsidRPr="00AB768F" w:rsidRDefault="00165885" w:rsidP="0063017B">
      <w:pPr>
        <w:pStyle w:val="Nagwek3"/>
        <w:numPr>
          <w:ilvl w:val="0"/>
          <w:numId w:val="0"/>
        </w:numPr>
        <w:ind w:left="527"/>
        <w:rPr>
          <w:rFonts w:ascii="Arial" w:hAnsi="Arial" w:cs="Arial"/>
          <w:sz w:val="20"/>
          <w:szCs w:val="20"/>
        </w:rPr>
      </w:pPr>
    </w:p>
    <w:p w14:paraId="57A09E2B" w14:textId="22559725" w:rsidR="00BA122E" w:rsidRPr="00AB768F" w:rsidRDefault="00BA122E" w:rsidP="001C5878">
      <w:pPr>
        <w:pStyle w:val="Nagwek2"/>
        <w:spacing w:line="240" w:lineRule="auto"/>
        <w:jc w:val="both"/>
        <w:rPr>
          <w:rFonts w:ascii="Arial" w:hAnsi="Arial" w:cs="Arial"/>
          <w:b/>
          <w:sz w:val="20"/>
          <w:szCs w:val="20"/>
        </w:rPr>
      </w:pPr>
      <w:r w:rsidRPr="00AB768F">
        <w:rPr>
          <w:rFonts w:ascii="Arial" w:hAnsi="Arial" w:cs="Arial"/>
          <w:b/>
          <w:sz w:val="20"/>
          <w:szCs w:val="20"/>
        </w:rPr>
        <w:t>WYMAGANIA W ZAKRESIE ZATRUDNIANIA PRZEZ WYKONAWCĘ LUB PODWYKONAWCĘ OSÓB, O KTÓRYCH MOWA W ART. 96 UST.2 PKT 2 USTAWY PZP</w:t>
      </w:r>
    </w:p>
    <w:p w14:paraId="47E0BBA6" w14:textId="50E9564C" w:rsidR="00BA122E" w:rsidRPr="00AB768F" w:rsidRDefault="00BA122E" w:rsidP="002479EC">
      <w:pPr>
        <w:pStyle w:val="Nagwek3"/>
        <w:jc w:val="both"/>
        <w:rPr>
          <w:rFonts w:ascii="Arial" w:hAnsi="Arial" w:cs="Arial"/>
          <w:sz w:val="20"/>
          <w:szCs w:val="20"/>
        </w:rPr>
      </w:pPr>
      <w:r w:rsidRPr="00AB768F">
        <w:rPr>
          <w:rFonts w:ascii="Arial" w:hAnsi="Arial" w:cs="Arial"/>
          <w:sz w:val="20"/>
          <w:szCs w:val="20"/>
        </w:rPr>
        <w:t>Zamawiający nie wymaga zatrudnieni</w:t>
      </w:r>
      <w:r w:rsidR="00CF334A" w:rsidRPr="00AB768F">
        <w:rPr>
          <w:rFonts w:ascii="Arial" w:hAnsi="Arial" w:cs="Arial"/>
          <w:sz w:val="20"/>
          <w:szCs w:val="20"/>
        </w:rPr>
        <w:t>a</w:t>
      </w:r>
      <w:r w:rsidRPr="00AB768F">
        <w:rPr>
          <w:rFonts w:ascii="Arial" w:hAnsi="Arial" w:cs="Arial"/>
          <w:sz w:val="20"/>
          <w:szCs w:val="20"/>
        </w:rPr>
        <w:t xml:space="preserve"> przez Wykonawcę lub Podwykonawcę osób, o których mowa w art. 96 ust.2 pkt 2 ustawy </w:t>
      </w:r>
      <w:proofErr w:type="spellStart"/>
      <w:r w:rsidRPr="00AB768F">
        <w:rPr>
          <w:rFonts w:ascii="Arial" w:hAnsi="Arial" w:cs="Arial"/>
          <w:sz w:val="20"/>
          <w:szCs w:val="20"/>
        </w:rPr>
        <w:t>Pzp</w:t>
      </w:r>
      <w:proofErr w:type="spellEnd"/>
      <w:r w:rsidRPr="00AB768F">
        <w:rPr>
          <w:rFonts w:ascii="Arial" w:hAnsi="Arial" w:cs="Arial"/>
          <w:sz w:val="20"/>
          <w:szCs w:val="20"/>
        </w:rPr>
        <w:t>.</w:t>
      </w:r>
    </w:p>
    <w:p w14:paraId="138BBBF4" w14:textId="77777777" w:rsidR="00BA122E" w:rsidRPr="00AB768F" w:rsidRDefault="00BA122E" w:rsidP="00BA122E">
      <w:pPr>
        <w:rPr>
          <w:rFonts w:ascii="Arial" w:hAnsi="Arial" w:cs="Arial"/>
          <w:sz w:val="20"/>
          <w:szCs w:val="20"/>
        </w:rPr>
      </w:pPr>
    </w:p>
    <w:p w14:paraId="72B641A6" w14:textId="77777777" w:rsidR="00C128F6" w:rsidRPr="00AB768F" w:rsidRDefault="00B437BB" w:rsidP="001C5878">
      <w:pPr>
        <w:pStyle w:val="Nagwek2"/>
        <w:spacing w:line="240" w:lineRule="auto"/>
        <w:jc w:val="both"/>
        <w:rPr>
          <w:rFonts w:ascii="Arial" w:hAnsi="Arial" w:cs="Arial"/>
          <w:b/>
          <w:sz w:val="20"/>
          <w:szCs w:val="20"/>
        </w:rPr>
      </w:pPr>
      <w:r w:rsidRPr="00AB768F">
        <w:rPr>
          <w:rFonts w:ascii="Arial" w:hAnsi="Arial" w:cs="Arial"/>
          <w:b/>
          <w:sz w:val="20"/>
          <w:szCs w:val="20"/>
        </w:rPr>
        <w:t>INFORMACJA O PRZEDMIOTOWYCH ŚRODKACH DOWODOWYCH</w:t>
      </w:r>
    </w:p>
    <w:p w14:paraId="55017E7B" w14:textId="77777777" w:rsidR="002C4D8A" w:rsidRPr="00AB768F" w:rsidRDefault="00165885" w:rsidP="002479EC">
      <w:pPr>
        <w:pStyle w:val="Nagwek3"/>
        <w:jc w:val="both"/>
        <w:rPr>
          <w:rFonts w:ascii="Arial" w:hAnsi="Arial" w:cs="Arial"/>
          <w:sz w:val="20"/>
          <w:szCs w:val="20"/>
        </w:rPr>
      </w:pPr>
      <w:r w:rsidRPr="00AB768F">
        <w:rPr>
          <w:rFonts w:ascii="Arial" w:hAnsi="Arial" w:cs="Arial"/>
          <w:sz w:val="20"/>
          <w:szCs w:val="20"/>
        </w:rPr>
        <w:t>Zamawiający nie stawia wymogu złożenia wraz z ofertą przedmiotowych środków dowodowych.</w:t>
      </w:r>
    </w:p>
    <w:p w14:paraId="753A7285" w14:textId="77777777" w:rsidR="008E7178" w:rsidRPr="00CC7D4B" w:rsidRDefault="008E7178" w:rsidP="009F1EB9">
      <w:pPr>
        <w:jc w:val="both"/>
        <w:rPr>
          <w:rFonts w:ascii="Arial" w:hAnsi="Arial" w:cs="Arial"/>
          <w:b/>
          <w:sz w:val="20"/>
          <w:szCs w:val="20"/>
        </w:rPr>
      </w:pPr>
    </w:p>
    <w:p w14:paraId="13A7FE38" w14:textId="77777777" w:rsidR="00C416BB" w:rsidRDefault="00C416BB" w:rsidP="00CC7D4B">
      <w:pPr>
        <w:rPr>
          <w:rFonts w:ascii="Arial" w:hAnsi="Arial" w:cs="Arial"/>
          <w:b/>
          <w:sz w:val="20"/>
          <w:szCs w:val="20"/>
          <w:highlight w:val="lightGray"/>
        </w:rPr>
      </w:pPr>
    </w:p>
    <w:p w14:paraId="5E4851C6" w14:textId="198C1DAA" w:rsidR="00EA4987" w:rsidRDefault="007B4A18" w:rsidP="00CC7D4B">
      <w:pPr>
        <w:rPr>
          <w:rFonts w:ascii="Arial" w:hAnsi="Arial" w:cs="Arial"/>
          <w:b/>
          <w:sz w:val="20"/>
          <w:szCs w:val="20"/>
          <w:highlight w:val="lightGray"/>
        </w:rPr>
      </w:pPr>
      <w:r w:rsidRPr="00CC7D4B">
        <w:rPr>
          <w:rFonts w:ascii="Arial" w:hAnsi="Arial" w:cs="Arial"/>
          <w:b/>
          <w:sz w:val="20"/>
          <w:szCs w:val="20"/>
          <w:highlight w:val="lightGray"/>
        </w:rPr>
        <w:t xml:space="preserve">Rozdział III - </w:t>
      </w:r>
      <w:r w:rsidR="00D361F9" w:rsidRPr="00CC7D4B">
        <w:rPr>
          <w:rFonts w:ascii="Arial" w:hAnsi="Arial" w:cs="Arial"/>
          <w:b/>
          <w:sz w:val="20"/>
          <w:szCs w:val="20"/>
          <w:highlight w:val="lightGray"/>
        </w:rPr>
        <w:t>WARUNKI UDZIAŁU W POSTĘPOWANIU ORAZ PODSTAWY WYKLUCZENIA</w:t>
      </w:r>
    </w:p>
    <w:p w14:paraId="2578E403" w14:textId="300A1C39" w:rsidR="0045267B" w:rsidRPr="00AB768F" w:rsidRDefault="0045267B" w:rsidP="00640EED">
      <w:pPr>
        <w:pStyle w:val="Nagwek2"/>
        <w:numPr>
          <w:ilvl w:val="1"/>
          <w:numId w:val="17"/>
        </w:numPr>
        <w:spacing w:line="240" w:lineRule="auto"/>
        <w:ind w:left="567"/>
        <w:jc w:val="both"/>
        <w:rPr>
          <w:rFonts w:ascii="Arial" w:hAnsi="Arial" w:cs="Arial"/>
          <w:b/>
          <w:sz w:val="20"/>
          <w:szCs w:val="20"/>
        </w:rPr>
      </w:pPr>
      <w:r w:rsidRPr="00AB768F">
        <w:rPr>
          <w:rFonts w:ascii="Arial" w:hAnsi="Arial" w:cs="Arial"/>
          <w:b/>
          <w:sz w:val="20"/>
          <w:szCs w:val="20"/>
        </w:rPr>
        <w:lastRenderedPageBreak/>
        <w:t>INFORMACJE O WARUNKACH UDZIAŁU W POSTĘPOWANIU</w:t>
      </w:r>
    </w:p>
    <w:p w14:paraId="29D015D7" w14:textId="77777777" w:rsidR="0045267B" w:rsidRPr="00AB768F" w:rsidRDefault="0045267B" w:rsidP="00640EED">
      <w:pPr>
        <w:pStyle w:val="Nagwek3"/>
        <w:numPr>
          <w:ilvl w:val="1"/>
          <w:numId w:val="24"/>
        </w:numPr>
        <w:jc w:val="both"/>
        <w:rPr>
          <w:rFonts w:ascii="Arial" w:hAnsi="Arial" w:cs="Arial"/>
          <w:sz w:val="20"/>
          <w:szCs w:val="20"/>
        </w:rPr>
      </w:pPr>
      <w:r w:rsidRPr="00AB768F">
        <w:rPr>
          <w:rFonts w:ascii="Arial" w:hAnsi="Arial" w:cs="Arial"/>
          <w:sz w:val="20"/>
          <w:szCs w:val="20"/>
        </w:rPr>
        <w:t>O udzielenie zamówienia mogą ubiegać się Wykonawcy, którzy:</w:t>
      </w:r>
    </w:p>
    <w:p w14:paraId="2EE2AF46" w14:textId="5179F3EC" w:rsidR="0045267B" w:rsidRPr="00AB768F" w:rsidRDefault="0045267B" w:rsidP="00640EED">
      <w:pPr>
        <w:pStyle w:val="Nagwek4"/>
        <w:numPr>
          <w:ilvl w:val="0"/>
          <w:numId w:val="26"/>
        </w:numPr>
        <w:tabs>
          <w:tab w:val="num" w:pos="1701"/>
        </w:tabs>
        <w:ind w:left="1134"/>
        <w:jc w:val="both"/>
        <w:rPr>
          <w:rFonts w:ascii="Arial" w:hAnsi="Arial" w:cs="Arial"/>
          <w:sz w:val="20"/>
          <w:szCs w:val="20"/>
        </w:rPr>
      </w:pPr>
      <w:r w:rsidRPr="00AB768F">
        <w:rPr>
          <w:rFonts w:ascii="Arial" w:hAnsi="Arial" w:cs="Arial"/>
          <w:sz w:val="20"/>
          <w:szCs w:val="20"/>
        </w:rPr>
        <w:t>nie podlegają wykluczeniu,</w:t>
      </w:r>
    </w:p>
    <w:p w14:paraId="496AE5EC" w14:textId="3799F12D" w:rsidR="0045267B" w:rsidRPr="00AB768F" w:rsidRDefault="0045267B" w:rsidP="00640EED">
      <w:pPr>
        <w:pStyle w:val="Nagwek4"/>
        <w:numPr>
          <w:ilvl w:val="0"/>
          <w:numId w:val="26"/>
        </w:numPr>
        <w:tabs>
          <w:tab w:val="num" w:pos="1701"/>
        </w:tabs>
        <w:ind w:left="1134"/>
        <w:jc w:val="both"/>
        <w:rPr>
          <w:rFonts w:ascii="Arial" w:hAnsi="Arial" w:cs="Arial"/>
          <w:sz w:val="20"/>
          <w:szCs w:val="20"/>
        </w:rPr>
      </w:pPr>
      <w:r w:rsidRPr="00AB768F">
        <w:rPr>
          <w:rFonts w:ascii="Arial" w:hAnsi="Arial" w:cs="Arial"/>
          <w:sz w:val="20"/>
          <w:szCs w:val="20"/>
        </w:rPr>
        <w:t>spełniają warunki udziału w postępowaniu, o ile zostały określone.</w:t>
      </w:r>
    </w:p>
    <w:p w14:paraId="2503723E" w14:textId="3709A7B6" w:rsidR="0045267B" w:rsidRPr="00AB768F" w:rsidRDefault="0045267B" w:rsidP="00640EED">
      <w:pPr>
        <w:pStyle w:val="Nagwek3"/>
        <w:numPr>
          <w:ilvl w:val="1"/>
          <w:numId w:val="25"/>
        </w:numPr>
        <w:jc w:val="both"/>
        <w:rPr>
          <w:rFonts w:ascii="Arial" w:hAnsi="Arial" w:cs="Arial"/>
          <w:sz w:val="20"/>
          <w:szCs w:val="20"/>
        </w:rPr>
      </w:pPr>
      <w:r w:rsidRPr="00AB768F">
        <w:rPr>
          <w:rFonts w:ascii="Arial" w:hAnsi="Arial" w:cs="Arial"/>
          <w:sz w:val="20"/>
          <w:szCs w:val="20"/>
        </w:rPr>
        <w:t xml:space="preserve">Na podstawie art. 112 ustawy </w:t>
      </w:r>
      <w:proofErr w:type="spellStart"/>
      <w:r w:rsidRPr="00AB768F">
        <w:rPr>
          <w:rFonts w:ascii="Arial" w:hAnsi="Arial" w:cs="Arial"/>
          <w:sz w:val="20"/>
          <w:szCs w:val="20"/>
        </w:rPr>
        <w:t>Pzp</w:t>
      </w:r>
      <w:proofErr w:type="spellEnd"/>
      <w:r w:rsidRPr="00AB768F">
        <w:rPr>
          <w:rFonts w:ascii="Arial" w:hAnsi="Arial" w:cs="Arial"/>
          <w:sz w:val="20"/>
          <w:szCs w:val="20"/>
        </w:rPr>
        <w:t>, Zamawiający określa warunki udziału w postępowaniu dotyczące:</w:t>
      </w:r>
    </w:p>
    <w:p w14:paraId="5FDE8B30" w14:textId="569C9B7D" w:rsidR="000F77F6" w:rsidRPr="00AB768F" w:rsidRDefault="00AF5249" w:rsidP="00640EED">
      <w:pPr>
        <w:pStyle w:val="Nagwek4"/>
        <w:numPr>
          <w:ilvl w:val="2"/>
          <w:numId w:val="27"/>
        </w:numPr>
        <w:tabs>
          <w:tab w:val="num" w:pos="1095"/>
        </w:tabs>
        <w:ind w:left="1418"/>
        <w:jc w:val="both"/>
        <w:rPr>
          <w:rFonts w:ascii="Arial" w:hAnsi="Arial" w:cs="Arial"/>
          <w:sz w:val="20"/>
          <w:szCs w:val="20"/>
        </w:rPr>
      </w:pPr>
      <w:r w:rsidRPr="00AB768F">
        <w:rPr>
          <w:rFonts w:ascii="Arial" w:hAnsi="Arial" w:cs="Arial"/>
          <w:b/>
          <w:bCs/>
          <w:sz w:val="20"/>
          <w:szCs w:val="20"/>
        </w:rPr>
        <w:t>z</w:t>
      </w:r>
      <w:r w:rsidR="0045267B" w:rsidRPr="00AB768F">
        <w:rPr>
          <w:rFonts w:ascii="Arial" w:hAnsi="Arial" w:cs="Arial"/>
          <w:b/>
          <w:bCs/>
          <w:sz w:val="20"/>
          <w:szCs w:val="20"/>
        </w:rPr>
        <w:t>dolności do występowania w obrocie gospodarczym</w:t>
      </w:r>
    </w:p>
    <w:p w14:paraId="778E88A0" w14:textId="6B8F2F20" w:rsidR="0045267B" w:rsidRPr="00AB768F" w:rsidRDefault="0045267B" w:rsidP="006038B1">
      <w:pPr>
        <w:pStyle w:val="Nagwek4"/>
        <w:numPr>
          <w:ilvl w:val="0"/>
          <w:numId w:val="0"/>
        </w:numPr>
        <w:ind w:left="709"/>
        <w:jc w:val="both"/>
        <w:rPr>
          <w:rFonts w:ascii="Arial" w:hAnsi="Arial" w:cs="Arial"/>
          <w:sz w:val="20"/>
          <w:szCs w:val="20"/>
        </w:rPr>
      </w:pPr>
      <w:r w:rsidRPr="00AB768F">
        <w:rPr>
          <w:rFonts w:ascii="Arial" w:hAnsi="Arial" w:cs="Arial"/>
          <w:sz w:val="20"/>
          <w:szCs w:val="20"/>
        </w:rPr>
        <w:t>Zamawiający nie formułuje warunku udziału w postępowaniu w tym zakresie;</w:t>
      </w:r>
    </w:p>
    <w:p w14:paraId="152A9828" w14:textId="36043FD3" w:rsidR="007F2BF6" w:rsidRPr="00AB768F" w:rsidRDefault="00AF5249" w:rsidP="00640EED">
      <w:pPr>
        <w:pStyle w:val="Nagwek4"/>
        <w:numPr>
          <w:ilvl w:val="2"/>
          <w:numId w:val="28"/>
        </w:numPr>
        <w:tabs>
          <w:tab w:val="num" w:pos="1095"/>
        </w:tabs>
        <w:ind w:left="1418"/>
        <w:jc w:val="both"/>
        <w:rPr>
          <w:rFonts w:ascii="Arial" w:hAnsi="Arial" w:cs="Arial"/>
          <w:sz w:val="20"/>
          <w:szCs w:val="20"/>
        </w:rPr>
      </w:pPr>
      <w:r w:rsidRPr="00AB768F">
        <w:rPr>
          <w:rFonts w:ascii="Arial" w:hAnsi="Arial" w:cs="Arial"/>
          <w:b/>
          <w:bCs/>
          <w:sz w:val="20"/>
          <w:szCs w:val="20"/>
        </w:rPr>
        <w:t>u</w:t>
      </w:r>
      <w:r w:rsidR="0045267B" w:rsidRPr="00AB768F">
        <w:rPr>
          <w:rFonts w:ascii="Arial" w:hAnsi="Arial" w:cs="Arial"/>
          <w:b/>
          <w:bCs/>
          <w:sz w:val="20"/>
          <w:szCs w:val="20"/>
        </w:rPr>
        <w:t>prawnień do prowadzenia określonej działalności gospodarczej lub zawodowej, o ile wynika to z odrębnych przepisów</w:t>
      </w:r>
    </w:p>
    <w:p w14:paraId="04C17007" w14:textId="11556C5B" w:rsidR="0045267B" w:rsidRPr="00AB768F" w:rsidRDefault="0045267B" w:rsidP="006038B1">
      <w:pPr>
        <w:pStyle w:val="Nagwek4"/>
        <w:numPr>
          <w:ilvl w:val="0"/>
          <w:numId w:val="0"/>
        </w:numPr>
        <w:tabs>
          <w:tab w:val="num" w:pos="1701"/>
        </w:tabs>
        <w:ind w:left="709"/>
        <w:rPr>
          <w:rFonts w:ascii="Arial" w:hAnsi="Arial" w:cs="Arial"/>
          <w:sz w:val="20"/>
          <w:szCs w:val="20"/>
        </w:rPr>
      </w:pPr>
      <w:r w:rsidRPr="00AB768F">
        <w:rPr>
          <w:rFonts w:ascii="Arial" w:hAnsi="Arial" w:cs="Arial"/>
          <w:sz w:val="20"/>
          <w:szCs w:val="20"/>
        </w:rPr>
        <w:t>Zamawiający nie formułuje warunku udziału w postępowaniu w tym zakresie;</w:t>
      </w:r>
    </w:p>
    <w:p w14:paraId="390B4A94" w14:textId="3EA4C1D8" w:rsidR="00917A6E" w:rsidRPr="00AB768F" w:rsidRDefault="00581606" w:rsidP="00640EED">
      <w:pPr>
        <w:pStyle w:val="Nagwek4"/>
        <w:numPr>
          <w:ilvl w:val="2"/>
          <w:numId w:val="27"/>
        </w:numPr>
        <w:tabs>
          <w:tab w:val="num" w:pos="669"/>
        </w:tabs>
        <w:ind w:left="1418"/>
        <w:rPr>
          <w:rFonts w:ascii="Arial" w:hAnsi="Arial" w:cs="Arial"/>
          <w:sz w:val="20"/>
          <w:szCs w:val="20"/>
        </w:rPr>
      </w:pPr>
      <w:r w:rsidRPr="00AB768F">
        <w:rPr>
          <w:rFonts w:ascii="Arial" w:hAnsi="Arial" w:cs="Arial"/>
          <w:b/>
          <w:bCs/>
          <w:sz w:val="20"/>
          <w:szCs w:val="20"/>
        </w:rPr>
        <w:t>sytuacji ekonomicznej lub finansowej</w:t>
      </w:r>
    </w:p>
    <w:p w14:paraId="0032B5C9" w14:textId="4B0ADEED" w:rsidR="002E7345" w:rsidRPr="00AB768F" w:rsidRDefault="004968CA" w:rsidP="006038B1">
      <w:pPr>
        <w:ind w:left="709"/>
        <w:rPr>
          <w:rFonts w:ascii="Arial" w:hAnsi="Arial" w:cs="Arial"/>
          <w:strike/>
          <w:sz w:val="20"/>
          <w:szCs w:val="20"/>
        </w:rPr>
      </w:pPr>
      <w:r w:rsidRPr="00AB768F">
        <w:rPr>
          <w:rFonts w:ascii="Arial" w:eastAsiaTheme="majorEastAsia" w:hAnsi="Arial" w:cs="Arial"/>
          <w:iCs/>
          <w:sz w:val="20"/>
          <w:szCs w:val="20"/>
        </w:rPr>
        <w:t>Zamawiający nie formułuje warunku udziału w postępowaniu w tym zakresie;</w:t>
      </w:r>
    </w:p>
    <w:p w14:paraId="347491EC" w14:textId="4952CE84" w:rsidR="00581606" w:rsidRPr="003A76B9" w:rsidRDefault="003F53CE" w:rsidP="00640EED">
      <w:pPr>
        <w:pStyle w:val="Nagwek4"/>
        <w:numPr>
          <w:ilvl w:val="2"/>
          <w:numId w:val="29"/>
        </w:numPr>
        <w:tabs>
          <w:tab w:val="num" w:pos="1095"/>
        </w:tabs>
        <w:ind w:left="1418"/>
        <w:jc w:val="both"/>
        <w:rPr>
          <w:rFonts w:ascii="Arial" w:hAnsi="Arial" w:cs="Arial"/>
          <w:b/>
          <w:bCs/>
          <w:sz w:val="20"/>
          <w:szCs w:val="20"/>
        </w:rPr>
      </w:pPr>
      <w:r w:rsidRPr="003A76B9">
        <w:rPr>
          <w:rFonts w:ascii="Arial" w:hAnsi="Arial" w:cs="Arial"/>
          <w:b/>
          <w:bCs/>
          <w:sz w:val="20"/>
          <w:szCs w:val="20"/>
        </w:rPr>
        <w:t>z</w:t>
      </w:r>
      <w:r w:rsidR="00581606" w:rsidRPr="003A76B9">
        <w:rPr>
          <w:rFonts w:ascii="Arial" w:hAnsi="Arial" w:cs="Arial"/>
          <w:b/>
          <w:bCs/>
          <w:sz w:val="20"/>
          <w:szCs w:val="20"/>
        </w:rPr>
        <w:t xml:space="preserve">dolności technicznej lub zawodowej </w:t>
      </w:r>
    </w:p>
    <w:p w14:paraId="770EE386" w14:textId="77777777" w:rsidR="00CD4B86" w:rsidRPr="003A76B9" w:rsidRDefault="00581606" w:rsidP="00917A6E">
      <w:pPr>
        <w:ind w:left="527"/>
        <w:jc w:val="both"/>
        <w:rPr>
          <w:rFonts w:ascii="Arial" w:hAnsi="Arial" w:cs="Arial"/>
          <w:sz w:val="20"/>
          <w:szCs w:val="20"/>
        </w:rPr>
      </w:pPr>
      <w:r w:rsidRPr="003A76B9">
        <w:rPr>
          <w:rFonts w:ascii="Arial" w:hAnsi="Arial" w:cs="Arial"/>
          <w:sz w:val="20"/>
          <w:szCs w:val="20"/>
        </w:rPr>
        <w:t>Zamawiający uzna</w:t>
      </w:r>
      <w:r w:rsidR="00CD4B86" w:rsidRPr="003A76B9">
        <w:rPr>
          <w:rFonts w:ascii="Arial" w:hAnsi="Arial" w:cs="Arial"/>
          <w:sz w:val="20"/>
          <w:szCs w:val="20"/>
        </w:rPr>
        <w:t>, że Wykonawca spełnia warunek w zakresie zdolności technicznej lub zawodowej, jeże</w:t>
      </w:r>
      <w:r w:rsidR="000A086D" w:rsidRPr="003A76B9">
        <w:rPr>
          <w:rFonts w:ascii="Arial" w:hAnsi="Arial" w:cs="Arial"/>
          <w:sz w:val="20"/>
          <w:szCs w:val="20"/>
        </w:rPr>
        <w:t>l</w:t>
      </w:r>
      <w:r w:rsidR="00CD4B86" w:rsidRPr="003A76B9">
        <w:rPr>
          <w:rFonts w:ascii="Arial" w:hAnsi="Arial" w:cs="Arial"/>
          <w:sz w:val="20"/>
          <w:szCs w:val="20"/>
        </w:rPr>
        <w:t>i Wykonawca wykaże, że:</w:t>
      </w:r>
    </w:p>
    <w:p w14:paraId="113B7D46" w14:textId="38D969A9" w:rsidR="00F66C7E" w:rsidRPr="003A76B9" w:rsidRDefault="003A63B2" w:rsidP="00917A6E">
      <w:pPr>
        <w:ind w:left="527"/>
        <w:jc w:val="both"/>
        <w:rPr>
          <w:rFonts w:ascii="Arial" w:hAnsi="Arial" w:cs="Arial"/>
          <w:b/>
          <w:sz w:val="20"/>
          <w:szCs w:val="20"/>
        </w:rPr>
      </w:pPr>
      <w:r w:rsidRPr="003A76B9">
        <w:rPr>
          <w:rFonts w:ascii="Arial" w:hAnsi="Arial" w:cs="Arial"/>
          <w:sz w:val="20"/>
          <w:szCs w:val="20"/>
        </w:rPr>
        <w:t>1</w:t>
      </w:r>
      <w:r w:rsidR="009D29E9" w:rsidRPr="003A76B9">
        <w:rPr>
          <w:rFonts w:ascii="Arial" w:hAnsi="Arial" w:cs="Arial"/>
          <w:sz w:val="20"/>
          <w:szCs w:val="20"/>
        </w:rPr>
        <w:t xml:space="preserve">.2.4.1. </w:t>
      </w:r>
      <w:r w:rsidR="009E7203" w:rsidRPr="003A76B9">
        <w:rPr>
          <w:rFonts w:ascii="Arial" w:hAnsi="Arial" w:cs="Arial"/>
          <w:sz w:val="20"/>
          <w:szCs w:val="20"/>
        </w:rPr>
        <w:t xml:space="preserve">w okresie ostatnich </w:t>
      </w:r>
      <w:r w:rsidR="00B318E4" w:rsidRPr="003A76B9">
        <w:rPr>
          <w:rFonts w:ascii="Arial" w:hAnsi="Arial" w:cs="Arial"/>
          <w:sz w:val="20"/>
          <w:szCs w:val="20"/>
        </w:rPr>
        <w:t>5</w:t>
      </w:r>
      <w:r w:rsidR="009E7203" w:rsidRPr="003A76B9">
        <w:rPr>
          <w:rFonts w:ascii="Arial" w:hAnsi="Arial" w:cs="Arial"/>
          <w:sz w:val="20"/>
          <w:szCs w:val="20"/>
        </w:rPr>
        <w:t xml:space="preserve"> lat </w:t>
      </w:r>
      <w:r w:rsidR="00B318E4" w:rsidRPr="003A76B9">
        <w:rPr>
          <w:rFonts w:ascii="Arial" w:hAnsi="Arial" w:cs="Arial"/>
          <w:sz w:val="20"/>
          <w:szCs w:val="20"/>
        </w:rPr>
        <w:t>przed upływem terminu składania ofert, a jeżeli okres prowadzenia działalności jest krótszy – w tym okresie wykonał nal</w:t>
      </w:r>
      <w:r w:rsidR="00F66C7E" w:rsidRPr="003A76B9">
        <w:rPr>
          <w:rFonts w:ascii="Arial" w:hAnsi="Arial" w:cs="Arial"/>
          <w:sz w:val="20"/>
          <w:szCs w:val="20"/>
        </w:rPr>
        <w:t xml:space="preserve">eżycie </w:t>
      </w:r>
      <w:r w:rsidR="00547FCD" w:rsidRPr="003A76B9">
        <w:rPr>
          <w:rFonts w:ascii="Arial" w:hAnsi="Arial" w:cs="Arial"/>
          <w:sz w:val="20"/>
          <w:szCs w:val="20"/>
        </w:rPr>
        <w:t xml:space="preserve">minimum </w:t>
      </w:r>
      <w:r w:rsidR="00547FCD" w:rsidRPr="003A76B9">
        <w:rPr>
          <w:rFonts w:ascii="Arial" w:hAnsi="Arial" w:cs="Arial"/>
          <w:b/>
          <w:sz w:val="20"/>
          <w:szCs w:val="20"/>
        </w:rPr>
        <w:t>jedną</w:t>
      </w:r>
      <w:r w:rsidR="00F66C7E" w:rsidRPr="003A76B9">
        <w:rPr>
          <w:rFonts w:ascii="Arial" w:hAnsi="Arial" w:cs="Arial"/>
          <w:b/>
          <w:sz w:val="20"/>
          <w:szCs w:val="20"/>
        </w:rPr>
        <w:t xml:space="preserve"> robotę budowlaną polegającą na </w:t>
      </w:r>
      <w:r w:rsidR="00E43E5C" w:rsidRPr="003A76B9">
        <w:rPr>
          <w:rFonts w:ascii="Arial" w:hAnsi="Arial" w:cs="Arial"/>
          <w:b/>
          <w:sz w:val="20"/>
          <w:szCs w:val="20"/>
        </w:rPr>
        <w:t>zaprojektowaniu</w:t>
      </w:r>
      <w:r w:rsidR="00EA6CE4" w:rsidRPr="003A76B9">
        <w:rPr>
          <w:rFonts w:ascii="Arial" w:hAnsi="Arial" w:cs="Arial"/>
          <w:b/>
          <w:sz w:val="20"/>
          <w:szCs w:val="20"/>
        </w:rPr>
        <w:t xml:space="preserve"> i wykonaniu</w:t>
      </w:r>
      <w:r w:rsidR="00F66C7E" w:rsidRPr="003A76B9">
        <w:rPr>
          <w:rFonts w:ascii="Arial" w:hAnsi="Arial" w:cs="Arial"/>
          <w:b/>
          <w:sz w:val="20"/>
          <w:szCs w:val="20"/>
        </w:rPr>
        <w:t xml:space="preserve"> </w:t>
      </w:r>
      <w:r w:rsidR="007309C6" w:rsidRPr="003A76B9">
        <w:rPr>
          <w:rFonts w:ascii="Arial" w:hAnsi="Arial" w:cs="Arial"/>
          <w:b/>
          <w:sz w:val="20"/>
          <w:szCs w:val="20"/>
        </w:rPr>
        <w:t>budowy sieci kanalizacji sanitarnej i wodociągowej</w:t>
      </w:r>
      <w:r w:rsidR="00F66C7E" w:rsidRPr="003A76B9">
        <w:rPr>
          <w:rFonts w:ascii="Arial" w:hAnsi="Arial" w:cs="Arial"/>
          <w:b/>
          <w:sz w:val="20"/>
          <w:szCs w:val="20"/>
        </w:rPr>
        <w:t xml:space="preserve"> w systemie „Zaprojektuj i wybuduj” – (tj. wykonanie dokumentacji projektowej wraz z realizacją robót </w:t>
      </w:r>
      <w:r w:rsidR="00F516D7" w:rsidRPr="003A76B9">
        <w:rPr>
          <w:rFonts w:ascii="Arial" w:hAnsi="Arial" w:cs="Arial"/>
          <w:b/>
          <w:sz w:val="20"/>
          <w:szCs w:val="20"/>
        </w:rPr>
        <w:t>budowlano-montażowych</w:t>
      </w:r>
      <w:r w:rsidR="00F66C7E" w:rsidRPr="003A76B9">
        <w:rPr>
          <w:rFonts w:ascii="Arial" w:hAnsi="Arial" w:cs="Arial"/>
          <w:b/>
          <w:sz w:val="20"/>
          <w:szCs w:val="20"/>
        </w:rPr>
        <w:t xml:space="preserve">) o wartości co najmniej </w:t>
      </w:r>
      <w:r w:rsidR="007309C6" w:rsidRPr="003A76B9">
        <w:rPr>
          <w:rFonts w:ascii="Arial" w:hAnsi="Arial" w:cs="Arial"/>
          <w:b/>
          <w:sz w:val="20"/>
          <w:szCs w:val="20"/>
        </w:rPr>
        <w:t>3</w:t>
      </w:r>
      <w:r w:rsidR="004968CA" w:rsidRPr="003A76B9">
        <w:rPr>
          <w:rFonts w:ascii="Arial" w:hAnsi="Arial" w:cs="Arial"/>
          <w:b/>
          <w:sz w:val="20"/>
          <w:szCs w:val="20"/>
        </w:rPr>
        <w:t>0</w:t>
      </w:r>
      <w:r w:rsidR="00F516D7" w:rsidRPr="003A76B9">
        <w:rPr>
          <w:rFonts w:ascii="Arial" w:hAnsi="Arial" w:cs="Arial"/>
          <w:b/>
          <w:sz w:val="20"/>
          <w:szCs w:val="20"/>
        </w:rPr>
        <w:t xml:space="preserve">0 000,00 </w:t>
      </w:r>
      <w:r w:rsidR="00F66C7E" w:rsidRPr="003A76B9">
        <w:rPr>
          <w:rFonts w:ascii="Arial" w:hAnsi="Arial" w:cs="Arial"/>
          <w:b/>
          <w:sz w:val="20"/>
          <w:szCs w:val="20"/>
        </w:rPr>
        <w:t>zł brutto.</w:t>
      </w:r>
    </w:p>
    <w:p w14:paraId="01DAD847" w14:textId="28F0E5AF" w:rsidR="00824C08" w:rsidRPr="003A76B9" w:rsidRDefault="00824C08" w:rsidP="00917A6E">
      <w:pPr>
        <w:ind w:left="527"/>
        <w:jc w:val="both"/>
        <w:rPr>
          <w:rFonts w:ascii="Arial" w:hAnsi="Arial" w:cs="Arial"/>
          <w:b/>
          <w:sz w:val="20"/>
          <w:szCs w:val="20"/>
          <w:u w:val="single"/>
        </w:rPr>
      </w:pPr>
      <w:r w:rsidRPr="003A76B9">
        <w:rPr>
          <w:rFonts w:ascii="Arial" w:hAnsi="Arial" w:cs="Arial"/>
          <w:b/>
          <w:sz w:val="20"/>
          <w:szCs w:val="20"/>
          <w:u w:val="single"/>
        </w:rPr>
        <w:t>lub</w:t>
      </w:r>
    </w:p>
    <w:p w14:paraId="04624BCE" w14:textId="572B8D01" w:rsidR="00824C08" w:rsidRPr="003A76B9" w:rsidRDefault="00824C08" w:rsidP="00824C08">
      <w:pPr>
        <w:ind w:left="527"/>
        <w:jc w:val="both"/>
        <w:rPr>
          <w:rFonts w:ascii="Arial" w:hAnsi="Arial" w:cs="Arial"/>
          <w:b/>
          <w:sz w:val="20"/>
          <w:szCs w:val="20"/>
        </w:rPr>
      </w:pPr>
      <w:r w:rsidRPr="003A76B9">
        <w:rPr>
          <w:rFonts w:ascii="Arial" w:hAnsi="Arial" w:cs="Arial"/>
          <w:sz w:val="20"/>
          <w:szCs w:val="20"/>
        </w:rPr>
        <w:t>w okresie ostatnich 5 lat przed upływem terminu składania ofert, a jeżeli okres prowadzenia działalności jest krótszy – w tym okresie</w:t>
      </w:r>
      <w:r w:rsidRPr="003A76B9">
        <w:rPr>
          <w:rFonts w:ascii="Arial" w:hAnsi="Arial" w:cs="Arial"/>
          <w:b/>
          <w:sz w:val="20"/>
          <w:szCs w:val="20"/>
        </w:rPr>
        <w:t xml:space="preserve"> wykonał należycie minimum jedną robotę budowlaną polegającą na wykonaniu </w:t>
      </w:r>
      <w:r w:rsidR="007309C6" w:rsidRPr="003A76B9">
        <w:rPr>
          <w:rFonts w:ascii="Arial" w:hAnsi="Arial" w:cs="Arial"/>
          <w:b/>
          <w:sz w:val="20"/>
          <w:szCs w:val="20"/>
        </w:rPr>
        <w:t xml:space="preserve">budowy sieci kanalizacji sanitarnej i wodociągowej </w:t>
      </w:r>
      <w:r w:rsidRPr="003A76B9">
        <w:rPr>
          <w:rFonts w:ascii="Arial" w:hAnsi="Arial" w:cs="Arial"/>
          <w:b/>
          <w:sz w:val="20"/>
          <w:szCs w:val="20"/>
        </w:rPr>
        <w:t xml:space="preserve">o wartości co najmniej </w:t>
      </w:r>
      <w:r w:rsidR="007309C6" w:rsidRPr="003A76B9">
        <w:rPr>
          <w:rFonts w:ascii="Arial" w:hAnsi="Arial" w:cs="Arial"/>
          <w:b/>
          <w:sz w:val="20"/>
          <w:szCs w:val="20"/>
        </w:rPr>
        <w:t>20</w:t>
      </w:r>
      <w:r w:rsidRPr="003A76B9">
        <w:rPr>
          <w:rFonts w:ascii="Arial" w:hAnsi="Arial" w:cs="Arial"/>
          <w:b/>
          <w:sz w:val="20"/>
          <w:szCs w:val="20"/>
        </w:rPr>
        <w:t>0 000,00 zł brutto.</w:t>
      </w:r>
    </w:p>
    <w:p w14:paraId="43A7BDCF" w14:textId="77777777" w:rsidR="00824C08" w:rsidRPr="003A76B9" w:rsidRDefault="00824C08" w:rsidP="00917A6E">
      <w:pPr>
        <w:ind w:left="527"/>
        <w:jc w:val="both"/>
        <w:rPr>
          <w:rFonts w:ascii="Arial" w:hAnsi="Arial" w:cs="Arial"/>
          <w:sz w:val="20"/>
          <w:szCs w:val="20"/>
        </w:rPr>
      </w:pPr>
    </w:p>
    <w:p w14:paraId="1DB68CF2" w14:textId="5E6FF0D3" w:rsidR="00985724" w:rsidRPr="00AB768F" w:rsidRDefault="003A63B2" w:rsidP="00985724">
      <w:pPr>
        <w:ind w:left="527"/>
        <w:jc w:val="both"/>
        <w:rPr>
          <w:rFonts w:ascii="Arial" w:hAnsi="Arial" w:cs="Arial"/>
          <w:sz w:val="20"/>
          <w:szCs w:val="20"/>
        </w:rPr>
      </w:pPr>
      <w:r w:rsidRPr="003A76B9">
        <w:rPr>
          <w:rFonts w:ascii="Arial" w:hAnsi="Arial" w:cs="Arial"/>
          <w:sz w:val="20"/>
          <w:szCs w:val="20"/>
        </w:rPr>
        <w:t>1</w:t>
      </w:r>
      <w:r w:rsidR="008B0007" w:rsidRPr="003A76B9">
        <w:rPr>
          <w:rFonts w:ascii="Arial" w:hAnsi="Arial" w:cs="Arial"/>
          <w:sz w:val="20"/>
          <w:szCs w:val="20"/>
        </w:rPr>
        <w:t>.2.4.</w:t>
      </w:r>
      <w:r w:rsidR="00562B09" w:rsidRPr="003A76B9">
        <w:rPr>
          <w:rFonts w:ascii="Arial" w:hAnsi="Arial" w:cs="Arial"/>
          <w:sz w:val="20"/>
          <w:szCs w:val="20"/>
        </w:rPr>
        <w:t>2</w:t>
      </w:r>
      <w:r w:rsidR="008B0007" w:rsidRPr="003A76B9">
        <w:rPr>
          <w:rFonts w:ascii="Arial" w:hAnsi="Arial" w:cs="Arial"/>
          <w:sz w:val="20"/>
          <w:szCs w:val="20"/>
        </w:rPr>
        <w:t xml:space="preserve">. </w:t>
      </w:r>
      <w:r w:rsidR="00985724" w:rsidRPr="003A76B9">
        <w:rPr>
          <w:rFonts w:ascii="Arial" w:hAnsi="Arial" w:cs="Arial"/>
          <w:sz w:val="20"/>
          <w:szCs w:val="20"/>
        </w:rPr>
        <w:t xml:space="preserve">dysponuje lub będzie dysponował </w:t>
      </w:r>
      <w:r w:rsidR="00985724" w:rsidRPr="003A76B9">
        <w:rPr>
          <w:rFonts w:ascii="Arial" w:hAnsi="Arial" w:cs="Arial"/>
          <w:sz w:val="20"/>
          <w:szCs w:val="20"/>
          <w:u w:val="single"/>
        </w:rPr>
        <w:t xml:space="preserve">co najmniej </w:t>
      </w:r>
      <w:r w:rsidR="00442CEA" w:rsidRPr="003A76B9">
        <w:rPr>
          <w:rFonts w:ascii="Arial" w:hAnsi="Arial" w:cs="Arial"/>
          <w:sz w:val="20"/>
          <w:szCs w:val="20"/>
          <w:u w:val="single"/>
        </w:rPr>
        <w:t>jedną</w:t>
      </w:r>
      <w:r w:rsidR="00985724" w:rsidRPr="003A76B9">
        <w:rPr>
          <w:rFonts w:ascii="Arial" w:hAnsi="Arial" w:cs="Arial"/>
          <w:sz w:val="20"/>
          <w:szCs w:val="20"/>
          <w:u w:val="single"/>
        </w:rPr>
        <w:t xml:space="preserve"> osob</w:t>
      </w:r>
      <w:r w:rsidR="00442CEA" w:rsidRPr="003A76B9">
        <w:rPr>
          <w:rFonts w:ascii="Arial" w:hAnsi="Arial" w:cs="Arial"/>
          <w:sz w:val="20"/>
          <w:szCs w:val="20"/>
          <w:u w:val="single"/>
        </w:rPr>
        <w:t>ą</w:t>
      </w:r>
      <w:r w:rsidR="00985724" w:rsidRPr="003A76B9">
        <w:rPr>
          <w:rFonts w:ascii="Arial" w:hAnsi="Arial" w:cs="Arial"/>
          <w:sz w:val="20"/>
          <w:szCs w:val="20"/>
        </w:rPr>
        <w:t xml:space="preserve"> posiadając</w:t>
      </w:r>
      <w:r w:rsidR="00442CEA" w:rsidRPr="003A76B9">
        <w:rPr>
          <w:rFonts w:ascii="Arial" w:hAnsi="Arial" w:cs="Arial"/>
          <w:sz w:val="20"/>
          <w:szCs w:val="20"/>
        </w:rPr>
        <w:t>ą</w:t>
      </w:r>
      <w:r w:rsidR="00985724" w:rsidRPr="003A76B9">
        <w:rPr>
          <w:rFonts w:ascii="Arial" w:hAnsi="Arial" w:cs="Arial"/>
          <w:sz w:val="20"/>
          <w:szCs w:val="20"/>
        </w:rPr>
        <w:t xml:space="preserve"> uprawnienia budowlane </w:t>
      </w:r>
      <w:r w:rsidR="00985724" w:rsidRPr="003A76B9">
        <w:rPr>
          <w:rFonts w:ascii="Arial" w:hAnsi="Arial" w:cs="Arial"/>
          <w:sz w:val="20"/>
          <w:szCs w:val="20"/>
          <w:u w:val="single"/>
        </w:rPr>
        <w:t xml:space="preserve">do projektowania w specjalności </w:t>
      </w:r>
      <w:r w:rsidR="00562B09" w:rsidRPr="003A76B9">
        <w:rPr>
          <w:rFonts w:ascii="Arial" w:hAnsi="Arial" w:cs="Arial"/>
          <w:sz w:val="20"/>
          <w:szCs w:val="20"/>
          <w:u w:val="single"/>
        </w:rPr>
        <w:t>sanitarnej</w:t>
      </w:r>
      <w:r w:rsidR="00985724" w:rsidRPr="003A76B9">
        <w:rPr>
          <w:rFonts w:ascii="Arial" w:hAnsi="Arial" w:cs="Arial"/>
          <w:sz w:val="20"/>
          <w:szCs w:val="20"/>
          <w:u w:val="single"/>
        </w:rPr>
        <w:t xml:space="preserve"> bez ograniczeń </w:t>
      </w:r>
      <w:r w:rsidR="00985724" w:rsidRPr="003A76B9">
        <w:rPr>
          <w:rFonts w:ascii="Arial" w:hAnsi="Arial" w:cs="Arial"/>
          <w:sz w:val="20"/>
          <w:szCs w:val="20"/>
        </w:rPr>
        <w:t>zgodnie</w:t>
      </w:r>
      <w:r w:rsidR="00985724" w:rsidRPr="00AB768F">
        <w:rPr>
          <w:rFonts w:ascii="Arial" w:hAnsi="Arial" w:cs="Arial"/>
          <w:sz w:val="20"/>
          <w:szCs w:val="20"/>
        </w:rPr>
        <w:t xml:space="preserve"> z przepisami ustawy</w:t>
      </w:r>
      <w:bookmarkStart w:id="8" w:name="_Hlk87876091"/>
      <w:r w:rsidR="00985724" w:rsidRPr="00AB768F">
        <w:rPr>
          <w:rFonts w:ascii="Arial" w:hAnsi="Arial" w:cs="Arial"/>
          <w:sz w:val="20"/>
          <w:szCs w:val="20"/>
        </w:rPr>
        <w:t xml:space="preserve"> z dnia 7 lipca 1994 r.</w:t>
      </w:r>
      <w:bookmarkEnd w:id="8"/>
      <w:r w:rsidR="00985724" w:rsidRPr="00AB768F">
        <w:rPr>
          <w:rFonts w:ascii="Arial" w:hAnsi="Arial" w:cs="Arial"/>
          <w:sz w:val="20"/>
          <w:szCs w:val="20"/>
        </w:rPr>
        <w:t xml:space="preserve"> Prawo Budowlane (</w:t>
      </w:r>
      <w:proofErr w:type="spellStart"/>
      <w:r w:rsidR="00985724" w:rsidRPr="00AB768F">
        <w:rPr>
          <w:rFonts w:ascii="Arial" w:hAnsi="Arial" w:cs="Arial"/>
          <w:sz w:val="20"/>
          <w:szCs w:val="20"/>
        </w:rPr>
        <w:t>t.j</w:t>
      </w:r>
      <w:proofErr w:type="spellEnd"/>
      <w:r w:rsidR="00985724" w:rsidRPr="00AB768F">
        <w:rPr>
          <w:rFonts w:ascii="Arial" w:hAnsi="Arial" w:cs="Arial"/>
          <w:sz w:val="20"/>
          <w:szCs w:val="20"/>
        </w:rPr>
        <w:t>. Dz.U. z 2020 r. poz. 1333 z</w:t>
      </w:r>
      <w:r w:rsidR="003506B2" w:rsidRPr="00AB768F">
        <w:rPr>
          <w:rFonts w:ascii="Arial" w:hAnsi="Arial" w:cs="Arial"/>
          <w:sz w:val="20"/>
          <w:szCs w:val="20"/>
        </w:rPr>
        <w:t> </w:t>
      </w:r>
      <w:r w:rsidR="00985724" w:rsidRPr="00AB768F">
        <w:rPr>
          <w:rFonts w:ascii="Arial" w:hAnsi="Arial" w:cs="Arial"/>
          <w:sz w:val="20"/>
          <w:szCs w:val="20"/>
        </w:rPr>
        <w:t xml:space="preserve"> </w:t>
      </w:r>
      <w:proofErr w:type="spellStart"/>
      <w:r w:rsidR="00985724" w:rsidRPr="00AB768F">
        <w:rPr>
          <w:rFonts w:ascii="Arial" w:hAnsi="Arial" w:cs="Arial"/>
          <w:sz w:val="20"/>
          <w:szCs w:val="20"/>
        </w:rPr>
        <w:t>późn</w:t>
      </w:r>
      <w:proofErr w:type="spellEnd"/>
      <w:r w:rsidR="00985724" w:rsidRPr="00AB768F">
        <w:rPr>
          <w:rFonts w:ascii="Arial" w:hAnsi="Arial" w:cs="Arial"/>
          <w:sz w:val="20"/>
          <w:szCs w:val="20"/>
        </w:rPr>
        <w:t>. zm.) i Rozporządzeniem Ministra Inwestycji i Rozwoju z dnia 29 kwietnia 2019 r. w</w:t>
      </w:r>
      <w:r w:rsidR="003506B2" w:rsidRPr="00AB768F">
        <w:rPr>
          <w:rFonts w:ascii="Arial" w:hAnsi="Arial" w:cs="Arial"/>
          <w:sz w:val="20"/>
          <w:szCs w:val="20"/>
        </w:rPr>
        <w:t> </w:t>
      </w:r>
      <w:r w:rsidR="00985724" w:rsidRPr="00AB768F">
        <w:rPr>
          <w:rFonts w:ascii="Arial" w:hAnsi="Arial" w:cs="Arial"/>
          <w:sz w:val="20"/>
          <w:szCs w:val="20"/>
        </w:rPr>
        <w:t>sprawie przygotowania zawodowego do wykonywania samodzielnych funkcji technicznych w</w:t>
      </w:r>
      <w:r w:rsidR="003506B2" w:rsidRPr="00AB768F">
        <w:rPr>
          <w:rFonts w:ascii="Arial" w:hAnsi="Arial" w:cs="Arial"/>
          <w:sz w:val="20"/>
          <w:szCs w:val="20"/>
        </w:rPr>
        <w:t> </w:t>
      </w:r>
      <w:r w:rsidR="00985724" w:rsidRPr="00AB768F">
        <w:rPr>
          <w:rFonts w:ascii="Arial" w:hAnsi="Arial" w:cs="Arial"/>
          <w:sz w:val="20"/>
          <w:szCs w:val="20"/>
        </w:rPr>
        <w:t>budownictwie (Dz.U. z 2019 r. poz. 831) lub im odpowiadające, ważne uprawnienia budowlane, które zostały wydane na podstawie wcześniej obowiązujących przepisów.</w:t>
      </w:r>
    </w:p>
    <w:p w14:paraId="1A0CACF1" w14:textId="1272AEEA" w:rsidR="00837B51" w:rsidRPr="00AB768F" w:rsidRDefault="006038B1" w:rsidP="00644C04">
      <w:pPr>
        <w:ind w:left="527"/>
        <w:jc w:val="both"/>
        <w:rPr>
          <w:rFonts w:ascii="Arial" w:hAnsi="Arial" w:cs="Arial"/>
          <w:sz w:val="20"/>
          <w:szCs w:val="20"/>
        </w:rPr>
      </w:pPr>
      <w:r w:rsidRPr="00AB768F">
        <w:rPr>
          <w:rFonts w:ascii="Arial" w:hAnsi="Arial" w:cs="Arial"/>
          <w:sz w:val="20"/>
          <w:szCs w:val="20"/>
        </w:rPr>
        <w:t>1</w:t>
      </w:r>
      <w:r w:rsidR="00985724" w:rsidRPr="00AB768F">
        <w:rPr>
          <w:rFonts w:ascii="Arial" w:hAnsi="Arial" w:cs="Arial"/>
          <w:sz w:val="20"/>
          <w:szCs w:val="20"/>
        </w:rPr>
        <w:t>.2.4.</w:t>
      </w:r>
      <w:r w:rsidR="00562B09">
        <w:rPr>
          <w:rFonts w:ascii="Arial" w:hAnsi="Arial" w:cs="Arial"/>
          <w:sz w:val="20"/>
          <w:szCs w:val="20"/>
        </w:rPr>
        <w:t>3</w:t>
      </w:r>
      <w:r w:rsidR="00985724" w:rsidRPr="00AB768F">
        <w:rPr>
          <w:rFonts w:ascii="Arial" w:hAnsi="Arial" w:cs="Arial"/>
          <w:sz w:val="20"/>
          <w:szCs w:val="20"/>
        </w:rPr>
        <w:t xml:space="preserve">. </w:t>
      </w:r>
      <w:r w:rsidR="00837B51" w:rsidRPr="00AB768F">
        <w:rPr>
          <w:rFonts w:ascii="Arial" w:hAnsi="Arial" w:cs="Arial"/>
          <w:sz w:val="20"/>
          <w:szCs w:val="20"/>
        </w:rPr>
        <w:t xml:space="preserve">dysponuje lub będzie </w:t>
      </w:r>
      <w:r w:rsidR="00837B51" w:rsidRPr="00BF4C1B">
        <w:rPr>
          <w:rFonts w:ascii="Arial" w:hAnsi="Arial" w:cs="Arial"/>
          <w:sz w:val="20"/>
          <w:szCs w:val="20"/>
        </w:rPr>
        <w:t xml:space="preserve">dysponował </w:t>
      </w:r>
      <w:r w:rsidR="00837B51" w:rsidRPr="00BF4C1B">
        <w:rPr>
          <w:rFonts w:ascii="Arial" w:hAnsi="Arial" w:cs="Arial"/>
          <w:sz w:val="20"/>
          <w:szCs w:val="20"/>
          <w:u w:val="single"/>
        </w:rPr>
        <w:t>co najmniej jedną osobą</w:t>
      </w:r>
      <w:r w:rsidR="009101E6" w:rsidRPr="00BF4C1B">
        <w:rPr>
          <w:rFonts w:ascii="Arial" w:hAnsi="Arial" w:cs="Arial"/>
          <w:sz w:val="20"/>
          <w:szCs w:val="20"/>
          <w:u w:val="single"/>
        </w:rPr>
        <w:t>,</w:t>
      </w:r>
      <w:r w:rsidR="009101E6" w:rsidRPr="00BF4C1B">
        <w:rPr>
          <w:rFonts w:ascii="Arial" w:hAnsi="Arial" w:cs="Arial"/>
          <w:sz w:val="20"/>
          <w:szCs w:val="20"/>
        </w:rPr>
        <w:t xml:space="preserve"> </w:t>
      </w:r>
      <w:r w:rsidR="009101E6" w:rsidRPr="00BF4C1B">
        <w:rPr>
          <w:rFonts w:ascii="Arial" w:hAnsi="Arial" w:cs="Arial"/>
          <w:sz w:val="20"/>
          <w:szCs w:val="20"/>
          <w:u w:val="single"/>
        </w:rPr>
        <w:t>która będzie pełnić funkcję kierownika budowy</w:t>
      </w:r>
      <w:r w:rsidR="00904309" w:rsidRPr="00BF4C1B">
        <w:rPr>
          <w:rFonts w:ascii="Arial" w:hAnsi="Arial" w:cs="Arial"/>
          <w:sz w:val="20"/>
          <w:szCs w:val="20"/>
          <w:u w:val="single"/>
        </w:rPr>
        <w:t>/robót</w:t>
      </w:r>
      <w:r w:rsidR="00644C04" w:rsidRPr="00BF4C1B">
        <w:rPr>
          <w:rFonts w:ascii="Arial" w:hAnsi="Arial" w:cs="Arial"/>
          <w:sz w:val="20"/>
          <w:szCs w:val="20"/>
        </w:rPr>
        <w:t xml:space="preserve"> </w:t>
      </w:r>
      <w:r w:rsidR="00837B51" w:rsidRPr="00BF4C1B">
        <w:rPr>
          <w:rFonts w:ascii="Arial" w:hAnsi="Arial" w:cs="Arial"/>
          <w:sz w:val="20"/>
          <w:szCs w:val="20"/>
        </w:rPr>
        <w:t xml:space="preserve">posiadającą uprawnienia budowlane </w:t>
      </w:r>
      <w:r w:rsidR="00837B51" w:rsidRPr="00BF4C1B">
        <w:rPr>
          <w:rFonts w:ascii="Arial" w:hAnsi="Arial" w:cs="Arial"/>
          <w:sz w:val="20"/>
          <w:szCs w:val="20"/>
          <w:u w:val="single"/>
        </w:rPr>
        <w:t xml:space="preserve">w specjalności </w:t>
      </w:r>
      <w:r w:rsidR="00562B09" w:rsidRPr="00BF4C1B">
        <w:rPr>
          <w:rFonts w:ascii="Arial" w:hAnsi="Arial" w:cs="Arial"/>
          <w:sz w:val="20"/>
          <w:szCs w:val="20"/>
          <w:u w:val="single"/>
        </w:rPr>
        <w:t>sanitarnej</w:t>
      </w:r>
      <w:r w:rsidR="00787F3A" w:rsidRPr="00BF4C1B">
        <w:rPr>
          <w:rFonts w:ascii="Arial" w:hAnsi="Arial" w:cs="Arial"/>
          <w:sz w:val="20"/>
          <w:szCs w:val="20"/>
          <w:u w:val="single"/>
        </w:rPr>
        <w:t xml:space="preserve"> bez ograniczeń</w:t>
      </w:r>
      <w:r w:rsidR="00837B51" w:rsidRPr="00BF4C1B">
        <w:rPr>
          <w:rFonts w:ascii="Arial" w:hAnsi="Arial" w:cs="Arial"/>
          <w:sz w:val="20"/>
          <w:szCs w:val="20"/>
        </w:rPr>
        <w:t>, zgodnie z przepisami ustawy</w:t>
      </w:r>
      <w:r w:rsidR="00787F3A" w:rsidRPr="00BF4C1B">
        <w:rPr>
          <w:rFonts w:ascii="Arial" w:hAnsi="Arial" w:cs="Arial"/>
          <w:sz w:val="20"/>
          <w:szCs w:val="20"/>
        </w:rPr>
        <w:t xml:space="preserve"> </w:t>
      </w:r>
      <w:r w:rsidR="00EB2F53" w:rsidRPr="00BF4C1B">
        <w:rPr>
          <w:rFonts w:ascii="Arial" w:hAnsi="Arial" w:cs="Arial"/>
          <w:sz w:val="20"/>
          <w:szCs w:val="20"/>
        </w:rPr>
        <w:t xml:space="preserve">z dnia 7 lipca 1994 r. </w:t>
      </w:r>
      <w:r w:rsidR="00837B51" w:rsidRPr="00BF4C1B">
        <w:rPr>
          <w:rFonts w:ascii="Arial" w:hAnsi="Arial" w:cs="Arial"/>
          <w:sz w:val="20"/>
          <w:szCs w:val="20"/>
        </w:rPr>
        <w:t xml:space="preserve"> Prawo Budowlane (</w:t>
      </w:r>
      <w:proofErr w:type="spellStart"/>
      <w:r w:rsidR="00837B51" w:rsidRPr="00BF4C1B">
        <w:rPr>
          <w:rFonts w:ascii="Arial" w:hAnsi="Arial" w:cs="Arial"/>
          <w:sz w:val="20"/>
          <w:szCs w:val="20"/>
        </w:rPr>
        <w:t>t.j</w:t>
      </w:r>
      <w:proofErr w:type="spellEnd"/>
      <w:r w:rsidR="00837B51" w:rsidRPr="00BF4C1B">
        <w:rPr>
          <w:rFonts w:ascii="Arial" w:hAnsi="Arial" w:cs="Arial"/>
          <w:sz w:val="20"/>
          <w:szCs w:val="20"/>
        </w:rPr>
        <w:t>. Dz.U. z 2020 r. poz. 1333 z późn.zm.) i Rozporządzeniem Ministra Inwestycji</w:t>
      </w:r>
      <w:r w:rsidR="00837B51" w:rsidRPr="00AB768F">
        <w:rPr>
          <w:rFonts w:ascii="Arial" w:hAnsi="Arial" w:cs="Arial"/>
          <w:sz w:val="20"/>
          <w:szCs w:val="20"/>
        </w:rPr>
        <w:t xml:space="preserve"> i</w:t>
      </w:r>
      <w:r w:rsidR="003506B2" w:rsidRPr="00AB768F">
        <w:rPr>
          <w:rFonts w:ascii="Arial" w:hAnsi="Arial" w:cs="Arial"/>
          <w:sz w:val="20"/>
          <w:szCs w:val="20"/>
        </w:rPr>
        <w:t> </w:t>
      </w:r>
      <w:r w:rsidR="00837B51" w:rsidRPr="00AB768F">
        <w:rPr>
          <w:rFonts w:ascii="Arial" w:hAnsi="Arial" w:cs="Arial"/>
          <w:sz w:val="20"/>
          <w:szCs w:val="20"/>
        </w:rPr>
        <w:t>Rozwoju z dnia 29 kwietnia 2019r. w sprawie przygotowania zawodowego do wykonywania samodzielnych funkcji technicznych w budownictwie (Dz.U. z 2019 r. poz. 831) lub im odpowiadające, ważne uprawnienia budowlane, które zostały wydane na podstawie wcześniej obowiązujących przepisów.</w:t>
      </w:r>
    </w:p>
    <w:p w14:paraId="61091152" w14:textId="77777777" w:rsidR="00EA7CF8" w:rsidRPr="00AB768F" w:rsidRDefault="0064158B" w:rsidP="00D14ACB">
      <w:pPr>
        <w:ind w:left="527"/>
        <w:rPr>
          <w:rFonts w:ascii="Arial" w:hAnsi="Arial" w:cs="Arial"/>
          <w:sz w:val="20"/>
          <w:szCs w:val="20"/>
        </w:rPr>
      </w:pPr>
      <w:r w:rsidRPr="00AB768F">
        <w:rPr>
          <w:rFonts w:ascii="Arial" w:hAnsi="Arial" w:cs="Arial"/>
          <w:sz w:val="20"/>
          <w:szCs w:val="20"/>
        </w:rPr>
        <w:br/>
      </w:r>
      <w:r w:rsidR="00442FA4" w:rsidRPr="00AB768F">
        <w:rPr>
          <w:rFonts w:ascii="Arial" w:hAnsi="Arial" w:cs="Arial"/>
          <w:sz w:val="20"/>
          <w:szCs w:val="20"/>
        </w:rPr>
        <w:t xml:space="preserve">Uwagi: </w:t>
      </w:r>
    </w:p>
    <w:p w14:paraId="33EA6469" w14:textId="6770987E" w:rsidR="00442FA4" w:rsidRPr="00AB768F" w:rsidRDefault="00442FA4" w:rsidP="00640EED">
      <w:pPr>
        <w:pStyle w:val="Akapitzlist"/>
        <w:numPr>
          <w:ilvl w:val="3"/>
          <w:numId w:val="16"/>
        </w:numPr>
        <w:ind w:left="851" w:hanging="284"/>
        <w:jc w:val="both"/>
        <w:rPr>
          <w:rFonts w:ascii="Arial" w:hAnsi="Arial" w:cs="Arial"/>
          <w:sz w:val="20"/>
          <w:szCs w:val="20"/>
        </w:rPr>
      </w:pPr>
      <w:r w:rsidRPr="00AB768F">
        <w:rPr>
          <w:rFonts w:ascii="Arial" w:hAnsi="Arial" w:cs="Arial"/>
          <w:sz w:val="20"/>
          <w:szCs w:val="20"/>
        </w:rPr>
        <w:t>Zamawiający dopuszcza posiadanie przez 1 osobę więcej niż jednego z ww. uprawnień.</w:t>
      </w:r>
    </w:p>
    <w:p w14:paraId="421AE005" w14:textId="3104C449" w:rsidR="00442FA4" w:rsidRPr="00AB768F" w:rsidRDefault="00442FA4" w:rsidP="00644C04">
      <w:pPr>
        <w:pStyle w:val="Akapitzlist"/>
        <w:ind w:left="567"/>
        <w:jc w:val="both"/>
        <w:rPr>
          <w:rFonts w:ascii="Arial" w:hAnsi="Arial" w:cs="Arial"/>
          <w:sz w:val="20"/>
          <w:szCs w:val="20"/>
        </w:rPr>
      </w:pPr>
      <w:r w:rsidRPr="00AB768F">
        <w:rPr>
          <w:rFonts w:ascii="Arial" w:hAnsi="Arial" w:cs="Arial"/>
          <w:sz w:val="20"/>
          <w:szCs w:val="20"/>
        </w:rPr>
        <w:t>2. Zamawiający, określając wymogi dla osoby w zakresie posiadanych uprawnień</w:t>
      </w:r>
      <w:r w:rsidR="003747C6" w:rsidRPr="00AB768F">
        <w:rPr>
          <w:rFonts w:ascii="Arial" w:hAnsi="Arial" w:cs="Arial"/>
          <w:sz w:val="20"/>
          <w:szCs w:val="20"/>
        </w:rPr>
        <w:t xml:space="preserve"> budowlanych, dopuszcza odpowiadające im uprawnienia</w:t>
      </w:r>
      <w:r w:rsidR="003C7995" w:rsidRPr="00AB768F">
        <w:rPr>
          <w:rFonts w:ascii="Arial" w:hAnsi="Arial" w:cs="Arial"/>
          <w:sz w:val="20"/>
          <w:szCs w:val="20"/>
        </w:rPr>
        <w:t xml:space="preserve"> budowlane wydane obywatelom państw Europejskiego Obszaru Gospodarczego oraz Konfederacji Szwajcarskiej, z zastrzeżenie, art. 12a oraz innych przepisów Prawa Budowlanego oraz ustawy z dnia 22 grudnia 2015 r. o</w:t>
      </w:r>
      <w:r w:rsidR="003506B2" w:rsidRPr="00AB768F">
        <w:rPr>
          <w:rFonts w:ascii="Arial" w:hAnsi="Arial" w:cs="Arial"/>
          <w:sz w:val="20"/>
          <w:szCs w:val="20"/>
        </w:rPr>
        <w:t> </w:t>
      </w:r>
      <w:r w:rsidR="003C7995" w:rsidRPr="00AB768F">
        <w:rPr>
          <w:rFonts w:ascii="Arial" w:hAnsi="Arial" w:cs="Arial"/>
          <w:sz w:val="20"/>
          <w:szCs w:val="20"/>
        </w:rPr>
        <w:t xml:space="preserve">zasadach uznawania kwalifikacji zawodowych nabytych w państwach członkowskich Unii Europejskiej (Dz.U. z 2020 r. poz. 220 z </w:t>
      </w:r>
      <w:proofErr w:type="spellStart"/>
      <w:r w:rsidR="003C7995" w:rsidRPr="00AB768F">
        <w:rPr>
          <w:rFonts w:ascii="Arial" w:hAnsi="Arial" w:cs="Arial"/>
          <w:sz w:val="20"/>
          <w:szCs w:val="20"/>
        </w:rPr>
        <w:t>późn</w:t>
      </w:r>
      <w:proofErr w:type="spellEnd"/>
      <w:r w:rsidR="003C7995" w:rsidRPr="00AB768F">
        <w:rPr>
          <w:rFonts w:ascii="Arial" w:hAnsi="Arial" w:cs="Arial"/>
          <w:sz w:val="20"/>
          <w:szCs w:val="20"/>
        </w:rPr>
        <w:t>. zm.).</w:t>
      </w:r>
    </w:p>
    <w:p w14:paraId="1C10EB6C" w14:textId="73507C48" w:rsidR="00D14ACB" w:rsidRPr="00AB768F" w:rsidRDefault="00D14ACB" w:rsidP="00644C04">
      <w:pPr>
        <w:pStyle w:val="Akapitzlist"/>
        <w:ind w:left="567"/>
        <w:jc w:val="both"/>
        <w:rPr>
          <w:rFonts w:ascii="Arial" w:hAnsi="Arial" w:cs="Arial"/>
          <w:sz w:val="20"/>
          <w:szCs w:val="20"/>
        </w:rPr>
      </w:pPr>
      <w:r w:rsidRPr="00AB768F">
        <w:rPr>
          <w:rFonts w:ascii="Arial" w:hAnsi="Arial" w:cs="Arial"/>
          <w:sz w:val="20"/>
          <w:szCs w:val="20"/>
        </w:rPr>
        <w:t>3. W przypadku wskazania przez Wykonawcę, w celu wykazania spełniania warunków udziału w postępowaniu</w:t>
      </w:r>
      <w:r w:rsidR="00DC6672" w:rsidRPr="00AB768F">
        <w:rPr>
          <w:rFonts w:ascii="Arial" w:hAnsi="Arial" w:cs="Arial"/>
          <w:sz w:val="20"/>
          <w:szCs w:val="20"/>
        </w:rPr>
        <w:t xml:space="preserve">, waluty innej niż polska (PLN), w celu jej przeliczenia stosowany będzie średni kurs NBP </w:t>
      </w:r>
      <w:r w:rsidR="00DC6672" w:rsidRPr="00AB768F">
        <w:rPr>
          <w:rFonts w:ascii="Arial" w:hAnsi="Arial" w:cs="Arial"/>
          <w:sz w:val="20"/>
          <w:szCs w:val="20"/>
        </w:rPr>
        <w:lastRenderedPageBreak/>
        <w:t>na dzień zamieszczenia ogłoszenia o zamówieniu w Biuletynie Zamówień Publicznych na portalu internetowym Urzędu Zamówień Publicznych.</w:t>
      </w:r>
    </w:p>
    <w:p w14:paraId="50244C46" w14:textId="27DB7C1B" w:rsidR="00C65955" w:rsidRPr="00AB768F" w:rsidRDefault="006038B1" w:rsidP="002D366B">
      <w:pPr>
        <w:jc w:val="both"/>
        <w:rPr>
          <w:rFonts w:ascii="Arial" w:hAnsi="Arial" w:cs="Arial"/>
          <w:sz w:val="20"/>
          <w:szCs w:val="20"/>
        </w:rPr>
      </w:pPr>
      <w:r w:rsidRPr="00AB768F">
        <w:rPr>
          <w:rFonts w:ascii="Arial" w:hAnsi="Arial" w:cs="Arial"/>
          <w:b/>
          <w:bCs/>
          <w:sz w:val="20"/>
          <w:szCs w:val="20"/>
        </w:rPr>
        <w:t>2</w:t>
      </w:r>
      <w:r w:rsidR="00C65955" w:rsidRPr="00AB768F">
        <w:rPr>
          <w:rFonts w:ascii="Arial" w:hAnsi="Arial" w:cs="Arial"/>
          <w:b/>
          <w:bCs/>
          <w:sz w:val="20"/>
          <w:szCs w:val="20"/>
        </w:rPr>
        <w:t>.</w:t>
      </w:r>
      <w:r w:rsidR="00C65955" w:rsidRPr="00AB768F">
        <w:rPr>
          <w:rFonts w:ascii="Arial" w:hAnsi="Arial" w:cs="Arial"/>
          <w:sz w:val="20"/>
          <w:szCs w:val="20"/>
        </w:rPr>
        <w:t xml:space="preserve"> </w:t>
      </w:r>
      <w:r w:rsidR="00C65955" w:rsidRPr="00AB768F">
        <w:rPr>
          <w:rFonts w:ascii="Arial" w:hAnsi="Arial" w:cs="Arial"/>
          <w:b/>
          <w:sz w:val="20"/>
          <w:szCs w:val="20"/>
        </w:rPr>
        <w:t>PODSTAWY WYKLUCZENIA</w:t>
      </w:r>
    </w:p>
    <w:p w14:paraId="1B8F028E" w14:textId="46E8DB5F" w:rsidR="00C65955" w:rsidRPr="00AB768F" w:rsidRDefault="006038B1" w:rsidP="002D366B">
      <w:pPr>
        <w:jc w:val="both"/>
        <w:rPr>
          <w:rFonts w:ascii="Arial" w:hAnsi="Arial" w:cs="Arial"/>
          <w:sz w:val="20"/>
          <w:szCs w:val="20"/>
        </w:rPr>
      </w:pPr>
      <w:r w:rsidRPr="00AB768F">
        <w:rPr>
          <w:rFonts w:ascii="Arial" w:hAnsi="Arial" w:cs="Arial"/>
          <w:sz w:val="20"/>
          <w:szCs w:val="20"/>
        </w:rPr>
        <w:t>2</w:t>
      </w:r>
      <w:r w:rsidR="00C65955" w:rsidRPr="00AB768F">
        <w:rPr>
          <w:rFonts w:ascii="Arial" w:hAnsi="Arial" w:cs="Arial"/>
          <w:sz w:val="20"/>
          <w:szCs w:val="20"/>
        </w:rPr>
        <w:t xml:space="preserve">.1. </w:t>
      </w:r>
      <w:r w:rsidR="00333BDB" w:rsidRPr="00AB768F">
        <w:rPr>
          <w:rFonts w:ascii="Arial" w:hAnsi="Arial" w:cs="Arial"/>
          <w:sz w:val="20"/>
          <w:szCs w:val="20"/>
        </w:rPr>
        <w:t>Zamaw</w:t>
      </w:r>
      <w:r w:rsidR="00C128F6" w:rsidRPr="00AB768F">
        <w:rPr>
          <w:rFonts w:ascii="Arial" w:hAnsi="Arial" w:cs="Arial"/>
          <w:sz w:val="20"/>
          <w:szCs w:val="20"/>
        </w:rPr>
        <w:t>iający wykluczy z postępowania W</w:t>
      </w:r>
      <w:r w:rsidR="00333BDB" w:rsidRPr="00AB768F">
        <w:rPr>
          <w:rFonts w:ascii="Arial" w:hAnsi="Arial" w:cs="Arial"/>
          <w:sz w:val="20"/>
          <w:szCs w:val="20"/>
        </w:rPr>
        <w:t xml:space="preserve">ykonawców, wobec których zachodzą podstawy wykluczenia, o których mowa w art. 108 ust. 1 ustawy </w:t>
      </w:r>
      <w:proofErr w:type="spellStart"/>
      <w:r w:rsidR="00333BDB" w:rsidRPr="00AB768F">
        <w:rPr>
          <w:rFonts w:ascii="Arial" w:hAnsi="Arial" w:cs="Arial"/>
          <w:sz w:val="20"/>
          <w:szCs w:val="20"/>
        </w:rPr>
        <w:t>Pzp</w:t>
      </w:r>
      <w:proofErr w:type="spellEnd"/>
      <w:r w:rsidR="00333BDB" w:rsidRPr="00AB768F">
        <w:rPr>
          <w:rFonts w:ascii="Arial" w:hAnsi="Arial" w:cs="Arial"/>
          <w:sz w:val="20"/>
          <w:szCs w:val="20"/>
        </w:rPr>
        <w:t xml:space="preserve"> tj. Zamawiający wykluczy z postępowania Wykonawcę:</w:t>
      </w:r>
    </w:p>
    <w:p w14:paraId="5861D55B" w14:textId="631E7FF9" w:rsidR="00333BDB" w:rsidRPr="00AB768F" w:rsidRDefault="006038B1" w:rsidP="002D366B">
      <w:pPr>
        <w:jc w:val="both"/>
        <w:rPr>
          <w:rFonts w:ascii="Arial" w:hAnsi="Arial" w:cs="Arial"/>
          <w:sz w:val="20"/>
          <w:szCs w:val="20"/>
        </w:rPr>
      </w:pPr>
      <w:r w:rsidRPr="00AB768F">
        <w:rPr>
          <w:rFonts w:ascii="Arial" w:hAnsi="Arial" w:cs="Arial"/>
          <w:sz w:val="20"/>
          <w:szCs w:val="20"/>
        </w:rPr>
        <w:t>2</w:t>
      </w:r>
      <w:r w:rsidR="00333BDB" w:rsidRPr="00AB768F">
        <w:rPr>
          <w:rFonts w:ascii="Arial" w:hAnsi="Arial" w:cs="Arial"/>
          <w:sz w:val="20"/>
          <w:szCs w:val="20"/>
        </w:rPr>
        <w:t>.1.1. będącego osobą fizyczną, którego prawomocnie skazano za przestępstwo:</w:t>
      </w:r>
    </w:p>
    <w:p w14:paraId="3C42E0BF" w14:textId="77777777" w:rsidR="00333BDB" w:rsidRPr="00AB768F" w:rsidRDefault="00B07C47" w:rsidP="002D366B">
      <w:pPr>
        <w:ind w:left="567"/>
        <w:jc w:val="both"/>
        <w:rPr>
          <w:rFonts w:ascii="Arial" w:hAnsi="Arial" w:cs="Arial"/>
          <w:sz w:val="20"/>
          <w:szCs w:val="20"/>
        </w:rPr>
      </w:pPr>
      <w:r w:rsidRPr="00AB768F">
        <w:rPr>
          <w:rFonts w:ascii="Arial" w:hAnsi="Arial" w:cs="Arial"/>
          <w:sz w:val="20"/>
          <w:szCs w:val="20"/>
        </w:rPr>
        <w:t xml:space="preserve">a) </w:t>
      </w:r>
      <w:r w:rsidR="00333BDB" w:rsidRPr="00AB768F">
        <w:rPr>
          <w:rFonts w:ascii="Arial" w:hAnsi="Arial" w:cs="Arial"/>
          <w:sz w:val="20"/>
          <w:szCs w:val="20"/>
        </w:rPr>
        <w:t>udziału w zorganizowanej grupie przestępczej albo związku mającym na celu popełnienie przestępstwa lub przestępstwa skarbowego, o którym mowa w art. 2</w:t>
      </w:r>
      <w:r w:rsidR="009C7A82" w:rsidRPr="00AB768F">
        <w:rPr>
          <w:rFonts w:ascii="Arial" w:hAnsi="Arial" w:cs="Arial"/>
          <w:sz w:val="20"/>
          <w:szCs w:val="20"/>
        </w:rPr>
        <w:t>58</w:t>
      </w:r>
      <w:r w:rsidR="00333BDB" w:rsidRPr="00AB768F">
        <w:rPr>
          <w:rFonts w:ascii="Arial" w:hAnsi="Arial" w:cs="Arial"/>
          <w:sz w:val="20"/>
          <w:szCs w:val="20"/>
        </w:rPr>
        <w:t xml:space="preserve"> Kodeksu karnego,</w:t>
      </w:r>
    </w:p>
    <w:p w14:paraId="6CB4CD4F" w14:textId="4CBF1928" w:rsidR="00333BDB" w:rsidRPr="00AB768F" w:rsidRDefault="00B07C47" w:rsidP="002D366B">
      <w:pPr>
        <w:ind w:left="567"/>
        <w:jc w:val="both"/>
        <w:rPr>
          <w:rFonts w:ascii="Arial" w:hAnsi="Arial" w:cs="Arial"/>
          <w:sz w:val="20"/>
          <w:szCs w:val="20"/>
        </w:rPr>
      </w:pPr>
      <w:r w:rsidRPr="00AB768F">
        <w:rPr>
          <w:rFonts w:ascii="Arial" w:hAnsi="Arial" w:cs="Arial"/>
          <w:sz w:val="20"/>
          <w:szCs w:val="20"/>
        </w:rPr>
        <w:t xml:space="preserve">b) </w:t>
      </w:r>
      <w:r w:rsidR="00333BDB" w:rsidRPr="00AB768F">
        <w:rPr>
          <w:rFonts w:ascii="Arial" w:hAnsi="Arial" w:cs="Arial"/>
          <w:sz w:val="20"/>
          <w:szCs w:val="20"/>
        </w:rPr>
        <w:t>handlu ludź</w:t>
      </w:r>
      <w:r w:rsidR="008E1235" w:rsidRPr="00AB768F">
        <w:rPr>
          <w:rFonts w:ascii="Arial" w:hAnsi="Arial" w:cs="Arial"/>
          <w:sz w:val="20"/>
          <w:szCs w:val="20"/>
        </w:rPr>
        <w:t xml:space="preserve">mi, o którym </w:t>
      </w:r>
      <w:r w:rsidR="00A4362F" w:rsidRPr="00AB768F">
        <w:rPr>
          <w:rFonts w:ascii="Arial" w:hAnsi="Arial" w:cs="Arial"/>
          <w:sz w:val="20"/>
          <w:szCs w:val="20"/>
        </w:rPr>
        <w:t>mowa w</w:t>
      </w:r>
      <w:r w:rsidR="008E1235" w:rsidRPr="00AB768F">
        <w:rPr>
          <w:rFonts w:ascii="Arial" w:hAnsi="Arial" w:cs="Arial"/>
          <w:sz w:val="20"/>
          <w:szCs w:val="20"/>
        </w:rPr>
        <w:t xml:space="preserve"> art. 189a K</w:t>
      </w:r>
      <w:r w:rsidR="00333BDB" w:rsidRPr="00AB768F">
        <w:rPr>
          <w:rFonts w:ascii="Arial" w:hAnsi="Arial" w:cs="Arial"/>
          <w:sz w:val="20"/>
          <w:szCs w:val="20"/>
        </w:rPr>
        <w:t>odeksu karnego,</w:t>
      </w:r>
    </w:p>
    <w:p w14:paraId="6F354C4D" w14:textId="1C9F5411" w:rsidR="00333BDB" w:rsidRPr="00AB768F" w:rsidRDefault="00B07C47" w:rsidP="002D366B">
      <w:pPr>
        <w:ind w:left="567"/>
        <w:jc w:val="both"/>
        <w:rPr>
          <w:rFonts w:ascii="Arial" w:hAnsi="Arial" w:cs="Arial"/>
          <w:sz w:val="20"/>
          <w:szCs w:val="20"/>
        </w:rPr>
      </w:pPr>
      <w:r w:rsidRPr="00AB768F">
        <w:rPr>
          <w:rFonts w:ascii="Arial" w:hAnsi="Arial" w:cs="Arial"/>
          <w:sz w:val="20"/>
          <w:szCs w:val="20"/>
        </w:rPr>
        <w:t xml:space="preserve">c) </w:t>
      </w:r>
      <w:r w:rsidR="00333BDB" w:rsidRPr="00AB768F">
        <w:rPr>
          <w:rFonts w:ascii="Arial" w:hAnsi="Arial" w:cs="Arial"/>
          <w:sz w:val="20"/>
          <w:szCs w:val="20"/>
        </w:rPr>
        <w:t xml:space="preserve"> o którym mowa w art. 228-230a, art. 250a Kodeksu karnego lub art. 46 lub art. 48 ustawy z</w:t>
      </w:r>
      <w:r w:rsidR="002D366B" w:rsidRPr="00AB768F">
        <w:rPr>
          <w:rFonts w:ascii="Arial" w:hAnsi="Arial" w:cs="Arial"/>
          <w:sz w:val="20"/>
          <w:szCs w:val="20"/>
        </w:rPr>
        <w:t> </w:t>
      </w:r>
      <w:r w:rsidR="00333BDB" w:rsidRPr="00AB768F">
        <w:rPr>
          <w:rFonts w:ascii="Arial" w:hAnsi="Arial" w:cs="Arial"/>
          <w:sz w:val="20"/>
          <w:szCs w:val="20"/>
        </w:rPr>
        <w:t>dnia 25 czerwca 2010 r. o sporcie,</w:t>
      </w:r>
    </w:p>
    <w:p w14:paraId="6ABD28DF" w14:textId="0A024317" w:rsidR="00333BDB" w:rsidRPr="00AB768F" w:rsidRDefault="00B07C47" w:rsidP="002D366B">
      <w:pPr>
        <w:ind w:left="567"/>
        <w:jc w:val="both"/>
        <w:rPr>
          <w:rFonts w:ascii="Arial" w:hAnsi="Arial" w:cs="Arial"/>
          <w:sz w:val="20"/>
          <w:szCs w:val="20"/>
        </w:rPr>
      </w:pPr>
      <w:r w:rsidRPr="00AB768F">
        <w:rPr>
          <w:rFonts w:ascii="Arial" w:hAnsi="Arial" w:cs="Arial"/>
          <w:sz w:val="20"/>
          <w:szCs w:val="20"/>
        </w:rPr>
        <w:t xml:space="preserve">d) </w:t>
      </w:r>
      <w:r w:rsidR="00333BDB" w:rsidRPr="00AB768F">
        <w:rPr>
          <w:rFonts w:ascii="Arial" w:hAnsi="Arial" w:cs="Arial"/>
          <w:sz w:val="20"/>
          <w:szCs w:val="20"/>
        </w:rPr>
        <w:t>finansowania przestępstwa o charakterze terrorystycznym, o którym mowa w art. 165a Kodeksu karnego, lub przestępstwo udaremniania lub utrudniania</w:t>
      </w:r>
      <w:r w:rsidR="00020BED" w:rsidRPr="00AB768F">
        <w:rPr>
          <w:rFonts w:ascii="Arial" w:hAnsi="Arial" w:cs="Arial"/>
          <w:sz w:val="20"/>
          <w:szCs w:val="20"/>
        </w:rPr>
        <w:t xml:space="preserve"> </w:t>
      </w:r>
      <w:r w:rsidR="006038B1" w:rsidRPr="00AB768F">
        <w:rPr>
          <w:rFonts w:ascii="Arial" w:hAnsi="Arial" w:cs="Arial"/>
          <w:sz w:val="20"/>
          <w:szCs w:val="20"/>
        </w:rPr>
        <w:t>stwierdzenia przestępnego</w:t>
      </w:r>
      <w:r w:rsidR="00020BED" w:rsidRPr="00AB768F">
        <w:rPr>
          <w:rFonts w:ascii="Arial" w:hAnsi="Arial" w:cs="Arial"/>
          <w:sz w:val="20"/>
          <w:szCs w:val="20"/>
        </w:rPr>
        <w:t xml:space="preserve"> pochodzenia pieniędzy lub ukrywania ich pochodzenia, o którym mowa w art. 299 Kodeksu karnego,</w:t>
      </w:r>
    </w:p>
    <w:p w14:paraId="75D5D970" w14:textId="77777777" w:rsidR="00020BED" w:rsidRPr="00AB768F" w:rsidRDefault="00B07C47" w:rsidP="002D366B">
      <w:pPr>
        <w:ind w:left="567"/>
        <w:jc w:val="both"/>
        <w:rPr>
          <w:rFonts w:ascii="Arial" w:hAnsi="Arial" w:cs="Arial"/>
          <w:sz w:val="20"/>
          <w:szCs w:val="20"/>
        </w:rPr>
      </w:pPr>
      <w:r w:rsidRPr="00AB768F">
        <w:rPr>
          <w:rFonts w:ascii="Arial" w:hAnsi="Arial" w:cs="Arial"/>
          <w:sz w:val="20"/>
          <w:szCs w:val="20"/>
        </w:rPr>
        <w:t>e)</w:t>
      </w:r>
      <w:r w:rsidR="00020BED" w:rsidRPr="00AB768F">
        <w:rPr>
          <w:rFonts w:ascii="Arial" w:hAnsi="Arial" w:cs="Arial"/>
          <w:sz w:val="20"/>
          <w:szCs w:val="20"/>
        </w:rPr>
        <w:t xml:space="preserve"> o charakterze terrorystycznym, o którym mowa w art. 115 § 20 Kodeksu karnego, lub mające na celu popełnienie </w:t>
      </w:r>
      <w:r w:rsidR="00210D8B" w:rsidRPr="00AB768F">
        <w:rPr>
          <w:rFonts w:ascii="Arial" w:hAnsi="Arial" w:cs="Arial"/>
          <w:sz w:val="20"/>
          <w:szCs w:val="20"/>
        </w:rPr>
        <w:t>tego</w:t>
      </w:r>
      <w:r w:rsidR="00020BED" w:rsidRPr="00AB768F">
        <w:rPr>
          <w:rFonts w:ascii="Arial" w:hAnsi="Arial" w:cs="Arial"/>
          <w:sz w:val="20"/>
          <w:szCs w:val="20"/>
        </w:rPr>
        <w:t xml:space="preserve"> przestępstwa,</w:t>
      </w:r>
    </w:p>
    <w:p w14:paraId="28038324" w14:textId="656E4008" w:rsidR="00020BED" w:rsidRPr="00AB768F" w:rsidRDefault="00B07C47" w:rsidP="002D366B">
      <w:pPr>
        <w:ind w:left="567"/>
        <w:jc w:val="both"/>
        <w:rPr>
          <w:rFonts w:ascii="Arial" w:hAnsi="Arial" w:cs="Arial"/>
          <w:sz w:val="20"/>
          <w:szCs w:val="20"/>
        </w:rPr>
      </w:pPr>
      <w:r w:rsidRPr="00AB768F">
        <w:rPr>
          <w:rFonts w:ascii="Arial" w:hAnsi="Arial" w:cs="Arial"/>
          <w:sz w:val="20"/>
          <w:szCs w:val="20"/>
        </w:rPr>
        <w:t>f)</w:t>
      </w:r>
      <w:r w:rsidR="00020BED" w:rsidRPr="00AB768F">
        <w:rPr>
          <w:rFonts w:ascii="Arial" w:hAnsi="Arial" w:cs="Arial"/>
          <w:sz w:val="20"/>
          <w:szCs w:val="20"/>
        </w:rPr>
        <w:t xml:space="preserve"> powierzenia wykonywania pracy małoletniemu cudzoziemcowi, o którym mowa w art. 9 ust. 2 ustawy z dnia 15 czerwca 2012 r. o skutkach powierz</w:t>
      </w:r>
      <w:r w:rsidR="00593BED" w:rsidRPr="00AB768F">
        <w:rPr>
          <w:rFonts w:ascii="Arial" w:hAnsi="Arial" w:cs="Arial"/>
          <w:sz w:val="20"/>
          <w:szCs w:val="20"/>
        </w:rPr>
        <w:t>a</w:t>
      </w:r>
      <w:r w:rsidR="00020BED" w:rsidRPr="00AB768F">
        <w:rPr>
          <w:rFonts w:ascii="Arial" w:hAnsi="Arial" w:cs="Arial"/>
          <w:sz w:val="20"/>
          <w:szCs w:val="20"/>
        </w:rPr>
        <w:t xml:space="preserve">nia wykonywania pracy cudzoziemcom przebywającym wbrew przepisom na terytorium Rzeczypospolitej Polskiej (Dz. U. </w:t>
      </w:r>
      <w:r w:rsidR="000B1CF3" w:rsidRPr="00AB768F">
        <w:rPr>
          <w:rFonts w:ascii="Arial" w:hAnsi="Arial" w:cs="Arial"/>
          <w:sz w:val="20"/>
          <w:szCs w:val="20"/>
        </w:rPr>
        <w:t xml:space="preserve">poz. 769 oraz </w:t>
      </w:r>
      <w:r w:rsidR="00210D8B" w:rsidRPr="00AB768F">
        <w:rPr>
          <w:rFonts w:ascii="Arial" w:hAnsi="Arial" w:cs="Arial"/>
          <w:sz w:val="20"/>
          <w:szCs w:val="20"/>
        </w:rPr>
        <w:t>z 2020 r., poz. 2023</w:t>
      </w:r>
      <w:r w:rsidR="00020BED" w:rsidRPr="00AB768F">
        <w:rPr>
          <w:rFonts w:ascii="Arial" w:hAnsi="Arial" w:cs="Arial"/>
          <w:sz w:val="20"/>
          <w:szCs w:val="20"/>
        </w:rPr>
        <w:t>),</w:t>
      </w:r>
    </w:p>
    <w:p w14:paraId="29CAD3D2" w14:textId="77777777" w:rsidR="00020BED" w:rsidRPr="00AB768F" w:rsidRDefault="00B07C47" w:rsidP="002D366B">
      <w:pPr>
        <w:ind w:left="567"/>
        <w:jc w:val="both"/>
        <w:rPr>
          <w:rFonts w:ascii="Arial" w:hAnsi="Arial" w:cs="Arial"/>
          <w:sz w:val="20"/>
          <w:szCs w:val="20"/>
        </w:rPr>
      </w:pPr>
      <w:r w:rsidRPr="00AB768F">
        <w:rPr>
          <w:rFonts w:ascii="Arial" w:hAnsi="Arial" w:cs="Arial"/>
          <w:sz w:val="20"/>
          <w:szCs w:val="20"/>
        </w:rPr>
        <w:t>g)</w:t>
      </w:r>
      <w:r w:rsidR="00020BED" w:rsidRPr="00AB768F">
        <w:rPr>
          <w:rFonts w:ascii="Arial" w:hAnsi="Arial" w:cs="Arial"/>
          <w:sz w:val="20"/>
          <w:szCs w:val="20"/>
        </w:rPr>
        <w:t xml:space="preserve"> 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652CEDAA" w14:textId="74AF26CC" w:rsidR="00020BED" w:rsidRPr="00AB768F" w:rsidRDefault="00B07C47" w:rsidP="002D366B">
      <w:pPr>
        <w:ind w:left="567"/>
        <w:jc w:val="both"/>
        <w:rPr>
          <w:rFonts w:ascii="Arial" w:hAnsi="Arial" w:cs="Arial"/>
          <w:sz w:val="20"/>
          <w:szCs w:val="20"/>
        </w:rPr>
      </w:pPr>
      <w:r w:rsidRPr="00AB768F">
        <w:rPr>
          <w:rFonts w:ascii="Arial" w:hAnsi="Arial" w:cs="Arial"/>
          <w:sz w:val="20"/>
          <w:szCs w:val="20"/>
        </w:rPr>
        <w:t>h)</w:t>
      </w:r>
      <w:r w:rsidR="00020BED" w:rsidRPr="00AB768F">
        <w:rPr>
          <w:rFonts w:ascii="Arial" w:hAnsi="Arial" w:cs="Arial"/>
          <w:sz w:val="20"/>
          <w:szCs w:val="20"/>
        </w:rPr>
        <w:t xml:space="preserve"> o którym mowa w art. 9 ust. 1 i 3 lub art. 10 ustawy z dnia </w:t>
      </w:r>
      <w:r w:rsidR="00A830C2" w:rsidRPr="00AB768F">
        <w:rPr>
          <w:rFonts w:ascii="Arial" w:hAnsi="Arial" w:cs="Arial"/>
          <w:sz w:val="20"/>
          <w:szCs w:val="20"/>
        </w:rPr>
        <w:t>15 czerwca2012 r. o skutkach powierz</w:t>
      </w:r>
      <w:r w:rsidR="001C4752" w:rsidRPr="00AB768F">
        <w:rPr>
          <w:rFonts w:ascii="Arial" w:hAnsi="Arial" w:cs="Arial"/>
          <w:sz w:val="20"/>
          <w:szCs w:val="20"/>
        </w:rPr>
        <w:t>a</w:t>
      </w:r>
      <w:r w:rsidR="00A830C2" w:rsidRPr="00AB768F">
        <w:rPr>
          <w:rFonts w:ascii="Arial" w:hAnsi="Arial" w:cs="Arial"/>
          <w:sz w:val="20"/>
          <w:szCs w:val="20"/>
        </w:rPr>
        <w:t>nia wykonywania pracy cudzoziemcom przebywającym wbrew przepisom na terytorium Rzeczypospolitej Polskiej – lub za odpowiedni czyn zabroniony określony</w:t>
      </w:r>
      <w:r w:rsidR="00293130" w:rsidRPr="00AB768F">
        <w:rPr>
          <w:rFonts w:ascii="Arial" w:hAnsi="Arial" w:cs="Arial"/>
          <w:sz w:val="20"/>
          <w:szCs w:val="20"/>
        </w:rPr>
        <w:t xml:space="preserve"> w</w:t>
      </w:r>
      <w:r w:rsidR="00F864F5" w:rsidRPr="00AB768F">
        <w:rPr>
          <w:rFonts w:ascii="Arial" w:hAnsi="Arial" w:cs="Arial"/>
          <w:sz w:val="20"/>
          <w:szCs w:val="20"/>
        </w:rPr>
        <w:t> </w:t>
      </w:r>
      <w:r w:rsidR="00C14DFB" w:rsidRPr="00AB768F">
        <w:rPr>
          <w:rFonts w:ascii="Arial" w:hAnsi="Arial" w:cs="Arial"/>
          <w:sz w:val="20"/>
          <w:szCs w:val="20"/>
        </w:rPr>
        <w:t>przepisach prawa obcego;</w:t>
      </w:r>
    </w:p>
    <w:p w14:paraId="07A66C73" w14:textId="39F0B94A" w:rsidR="00C14DFB" w:rsidRPr="00AB768F" w:rsidRDefault="006038B1" w:rsidP="00F864F5">
      <w:pPr>
        <w:jc w:val="both"/>
        <w:rPr>
          <w:rFonts w:ascii="Arial" w:hAnsi="Arial" w:cs="Arial"/>
          <w:sz w:val="20"/>
          <w:szCs w:val="20"/>
        </w:rPr>
      </w:pPr>
      <w:r w:rsidRPr="00AB768F">
        <w:rPr>
          <w:rFonts w:ascii="Arial" w:hAnsi="Arial" w:cs="Arial"/>
          <w:sz w:val="20"/>
          <w:szCs w:val="20"/>
        </w:rPr>
        <w:t>2</w:t>
      </w:r>
      <w:r w:rsidR="00856557" w:rsidRPr="00AB768F">
        <w:rPr>
          <w:rFonts w:ascii="Arial" w:hAnsi="Arial" w:cs="Arial"/>
          <w:sz w:val="20"/>
          <w:szCs w:val="20"/>
        </w:rPr>
        <w:t xml:space="preserve">.1.2. jeżeli urzędującego członka jego organu zarządzającego lub nadzorczego, wspólnika </w:t>
      </w:r>
      <w:r w:rsidR="0026396D" w:rsidRPr="00AB768F">
        <w:rPr>
          <w:rFonts w:ascii="Arial" w:hAnsi="Arial" w:cs="Arial"/>
          <w:sz w:val="20"/>
          <w:szCs w:val="20"/>
        </w:rPr>
        <w:t>spółki</w:t>
      </w:r>
      <w:r w:rsidR="00856557" w:rsidRPr="00AB768F">
        <w:rPr>
          <w:rFonts w:ascii="Arial" w:hAnsi="Arial" w:cs="Arial"/>
          <w:sz w:val="20"/>
          <w:szCs w:val="20"/>
        </w:rPr>
        <w:t xml:space="preserve"> w</w:t>
      </w:r>
      <w:r w:rsidR="00A4362F" w:rsidRPr="00AB768F">
        <w:rPr>
          <w:rFonts w:ascii="Arial" w:hAnsi="Arial" w:cs="Arial"/>
          <w:sz w:val="20"/>
          <w:szCs w:val="20"/>
        </w:rPr>
        <w:t> </w:t>
      </w:r>
      <w:r w:rsidR="00856557" w:rsidRPr="00AB768F">
        <w:rPr>
          <w:rFonts w:ascii="Arial" w:hAnsi="Arial" w:cs="Arial"/>
          <w:sz w:val="20"/>
          <w:szCs w:val="20"/>
        </w:rPr>
        <w:t>spółce jawnej lub partnerskiej albo komplementariusza w spółce komandytowej lub komandytowo-akcyjnej lub prokurenta prawomocnie skazano za przestępstwo, o którym mowa w Rozdziale III ust. 2 pkt 2.1.</w:t>
      </w:r>
      <w:r w:rsidR="00593BED" w:rsidRPr="00AB768F">
        <w:rPr>
          <w:rFonts w:ascii="Arial" w:hAnsi="Arial" w:cs="Arial"/>
          <w:sz w:val="20"/>
          <w:szCs w:val="20"/>
        </w:rPr>
        <w:t>1. SWZ;</w:t>
      </w:r>
    </w:p>
    <w:p w14:paraId="169B3B84" w14:textId="531A9F1D" w:rsidR="00856557" w:rsidRPr="00AB768F" w:rsidRDefault="006038B1" w:rsidP="00F864F5">
      <w:pPr>
        <w:jc w:val="both"/>
        <w:rPr>
          <w:rFonts w:ascii="Arial" w:hAnsi="Arial" w:cs="Arial"/>
          <w:sz w:val="20"/>
          <w:szCs w:val="20"/>
        </w:rPr>
      </w:pPr>
      <w:r w:rsidRPr="00AB768F">
        <w:rPr>
          <w:rFonts w:ascii="Arial" w:hAnsi="Arial" w:cs="Arial"/>
          <w:sz w:val="20"/>
          <w:szCs w:val="20"/>
        </w:rPr>
        <w:t>2</w:t>
      </w:r>
      <w:r w:rsidR="00856557" w:rsidRPr="00AB768F">
        <w:rPr>
          <w:rFonts w:ascii="Arial" w:hAnsi="Arial" w:cs="Arial"/>
          <w:sz w:val="20"/>
          <w:szCs w:val="20"/>
        </w:rPr>
        <w:t>.1.3. wobec którego wydano prawomocny wyrok sądu lub ostateczną decyzję administracyjną o</w:t>
      </w:r>
      <w:r w:rsidR="00F864F5" w:rsidRPr="00AB768F">
        <w:rPr>
          <w:rFonts w:ascii="Arial" w:hAnsi="Arial" w:cs="Arial"/>
          <w:sz w:val="20"/>
          <w:szCs w:val="20"/>
        </w:rPr>
        <w:t> </w:t>
      </w:r>
      <w:r w:rsidR="00856557" w:rsidRPr="00AB768F">
        <w:rPr>
          <w:rFonts w:ascii="Arial" w:hAnsi="Arial" w:cs="Arial"/>
          <w:sz w:val="20"/>
          <w:szCs w:val="20"/>
        </w:rPr>
        <w:t xml:space="preserve">zaleganiu z uiszczeniem podatków, opłat lub składek na ubezpieczenie społeczne lub zdrowotne, chyba że wykonawca odpowiednio przed upływem terminu do składania wniosków o dopuszczenie do udziału w </w:t>
      </w:r>
      <w:r w:rsidR="007D08A2" w:rsidRPr="00AB768F">
        <w:rPr>
          <w:rFonts w:ascii="Arial" w:hAnsi="Arial" w:cs="Arial"/>
          <w:sz w:val="20"/>
          <w:szCs w:val="20"/>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6F238" w14:textId="08E494F6" w:rsidR="007D08A2" w:rsidRPr="00AB768F" w:rsidRDefault="006038B1" w:rsidP="00F864F5">
      <w:pPr>
        <w:jc w:val="both"/>
        <w:rPr>
          <w:rFonts w:ascii="Arial" w:hAnsi="Arial" w:cs="Arial"/>
          <w:sz w:val="20"/>
          <w:szCs w:val="20"/>
        </w:rPr>
      </w:pPr>
      <w:r w:rsidRPr="00AB768F">
        <w:rPr>
          <w:rFonts w:ascii="Arial" w:hAnsi="Arial" w:cs="Arial"/>
          <w:sz w:val="20"/>
          <w:szCs w:val="20"/>
        </w:rPr>
        <w:t>2</w:t>
      </w:r>
      <w:r w:rsidR="007D08A2" w:rsidRPr="00AB768F">
        <w:rPr>
          <w:rFonts w:ascii="Arial" w:hAnsi="Arial" w:cs="Arial"/>
          <w:sz w:val="20"/>
          <w:szCs w:val="20"/>
        </w:rPr>
        <w:t>.1.4. wobec którego prawomocnie orzeczono zakaz ubiegania się o zamówieni</w:t>
      </w:r>
      <w:r w:rsidR="00A42557" w:rsidRPr="00AB768F">
        <w:rPr>
          <w:rFonts w:ascii="Arial" w:hAnsi="Arial" w:cs="Arial"/>
          <w:sz w:val="20"/>
          <w:szCs w:val="20"/>
        </w:rPr>
        <w:t>a</w:t>
      </w:r>
      <w:r w:rsidR="007D08A2" w:rsidRPr="00AB768F">
        <w:rPr>
          <w:rFonts w:ascii="Arial" w:hAnsi="Arial" w:cs="Arial"/>
          <w:sz w:val="20"/>
          <w:szCs w:val="20"/>
        </w:rPr>
        <w:t xml:space="preserve"> publiczne;</w:t>
      </w:r>
    </w:p>
    <w:p w14:paraId="28C7422F" w14:textId="3E393A12" w:rsidR="007D08A2" w:rsidRPr="00AB768F" w:rsidRDefault="006038B1" w:rsidP="00F864F5">
      <w:pPr>
        <w:jc w:val="both"/>
        <w:rPr>
          <w:rFonts w:ascii="Arial" w:hAnsi="Arial" w:cs="Arial"/>
          <w:sz w:val="20"/>
          <w:szCs w:val="20"/>
        </w:rPr>
      </w:pPr>
      <w:r w:rsidRPr="00AB768F">
        <w:rPr>
          <w:rFonts w:ascii="Arial" w:hAnsi="Arial" w:cs="Arial"/>
          <w:sz w:val="20"/>
          <w:szCs w:val="20"/>
        </w:rPr>
        <w:t>2</w:t>
      </w:r>
      <w:r w:rsidR="007D08A2" w:rsidRPr="00AB768F">
        <w:rPr>
          <w:rFonts w:ascii="Arial" w:hAnsi="Arial" w:cs="Arial"/>
          <w:sz w:val="20"/>
          <w:szCs w:val="20"/>
        </w:rPr>
        <w:t>.1.5. jeżeli Zamawiający może stwierdzić, na podstawie wiarygodnych przesłanek, że Wykonawca zawarł z innymi Wykonawcami porozumienie mające na celu zakłócenie konkurencji, w</w:t>
      </w:r>
      <w:r w:rsidR="00F864F5" w:rsidRPr="00AB768F">
        <w:rPr>
          <w:rFonts w:ascii="Arial" w:hAnsi="Arial" w:cs="Arial"/>
          <w:sz w:val="20"/>
          <w:szCs w:val="20"/>
        </w:rPr>
        <w:t> </w:t>
      </w:r>
      <w:r w:rsidR="007D08A2" w:rsidRPr="00AB768F">
        <w:rPr>
          <w:rFonts w:ascii="Arial" w:hAnsi="Arial" w:cs="Arial"/>
          <w:sz w:val="20"/>
          <w:szCs w:val="20"/>
        </w:rPr>
        <w:t xml:space="preserve">szczególności, jeżeli należąc do tej samej grupy kapitałowej w rozumieniu ustawy z dnia 16 lutego 2007 r. o ochronie konkurencji i konsumentów złożyli odrębne oferty, oferty częściowe lub wnioski </w:t>
      </w:r>
      <w:r w:rsidR="00293130" w:rsidRPr="00AB768F">
        <w:rPr>
          <w:rFonts w:ascii="Arial" w:hAnsi="Arial" w:cs="Arial"/>
          <w:sz w:val="20"/>
          <w:szCs w:val="20"/>
        </w:rPr>
        <w:t>o</w:t>
      </w:r>
      <w:r w:rsidR="00A4362F" w:rsidRPr="00AB768F">
        <w:rPr>
          <w:rFonts w:ascii="Arial" w:hAnsi="Arial" w:cs="Arial"/>
          <w:sz w:val="20"/>
          <w:szCs w:val="20"/>
        </w:rPr>
        <w:t> </w:t>
      </w:r>
      <w:r w:rsidR="00293130" w:rsidRPr="00AB768F">
        <w:rPr>
          <w:rFonts w:ascii="Arial" w:hAnsi="Arial" w:cs="Arial"/>
          <w:sz w:val="20"/>
          <w:szCs w:val="20"/>
        </w:rPr>
        <w:t xml:space="preserve">dopuszczenie </w:t>
      </w:r>
      <w:r w:rsidR="007D08A2" w:rsidRPr="00AB768F">
        <w:rPr>
          <w:rFonts w:ascii="Arial" w:hAnsi="Arial" w:cs="Arial"/>
          <w:sz w:val="20"/>
          <w:szCs w:val="20"/>
        </w:rPr>
        <w:t>do udziału w postępowaniu, chyba że wykażą, że przygotowywali te oferty lub wnioski niezależnie od siebie;</w:t>
      </w:r>
    </w:p>
    <w:p w14:paraId="7F42D7DE" w14:textId="48F97B61" w:rsidR="007D08A2" w:rsidRPr="00AB768F" w:rsidRDefault="006038B1" w:rsidP="00F864F5">
      <w:pPr>
        <w:jc w:val="both"/>
        <w:rPr>
          <w:rFonts w:ascii="Arial" w:hAnsi="Arial" w:cs="Arial"/>
          <w:sz w:val="20"/>
          <w:szCs w:val="20"/>
        </w:rPr>
      </w:pPr>
      <w:r w:rsidRPr="00AB768F">
        <w:rPr>
          <w:rFonts w:ascii="Arial" w:hAnsi="Arial" w:cs="Arial"/>
          <w:sz w:val="20"/>
          <w:szCs w:val="20"/>
        </w:rPr>
        <w:t>2</w:t>
      </w:r>
      <w:r w:rsidR="007D08A2" w:rsidRPr="00AB768F">
        <w:rPr>
          <w:rFonts w:ascii="Arial" w:hAnsi="Arial" w:cs="Arial"/>
          <w:sz w:val="20"/>
          <w:szCs w:val="20"/>
        </w:rPr>
        <w:t>.1.6. jeżeli,</w:t>
      </w:r>
      <w:r w:rsidR="00FC4064" w:rsidRPr="00AB768F">
        <w:rPr>
          <w:rFonts w:ascii="Arial" w:hAnsi="Arial" w:cs="Arial"/>
          <w:sz w:val="20"/>
          <w:szCs w:val="20"/>
        </w:rPr>
        <w:t xml:space="preserve"> </w:t>
      </w:r>
      <w:r w:rsidR="007D08A2" w:rsidRPr="00AB768F">
        <w:rPr>
          <w:rFonts w:ascii="Arial" w:hAnsi="Arial" w:cs="Arial"/>
          <w:sz w:val="20"/>
          <w:szCs w:val="20"/>
        </w:rPr>
        <w:t xml:space="preserve">w przypadkach, o których mowa w art. 85 ust. 1 ustawy </w:t>
      </w:r>
      <w:proofErr w:type="spellStart"/>
      <w:r w:rsidR="007D08A2" w:rsidRPr="00AB768F">
        <w:rPr>
          <w:rFonts w:ascii="Arial" w:hAnsi="Arial" w:cs="Arial"/>
          <w:sz w:val="20"/>
          <w:szCs w:val="20"/>
        </w:rPr>
        <w:t>Pzp</w:t>
      </w:r>
      <w:proofErr w:type="spellEnd"/>
      <w:r w:rsidR="007D08A2" w:rsidRPr="00AB768F">
        <w:rPr>
          <w:rFonts w:ascii="Arial" w:hAnsi="Arial" w:cs="Arial"/>
          <w:sz w:val="20"/>
          <w:szCs w:val="20"/>
        </w:rPr>
        <w:t xml:space="preserve">, doszło do zakłócenia konkurencji wynikającego z wcześniejszego zaangażowania tego </w:t>
      </w:r>
      <w:r w:rsidR="008C0274" w:rsidRPr="00AB768F">
        <w:rPr>
          <w:rFonts w:ascii="Arial" w:hAnsi="Arial" w:cs="Arial"/>
          <w:sz w:val="20"/>
          <w:szCs w:val="20"/>
        </w:rPr>
        <w:t>W</w:t>
      </w:r>
      <w:r w:rsidR="007D08A2" w:rsidRPr="00AB768F">
        <w:rPr>
          <w:rFonts w:ascii="Arial" w:hAnsi="Arial" w:cs="Arial"/>
          <w:sz w:val="20"/>
          <w:szCs w:val="20"/>
        </w:rPr>
        <w:t xml:space="preserve">ykonawcy lub podmiotu, który należy </w:t>
      </w:r>
      <w:r w:rsidR="0026396D" w:rsidRPr="00AB768F">
        <w:rPr>
          <w:rFonts w:ascii="Arial" w:hAnsi="Arial" w:cs="Arial"/>
          <w:sz w:val="20"/>
          <w:szCs w:val="20"/>
        </w:rPr>
        <w:t>z wykonawcą do tej samej grupy kapitałowej w rozumieniu ustawy z dnia 16 lutego 2007 r. o</w:t>
      </w:r>
      <w:r w:rsidR="00F864F5" w:rsidRPr="00AB768F">
        <w:rPr>
          <w:rFonts w:ascii="Arial" w:hAnsi="Arial" w:cs="Arial"/>
          <w:sz w:val="20"/>
          <w:szCs w:val="20"/>
        </w:rPr>
        <w:t> </w:t>
      </w:r>
      <w:r w:rsidR="0026396D" w:rsidRPr="00AB768F">
        <w:rPr>
          <w:rFonts w:ascii="Arial" w:hAnsi="Arial" w:cs="Arial"/>
          <w:sz w:val="20"/>
          <w:szCs w:val="20"/>
        </w:rPr>
        <w:t>ochronie konkurencji i konsumentów, chyba że s</w:t>
      </w:r>
      <w:r w:rsidR="00062132" w:rsidRPr="00AB768F">
        <w:rPr>
          <w:rFonts w:ascii="Arial" w:hAnsi="Arial" w:cs="Arial"/>
          <w:sz w:val="20"/>
          <w:szCs w:val="20"/>
        </w:rPr>
        <w:t>powodowane tym zakłócenie konkur</w:t>
      </w:r>
      <w:r w:rsidR="0026396D" w:rsidRPr="00AB768F">
        <w:rPr>
          <w:rFonts w:ascii="Arial" w:hAnsi="Arial" w:cs="Arial"/>
          <w:sz w:val="20"/>
          <w:szCs w:val="20"/>
        </w:rPr>
        <w:t xml:space="preserve">encji może być wyeliminowane w inny sposób niż przez wykluczenie </w:t>
      </w:r>
      <w:r w:rsidR="00D70A95" w:rsidRPr="00AB768F">
        <w:rPr>
          <w:rFonts w:ascii="Arial" w:hAnsi="Arial" w:cs="Arial"/>
          <w:sz w:val="20"/>
          <w:szCs w:val="20"/>
        </w:rPr>
        <w:t>W</w:t>
      </w:r>
      <w:r w:rsidR="0026396D" w:rsidRPr="00AB768F">
        <w:rPr>
          <w:rFonts w:ascii="Arial" w:hAnsi="Arial" w:cs="Arial"/>
          <w:sz w:val="20"/>
          <w:szCs w:val="20"/>
        </w:rPr>
        <w:t>ykonawcy z udziału w postępowaniu o</w:t>
      </w:r>
      <w:r w:rsidR="00F864F5" w:rsidRPr="00AB768F">
        <w:rPr>
          <w:rFonts w:ascii="Arial" w:hAnsi="Arial" w:cs="Arial"/>
          <w:sz w:val="20"/>
          <w:szCs w:val="20"/>
        </w:rPr>
        <w:t> udzielenie zamówienia</w:t>
      </w:r>
      <w:r w:rsidR="0026396D" w:rsidRPr="00AB768F">
        <w:rPr>
          <w:rFonts w:ascii="Arial" w:hAnsi="Arial" w:cs="Arial"/>
          <w:sz w:val="20"/>
          <w:szCs w:val="20"/>
        </w:rPr>
        <w:t>.</w:t>
      </w:r>
    </w:p>
    <w:p w14:paraId="426054D6" w14:textId="437F90CB" w:rsidR="00352224" w:rsidRPr="00AB768F" w:rsidRDefault="006038B1" w:rsidP="00F864F5">
      <w:pPr>
        <w:jc w:val="both"/>
        <w:rPr>
          <w:rFonts w:ascii="Arial" w:hAnsi="Arial" w:cs="Arial"/>
          <w:sz w:val="20"/>
          <w:szCs w:val="20"/>
        </w:rPr>
      </w:pPr>
      <w:r w:rsidRPr="00AB768F">
        <w:rPr>
          <w:rFonts w:ascii="Arial" w:hAnsi="Arial" w:cs="Arial"/>
          <w:sz w:val="20"/>
          <w:szCs w:val="20"/>
        </w:rPr>
        <w:t>2</w:t>
      </w:r>
      <w:r w:rsidR="00352224" w:rsidRPr="00AB768F">
        <w:rPr>
          <w:rFonts w:ascii="Arial" w:hAnsi="Arial" w:cs="Arial"/>
          <w:sz w:val="20"/>
          <w:szCs w:val="20"/>
        </w:rPr>
        <w:t xml:space="preserve">.2. Zamawiający nie określa i nie będzie brał pod uwagę przesłanek fakultatywnych wykluczenia Wykonawcy na podstawie przesłanek określonych w </w:t>
      </w:r>
      <w:r w:rsidR="00223933" w:rsidRPr="00AB768F">
        <w:rPr>
          <w:rFonts w:ascii="Arial" w:hAnsi="Arial" w:cs="Arial"/>
          <w:sz w:val="20"/>
          <w:szCs w:val="20"/>
        </w:rPr>
        <w:t xml:space="preserve">art. 109 ust. 1-3 ustawy </w:t>
      </w:r>
      <w:proofErr w:type="spellStart"/>
      <w:r w:rsidR="00223933" w:rsidRPr="00AB768F">
        <w:rPr>
          <w:rFonts w:ascii="Arial" w:hAnsi="Arial" w:cs="Arial"/>
          <w:sz w:val="20"/>
          <w:szCs w:val="20"/>
        </w:rPr>
        <w:t>Pzp</w:t>
      </w:r>
      <w:proofErr w:type="spellEnd"/>
      <w:r w:rsidR="00223933" w:rsidRPr="00AB768F">
        <w:rPr>
          <w:rFonts w:ascii="Arial" w:hAnsi="Arial" w:cs="Arial"/>
          <w:sz w:val="20"/>
          <w:szCs w:val="20"/>
        </w:rPr>
        <w:t>.</w:t>
      </w:r>
    </w:p>
    <w:p w14:paraId="04A372E2" w14:textId="036343BA" w:rsidR="00223933" w:rsidRDefault="006038B1" w:rsidP="00F864F5">
      <w:pPr>
        <w:jc w:val="both"/>
        <w:rPr>
          <w:rFonts w:ascii="Arial" w:hAnsi="Arial" w:cs="Arial"/>
          <w:sz w:val="20"/>
          <w:szCs w:val="20"/>
        </w:rPr>
      </w:pPr>
      <w:r w:rsidRPr="00AB768F">
        <w:rPr>
          <w:rFonts w:ascii="Arial" w:hAnsi="Arial" w:cs="Arial"/>
          <w:sz w:val="20"/>
          <w:szCs w:val="20"/>
        </w:rPr>
        <w:lastRenderedPageBreak/>
        <w:t>2</w:t>
      </w:r>
      <w:r w:rsidR="00223933" w:rsidRPr="00AB768F">
        <w:rPr>
          <w:rFonts w:ascii="Arial" w:hAnsi="Arial" w:cs="Arial"/>
          <w:sz w:val="20"/>
          <w:szCs w:val="20"/>
        </w:rPr>
        <w:t>.3. Zamawiający może wykluczyć Wykonawcę na każdym etapie postępowania o udzielenie zamówienia.</w:t>
      </w:r>
    </w:p>
    <w:p w14:paraId="62369F2F" w14:textId="77777777" w:rsidR="00903721" w:rsidRDefault="00903721" w:rsidP="00903721">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9"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9"/>
      <w:r w:rsidRPr="00134627">
        <w:rPr>
          <w:rFonts w:ascii="Arial" w:hAnsi="Arial" w:cs="Arial"/>
          <w:b/>
          <w:sz w:val="20"/>
          <w:szCs w:val="20"/>
        </w:rPr>
        <w:t>.</w:t>
      </w:r>
    </w:p>
    <w:p w14:paraId="6485B6E6" w14:textId="0E8D060A" w:rsidR="00903721" w:rsidRPr="00C626AD" w:rsidRDefault="00903721" w:rsidP="00903721">
      <w:pPr>
        <w:spacing w:before="120" w:after="120"/>
        <w:ind w:right="91"/>
        <w:jc w:val="both"/>
        <w:rPr>
          <w:rFonts w:ascii="Arial" w:hAnsi="Arial" w:cs="Arial"/>
          <w:sz w:val="20"/>
          <w:szCs w:val="20"/>
          <w:u w:val="single"/>
        </w:rPr>
      </w:pPr>
      <w:r w:rsidRPr="00C626AD">
        <w:rPr>
          <w:rFonts w:ascii="Arial" w:hAnsi="Arial" w:cs="Arial"/>
          <w:b/>
          <w:sz w:val="20"/>
          <w:szCs w:val="20"/>
        </w:rPr>
        <w:t xml:space="preserve"> </w:t>
      </w:r>
      <w:r>
        <w:rPr>
          <w:rFonts w:ascii="Arial" w:hAnsi="Arial" w:cs="Arial"/>
          <w:b/>
          <w:sz w:val="20"/>
          <w:szCs w:val="20"/>
        </w:rPr>
        <w:t>2.4.</w:t>
      </w:r>
      <w:r>
        <w:rPr>
          <w:rFonts w:ascii="Arial" w:hAnsi="Arial" w:cs="Arial"/>
          <w:sz w:val="20"/>
          <w:szCs w:val="20"/>
          <w:u w:val="single"/>
        </w:rPr>
        <w:t xml:space="preserve"> </w:t>
      </w:r>
      <w:r w:rsidRPr="00C626AD">
        <w:rPr>
          <w:rFonts w:ascii="Arial" w:hAnsi="Arial" w:cs="Arial"/>
          <w:sz w:val="20"/>
          <w:szCs w:val="20"/>
          <w:u w:val="single"/>
        </w:rPr>
        <w:t xml:space="preserve">Z postępowania o udzielenie zamówienia prowadzonego na podstawie ustawy </w:t>
      </w:r>
      <w:proofErr w:type="spellStart"/>
      <w:r w:rsidRPr="00C626AD">
        <w:rPr>
          <w:rFonts w:ascii="Arial" w:hAnsi="Arial" w:cs="Arial"/>
          <w:sz w:val="20"/>
          <w:szCs w:val="20"/>
          <w:u w:val="single"/>
        </w:rPr>
        <w:t>Pzp</w:t>
      </w:r>
      <w:proofErr w:type="spellEnd"/>
      <w:r w:rsidRPr="00C626AD">
        <w:rPr>
          <w:rFonts w:ascii="Arial" w:hAnsi="Arial" w:cs="Arial"/>
          <w:sz w:val="20"/>
          <w:szCs w:val="20"/>
          <w:u w:val="single"/>
        </w:rPr>
        <w:t xml:space="preserve"> wyklucza się:</w:t>
      </w:r>
    </w:p>
    <w:p w14:paraId="78C673D0" w14:textId="27E22717" w:rsidR="00903721" w:rsidRPr="00C626AD" w:rsidRDefault="00903721" w:rsidP="00903721">
      <w:pPr>
        <w:spacing w:before="120" w:after="120" w:line="240" w:lineRule="auto"/>
        <w:ind w:left="1418" w:right="91" w:hanging="698"/>
        <w:jc w:val="both"/>
        <w:rPr>
          <w:rFonts w:ascii="Arial" w:hAnsi="Arial" w:cs="Arial"/>
          <w:sz w:val="20"/>
          <w:szCs w:val="20"/>
        </w:rPr>
      </w:pPr>
      <w:r>
        <w:rPr>
          <w:rFonts w:ascii="Arial" w:hAnsi="Arial" w:cs="Arial"/>
          <w:b/>
          <w:sz w:val="20"/>
          <w:szCs w:val="20"/>
        </w:rPr>
        <w:t>2.4.</w:t>
      </w:r>
      <w:r w:rsidRPr="00C626AD">
        <w:rPr>
          <w:rFonts w:ascii="Arial" w:hAnsi="Arial" w:cs="Arial"/>
          <w:b/>
          <w:sz w:val="20"/>
          <w:szCs w:val="20"/>
        </w:rPr>
        <w:t>1.</w:t>
      </w:r>
      <w:r w:rsidRPr="00C626AD">
        <w:rPr>
          <w:rFonts w:ascii="Arial" w:hAnsi="Arial" w:cs="Arial"/>
          <w:sz w:val="20"/>
          <w:szCs w:val="20"/>
        </w:rPr>
        <w:t xml:space="preserve"> wykonawcę oraz uczestnika konkursu wymienionego w wykazach określonych </w:t>
      </w:r>
      <w:r w:rsidRPr="00C626AD">
        <w:rPr>
          <w:rFonts w:ascii="Arial" w:hAnsi="Arial" w:cs="Arial"/>
          <w:sz w:val="20"/>
          <w:szCs w:val="20"/>
        </w:rPr>
        <w:br/>
        <w:t xml:space="preserve">w rozporządzeniu 765/2006 i rozporządzeniu 269/2014 albo wpisanego na listę na podstawie decyzji w sprawie wpisu na listę rozstrzygającej o zastosowaniu środka, </w:t>
      </w:r>
      <w:r w:rsidRPr="00C626AD">
        <w:rPr>
          <w:rFonts w:ascii="Arial" w:hAnsi="Arial" w:cs="Arial"/>
          <w:sz w:val="20"/>
          <w:szCs w:val="20"/>
        </w:rPr>
        <w:br/>
        <w:t>o którym mowa w art. 1 pkt 3 ustawy;</w:t>
      </w:r>
    </w:p>
    <w:p w14:paraId="7055DFBB" w14:textId="6275FD93" w:rsidR="00903721" w:rsidRPr="00C626AD" w:rsidRDefault="00903721" w:rsidP="00903721">
      <w:pPr>
        <w:spacing w:before="120" w:after="120" w:line="240" w:lineRule="auto"/>
        <w:ind w:left="1418" w:right="91" w:hanging="698"/>
        <w:jc w:val="both"/>
        <w:rPr>
          <w:rFonts w:ascii="Arial" w:hAnsi="Arial" w:cs="Arial"/>
          <w:sz w:val="20"/>
          <w:szCs w:val="20"/>
        </w:rPr>
      </w:pPr>
      <w:r>
        <w:rPr>
          <w:rFonts w:ascii="Arial" w:hAnsi="Arial" w:cs="Arial"/>
          <w:b/>
          <w:sz w:val="20"/>
          <w:szCs w:val="20"/>
        </w:rPr>
        <w:t>2.4.</w:t>
      </w:r>
      <w:r w:rsidRPr="00C626AD">
        <w:rPr>
          <w:rFonts w:ascii="Arial" w:hAnsi="Arial" w:cs="Arial"/>
          <w:b/>
          <w:sz w:val="20"/>
          <w:szCs w:val="20"/>
        </w:rPr>
        <w:t>2.</w:t>
      </w:r>
      <w:r w:rsidRPr="00C626AD">
        <w:rPr>
          <w:rFonts w:ascii="Arial" w:hAnsi="Arial" w:cs="Arial"/>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C626AD">
        <w:rPr>
          <w:rFonts w:ascii="Arial" w:hAnsi="Arial" w:cs="Arial"/>
          <w:sz w:val="20"/>
          <w:szCs w:val="20"/>
        </w:rPr>
        <w:br/>
        <w:t>o zastosowaniu środka, o którym mowa w art. 1 pkt 3 ustawy;</w:t>
      </w:r>
    </w:p>
    <w:p w14:paraId="2974FBCD" w14:textId="7889CAA5" w:rsidR="00903721" w:rsidRPr="00C626AD" w:rsidRDefault="00903721" w:rsidP="00903721">
      <w:pPr>
        <w:spacing w:before="120" w:after="120" w:line="240" w:lineRule="auto"/>
        <w:ind w:left="1276" w:right="91" w:hanging="556"/>
        <w:jc w:val="both"/>
        <w:rPr>
          <w:rFonts w:ascii="Arial" w:hAnsi="Arial" w:cs="Arial"/>
          <w:sz w:val="20"/>
          <w:szCs w:val="20"/>
        </w:rPr>
      </w:pPr>
      <w:r>
        <w:rPr>
          <w:rFonts w:ascii="Arial" w:hAnsi="Arial" w:cs="Arial"/>
          <w:b/>
          <w:sz w:val="20"/>
          <w:szCs w:val="20"/>
        </w:rPr>
        <w:t>2.4</w:t>
      </w:r>
      <w:r w:rsidRPr="00C626AD">
        <w:rPr>
          <w:rFonts w:ascii="Arial" w:hAnsi="Arial" w:cs="Arial"/>
          <w:b/>
          <w:sz w:val="20"/>
          <w:szCs w:val="20"/>
        </w:rPr>
        <w:t>.3.</w:t>
      </w:r>
      <w:r w:rsidRPr="00C626AD">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7ECAC7C" w14:textId="196D4E03" w:rsidR="00903721" w:rsidRPr="00C626AD" w:rsidRDefault="00903721" w:rsidP="00903721">
      <w:pPr>
        <w:spacing w:before="120" w:after="120" w:line="240" w:lineRule="auto"/>
        <w:ind w:left="993" w:right="91" w:hanging="426"/>
        <w:jc w:val="both"/>
        <w:rPr>
          <w:rFonts w:ascii="Arial" w:hAnsi="Arial" w:cs="Arial"/>
          <w:sz w:val="20"/>
          <w:szCs w:val="20"/>
        </w:rPr>
      </w:pPr>
      <w:r>
        <w:rPr>
          <w:rFonts w:ascii="Arial" w:hAnsi="Arial" w:cs="Arial"/>
          <w:b/>
          <w:sz w:val="20"/>
          <w:szCs w:val="20"/>
        </w:rPr>
        <w:t>2.5.</w:t>
      </w:r>
      <w:r w:rsidRPr="00C626AD">
        <w:rPr>
          <w:rFonts w:ascii="Arial" w:hAnsi="Arial" w:cs="Arial"/>
          <w:sz w:val="20"/>
          <w:szCs w:val="20"/>
        </w:rPr>
        <w:t xml:space="preserve"> Wykluczenie, o którym mowa w pkt 9.2 następuje na okres trwania okoliczności określonych w pkt od 9.2.1 do pkt  9.2.3.</w:t>
      </w:r>
    </w:p>
    <w:p w14:paraId="1DA1CFB0" w14:textId="4CA5FE58" w:rsidR="00903721" w:rsidRPr="00C626AD" w:rsidRDefault="00903721" w:rsidP="00903721">
      <w:pPr>
        <w:spacing w:before="120" w:after="120" w:line="240" w:lineRule="auto"/>
        <w:ind w:left="993" w:right="91" w:hanging="426"/>
        <w:jc w:val="both"/>
        <w:rPr>
          <w:rFonts w:ascii="Arial" w:hAnsi="Arial" w:cs="Arial"/>
          <w:sz w:val="20"/>
          <w:szCs w:val="20"/>
        </w:rPr>
      </w:pPr>
      <w:r w:rsidRPr="00903721">
        <w:rPr>
          <w:rFonts w:ascii="Arial" w:hAnsi="Arial" w:cs="Arial"/>
          <w:b/>
          <w:sz w:val="20"/>
          <w:szCs w:val="20"/>
        </w:rPr>
        <w:t>2.6.</w:t>
      </w:r>
      <w:r w:rsidRPr="00C626AD">
        <w:rPr>
          <w:rFonts w:ascii="Arial" w:hAnsi="Arial" w:cs="Arial"/>
          <w:sz w:val="20"/>
          <w:szCs w:val="20"/>
        </w:rPr>
        <w:t xml:space="preserve"> 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3A96715" w14:textId="03738E98" w:rsidR="00903721" w:rsidRPr="00C626AD" w:rsidRDefault="00903721" w:rsidP="00903721">
      <w:pPr>
        <w:spacing w:before="120" w:after="120" w:line="240" w:lineRule="auto"/>
        <w:ind w:left="993" w:right="91" w:hanging="567"/>
        <w:jc w:val="both"/>
        <w:rPr>
          <w:rFonts w:ascii="Arial" w:hAnsi="Arial" w:cs="Arial"/>
          <w:sz w:val="20"/>
          <w:szCs w:val="20"/>
        </w:rPr>
      </w:pPr>
      <w:r>
        <w:rPr>
          <w:rFonts w:ascii="Arial" w:hAnsi="Arial" w:cs="Arial"/>
          <w:b/>
          <w:sz w:val="20"/>
          <w:szCs w:val="20"/>
        </w:rPr>
        <w:t>2.7.</w:t>
      </w:r>
      <w:r w:rsidRPr="00C626AD">
        <w:rPr>
          <w:rFonts w:ascii="Arial" w:hAnsi="Arial" w:cs="Arial"/>
          <w:sz w:val="20"/>
          <w:szCs w:val="20"/>
        </w:rPr>
        <w:t xml:space="preserve"> Kontrola udzielania zamówień publicznych w zakresie zgodności z art. 7 ust. 1 ustawy jest wykonywana zgodnie z </w:t>
      </w:r>
      <w:hyperlink r:id="rId12" w:anchor="/document/18903829?unitId=art(596)&amp;cm=DOCUMENT" w:history="1">
        <w:r w:rsidRPr="00C626AD">
          <w:rPr>
            <w:rFonts w:ascii="Arial" w:hAnsi="Arial" w:cs="Arial"/>
            <w:sz w:val="20"/>
            <w:szCs w:val="20"/>
          </w:rPr>
          <w:t>art. 596</w:t>
        </w:r>
      </w:hyperlink>
      <w:r w:rsidRPr="00C626AD">
        <w:rPr>
          <w:rFonts w:ascii="Arial" w:hAnsi="Arial" w:cs="Arial"/>
          <w:sz w:val="20"/>
          <w:szCs w:val="20"/>
        </w:rPr>
        <w:t xml:space="preserve"> ustawy z dnia 11 września 2019 r. - Prawo zamówień publicznych.</w:t>
      </w:r>
    </w:p>
    <w:p w14:paraId="74E469CA" w14:textId="09F39C34" w:rsidR="00903721" w:rsidRPr="00C626AD" w:rsidRDefault="00903721" w:rsidP="00903721">
      <w:pPr>
        <w:spacing w:before="120" w:after="120" w:line="240" w:lineRule="auto"/>
        <w:ind w:left="993" w:right="91" w:hanging="567"/>
        <w:jc w:val="both"/>
        <w:rPr>
          <w:rFonts w:ascii="Arial" w:hAnsi="Arial" w:cs="Arial"/>
          <w:sz w:val="20"/>
          <w:szCs w:val="20"/>
        </w:rPr>
      </w:pPr>
      <w:r>
        <w:rPr>
          <w:rFonts w:ascii="Arial" w:hAnsi="Arial" w:cs="Arial"/>
          <w:b/>
          <w:sz w:val="20"/>
          <w:szCs w:val="20"/>
        </w:rPr>
        <w:t>2.8</w:t>
      </w:r>
      <w:r w:rsidRPr="00C626AD">
        <w:rPr>
          <w:rFonts w:ascii="Arial" w:hAnsi="Arial" w:cs="Arial"/>
          <w:b/>
          <w:sz w:val="20"/>
          <w:szCs w:val="20"/>
        </w:rPr>
        <w:t>.</w:t>
      </w:r>
      <w:r w:rsidRPr="00C626AD">
        <w:rPr>
          <w:rFonts w:ascii="Arial" w:hAnsi="Arial" w:cs="Arial"/>
          <w:sz w:val="20"/>
          <w:szCs w:val="20"/>
        </w:rPr>
        <w:t xml:space="preserve"> Przez ubieganie się o udzielenie zamówienia publicznego lub dopuszczenie do udziału </w:t>
      </w:r>
      <w:r w:rsidRPr="00C626AD">
        <w:rPr>
          <w:rFonts w:ascii="Arial" w:hAnsi="Arial" w:cs="Arial"/>
          <w:sz w:val="20"/>
          <w:szCs w:val="20"/>
        </w:rPr>
        <w:br/>
        <w:t xml:space="preserve">w konkursie rozumie się odpowiednio złożenie wniosku o dopuszczenie do udziału </w:t>
      </w:r>
      <w:r w:rsidRPr="00C626AD">
        <w:rPr>
          <w:rFonts w:ascii="Arial" w:hAnsi="Arial" w:cs="Arial"/>
          <w:sz w:val="20"/>
          <w:szCs w:val="20"/>
        </w:rPr>
        <w:br/>
        <w:t>w postępowaniu o udzielenie zamówienia publicznego lub konkursie, złożenie oferty, przystąpienie do negocjacji lub złożenie pracy konkursowej.</w:t>
      </w:r>
    </w:p>
    <w:p w14:paraId="79BB706D" w14:textId="7D97BDD4" w:rsidR="00903721" w:rsidRPr="00C626AD" w:rsidRDefault="00903721" w:rsidP="00903721">
      <w:pPr>
        <w:spacing w:before="120" w:after="120" w:line="240" w:lineRule="auto"/>
        <w:ind w:left="851" w:right="91" w:hanging="425"/>
        <w:jc w:val="both"/>
        <w:rPr>
          <w:rFonts w:ascii="Arial" w:hAnsi="Arial" w:cs="Arial"/>
          <w:sz w:val="20"/>
          <w:szCs w:val="20"/>
        </w:rPr>
      </w:pPr>
      <w:r>
        <w:rPr>
          <w:rFonts w:ascii="Arial" w:hAnsi="Arial" w:cs="Arial"/>
          <w:b/>
          <w:sz w:val="20"/>
          <w:szCs w:val="20"/>
        </w:rPr>
        <w:t>2.9</w:t>
      </w:r>
      <w:r w:rsidRPr="00C626AD">
        <w:rPr>
          <w:rFonts w:ascii="Arial" w:hAnsi="Arial" w:cs="Arial"/>
          <w:b/>
          <w:sz w:val="20"/>
          <w:szCs w:val="20"/>
        </w:rPr>
        <w:t>.</w:t>
      </w:r>
      <w:r w:rsidRPr="00C626AD">
        <w:rPr>
          <w:rFonts w:ascii="Arial" w:hAnsi="Arial" w:cs="Arial"/>
          <w:sz w:val="20"/>
          <w:szCs w:val="20"/>
        </w:rPr>
        <w:t xml:space="preserve"> Osoba lub podmiot podlegające wykluczeniu na podstawie art. 7 ust. 1 ustawy, które </w:t>
      </w:r>
      <w:r w:rsidRPr="00C626AD">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26D50427" w14:textId="293E992D" w:rsidR="00903721" w:rsidRPr="00C626AD" w:rsidRDefault="00903721" w:rsidP="00903721">
      <w:pPr>
        <w:spacing w:before="120" w:after="120" w:line="240" w:lineRule="auto"/>
        <w:ind w:left="851" w:right="91" w:hanging="425"/>
        <w:jc w:val="both"/>
        <w:rPr>
          <w:rFonts w:ascii="Arial" w:hAnsi="Arial" w:cs="Arial"/>
          <w:sz w:val="20"/>
          <w:szCs w:val="20"/>
        </w:rPr>
      </w:pPr>
      <w:r>
        <w:rPr>
          <w:rFonts w:ascii="Arial" w:hAnsi="Arial" w:cs="Arial"/>
          <w:b/>
          <w:sz w:val="20"/>
          <w:szCs w:val="20"/>
        </w:rPr>
        <w:t>2.10</w:t>
      </w:r>
      <w:r w:rsidRPr="00C626AD">
        <w:rPr>
          <w:rFonts w:ascii="Arial" w:hAnsi="Arial" w:cs="Arial"/>
          <w:b/>
          <w:sz w:val="20"/>
          <w:szCs w:val="20"/>
        </w:rPr>
        <w:t>.</w:t>
      </w:r>
      <w:r w:rsidRPr="00C626AD">
        <w:rPr>
          <w:rFonts w:ascii="Arial" w:hAnsi="Arial" w:cs="Arial"/>
          <w:sz w:val="20"/>
          <w:szCs w:val="20"/>
        </w:rPr>
        <w:t xml:space="preserve"> Karę pieniężną, o której mowa w pkt 9.7, nakłada Prezes Urzędu Zamówień Publicznych, </w:t>
      </w:r>
      <w:r w:rsidRPr="00C626AD">
        <w:rPr>
          <w:rFonts w:ascii="Arial" w:hAnsi="Arial" w:cs="Arial"/>
          <w:sz w:val="20"/>
          <w:szCs w:val="20"/>
        </w:rPr>
        <w:br/>
        <w:t>w drodze decyzji, w wysokości do 20 000 000 zł.</w:t>
      </w:r>
    </w:p>
    <w:p w14:paraId="1B7F9955" w14:textId="77777777" w:rsidR="00903721" w:rsidRDefault="00903721" w:rsidP="00F864F5">
      <w:pPr>
        <w:jc w:val="both"/>
        <w:rPr>
          <w:rFonts w:ascii="Arial" w:hAnsi="Arial" w:cs="Arial"/>
          <w:sz w:val="20"/>
          <w:szCs w:val="20"/>
        </w:rPr>
      </w:pPr>
    </w:p>
    <w:p w14:paraId="092A188A" w14:textId="77777777" w:rsidR="00903721" w:rsidRDefault="00903721" w:rsidP="00F864F5">
      <w:pPr>
        <w:jc w:val="both"/>
        <w:rPr>
          <w:rFonts w:ascii="Arial" w:hAnsi="Arial" w:cs="Arial"/>
          <w:sz w:val="20"/>
          <w:szCs w:val="20"/>
        </w:rPr>
      </w:pPr>
    </w:p>
    <w:p w14:paraId="2EFC24A0" w14:textId="77777777" w:rsidR="00903721" w:rsidRDefault="00903721" w:rsidP="00F864F5">
      <w:pPr>
        <w:jc w:val="both"/>
        <w:rPr>
          <w:rFonts w:ascii="Arial" w:hAnsi="Arial" w:cs="Arial"/>
          <w:sz w:val="20"/>
          <w:szCs w:val="20"/>
        </w:rPr>
      </w:pPr>
    </w:p>
    <w:p w14:paraId="1A15D456" w14:textId="77777777" w:rsidR="00903721" w:rsidRDefault="00903721" w:rsidP="00F864F5">
      <w:pPr>
        <w:jc w:val="both"/>
        <w:rPr>
          <w:rFonts w:ascii="Arial" w:hAnsi="Arial" w:cs="Arial"/>
          <w:sz w:val="20"/>
          <w:szCs w:val="20"/>
        </w:rPr>
      </w:pPr>
    </w:p>
    <w:p w14:paraId="527FA249" w14:textId="77777777" w:rsidR="00903721" w:rsidRDefault="00903721" w:rsidP="00F864F5">
      <w:pPr>
        <w:jc w:val="both"/>
        <w:rPr>
          <w:rFonts w:ascii="Arial" w:hAnsi="Arial" w:cs="Arial"/>
          <w:sz w:val="20"/>
          <w:szCs w:val="20"/>
        </w:rPr>
      </w:pPr>
    </w:p>
    <w:p w14:paraId="0581A975" w14:textId="77777777" w:rsidR="00903721" w:rsidRPr="00AB768F" w:rsidRDefault="00903721" w:rsidP="00F864F5">
      <w:pPr>
        <w:jc w:val="both"/>
        <w:rPr>
          <w:rFonts w:ascii="Arial" w:hAnsi="Arial" w:cs="Arial"/>
          <w:sz w:val="20"/>
          <w:szCs w:val="20"/>
        </w:rPr>
      </w:pPr>
    </w:p>
    <w:p w14:paraId="0D7AF31D" w14:textId="77777777" w:rsidR="00557550" w:rsidRPr="00AB768F" w:rsidRDefault="006D3CB8" w:rsidP="009F1EB9">
      <w:pPr>
        <w:pStyle w:val="Nagwek2"/>
        <w:numPr>
          <w:ilvl w:val="0"/>
          <w:numId w:val="0"/>
        </w:numPr>
        <w:ind w:firstLine="527"/>
        <w:jc w:val="both"/>
        <w:rPr>
          <w:rFonts w:ascii="Arial" w:hAnsi="Arial" w:cs="Arial"/>
          <w:b/>
          <w:sz w:val="20"/>
          <w:szCs w:val="20"/>
        </w:rPr>
      </w:pPr>
      <w:r w:rsidRPr="00AB768F">
        <w:rPr>
          <w:rFonts w:ascii="Arial" w:hAnsi="Arial" w:cs="Arial"/>
          <w:b/>
          <w:sz w:val="20"/>
          <w:szCs w:val="20"/>
        </w:rPr>
        <w:t>3. SAMOOCZYSZCZENIE</w:t>
      </w:r>
    </w:p>
    <w:p w14:paraId="40CD5D0D" w14:textId="703C34DE" w:rsidR="00557550" w:rsidRPr="00AB768F" w:rsidRDefault="00997D61" w:rsidP="006038B1">
      <w:pPr>
        <w:pStyle w:val="Nagwek2"/>
        <w:numPr>
          <w:ilvl w:val="0"/>
          <w:numId w:val="0"/>
        </w:numPr>
        <w:ind w:left="284" w:hanging="284"/>
        <w:jc w:val="both"/>
        <w:rPr>
          <w:rFonts w:ascii="Arial" w:hAnsi="Arial" w:cs="Arial"/>
          <w:sz w:val="20"/>
          <w:szCs w:val="20"/>
        </w:rPr>
      </w:pPr>
      <w:r w:rsidRPr="00AB768F">
        <w:rPr>
          <w:rFonts w:ascii="Arial" w:hAnsi="Arial" w:cs="Arial"/>
          <w:sz w:val="20"/>
          <w:szCs w:val="20"/>
        </w:rPr>
        <w:t>3.1. W okolicznościach określonych w art. 108 ust. 1 pkt 1</w:t>
      </w:r>
      <w:r w:rsidR="00991917" w:rsidRPr="00AB768F">
        <w:rPr>
          <w:rFonts w:ascii="Arial" w:hAnsi="Arial" w:cs="Arial"/>
          <w:sz w:val="20"/>
          <w:szCs w:val="20"/>
        </w:rPr>
        <w:t>)</w:t>
      </w:r>
      <w:r w:rsidRPr="00AB768F">
        <w:rPr>
          <w:rFonts w:ascii="Arial" w:hAnsi="Arial" w:cs="Arial"/>
          <w:sz w:val="20"/>
          <w:szCs w:val="20"/>
        </w:rPr>
        <w:t>,2</w:t>
      </w:r>
      <w:r w:rsidR="00991917" w:rsidRPr="00AB768F">
        <w:rPr>
          <w:rFonts w:ascii="Arial" w:hAnsi="Arial" w:cs="Arial"/>
          <w:sz w:val="20"/>
          <w:szCs w:val="20"/>
        </w:rPr>
        <w:t>)</w:t>
      </w:r>
      <w:r w:rsidRPr="00AB768F">
        <w:rPr>
          <w:rFonts w:ascii="Arial" w:hAnsi="Arial" w:cs="Arial"/>
          <w:sz w:val="20"/>
          <w:szCs w:val="20"/>
        </w:rPr>
        <w:t xml:space="preserve"> i 5</w:t>
      </w:r>
      <w:r w:rsidR="00991917" w:rsidRPr="00AB768F">
        <w:rPr>
          <w:rFonts w:ascii="Arial" w:hAnsi="Arial" w:cs="Arial"/>
          <w:sz w:val="20"/>
          <w:szCs w:val="20"/>
        </w:rPr>
        <w:t>)</w:t>
      </w:r>
      <w:r w:rsidRPr="00AB768F">
        <w:rPr>
          <w:rFonts w:ascii="Arial" w:hAnsi="Arial" w:cs="Arial"/>
          <w:sz w:val="20"/>
          <w:szCs w:val="20"/>
        </w:rPr>
        <w:t xml:space="preserve"> ustawy </w:t>
      </w:r>
      <w:proofErr w:type="spellStart"/>
      <w:r w:rsidRPr="00AB768F">
        <w:rPr>
          <w:rFonts w:ascii="Arial" w:hAnsi="Arial" w:cs="Arial"/>
          <w:sz w:val="20"/>
          <w:szCs w:val="20"/>
        </w:rPr>
        <w:t>Pzp</w:t>
      </w:r>
      <w:proofErr w:type="spellEnd"/>
      <w:r w:rsidRPr="00AB768F">
        <w:rPr>
          <w:rFonts w:ascii="Arial" w:hAnsi="Arial" w:cs="Arial"/>
          <w:sz w:val="20"/>
          <w:szCs w:val="20"/>
        </w:rPr>
        <w:t xml:space="preserve">, Wykonawca nie podlega </w:t>
      </w:r>
      <w:r w:rsidR="00D71F38" w:rsidRPr="00AB768F">
        <w:rPr>
          <w:rFonts w:ascii="Arial" w:hAnsi="Arial" w:cs="Arial"/>
          <w:sz w:val="20"/>
          <w:szCs w:val="20"/>
        </w:rPr>
        <w:t>wykluczeniu,</w:t>
      </w:r>
      <w:r w:rsidRPr="00AB768F">
        <w:rPr>
          <w:rFonts w:ascii="Arial" w:hAnsi="Arial" w:cs="Arial"/>
          <w:sz w:val="20"/>
          <w:szCs w:val="20"/>
        </w:rPr>
        <w:t xml:space="preserve"> jeżeli udowodni </w:t>
      </w:r>
      <w:r w:rsidR="0063043B" w:rsidRPr="00AB768F">
        <w:rPr>
          <w:rFonts w:ascii="Arial" w:hAnsi="Arial" w:cs="Arial"/>
          <w:sz w:val="20"/>
          <w:szCs w:val="20"/>
        </w:rPr>
        <w:t>Z</w:t>
      </w:r>
      <w:r w:rsidRPr="00AB768F">
        <w:rPr>
          <w:rFonts w:ascii="Arial" w:hAnsi="Arial" w:cs="Arial"/>
          <w:sz w:val="20"/>
          <w:szCs w:val="20"/>
        </w:rPr>
        <w:t>amawiającemu, że spełnił łącznie następujące przesłanki:</w:t>
      </w:r>
    </w:p>
    <w:p w14:paraId="21779A6F" w14:textId="77777777" w:rsidR="00997D61" w:rsidRPr="00AB768F" w:rsidRDefault="00997D61" w:rsidP="006038B1">
      <w:pPr>
        <w:ind w:left="284" w:hanging="284"/>
        <w:jc w:val="both"/>
        <w:rPr>
          <w:rFonts w:ascii="Arial" w:hAnsi="Arial" w:cs="Arial"/>
          <w:sz w:val="20"/>
          <w:szCs w:val="20"/>
        </w:rPr>
      </w:pPr>
      <w:r w:rsidRPr="00AB768F">
        <w:rPr>
          <w:rFonts w:ascii="Arial" w:hAnsi="Arial" w:cs="Arial"/>
          <w:sz w:val="20"/>
          <w:szCs w:val="20"/>
        </w:rPr>
        <w:t>3.1.1. naprawił lub zobowiązał się do naprawienia szkody wyrządzonej przestępstwem, wykroczeniem lub swoim nieprawidłowym postępowaniem, w tym poprzez zadośćuczynienie pieniężne;</w:t>
      </w:r>
    </w:p>
    <w:p w14:paraId="046C5E95" w14:textId="12378E94" w:rsidR="00997D61" w:rsidRPr="00AB768F" w:rsidRDefault="00997D61" w:rsidP="006038B1">
      <w:pPr>
        <w:ind w:left="284" w:hanging="284"/>
        <w:jc w:val="both"/>
        <w:rPr>
          <w:rFonts w:ascii="Arial" w:hAnsi="Arial" w:cs="Arial"/>
          <w:sz w:val="20"/>
          <w:szCs w:val="20"/>
        </w:rPr>
      </w:pPr>
      <w:r w:rsidRPr="00AB768F">
        <w:rPr>
          <w:rFonts w:ascii="Arial" w:hAnsi="Arial" w:cs="Arial"/>
          <w:sz w:val="20"/>
          <w:szCs w:val="20"/>
        </w:rPr>
        <w:t xml:space="preserve">3.1.2. </w:t>
      </w:r>
      <w:r w:rsidR="000316D2" w:rsidRPr="00AB768F">
        <w:rPr>
          <w:rFonts w:ascii="Arial" w:hAnsi="Arial" w:cs="Arial"/>
          <w:sz w:val="20"/>
          <w:szCs w:val="20"/>
        </w:rPr>
        <w:t>wyczerpująco wyjaśnił fakty</w:t>
      </w:r>
      <w:r w:rsidR="00AF0C8F" w:rsidRPr="00AB768F">
        <w:rPr>
          <w:rFonts w:ascii="Arial" w:hAnsi="Arial" w:cs="Arial"/>
          <w:sz w:val="20"/>
          <w:szCs w:val="20"/>
        </w:rPr>
        <w:t xml:space="preserve"> i okoliczności związane z przestępstwem, wykroczeniem lub swoim nieprawidłowym postępowaniem oraz spowodowanymi przez nie szkodami, aktywnie współpracując odpowiednio z właściwymi organami, w tym organami ścigania lub </w:t>
      </w:r>
      <w:r w:rsidR="00991917" w:rsidRPr="00AB768F">
        <w:rPr>
          <w:rFonts w:ascii="Arial" w:hAnsi="Arial" w:cs="Arial"/>
          <w:sz w:val="20"/>
          <w:szCs w:val="20"/>
        </w:rPr>
        <w:t>Z</w:t>
      </w:r>
      <w:r w:rsidR="00AF0C8F" w:rsidRPr="00AB768F">
        <w:rPr>
          <w:rFonts w:ascii="Arial" w:hAnsi="Arial" w:cs="Arial"/>
          <w:sz w:val="20"/>
          <w:szCs w:val="20"/>
        </w:rPr>
        <w:t>amawiającym;</w:t>
      </w:r>
    </w:p>
    <w:p w14:paraId="4C752DD4" w14:textId="78658ADF" w:rsidR="00AF0C8F" w:rsidRPr="00AB768F" w:rsidRDefault="00AF0C8F" w:rsidP="006038B1">
      <w:pPr>
        <w:ind w:left="284" w:hanging="284"/>
        <w:jc w:val="both"/>
        <w:rPr>
          <w:rFonts w:ascii="Arial" w:hAnsi="Arial" w:cs="Arial"/>
          <w:sz w:val="20"/>
          <w:szCs w:val="20"/>
        </w:rPr>
      </w:pPr>
      <w:r w:rsidRPr="00AB768F">
        <w:rPr>
          <w:rFonts w:ascii="Arial" w:hAnsi="Arial" w:cs="Arial"/>
          <w:sz w:val="20"/>
          <w:szCs w:val="20"/>
        </w:rPr>
        <w:t>3.1.3. podjął konkretne środki techniczne, organizacyjne i kadrowe, odpowiednie d</w:t>
      </w:r>
      <w:r w:rsidR="0063043B" w:rsidRPr="00AB768F">
        <w:rPr>
          <w:rFonts w:ascii="Arial" w:hAnsi="Arial" w:cs="Arial"/>
          <w:sz w:val="20"/>
          <w:szCs w:val="20"/>
        </w:rPr>
        <w:t>la</w:t>
      </w:r>
      <w:r w:rsidR="0078585D" w:rsidRPr="00AB768F">
        <w:rPr>
          <w:rFonts w:ascii="Arial" w:hAnsi="Arial" w:cs="Arial"/>
          <w:sz w:val="20"/>
          <w:szCs w:val="20"/>
        </w:rPr>
        <w:t xml:space="preserve"> </w:t>
      </w:r>
      <w:r w:rsidRPr="00AB768F">
        <w:rPr>
          <w:rFonts w:ascii="Arial" w:hAnsi="Arial" w:cs="Arial"/>
          <w:sz w:val="20"/>
          <w:szCs w:val="20"/>
        </w:rPr>
        <w:t>zapobiegania dalszym przestępstwom, wykroczeniom lub nieprawidłowemu postępowaniu, w szczególności:</w:t>
      </w:r>
    </w:p>
    <w:p w14:paraId="466C0498" w14:textId="4FDA51E8" w:rsidR="00AF0C8F" w:rsidRPr="00AB768F" w:rsidRDefault="00AF0C8F" w:rsidP="006038B1">
      <w:pPr>
        <w:ind w:left="284" w:hanging="284"/>
        <w:jc w:val="both"/>
        <w:rPr>
          <w:rFonts w:ascii="Arial" w:hAnsi="Arial" w:cs="Arial"/>
          <w:sz w:val="20"/>
          <w:szCs w:val="20"/>
        </w:rPr>
      </w:pPr>
      <w:r w:rsidRPr="00AB768F">
        <w:rPr>
          <w:rFonts w:ascii="Arial" w:hAnsi="Arial" w:cs="Arial"/>
          <w:sz w:val="20"/>
          <w:szCs w:val="20"/>
        </w:rPr>
        <w:t>3.1.3.1. zerwał wszelkie powiązania z osobami lub podmiotami odpowiedzialnymi</w:t>
      </w:r>
      <w:r w:rsidR="006038B1" w:rsidRPr="00AB768F">
        <w:rPr>
          <w:rFonts w:ascii="Arial" w:hAnsi="Arial" w:cs="Arial"/>
          <w:sz w:val="20"/>
          <w:szCs w:val="20"/>
        </w:rPr>
        <w:t xml:space="preserve"> </w:t>
      </w:r>
      <w:r w:rsidRPr="00AB768F">
        <w:rPr>
          <w:rFonts w:ascii="Arial" w:hAnsi="Arial" w:cs="Arial"/>
          <w:sz w:val="20"/>
          <w:szCs w:val="20"/>
        </w:rPr>
        <w:t>za nieprawidłowe postępowanie wykonawcy,</w:t>
      </w:r>
    </w:p>
    <w:p w14:paraId="38F9083F" w14:textId="77777777" w:rsidR="00AF0C8F" w:rsidRPr="00AB768F" w:rsidRDefault="00AF0C8F" w:rsidP="006038B1">
      <w:pPr>
        <w:ind w:left="284" w:hanging="284"/>
        <w:jc w:val="both"/>
        <w:rPr>
          <w:rFonts w:ascii="Arial" w:hAnsi="Arial" w:cs="Arial"/>
          <w:sz w:val="20"/>
          <w:szCs w:val="20"/>
        </w:rPr>
      </w:pPr>
      <w:r w:rsidRPr="00AB768F">
        <w:rPr>
          <w:rFonts w:ascii="Arial" w:hAnsi="Arial" w:cs="Arial"/>
          <w:sz w:val="20"/>
          <w:szCs w:val="20"/>
        </w:rPr>
        <w:t>3.1.3.2. zreorganizował personel,</w:t>
      </w:r>
    </w:p>
    <w:p w14:paraId="44BE283C" w14:textId="77777777" w:rsidR="00AF0C8F" w:rsidRPr="00AB768F" w:rsidRDefault="00AF0C8F" w:rsidP="006038B1">
      <w:pPr>
        <w:ind w:left="284" w:hanging="284"/>
        <w:jc w:val="both"/>
        <w:rPr>
          <w:rFonts w:ascii="Arial" w:hAnsi="Arial" w:cs="Arial"/>
          <w:sz w:val="20"/>
          <w:szCs w:val="20"/>
        </w:rPr>
      </w:pPr>
      <w:r w:rsidRPr="00AB768F">
        <w:rPr>
          <w:rFonts w:ascii="Arial" w:hAnsi="Arial" w:cs="Arial"/>
          <w:sz w:val="20"/>
          <w:szCs w:val="20"/>
        </w:rPr>
        <w:t>3.1.3.3. wdrożył system sprawozdawczości i kontroli,</w:t>
      </w:r>
    </w:p>
    <w:p w14:paraId="4E1A6D59" w14:textId="77777777" w:rsidR="00AF0C8F" w:rsidRPr="00AB768F" w:rsidRDefault="00AF0C8F" w:rsidP="006038B1">
      <w:pPr>
        <w:ind w:left="284" w:hanging="284"/>
        <w:jc w:val="both"/>
        <w:rPr>
          <w:rFonts w:ascii="Arial" w:hAnsi="Arial" w:cs="Arial"/>
          <w:sz w:val="20"/>
          <w:szCs w:val="20"/>
        </w:rPr>
      </w:pPr>
      <w:r w:rsidRPr="00AB768F">
        <w:rPr>
          <w:rFonts w:ascii="Arial" w:hAnsi="Arial" w:cs="Arial"/>
          <w:sz w:val="20"/>
          <w:szCs w:val="20"/>
        </w:rPr>
        <w:t xml:space="preserve">3.1.3.4. </w:t>
      </w:r>
      <w:r w:rsidR="00352224" w:rsidRPr="00AB768F">
        <w:rPr>
          <w:rFonts w:ascii="Arial" w:hAnsi="Arial" w:cs="Arial"/>
          <w:sz w:val="20"/>
          <w:szCs w:val="20"/>
        </w:rPr>
        <w:t>utworzył struktury audytu wewnętrznego do monitorowania przestrzegania przepisów, wewnętrznych regulacji lub standardów,</w:t>
      </w:r>
    </w:p>
    <w:p w14:paraId="66E1CA38" w14:textId="058514F1" w:rsidR="00352224" w:rsidRPr="00AB768F" w:rsidRDefault="00352224" w:rsidP="006038B1">
      <w:pPr>
        <w:ind w:left="284" w:hanging="284"/>
        <w:jc w:val="both"/>
        <w:rPr>
          <w:rFonts w:ascii="Arial" w:hAnsi="Arial" w:cs="Arial"/>
          <w:sz w:val="20"/>
          <w:szCs w:val="20"/>
        </w:rPr>
      </w:pPr>
      <w:r w:rsidRPr="00AB768F">
        <w:rPr>
          <w:rFonts w:ascii="Arial" w:hAnsi="Arial" w:cs="Arial"/>
          <w:sz w:val="20"/>
          <w:szCs w:val="20"/>
        </w:rPr>
        <w:t>3.1.3.5. wprowadził wewnętrzne regulacje dotyczące odpowiedzialności i odszkodowań za nieprzestrzeganie przepisów, wewnętrznych regulacji lub standardów.</w:t>
      </w:r>
    </w:p>
    <w:p w14:paraId="4A4EC6E4" w14:textId="691A1158" w:rsidR="00FB2D91" w:rsidRPr="00AB768F" w:rsidRDefault="00A1679D" w:rsidP="009F1EB9">
      <w:pPr>
        <w:jc w:val="both"/>
        <w:rPr>
          <w:rFonts w:ascii="Arial" w:hAnsi="Arial" w:cs="Arial"/>
          <w:sz w:val="20"/>
          <w:szCs w:val="20"/>
        </w:rPr>
      </w:pPr>
      <w:r w:rsidRPr="00AB768F">
        <w:rPr>
          <w:rFonts w:ascii="Arial" w:hAnsi="Arial" w:cs="Arial"/>
          <w:sz w:val="20"/>
          <w:szCs w:val="20"/>
        </w:rPr>
        <w:t xml:space="preserve">3.2. </w:t>
      </w:r>
      <w:r w:rsidR="00352224" w:rsidRPr="00AB768F">
        <w:rPr>
          <w:rFonts w:ascii="Arial" w:hAnsi="Arial" w:cs="Arial"/>
          <w:sz w:val="20"/>
          <w:szCs w:val="20"/>
        </w:rPr>
        <w:t xml:space="preserve">Zamawiający ocenia, czy podjęte przez Wykonawcę czynności są wystarczające do wykazania jego rzetelności, uwzględniając wagę i szczególne okoliczności czynu </w:t>
      </w:r>
      <w:r w:rsidR="007E5F31" w:rsidRPr="00AB768F">
        <w:rPr>
          <w:rFonts w:ascii="Arial" w:hAnsi="Arial" w:cs="Arial"/>
          <w:sz w:val="20"/>
          <w:szCs w:val="20"/>
        </w:rPr>
        <w:t>W</w:t>
      </w:r>
      <w:r w:rsidR="00352224" w:rsidRPr="00AB768F">
        <w:rPr>
          <w:rFonts w:ascii="Arial" w:hAnsi="Arial" w:cs="Arial"/>
          <w:sz w:val="20"/>
          <w:szCs w:val="20"/>
        </w:rPr>
        <w:t xml:space="preserve">ykonawcy, a jeżeli uzna, że nie są wystarczające, wyklucza </w:t>
      </w:r>
      <w:r w:rsidR="007E5F31" w:rsidRPr="00AB768F">
        <w:rPr>
          <w:rFonts w:ascii="Arial" w:hAnsi="Arial" w:cs="Arial"/>
          <w:sz w:val="20"/>
          <w:szCs w:val="20"/>
        </w:rPr>
        <w:t>W</w:t>
      </w:r>
      <w:r w:rsidR="00352224" w:rsidRPr="00AB768F">
        <w:rPr>
          <w:rFonts w:ascii="Arial" w:hAnsi="Arial" w:cs="Arial"/>
          <w:sz w:val="20"/>
          <w:szCs w:val="20"/>
        </w:rPr>
        <w:t>ykonawcę.</w:t>
      </w:r>
    </w:p>
    <w:p w14:paraId="4B30EC5F" w14:textId="77777777" w:rsidR="00FB2D91" w:rsidRPr="00AB768F" w:rsidRDefault="00FB2D91" w:rsidP="009F1EB9">
      <w:pPr>
        <w:jc w:val="both"/>
        <w:rPr>
          <w:rFonts w:ascii="Arial" w:hAnsi="Arial" w:cs="Arial"/>
          <w:sz w:val="20"/>
          <w:szCs w:val="20"/>
        </w:rPr>
      </w:pPr>
    </w:p>
    <w:p w14:paraId="2EE8E6A8" w14:textId="0615A6F4" w:rsidR="00454E4F" w:rsidRPr="00AB768F" w:rsidRDefault="003C3D6E" w:rsidP="009F1EB9">
      <w:pPr>
        <w:jc w:val="both"/>
        <w:rPr>
          <w:rFonts w:ascii="Arial" w:hAnsi="Arial" w:cs="Arial"/>
          <w:b/>
          <w:sz w:val="20"/>
          <w:szCs w:val="20"/>
        </w:rPr>
      </w:pPr>
      <w:bookmarkStart w:id="10" w:name="_Hlk65753937"/>
      <w:r w:rsidRPr="00AB768F">
        <w:rPr>
          <w:rFonts w:ascii="Arial" w:hAnsi="Arial" w:cs="Arial"/>
          <w:b/>
          <w:sz w:val="20"/>
          <w:szCs w:val="20"/>
          <w:highlight w:val="lightGray"/>
        </w:rPr>
        <w:t>ROZDZIAŁ IV</w:t>
      </w:r>
      <w:r w:rsidR="00C01C5A" w:rsidRPr="00AB768F">
        <w:rPr>
          <w:rFonts w:ascii="Arial" w:hAnsi="Arial" w:cs="Arial"/>
          <w:b/>
          <w:sz w:val="20"/>
          <w:szCs w:val="20"/>
          <w:highlight w:val="lightGray"/>
        </w:rPr>
        <w:t xml:space="preserve"> </w:t>
      </w:r>
      <w:r w:rsidR="00454E4F" w:rsidRPr="00AB768F">
        <w:rPr>
          <w:rFonts w:ascii="Arial" w:hAnsi="Arial" w:cs="Arial"/>
          <w:b/>
          <w:sz w:val="20"/>
          <w:szCs w:val="20"/>
          <w:highlight w:val="lightGray"/>
        </w:rPr>
        <w:t>PODMIOTOWE ŚRODKI DOWODOWE, PRZEDMIOTOWE ŚRODKI DOWODOWE ORAZ INNE OŚWIADZCENIA I DOKUMENTY</w:t>
      </w:r>
      <w:bookmarkEnd w:id="10"/>
    </w:p>
    <w:p w14:paraId="37E59552" w14:textId="77777777" w:rsidR="00EC0E33" w:rsidRPr="00AB768F" w:rsidRDefault="00EC0E33" w:rsidP="00640EED">
      <w:pPr>
        <w:pStyle w:val="Akapitzlist"/>
        <w:numPr>
          <w:ilvl w:val="0"/>
          <w:numId w:val="3"/>
        </w:numPr>
        <w:jc w:val="both"/>
        <w:rPr>
          <w:rFonts w:ascii="Arial" w:hAnsi="Arial" w:cs="Arial"/>
          <w:b/>
          <w:sz w:val="20"/>
          <w:szCs w:val="20"/>
        </w:rPr>
      </w:pPr>
      <w:r w:rsidRPr="00AB768F">
        <w:rPr>
          <w:rFonts w:ascii="Arial" w:hAnsi="Arial" w:cs="Arial"/>
          <w:b/>
          <w:sz w:val="20"/>
          <w:szCs w:val="20"/>
        </w:rPr>
        <w:t>OŚWIADC</w:t>
      </w:r>
      <w:r w:rsidR="00F46876" w:rsidRPr="00AB768F">
        <w:rPr>
          <w:rFonts w:ascii="Arial" w:hAnsi="Arial" w:cs="Arial"/>
          <w:b/>
          <w:sz w:val="20"/>
          <w:szCs w:val="20"/>
        </w:rPr>
        <w:t>Z</w:t>
      </w:r>
      <w:r w:rsidRPr="00AB768F">
        <w:rPr>
          <w:rFonts w:ascii="Arial" w:hAnsi="Arial" w:cs="Arial"/>
          <w:b/>
          <w:sz w:val="20"/>
          <w:szCs w:val="20"/>
        </w:rPr>
        <w:t>ENIA I DOKUMENTY SKŁADANE WRAZ Z OFERTĄ</w:t>
      </w:r>
    </w:p>
    <w:p w14:paraId="7D9E3FE7" w14:textId="34E879F3" w:rsidR="00EC0E33" w:rsidRPr="00AB768F" w:rsidRDefault="00EC0E33" w:rsidP="00640EED">
      <w:pPr>
        <w:pStyle w:val="Akapitzlist"/>
        <w:numPr>
          <w:ilvl w:val="1"/>
          <w:numId w:val="3"/>
        </w:numPr>
        <w:jc w:val="both"/>
        <w:rPr>
          <w:rFonts w:ascii="Arial" w:hAnsi="Arial" w:cs="Arial"/>
          <w:sz w:val="20"/>
          <w:szCs w:val="20"/>
        </w:rPr>
      </w:pPr>
      <w:r w:rsidRPr="00AB768F">
        <w:rPr>
          <w:rFonts w:ascii="Arial" w:hAnsi="Arial" w:cs="Arial"/>
          <w:sz w:val="20"/>
          <w:szCs w:val="20"/>
        </w:rPr>
        <w:t>Oferta składana jest pod rygorem nieważności</w:t>
      </w:r>
      <w:r w:rsidR="00DF08F1" w:rsidRPr="00AB768F">
        <w:rPr>
          <w:rFonts w:ascii="Arial" w:hAnsi="Arial" w:cs="Arial"/>
          <w:sz w:val="20"/>
          <w:szCs w:val="20"/>
        </w:rPr>
        <w:t xml:space="preserve"> w formie elektronicznej lub w postaci elektronicznej opatrzonej podpisem zaufanym lub podpisem osobistym. Ofertę należy sporządzić zgodnie ze wzorem stanowiącym </w:t>
      </w:r>
      <w:r w:rsidR="007779B8" w:rsidRPr="00AB768F">
        <w:rPr>
          <w:rFonts w:ascii="Arial" w:hAnsi="Arial" w:cs="Arial"/>
          <w:b/>
          <w:bCs/>
          <w:sz w:val="20"/>
          <w:szCs w:val="20"/>
        </w:rPr>
        <w:t>Z</w:t>
      </w:r>
      <w:r w:rsidR="00DF08F1" w:rsidRPr="00AB768F">
        <w:rPr>
          <w:rFonts w:ascii="Arial" w:hAnsi="Arial" w:cs="Arial"/>
          <w:b/>
          <w:bCs/>
          <w:sz w:val="20"/>
          <w:szCs w:val="20"/>
        </w:rPr>
        <w:t>ałącznik nr</w:t>
      </w:r>
      <w:r w:rsidR="009A7EFE" w:rsidRPr="00AB768F">
        <w:rPr>
          <w:rFonts w:ascii="Arial" w:hAnsi="Arial" w:cs="Arial"/>
          <w:b/>
          <w:bCs/>
          <w:sz w:val="20"/>
          <w:szCs w:val="20"/>
        </w:rPr>
        <w:t xml:space="preserve"> </w:t>
      </w:r>
      <w:r w:rsidR="00D71F38" w:rsidRPr="00AB768F">
        <w:rPr>
          <w:rFonts w:ascii="Arial" w:hAnsi="Arial" w:cs="Arial"/>
          <w:b/>
          <w:bCs/>
          <w:sz w:val="20"/>
          <w:szCs w:val="20"/>
        </w:rPr>
        <w:t>2</w:t>
      </w:r>
      <w:r w:rsidR="009A7EFE" w:rsidRPr="00AB768F">
        <w:rPr>
          <w:rFonts w:ascii="Arial" w:hAnsi="Arial" w:cs="Arial"/>
          <w:b/>
          <w:bCs/>
          <w:sz w:val="20"/>
          <w:szCs w:val="20"/>
        </w:rPr>
        <w:t xml:space="preserve"> </w:t>
      </w:r>
      <w:r w:rsidR="00DF08F1" w:rsidRPr="00AB768F">
        <w:rPr>
          <w:rFonts w:ascii="Arial" w:hAnsi="Arial" w:cs="Arial"/>
          <w:sz w:val="20"/>
          <w:szCs w:val="20"/>
        </w:rPr>
        <w:t>do SWZ.</w:t>
      </w:r>
    </w:p>
    <w:p w14:paraId="3B068E4F" w14:textId="72A52900" w:rsidR="00DF08F1" w:rsidRPr="00AB768F" w:rsidRDefault="00DF08F1" w:rsidP="00640EED">
      <w:pPr>
        <w:pStyle w:val="Akapitzlist"/>
        <w:numPr>
          <w:ilvl w:val="1"/>
          <w:numId w:val="3"/>
        </w:numPr>
        <w:jc w:val="both"/>
        <w:rPr>
          <w:rFonts w:ascii="Arial" w:hAnsi="Arial" w:cs="Arial"/>
          <w:sz w:val="20"/>
          <w:szCs w:val="20"/>
        </w:rPr>
      </w:pPr>
      <w:r w:rsidRPr="00AB768F">
        <w:rPr>
          <w:rFonts w:ascii="Arial" w:hAnsi="Arial" w:cs="Arial"/>
          <w:sz w:val="20"/>
          <w:szCs w:val="20"/>
        </w:rPr>
        <w:t>Wykonawca dołącza do oferty oświadczenie o niepodleganiu wykluczeniu oraz spełni</w:t>
      </w:r>
      <w:r w:rsidR="00A14674" w:rsidRPr="00AB768F">
        <w:rPr>
          <w:rFonts w:ascii="Arial" w:hAnsi="Arial" w:cs="Arial"/>
          <w:sz w:val="20"/>
          <w:szCs w:val="20"/>
        </w:rPr>
        <w:t>a</w:t>
      </w:r>
      <w:r w:rsidRPr="00AB768F">
        <w:rPr>
          <w:rFonts w:ascii="Arial" w:hAnsi="Arial" w:cs="Arial"/>
          <w:sz w:val="20"/>
          <w:szCs w:val="20"/>
        </w:rPr>
        <w:t xml:space="preserve">niu warunków udziału w postępowaniu w zakresie wskazanym w </w:t>
      </w:r>
      <w:r w:rsidR="00854109" w:rsidRPr="00AB768F">
        <w:rPr>
          <w:rFonts w:ascii="Arial" w:hAnsi="Arial" w:cs="Arial"/>
          <w:sz w:val="20"/>
          <w:szCs w:val="20"/>
          <w:u w:val="single"/>
        </w:rPr>
        <w:t>R</w:t>
      </w:r>
      <w:r w:rsidRPr="00AB768F">
        <w:rPr>
          <w:rFonts w:ascii="Arial" w:hAnsi="Arial" w:cs="Arial"/>
          <w:sz w:val="20"/>
          <w:szCs w:val="20"/>
          <w:u w:val="single"/>
        </w:rPr>
        <w:t>ozdziale III ust. 1 or</w:t>
      </w:r>
      <w:r w:rsidR="00854109" w:rsidRPr="00AB768F">
        <w:rPr>
          <w:rFonts w:ascii="Arial" w:hAnsi="Arial" w:cs="Arial"/>
          <w:sz w:val="20"/>
          <w:szCs w:val="20"/>
          <w:u w:val="single"/>
        </w:rPr>
        <w:t>a</w:t>
      </w:r>
      <w:r w:rsidRPr="00AB768F">
        <w:rPr>
          <w:rFonts w:ascii="Arial" w:hAnsi="Arial" w:cs="Arial"/>
          <w:sz w:val="20"/>
          <w:szCs w:val="20"/>
          <w:u w:val="single"/>
        </w:rPr>
        <w:t>z ust. 2 SWZ</w:t>
      </w:r>
      <w:r w:rsidRPr="00AB768F">
        <w:rPr>
          <w:rFonts w:ascii="Arial" w:hAnsi="Arial" w:cs="Arial"/>
          <w:sz w:val="20"/>
          <w:szCs w:val="20"/>
        </w:rPr>
        <w:t xml:space="preserve">. </w:t>
      </w:r>
      <w:r w:rsidR="00E93022" w:rsidRPr="00AB768F">
        <w:rPr>
          <w:rFonts w:ascii="Arial" w:hAnsi="Arial" w:cs="Arial"/>
          <w:sz w:val="20"/>
          <w:szCs w:val="20"/>
        </w:rPr>
        <w:t>Oświadczenie</w:t>
      </w:r>
      <w:r w:rsidRPr="00AB768F">
        <w:rPr>
          <w:rFonts w:ascii="Arial" w:hAnsi="Arial" w:cs="Arial"/>
          <w:sz w:val="20"/>
          <w:szCs w:val="20"/>
        </w:rPr>
        <w:t xml:space="preserve"> to stanowi dowód potwierdzający brak podstaw wykluczenia oraz spełni</w:t>
      </w:r>
      <w:r w:rsidR="00DE360D" w:rsidRPr="00AB768F">
        <w:rPr>
          <w:rFonts w:ascii="Arial" w:hAnsi="Arial" w:cs="Arial"/>
          <w:sz w:val="20"/>
          <w:szCs w:val="20"/>
        </w:rPr>
        <w:t>a</w:t>
      </w:r>
      <w:r w:rsidRPr="00AB768F">
        <w:rPr>
          <w:rFonts w:ascii="Arial" w:hAnsi="Arial" w:cs="Arial"/>
          <w:sz w:val="20"/>
          <w:szCs w:val="20"/>
        </w:rPr>
        <w:t xml:space="preserve">nie warunków udziału w postępowaniu, na dzień składania ofert, tymczasowo zastępujący wymagane </w:t>
      </w:r>
      <w:r w:rsidR="006D7ED4" w:rsidRPr="00AB768F">
        <w:rPr>
          <w:rFonts w:ascii="Arial" w:hAnsi="Arial" w:cs="Arial"/>
          <w:sz w:val="20"/>
          <w:szCs w:val="20"/>
        </w:rPr>
        <w:t xml:space="preserve">podmiotowe środki dowodowe, wskazane w </w:t>
      </w:r>
      <w:r w:rsidR="00854109" w:rsidRPr="00AB768F">
        <w:rPr>
          <w:rFonts w:ascii="Arial" w:hAnsi="Arial" w:cs="Arial"/>
          <w:sz w:val="20"/>
          <w:szCs w:val="20"/>
          <w:u w:val="single"/>
        </w:rPr>
        <w:t>R</w:t>
      </w:r>
      <w:r w:rsidR="006D7ED4" w:rsidRPr="00AB768F">
        <w:rPr>
          <w:rFonts w:ascii="Arial" w:hAnsi="Arial" w:cs="Arial"/>
          <w:sz w:val="20"/>
          <w:szCs w:val="20"/>
          <w:u w:val="single"/>
        </w:rPr>
        <w:t>ozdziale IV ust. 2 pkt 2.1. SWZ</w:t>
      </w:r>
      <w:r w:rsidR="006D7ED4" w:rsidRPr="00AB768F">
        <w:rPr>
          <w:rFonts w:ascii="Arial" w:hAnsi="Arial" w:cs="Arial"/>
          <w:sz w:val="20"/>
          <w:szCs w:val="20"/>
        </w:rPr>
        <w:t xml:space="preserve">. </w:t>
      </w:r>
      <w:r w:rsidR="00E93022" w:rsidRPr="00AB768F">
        <w:rPr>
          <w:rFonts w:ascii="Arial" w:hAnsi="Arial" w:cs="Arial"/>
          <w:sz w:val="20"/>
          <w:szCs w:val="20"/>
        </w:rPr>
        <w:t>Oświadczenie</w:t>
      </w:r>
      <w:r w:rsidR="006D7ED4" w:rsidRPr="00AB768F">
        <w:rPr>
          <w:rFonts w:ascii="Arial" w:hAnsi="Arial" w:cs="Arial"/>
          <w:sz w:val="20"/>
          <w:szCs w:val="20"/>
        </w:rPr>
        <w:t xml:space="preserve"> należy złożyć zgodnie ze wzorem stanowiącym </w:t>
      </w:r>
      <w:r w:rsidR="007779B8" w:rsidRPr="00AB768F">
        <w:rPr>
          <w:rFonts w:ascii="Arial" w:hAnsi="Arial" w:cs="Arial"/>
          <w:b/>
          <w:bCs/>
          <w:sz w:val="20"/>
          <w:szCs w:val="20"/>
        </w:rPr>
        <w:t>Z</w:t>
      </w:r>
      <w:r w:rsidR="006D7ED4" w:rsidRPr="00AB768F">
        <w:rPr>
          <w:rFonts w:ascii="Arial" w:hAnsi="Arial" w:cs="Arial"/>
          <w:b/>
          <w:bCs/>
          <w:sz w:val="20"/>
          <w:szCs w:val="20"/>
        </w:rPr>
        <w:t xml:space="preserve">ałącznik nr </w:t>
      </w:r>
      <w:r w:rsidR="0029507C" w:rsidRPr="00AB768F">
        <w:rPr>
          <w:rFonts w:ascii="Arial" w:hAnsi="Arial" w:cs="Arial"/>
          <w:b/>
          <w:bCs/>
          <w:sz w:val="20"/>
          <w:szCs w:val="20"/>
        </w:rPr>
        <w:t>3</w:t>
      </w:r>
      <w:r w:rsidR="006038B1" w:rsidRPr="00AB768F">
        <w:rPr>
          <w:rFonts w:ascii="Arial" w:hAnsi="Arial" w:cs="Arial"/>
          <w:b/>
          <w:bCs/>
          <w:sz w:val="20"/>
          <w:szCs w:val="20"/>
        </w:rPr>
        <w:t xml:space="preserve"> </w:t>
      </w:r>
      <w:r w:rsidR="006D7ED4" w:rsidRPr="00AB768F">
        <w:rPr>
          <w:rFonts w:ascii="Arial" w:hAnsi="Arial" w:cs="Arial"/>
          <w:sz w:val="20"/>
          <w:szCs w:val="20"/>
        </w:rPr>
        <w:t>do SWZ.</w:t>
      </w:r>
    </w:p>
    <w:p w14:paraId="058E3D40" w14:textId="6F5A7455" w:rsidR="000F6609" w:rsidRPr="00AB768F" w:rsidRDefault="007517BF" w:rsidP="00640EED">
      <w:pPr>
        <w:pStyle w:val="Akapitzlist"/>
        <w:numPr>
          <w:ilvl w:val="1"/>
          <w:numId w:val="3"/>
        </w:numPr>
        <w:jc w:val="both"/>
        <w:rPr>
          <w:rFonts w:ascii="Arial" w:hAnsi="Arial" w:cs="Arial"/>
          <w:sz w:val="20"/>
          <w:szCs w:val="20"/>
        </w:rPr>
      </w:pPr>
      <w:r w:rsidRPr="00AB768F">
        <w:rPr>
          <w:rFonts w:ascii="Arial" w:hAnsi="Arial" w:cs="Arial"/>
          <w:sz w:val="20"/>
          <w:szCs w:val="20"/>
        </w:rPr>
        <w:t>Oświadczenie,</w:t>
      </w:r>
      <w:r w:rsidR="000F6609" w:rsidRPr="00AB768F">
        <w:rPr>
          <w:rFonts w:ascii="Arial" w:hAnsi="Arial" w:cs="Arial"/>
          <w:sz w:val="20"/>
          <w:szCs w:val="20"/>
        </w:rPr>
        <w:t xml:space="preserve"> o którym mowa w </w:t>
      </w:r>
      <w:r w:rsidR="00016F0D" w:rsidRPr="00AB768F">
        <w:rPr>
          <w:rFonts w:ascii="Arial" w:hAnsi="Arial" w:cs="Arial"/>
          <w:sz w:val="20"/>
          <w:szCs w:val="20"/>
          <w:u w:val="single"/>
        </w:rPr>
        <w:t>R</w:t>
      </w:r>
      <w:r w:rsidR="000F6609" w:rsidRPr="00AB768F">
        <w:rPr>
          <w:rFonts w:ascii="Arial" w:hAnsi="Arial" w:cs="Arial"/>
          <w:sz w:val="20"/>
          <w:szCs w:val="20"/>
          <w:u w:val="single"/>
        </w:rPr>
        <w:t>ozdziale IV ust. 1 pkt 1.2. SWZ</w:t>
      </w:r>
      <w:r w:rsidR="000F6609" w:rsidRPr="00AB768F">
        <w:rPr>
          <w:rFonts w:ascii="Arial" w:hAnsi="Arial" w:cs="Arial"/>
          <w:sz w:val="20"/>
          <w:szCs w:val="20"/>
        </w:rPr>
        <w:t xml:space="preserve"> składają odrębnie:</w:t>
      </w:r>
    </w:p>
    <w:p w14:paraId="3CD07DD7" w14:textId="13922B01" w:rsidR="000F6609" w:rsidRPr="00AB768F" w:rsidRDefault="0033115D" w:rsidP="00640EED">
      <w:pPr>
        <w:pStyle w:val="Akapitzlist"/>
        <w:numPr>
          <w:ilvl w:val="2"/>
          <w:numId w:val="3"/>
        </w:numPr>
        <w:jc w:val="both"/>
        <w:rPr>
          <w:rFonts w:ascii="Arial" w:hAnsi="Arial" w:cs="Arial"/>
          <w:sz w:val="20"/>
          <w:szCs w:val="20"/>
        </w:rPr>
      </w:pPr>
      <w:r w:rsidRPr="00AB768F">
        <w:rPr>
          <w:rFonts w:ascii="Arial" w:hAnsi="Arial" w:cs="Arial"/>
          <w:sz w:val="20"/>
          <w:szCs w:val="20"/>
        </w:rPr>
        <w:t>W</w:t>
      </w:r>
      <w:r w:rsidR="000F6609" w:rsidRPr="00AB768F">
        <w:rPr>
          <w:rFonts w:ascii="Arial" w:hAnsi="Arial" w:cs="Arial"/>
          <w:sz w:val="20"/>
          <w:szCs w:val="20"/>
        </w:rPr>
        <w:t xml:space="preserve">ykonawca/każdy spośród </w:t>
      </w:r>
      <w:r w:rsidRPr="00AB768F">
        <w:rPr>
          <w:rFonts w:ascii="Arial" w:hAnsi="Arial" w:cs="Arial"/>
          <w:sz w:val="20"/>
          <w:szCs w:val="20"/>
        </w:rPr>
        <w:t>W</w:t>
      </w:r>
      <w:r w:rsidR="000F6609" w:rsidRPr="00AB768F">
        <w:rPr>
          <w:rFonts w:ascii="Arial" w:hAnsi="Arial" w:cs="Arial"/>
          <w:sz w:val="20"/>
          <w:szCs w:val="20"/>
        </w:rPr>
        <w:t xml:space="preserve">ykonawców wspólnie ubiegających się o udzielenie zamówienia. W takim przypadku oświadczenie potwierdza brak podstaw wykluczenia </w:t>
      </w:r>
      <w:r w:rsidRPr="00AB768F">
        <w:rPr>
          <w:rFonts w:ascii="Arial" w:hAnsi="Arial" w:cs="Arial"/>
          <w:sz w:val="20"/>
          <w:szCs w:val="20"/>
        </w:rPr>
        <w:t>W</w:t>
      </w:r>
      <w:r w:rsidR="000F6609" w:rsidRPr="00AB768F">
        <w:rPr>
          <w:rFonts w:ascii="Arial" w:hAnsi="Arial" w:cs="Arial"/>
          <w:sz w:val="20"/>
          <w:szCs w:val="20"/>
        </w:rPr>
        <w:t>ykonawcy</w:t>
      </w:r>
      <w:r w:rsidR="006D0AFC" w:rsidRPr="00AB768F">
        <w:rPr>
          <w:rFonts w:ascii="Arial" w:hAnsi="Arial" w:cs="Arial"/>
          <w:sz w:val="20"/>
          <w:szCs w:val="20"/>
        </w:rPr>
        <w:t xml:space="preserve"> oraz spełni</w:t>
      </w:r>
      <w:r w:rsidRPr="00AB768F">
        <w:rPr>
          <w:rFonts w:ascii="Arial" w:hAnsi="Arial" w:cs="Arial"/>
          <w:sz w:val="20"/>
          <w:szCs w:val="20"/>
        </w:rPr>
        <w:t>a</w:t>
      </w:r>
      <w:r w:rsidR="006D0AFC" w:rsidRPr="00AB768F">
        <w:rPr>
          <w:rFonts w:ascii="Arial" w:hAnsi="Arial" w:cs="Arial"/>
          <w:sz w:val="20"/>
          <w:szCs w:val="20"/>
        </w:rPr>
        <w:t>nie warunków udziału w postępowaniu w zakresie</w:t>
      </w:r>
      <w:r w:rsidR="009449A2" w:rsidRPr="00AB768F">
        <w:rPr>
          <w:rFonts w:ascii="Arial" w:hAnsi="Arial" w:cs="Arial"/>
          <w:sz w:val="20"/>
          <w:szCs w:val="20"/>
        </w:rPr>
        <w:t xml:space="preserve">, w jakim każdy z </w:t>
      </w:r>
      <w:r w:rsidRPr="00AB768F">
        <w:rPr>
          <w:rFonts w:ascii="Arial" w:hAnsi="Arial" w:cs="Arial"/>
          <w:sz w:val="20"/>
          <w:szCs w:val="20"/>
        </w:rPr>
        <w:t>W</w:t>
      </w:r>
      <w:r w:rsidR="009449A2" w:rsidRPr="00AB768F">
        <w:rPr>
          <w:rFonts w:ascii="Arial" w:hAnsi="Arial" w:cs="Arial"/>
          <w:sz w:val="20"/>
          <w:szCs w:val="20"/>
        </w:rPr>
        <w:t>ykonawców wykazuje spełni</w:t>
      </w:r>
      <w:r w:rsidRPr="00AB768F">
        <w:rPr>
          <w:rFonts w:ascii="Arial" w:hAnsi="Arial" w:cs="Arial"/>
          <w:sz w:val="20"/>
          <w:szCs w:val="20"/>
        </w:rPr>
        <w:t>a</w:t>
      </w:r>
      <w:r w:rsidR="009449A2" w:rsidRPr="00AB768F">
        <w:rPr>
          <w:rFonts w:ascii="Arial" w:hAnsi="Arial" w:cs="Arial"/>
          <w:sz w:val="20"/>
          <w:szCs w:val="20"/>
        </w:rPr>
        <w:t xml:space="preserve">nie warunków </w:t>
      </w:r>
      <w:r w:rsidR="00EC2D8B" w:rsidRPr="00AB768F">
        <w:rPr>
          <w:rFonts w:ascii="Arial" w:hAnsi="Arial" w:cs="Arial"/>
          <w:sz w:val="20"/>
          <w:szCs w:val="20"/>
        </w:rPr>
        <w:t>udziału</w:t>
      </w:r>
      <w:r w:rsidR="009A7EFE" w:rsidRPr="00AB768F">
        <w:rPr>
          <w:rFonts w:ascii="Arial" w:hAnsi="Arial" w:cs="Arial"/>
          <w:sz w:val="20"/>
          <w:szCs w:val="20"/>
        </w:rPr>
        <w:t xml:space="preserve"> </w:t>
      </w:r>
      <w:r w:rsidR="009449A2" w:rsidRPr="00AB768F">
        <w:rPr>
          <w:rFonts w:ascii="Arial" w:hAnsi="Arial" w:cs="Arial"/>
          <w:sz w:val="20"/>
          <w:szCs w:val="20"/>
        </w:rPr>
        <w:t>w postępowaniu;</w:t>
      </w:r>
    </w:p>
    <w:p w14:paraId="577F08DB" w14:textId="1318155F" w:rsidR="00445F7B" w:rsidRPr="00AB768F" w:rsidRDefault="00B721A1" w:rsidP="00640EED">
      <w:pPr>
        <w:pStyle w:val="Akapitzlist"/>
        <w:numPr>
          <w:ilvl w:val="2"/>
          <w:numId w:val="3"/>
        </w:numPr>
        <w:jc w:val="both"/>
        <w:rPr>
          <w:rFonts w:ascii="Arial" w:hAnsi="Arial" w:cs="Arial"/>
          <w:sz w:val="20"/>
          <w:szCs w:val="20"/>
        </w:rPr>
      </w:pPr>
      <w:r w:rsidRPr="00AB768F">
        <w:rPr>
          <w:rFonts w:ascii="Arial" w:hAnsi="Arial" w:cs="Arial"/>
          <w:sz w:val="20"/>
          <w:szCs w:val="20"/>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BD79328" w14:textId="77777777" w:rsidR="009449A2" w:rsidRPr="00AB768F" w:rsidRDefault="009449A2" w:rsidP="00640EED">
      <w:pPr>
        <w:pStyle w:val="Akapitzlist"/>
        <w:numPr>
          <w:ilvl w:val="1"/>
          <w:numId w:val="3"/>
        </w:numPr>
        <w:jc w:val="both"/>
        <w:rPr>
          <w:rFonts w:ascii="Arial" w:hAnsi="Arial" w:cs="Arial"/>
          <w:sz w:val="20"/>
          <w:szCs w:val="20"/>
        </w:rPr>
      </w:pPr>
      <w:r w:rsidRPr="00AB768F">
        <w:rPr>
          <w:rFonts w:ascii="Arial" w:hAnsi="Arial" w:cs="Arial"/>
          <w:sz w:val="20"/>
          <w:szCs w:val="20"/>
        </w:rPr>
        <w:t>Do oferty Wykonawca zobowiązany jest dołączyć:</w:t>
      </w:r>
    </w:p>
    <w:p w14:paraId="3835199B" w14:textId="77777777" w:rsidR="009632D9" w:rsidRPr="00AB768F" w:rsidRDefault="009632D9" w:rsidP="00640EED">
      <w:pPr>
        <w:pStyle w:val="Akapitzlist"/>
        <w:numPr>
          <w:ilvl w:val="2"/>
          <w:numId w:val="3"/>
        </w:numPr>
        <w:jc w:val="both"/>
        <w:rPr>
          <w:rFonts w:ascii="Arial" w:hAnsi="Arial" w:cs="Arial"/>
          <w:sz w:val="20"/>
          <w:szCs w:val="20"/>
        </w:rPr>
      </w:pPr>
      <w:r w:rsidRPr="00AB768F">
        <w:rPr>
          <w:rFonts w:ascii="Arial" w:hAnsi="Arial" w:cs="Arial"/>
          <w:sz w:val="20"/>
          <w:szCs w:val="20"/>
        </w:rPr>
        <w:t>oświadczenie, o którym mowa w ust. 1.2. niniejszego Rozdziału SWZ.</w:t>
      </w:r>
    </w:p>
    <w:p w14:paraId="4FACF892" w14:textId="6452E992" w:rsidR="009449A2" w:rsidRPr="00AB768F" w:rsidRDefault="009449A2" w:rsidP="00640EED">
      <w:pPr>
        <w:pStyle w:val="Akapitzlist"/>
        <w:numPr>
          <w:ilvl w:val="2"/>
          <w:numId w:val="3"/>
        </w:numPr>
        <w:jc w:val="both"/>
        <w:rPr>
          <w:rFonts w:ascii="Arial" w:hAnsi="Arial" w:cs="Arial"/>
          <w:sz w:val="20"/>
          <w:szCs w:val="20"/>
        </w:rPr>
      </w:pPr>
      <w:r w:rsidRPr="00AB768F">
        <w:rPr>
          <w:rFonts w:ascii="Arial" w:hAnsi="Arial" w:cs="Arial"/>
          <w:sz w:val="20"/>
          <w:szCs w:val="20"/>
        </w:rPr>
        <w:lastRenderedPageBreak/>
        <w:t>odpis lub informację z Krajowego Rejestru Sądowego, Centralnej Ewidencji i Informacji o</w:t>
      </w:r>
      <w:r w:rsidR="0029507C" w:rsidRPr="00AB768F">
        <w:rPr>
          <w:rFonts w:ascii="Arial" w:hAnsi="Arial" w:cs="Arial"/>
          <w:sz w:val="20"/>
          <w:szCs w:val="20"/>
        </w:rPr>
        <w:t> </w:t>
      </w:r>
      <w:r w:rsidRPr="00AB768F">
        <w:rPr>
          <w:rFonts w:ascii="Arial" w:hAnsi="Arial" w:cs="Arial"/>
          <w:sz w:val="20"/>
          <w:szCs w:val="20"/>
        </w:rPr>
        <w:t xml:space="preserve">Działalności Gospodarczej lub innego właściwego rejestru potwierdzającego, że osoba działająca w imieniu </w:t>
      </w:r>
      <w:r w:rsidR="00E55940" w:rsidRPr="00AB768F">
        <w:rPr>
          <w:rFonts w:ascii="Arial" w:hAnsi="Arial" w:cs="Arial"/>
          <w:sz w:val="20"/>
          <w:szCs w:val="20"/>
        </w:rPr>
        <w:t>W</w:t>
      </w:r>
      <w:r w:rsidRPr="00AB768F">
        <w:rPr>
          <w:rFonts w:ascii="Arial" w:hAnsi="Arial" w:cs="Arial"/>
          <w:sz w:val="20"/>
          <w:szCs w:val="20"/>
        </w:rPr>
        <w:t>ykonawcy jest umocowana do jego reprezentowania,</w:t>
      </w:r>
    </w:p>
    <w:p w14:paraId="39C8CA43" w14:textId="511D27B5" w:rsidR="009449A2" w:rsidRPr="00AB768F" w:rsidRDefault="009449A2" w:rsidP="00640EED">
      <w:pPr>
        <w:pStyle w:val="Akapitzlist"/>
        <w:numPr>
          <w:ilvl w:val="2"/>
          <w:numId w:val="3"/>
        </w:numPr>
        <w:jc w:val="both"/>
        <w:rPr>
          <w:rFonts w:ascii="Arial" w:hAnsi="Arial" w:cs="Arial"/>
          <w:sz w:val="20"/>
          <w:szCs w:val="20"/>
        </w:rPr>
      </w:pPr>
      <w:r w:rsidRPr="00AB768F">
        <w:rPr>
          <w:rFonts w:ascii="Arial" w:hAnsi="Arial" w:cs="Arial"/>
          <w:sz w:val="20"/>
          <w:szCs w:val="20"/>
        </w:rPr>
        <w:t xml:space="preserve">pełnomocnictwo lub inny dokument potwierdzający umocowanie do reprezentowania Wykonawcy, gdy umocowanie osoby składającej ofertę nie wynika z dokumentów opisanych w </w:t>
      </w:r>
      <w:r w:rsidR="00E55940" w:rsidRPr="00AB768F">
        <w:rPr>
          <w:rFonts w:ascii="Arial" w:hAnsi="Arial" w:cs="Arial"/>
          <w:sz w:val="20"/>
          <w:szCs w:val="20"/>
          <w:u w:val="single"/>
        </w:rPr>
        <w:t>R</w:t>
      </w:r>
      <w:r w:rsidRPr="00AB768F">
        <w:rPr>
          <w:rFonts w:ascii="Arial" w:hAnsi="Arial" w:cs="Arial"/>
          <w:sz w:val="20"/>
          <w:szCs w:val="20"/>
          <w:u w:val="single"/>
        </w:rPr>
        <w:t>ozdziale IV ust. 1</w:t>
      </w:r>
      <w:r w:rsidR="004B463D" w:rsidRPr="00AB768F">
        <w:rPr>
          <w:rFonts w:ascii="Arial" w:hAnsi="Arial" w:cs="Arial"/>
          <w:sz w:val="20"/>
          <w:szCs w:val="20"/>
          <w:u w:val="single"/>
        </w:rPr>
        <w:t xml:space="preserve"> </w:t>
      </w:r>
      <w:proofErr w:type="spellStart"/>
      <w:r w:rsidR="009C47CC" w:rsidRPr="00AB768F">
        <w:rPr>
          <w:rFonts w:ascii="Arial" w:hAnsi="Arial" w:cs="Arial"/>
          <w:sz w:val="20"/>
          <w:szCs w:val="20"/>
          <w:u w:val="single"/>
        </w:rPr>
        <w:t>ppkt</w:t>
      </w:r>
      <w:proofErr w:type="spellEnd"/>
      <w:r w:rsidR="009C47CC" w:rsidRPr="00AB768F">
        <w:rPr>
          <w:rFonts w:ascii="Arial" w:hAnsi="Arial" w:cs="Arial"/>
          <w:sz w:val="20"/>
          <w:szCs w:val="20"/>
          <w:u w:val="single"/>
        </w:rPr>
        <w:t xml:space="preserve"> 1.4.</w:t>
      </w:r>
      <w:r w:rsidR="001B2D42" w:rsidRPr="00AB768F">
        <w:rPr>
          <w:rFonts w:ascii="Arial" w:hAnsi="Arial" w:cs="Arial"/>
          <w:sz w:val="20"/>
          <w:szCs w:val="20"/>
          <w:u w:val="single"/>
        </w:rPr>
        <w:t>3</w:t>
      </w:r>
      <w:r w:rsidR="00A86CC8" w:rsidRPr="00AB768F">
        <w:rPr>
          <w:rFonts w:ascii="Arial" w:hAnsi="Arial" w:cs="Arial"/>
          <w:sz w:val="20"/>
          <w:szCs w:val="20"/>
          <w:u w:val="single"/>
        </w:rPr>
        <w:t xml:space="preserve"> </w:t>
      </w:r>
      <w:r w:rsidR="00F56F88" w:rsidRPr="00AB768F">
        <w:rPr>
          <w:rFonts w:ascii="Arial" w:hAnsi="Arial" w:cs="Arial"/>
          <w:sz w:val="20"/>
          <w:szCs w:val="20"/>
          <w:u w:val="single"/>
        </w:rPr>
        <w:t>SWZ</w:t>
      </w:r>
      <w:r w:rsidR="00F56F88" w:rsidRPr="00AB768F">
        <w:rPr>
          <w:rFonts w:ascii="Arial" w:hAnsi="Arial" w:cs="Arial"/>
          <w:sz w:val="20"/>
          <w:szCs w:val="20"/>
        </w:rPr>
        <w:t>,</w:t>
      </w:r>
    </w:p>
    <w:p w14:paraId="67044248" w14:textId="65859892" w:rsidR="009632D9" w:rsidRPr="00AB768F" w:rsidRDefault="009632D9" w:rsidP="00640EED">
      <w:pPr>
        <w:pStyle w:val="Akapitzlist"/>
        <w:numPr>
          <w:ilvl w:val="2"/>
          <w:numId w:val="3"/>
        </w:numPr>
        <w:jc w:val="both"/>
        <w:rPr>
          <w:rFonts w:ascii="Arial" w:hAnsi="Arial" w:cs="Arial"/>
          <w:sz w:val="20"/>
          <w:szCs w:val="20"/>
        </w:rPr>
      </w:pPr>
      <w:r w:rsidRPr="00AB768F">
        <w:rPr>
          <w:rFonts w:ascii="Arial" w:hAnsi="Arial" w:cs="Arial"/>
          <w:sz w:val="20"/>
          <w:szCs w:val="20"/>
        </w:rPr>
        <w:t>zobowiązanie, o którym mowa w Rozdziale I, ust.5, pkt 5.3. oraz pkt 5.4 SWZ w przypadku polegania na zasobach podmiotu udostępniającego zasób Wykonawcy,</w:t>
      </w:r>
    </w:p>
    <w:p w14:paraId="296FAB1C" w14:textId="5C30A315" w:rsidR="00F56F88" w:rsidRPr="00AB768F" w:rsidRDefault="006D3CB8" w:rsidP="00640EED">
      <w:pPr>
        <w:pStyle w:val="Akapitzlist"/>
        <w:numPr>
          <w:ilvl w:val="2"/>
          <w:numId w:val="3"/>
        </w:numPr>
        <w:jc w:val="both"/>
        <w:rPr>
          <w:rFonts w:ascii="Arial" w:hAnsi="Arial" w:cs="Arial"/>
          <w:sz w:val="20"/>
          <w:szCs w:val="20"/>
        </w:rPr>
      </w:pPr>
      <w:r w:rsidRPr="00AB768F">
        <w:rPr>
          <w:rFonts w:ascii="Arial" w:hAnsi="Arial" w:cs="Arial"/>
          <w:sz w:val="20"/>
          <w:szCs w:val="20"/>
        </w:rPr>
        <w:t>w przypadku W</w:t>
      </w:r>
      <w:r w:rsidR="00F56F88" w:rsidRPr="00AB768F">
        <w:rPr>
          <w:rFonts w:ascii="Arial" w:hAnsi="Arial" w:cs="Arial"/>
          <w:sz w:val="20"/>
          <w:szCs w:val="20"/>
        </w:rPr>
        <w:t>ykonawców wspólnie ubiegających się o udzielenie zamówienia:</w:t>
      </w:r>
    </w:p>
    <w:p w14:paraId="3C041AAD" w14:textId="1020CF85" w:rsidR="00F56F88" w:rsidRPr="00AB768F" w:rsidRDefault="006D3CB8" w:rsidP="00640EED">
      <w:pPr>
        <w:pStyle w:val="Akapitzlist"/>
        <w:numPr>
          <w:ilvl w:val="0"/>
          <w:numId w:val="18"/>
        </w:numPr>
        <w:ind w:left="1418"/>
        <w:jc w:val="both"/>
        <w:rPr>
          <w:rFonts w:ascii="Arial" w:hAnsi="Arial" w:cs="Arial"/>
          <w:sz w:val="20"/>
          <w:szCs w:val="20"/>
        </w:rPr>
      </w:pPr>
      <w:r w:rsidRPr="00AB768F">
        <w:rPr>
          <w:rFonts w:ascii="Arial" w:hAnsi="Arial" w:cs="Arial"/>
          <w:sz w:val="20"/>
          <w:szCs w:val="20"/>
        </w:rPr>
        <w:t>pełnomocnictwo, w przypadku W</w:t>
      </w:r>
      <w:r w:rsidR="00F56F88" w:rsidRPr="00AB768F">
        <w:rPr>
          <w:rFonts w:ascii="Arial" w:hAnsi="Arial" w:cs="Arial"/>
          <w:sz w:val="20"/>
          <w:szCs w:val="20"/>
        </w:rPr>
        <w:t>ykonawców wspólnie ubiegających się o udzielenie zamówienia, z treści którego będzie wynikało umocowanie do reprezentowania ich w</w:t>
      </w:r>
      <w:r w:rsidR="0029507C" w:rsidRPr="00AB768F">
        <w:rPr>
          <w:rFonts w:ascii="Arial" w:hAnsi="Arial" w:cs="Arial"/>
          <w:sz w:val="20"/>
          <w:szCs w:val="20"/>
        </w:rPr>
        <w:t> </w:t>
      </w:r>
      <w:r w:rsidR="00F56F88" w:rsidRPr="00AB768F">
        <w:rPr>
          <w:rFonts w:ascii="Arial" w:hAnsi="Arial" w:cs="Arial"/>
          <w:sz w:val="20"/>
          <w:szCs w:val="20"/>
        </w:rPr>
        <w:t>postępowaniu o udzielenie zamówienia albo do reprezentowania w postępowaniu i</w:t>
      </w:r>
      <w:r w:rsidR="0029507C" w:rsidRPr="00AB768F">
        <w:rPr>
          <w:rFonts w:ascii="Arial" w:hAnsi="Arial" w:cs="Arial"/>
          <w:sz w:val="20"/>
          <w:szCs w:val="20"/>
        </w:rPr>
        <w:t> </w:t>
      </w:r>
      <w:r w:rsidR="00F56F88" w:rsidRPr="00AB768F">
        <w:rPr>
          <w:rFonts w:ascii="Arial" w:hAnsi="Arial" w:cs="Arial"/>
          <w:sz w:val="20"/>
          <w:szCs w:val="20"/>
        </w:rPr>
        <w:t>zawarcia umowy w sprawie zamówienia publicznego. Pełnomocnictwo powinno zawierać w szczególności wskazanie:</w:t>
      </w:r>
    </w:p>
    <w:p w14:paraId="04803FF5" w14:textId="2A524965" w:rsidR="00F56F88" w:rsidRPr="00AB768F" w:rsidRDefault="00DF16EE" w:rsidP="0029507C">
      <w:pPr>
        <w:pStyle w:val="Akapitzlist"/>
        <w:ind w:left="1418"/>
        <w:jc w:val="both"/>
        <w:rPr>
          <w:rFonts w:ascii="Arial" w:hAnsi="Arial" w:cs="Arial"/>
          <w:sz w:val="20"/>
          <w:szCs w:val="20"/>
        </w:rPr>
      </w:pPr>
      <w:r w:rsidRPr="00AB768F">
        <w:rPr>
          <w:rFonts w:ascii="Arial" w:hAnsi="Arial" w:cs="Arial"/>
          <w:sz w:val="20"/>
          <w:szCs w:val="20"/>
        </w:rPr>
        <w:t xml:space="preserve">- </w:t>
      </w:r>
      <w:r w:rsidR="00F56F88" w:rsidRPr="00AB768F">
        <w:rPr>
          <w:rFonts w:ascii="Arial" w:hAnsi="Arial" w:cs="Arial"/>
          <w:sz w:val="20"/>
          <w:szCs w:val="20"/>
        </w:rPr>
        <w:t>postępowania o zamówienie publiczne, którego dotyczy,</w:t>
      </w:r>
    </w:p>
    <w:p w14:paraId="47225D11" w14:textId="31D66104" w:rsidR="00F56F88" w:rsidRPr="00AB768F" w:rsidRDefault="00DF16EE" w:rsidP="0029507C">
      <w:pPr>
        <w:ind w:left="1418"/>
        <w:jc w:val="both"/>
        <w:rPr>
          <w:rFonts w:ascii="Arial" w:hAnsi="Arial" w:cs="Arial"/>
          <w:sz w:val="20"/>
          <w:szCs w:val="20"/>
        </w:rPr>
      </w:pPr>
      <w:r w:rsidRPr="00AB768F">
        <w:rPr>
          <w:rFonts w:ascii="Arial" w:hAnsi="Arial" w:cs="Arial"/>
          <w:sz w:val="20"/>
          <w:szCs w:val="20"/>
        </w:rPr>
        <w:t xml:space="preserve">- </w:t>
      </w:r>
      <w:r w:rsidR="006D3CB8" w:rsidRPr="00AB768F">
        <w:rPr>
          <w:rFonts w:ascii="Arial" w:hAnsi="Arial" w:cs="Arial"/>
          <w:sz w:val="20"/>
          <w:szCs w:val="20"/>
        </w:rPr>
        <w:t>wszystkich W</w:t>
      </w:r>
      <w:r w:rsidR="00F56F88" w:rsidRPr="00AB768F">
        <w:rPr>
          <w:rFonts w:ascii="Arial" w:hAnsi="Arial" w:cs="Arial"/>
          <w:sz w:val="20"/>
          <w:szCs w:val="20"/>
        </w:rPr>
        <w:t>ykonawców ubiegających się wspólnie o udzielenie zamówienia</w:t>
      </w:r>
      <w:r w:rsidR="009C47CC" w:rsidRPr="00AB768F">
        <w:rPr>
          <w:rFonts w:ascii="Arial" w:hAnsi="Arial" w:cs="Arial"/>
          <w:sz w:val="20"/>
          <w:szCs w:val="20"/>
        </w:rPr>
        <w:t xml:space="preserve"> wymienionych z nazwy z określeniem adresu siedziby,</w:t>
      </w:r>
    </w:p>
    <w:p w14:paraId="0C591E76" w14:textId="36C57179" w:rsidR="009C47CC" w:rsidRPr="00AB768F" w:rsidRDefault="00DF16EE" w:rsidP="0029507C">
      <w:pPr>
        <w:pStyle w:val="Akapitzlist"/>
        <w:ind w:left="1418"/>
        <w:jc w:val="both"/>
        <w:rPr>
          <w:rFonts w:ascii="Arial" w:hAnsi="Arial" w:cs="Arial"/>
          <w:sz w:val="20"/>
          <w:szCs w:val="20"/>
        </w:rPr>
      </w:pPr>
      <w:r w:rsidRPr="00AB768F">
        <w:rPr>
          <w:rFonts w:ascii="Arial" w:hAnsi="Arial" w:cs="Arial"/>
          <w:sz w:val="20"/>
          <w:szCs w:val="20"/>
        </w:rPr>
        <w:t xml:space="preserve">- </w:t>
      </w:r>
      <w:r w:rsidR="009C47CC" w:rsidRPr="00AB768F">
        <w:rPr>
          <w:rFonts w:ascii="Arial" w:hAnsi="Arial" w:cs="Arial"/>
          <w:sz w:val="20"/>
          <w:szCs w:val="20"/>
        </w:rPr>
        <w:t>ustanowionego pełnomocni</w:t>
      </w:r>
      <w:r w:rsidR="007B71CF" w:rsidRPr="00AB768F">
        <w:rPr>
          <w:rFonts w:ascii="Arial" w:hAnsi="Arial" w:cs="Arial"/>
          <w:sz w:val="20"/>
          <w:szCs w:val="20"/>
        </w:rPr>
        <w:t>k</w:t>
      </w:r>
      <w:r w:rsidR="009C47CC" w:rsidRPr="00AB768F">
        <w:rPr>
          <w:rFonts w:ascii="Arial" w:hAnsi="Arial" w:cs="Arial"/>
          <w:sz w:val="20"/>
          <w:szCs w:val="20"/>
        </w:rPr>
        <w:t>a oraz zakresu jego pełnomocnictwa,</w:t>
      </w:r>
    </w:p>
    <w:p w14:paraId="54C3012D" w14:textId="7B1EFA3A" w:rsidR="009632D9" w:rsidRPr="00AB768F" w:rsidRDefault="00A41FE2" w:rsidP="0029507C">
      <w:pPr>
        <w:pStyle w:val="Akapitzlist"/>
        <w:ind w:left="1418" w:hanging="403"/>
        <w:jc w:val="both"/>
        <w:rPr>
          <w:rFonts w:ascii="Arial" w:hAnsi="Arial" w:cs="Arial"/>
          <w:sz w:val="20"/>
          <w:szCs w:val="20"/>
        </w:rPr>
      </w:pPr>
      <w:r w:rsidRPr="00AB768F">
        <w:rPr>
          <w:rFonts w:ascii="Arial" w:hAnsi="Arial" w:cs="Arial"/>
          <w:sz w:val="20"/>
          <w:szCs w:val="20"/>
        </w:rPr>
        <w:t xml:space="preserve">b) </w:t>
      </w:r>
      <w:r w:rsidR="009632D9" w:rsidRPr="00AB768F">
        <w:rPr>
          <w:rFonts w:ascii="Arial" w:hAnsi="Arial" w:cs="Arial"/>
          <w:sz w:val="20"/>
          <w:szCs w:val="20"/>
        </w:rPr>
        <w:t xml:space="preserve">oświadczenie, o którym mowa w </w:t>
      </w:r>
      <w:r w:rsidR="009632D9" w:rsidRPr="00AB768F">
        <w:rPr>
          <w:rFonts w:ascii="Arial" w:hAnsi="Arial" w:cs="Arial"/>
          <w:sz w:val="20"/>
          <w:szCs w:val="20"/>
          <w:u w:val="single"/>
        </w:rPr>
        <w:t xml:space="preserve">Rozdziale I, ust.4, pkt 4.4. SWZ </w:t>
      </w:r>
      <w:r w:rsidR="009632D9" w:rsidRPr="00AB768F">
        <w:rPr>
          <w:rFonts w:ascii="Arial" w:hAnsi="Arial" w:cs="Arial"/>
          <w:sz w:val="20"/>
          <w:szCs w:val="20"/>
        </w:rPr>
        <w:t xml:space="preserve">(oświadczenie, które </w:t>
      </w:r>
      <w:r w:rsidR="00CD5DC4" w:rsidRPr="00AB768F">
        <w:rPr>
          <w:rFonts w:ascii="Arial" w:hAnsi="Arial" w:cs="Arial"/>
          <w:sz w:val="20"/>
          <w:szCs w:val="20"/>
        </w:rPr>
        <w:t>roboty projektowe</w:t>
      </w:r>
      <w:r w:rsidR="0066726E" w:rsidRPr="00AB768F">
        <w:rPr>
          <w:rFonts w:ascii="Arial" w:hAnsi="Arial" w:cs="Arial"/>
          <w:sz w:val="20"/>
          <w:szCs w:val="20"/>
        </w:rPr>
        <w:t xml:space="preserve">, </w:t>
      </w:r>
      <w:r w:rsidR="00CD5DC4" w:rsidRPr="00AB768F">
        <w:rPr>
          <w:rFonts w:ascii="Arial" w:hAnsi="Arial" w:cs="Arial"/>
          <w:sz w:val="20"/>
          <w:szCs w:val="20"/>
        </w:rPr>
        <w:t>roboty budowlane</w:t>
      </w:r>
      <w:r w:rsidR="00E72220" w:rsidRPr="00AB768F">
        <w:rPr>
          <w:rFonts w:ascii="Arial" w:hAnsi="Arial" w:cs="Arial"/>
          <w:sz w:val="20"/>
          <w:szCs w:val="20"/>
        </w:rPr>
        <w:t xml:space="preserve"> </w:t>
      </w:r>
      <w:r w:rsidR="009632D9" w:rsidRPr="00AB768F">
        <w:rPr>
          <w:rFonts w:ascii="Arial" w:hAnsi="Arial" w:cs="Arial"/>
          <w:sz w:val="20"/>
          <w:szCs w:val="20"/>
        </w:rPr>
        <w:t>wykonają poszczególni Wykonawcy wspólnie ubiegający się o udzielenie zamówienia – Zamawiający dopuszcza złożenie tego oświadczenia na formularzu ofertowy</w:t>
      </w:r>
      <w:r w:rsidR="002F4ABA" w:rsidRPr="00AB768F">
        <w:rPr>
          <w:rFonts w:ascii="Arial" w:hAnsi="Arial" w:cs="Arial"/>
          <w:sz w:val="20"/>
          <w:szCs w:val="20"/>
        </w:rPr>
        <w:t xml:space="preserve">m – Załącznik Nr </w:t>
      </w:r>
      <w:r w:rsidR="0029507C" w:rsidRPr="00AB768F">
        <w:rPr>
          <w:rFonts w:ascii="Arial" w:hAnsi="Arial" w:cs="Arial"/>
          <w:sz w:val="20"/>
          <w:szCs w:val="20"/>
        </w:rPr>
        <w:t>2</w:t>
      </w:r>
      <w:r w:rsidR="002F4ABA" w:rsidRPr="00AB768F">
        <w:rPr>
          <w:rFonts w:ascii="Arial" w:hAnsi="Arial" w:cs="Arial"/>
          <w:sz w:val="20"/>
          <w:szCs w:val="20"/>
        </w:rPr>
        <w:t xml:space="preserve"> do SWZ</w:t>
      </w:r>
      <w:r w:rsidR="009632D9" w:rsidRPr="00AB768F">
        <w:rPr>
          <w:rFonts w:ascii="Arial" w:hAnsi="Arial" w:cs="Arial"/>
          <w:sz w:val="20"/>
          <w:szCs w:val="20"/>
        </w:rPr>
        <w:t>).</w:t>
      </w:r>
    </w:p>
    <w:p w14:paraId="581109DE" w14:textId="6966FF8E" w:rsidR="009C47CC" w:rsidRPr="00AB768F" w:rsidRDefault="009C47CC" w:rsidP="00640EED">
      <w:pPr>
        <w:pStyle w:val="Akapitzlist"/>
        <w:numPr>
          <w:ilvl w:val="1"/>
          <w:numId w:val="3"/>
        </w:numPr>
        <w:jc w:val="both"/>
        <w:rPr>
          <w:rFonts w:ascii="Arial" w:hAnsi="Arial" w:cs="Arial"/>
          <w:sz w:val="20"/>
          <w:szCs w:val="20"/>
        </w:rPr>
      </w:pPr>
      <w:r w:rsidRPr="00AB768F">
        <w:rPr>
          <w:rFonts w:ascii="Arial" w:hAnsi="Arial" w:cs="Arial"/>
          <w:sz w:val="20"/>
          <w:szCs w:val="20"/>
        </w:rPr>
        <w:t xml:space="preserve">Wykonawca nie jest zobowiązany do złożenia dokumentów, o których mowa w </w:t>
      </w:r>
      <w:r w:rsidR="00A2170A" w:rsidRPr="00AB768F">
        <w:rPr>
          <w:rFonts w:ascii="Arial" w:hAnsi="Arial" w:cs="Arial"/>
          <w:sz w:val="20"/>
          <w:szCs w:val="20"/>
          <w:u w:val="single"/>
        </w:rPr>
        <w:t>R</w:t>
      </w:r>
      <w:r w:rsidRPr="00AB768F">
        <w:rPr>
          <w:rFonts w:ascii="Arial" w:hAnsi="Arial" w:cs="Arial"/>
          <w:sz w:val="20"/>
          <w:szCs w:val="20"/>
          <w:u w:val="single"/>
        </w:rPr>
        <w:t xml:space="preserve">ozdziale IV ust. 1 </w:t>
      </w:r>
      <w:r w:rsidR="009632D9" w:rsidRPr="00AB768F">
        <w:rPr>
          <w:rFonts w:ascii="Arial" w:hAnsi="Arial" w:cs="Arial"/>
          <w:sz w:val="20"/>
          <w:szCs w:val="20"/>
          <w:u w:val="single"/>
        </w:rPr>
        <w:t xml:space="preserve">pkt 1.4. </w:t>
      </w:r>
      <w:proofErr w:type="spellStart"/>
      <w:r w:rsidRPr="00AB768F">
        <w:rPr>
          <w:rFonts w:ascii="Arial" w:hAnsi="Arial" w:cs="Arial"/>
          <w:sz w:val="20"/>
          <w:szCs w:val="20"/>
          <w:u w:val="single"/>
        </w:rPr>
        <w:t>ppkt</w:t>
      </w:r>
      <w:proofErr w:type="spellEnd"/>
      <w:r w:rsidRPr="00AB768F">
        <w:rPr>
          <w:rFonts w:ascii="Arial" w:hAnsi="Arial" w:cs="Arial"/>
          <w:sz w:val="20"/>
          <w:szCs w:val="20"/>
          <w:u w:val="single"/>
        </w:rPr>
        <w:t xml:space="preserve"> 1.4.</w:t>
      </w:r>
      <w:r w:rsidR="001B2D42" w:rsidRPr="00AB768F">
        <w:rPr>
          <w:rFonts w:ascii="Arial" w:hAnsi="Arial" w:cs="Arial"/>
          <w:sz w:val="20"/>
          <w:szCs w:val="20"/>
          <w:u w:val="single"/>
        </w:rPr>
        <w:t>3</w:t>
      </w:r>
      <w:r w:rsidR="00DD72D2" w:rsidRPr="00AB768F">
        <w:rPr>
          <w:rFonts w:ascii="Arial" w:hAnsi="Arial" w:cs="Arial"/>
          <w:sz w:val="20"/>
          <w:szCs w:val="20"/>
          <w:u w:val="single"/>
        </w:rPr>
        <w:t xml:space="preserve"> </w:t>
      </w:r>
      <w:r w:rsidRPr="00AB768F">
        <w:rPr>
          <w:rFonts w:ascii="Arial" w:hAnsi="Arial" w:cs="Arial"/>
          <w:sz w:val="20"/>
          <w:szCs w:val="20"/>
          <w:u w:val="single"/>
        </w:rPr>
        <w:t>SWZ</w:t>
      </w:r>
      <w:r w:rsidRPr="00AB768F">
        <w:rPr>
          <w:rFonts w:ascii="Arial" w:hAnsi="Arial" w:cs="Arial"/>
          <w:sz w:val="20"/>
          <w:szCs w:val="20"/>
        </w:rPr>
        <w:t>, jeżeli Zamawiający może je uzyskać za pomocą bezpłatnych i ogólnodostępnych baz danych, o ile Wykonawca wskazał dane umożliwiające dostęp do tych dokumentów.</w:t>
      </w:r>
    </w:p>
    <w:p w14:paraId="20B4606B" w14:textId="700BBEEC" w:rsidR="009632D9" w:rsidRPr="00AB768F" w:rsidRDefault="009632D9" w:rsidP="00640EED">
      <w:pPr>
        <w:pStyle w:val="Akapitzlist"/>
        <w:numPr>
          <w:ilvl w:val="1"/>
          <w:numId w:val="3"/>
        </w:numPr>
        <w:jc w:val="both"/>
        <w:rPr>
          <w:rFonts w:ascii="Arial" w:hAnsi="Arial" w:cs="Arial"/>
          <w:sz w:val="20"/>
          <w:szCs w:val="20"/>
        </w:rPr>
      </w:pPr>
      <w:r w:rsidRPr="00AB768F">
        <w:rPr>
          <w:rFonts w:ascii="Arial" w:hAnsi="Arial" w:cs="Arial"/>
          <w:sz w:val="20"/>
          <w:szCs w:val="20"/>
        </w:rPr>
        <w:t xml:space="preserve">Zapisy </w:t>
      </w:r>
      <w:r w:rsidRPr="00AB768F">
        <w:rPr>
          <w:rFonts w:ascii="Arial" w:hAnsi="Arial" w:cs="Arial"/>
          <w:sz w:val="20"/>
          <w:szCs w:val="20"/>
          <w:u w:val="single"/>
        </w:rPr>
        <w:t xml:space="preserve">Rozdziału IV ust. 1 pkt 1.4. </w:t>
      </w:r>
      <w:proofErr w:type="spellStart"/>
      <w:r w:rsidRPr="00AB768F">
        <w:rPr>
          <w:rFonts w:ascii="Arial" w:hAnsi="Arial" w:cs="Arial"/>
          <w:sz w:val="20"/>
          <w:szCs w:val="20"/>
          <w:u w:val="single"/>
        </w:rPr>
        <w:t>ppkt</w:t>
      </w:r>
      <w:proofErr w:type="spellEnd"/>
      <w:r w:rsidRPr="00AB768F">
        <w:rPr>
          <w:rFonts w:ascii="Arial" w:hAnsi="Arial" w:cs="Arial"/>
          <w:sz w:val="20"/>
          <w:szCs w:val="20"/>
          <w:u w:val="single"/>
        </w:rPr>
        <w:t xml:space="preserve"> 1.4.</w:t>
      </w:r>
      <w:r w:rsidR="001B2D42" w:rsidRPr="00AB768F">
        <w:rPr>
          <w:rFonts w:ascii="Arial" w:hAnsi="Arial" w:cs="Arial"/>
          <w:sz w:val="20"/>
          <w:szCs w:val="20"/>
          <w:u w:val="single"/>
        </w:rPr>
        <w:t>4</w:t>
      </w:r>
      <w:r w:rsidRPr="00AB768F">
        <w:rPr>
          <w:rFonts w:ascii="Arial" w:hAnsi="Arial" w:cs="Arial"/>
          <w:sz w:val="20"/>
          <w:szCs w:val="20"/>
          <w:u w:val="single"/>
        </w:rPr>
        <w:t xml:space="preserve"> SWZ</w:t>
      </w:r>
      <w:r w:rsidR="00BB2788" w:rsidRPr="00AB768F">
        <w:rPr>
          <w:rFonts w:ascii="Arial" w:hAnsi="Arial" w:cs="Arial"/>
          <w:sz w:val="20"/>
          <w:szCs w:val="20"/>
          <w:u w:val="single"/>
        </w:rPr>
        <w:t xml:space="preserve"> </w:t>
      </w:r>
      <w:r w:rsidRPr="00AB768F">
        <w:rPr>
          <w:rFonts w:ascii="Arial" w:hAnsi="Arial" w:cs="Arial"/>
          <w:sz w:val="20"/>
          <w:szCs w:val="20"/>
        </w:rPr>
        <w:t>stosuje się odpowiednio do osoby działającej w imieniu Wykonawców wspólnie ubiegających się o udzielenie zamówienia.</w:t>
      </w:r>
    </w:p>
    <w:p w14:paraId="42E3A962" w14:textId="77777777" w:rsidR="009632D9" w:rsidRPr="00AB768F" w:rsidRDefault="009632D9" w:rsidP="00640EED">
      <w:pPr>
        <w:pStyle w:val="Akapitzlist"/>
        <w:numPr>
          <w:ilvl w:val="1"/>
          <w:numId w:val="3"/>
        </w:numPr>
        <w:spacing w:after="120"/>
        <w:ind w:left="1077"/>
        <w:jc w:val="both"/>
        <w:rPr>
          <w:rFonts w:ascii="Arial" w:hAnsi="Arial" w:cs="Arial"/>
          <w:sz w:val="20"/>
          <w:szCs w:val="20"/>
        </w:rPr>
      </w:pPr>
      <w:r w:rsidRPr="00AB768F">
        <w:rPr>
          <w:rFonts w:ascii="Arial" w:hAnsi="Arial" w:cs="Arial"/>
          <w:sz w:val="20"/>
          <w:szCs w:val="20"/>
        </w:rPr>
        <w:t xml:space="preserve">Zapisy </w:t>
      </w:r>
      <w:r w:rsidRPr="00AB768F">
        <w:rPr>
          <w:rFonts w:ascii="Arial" w:hAnsi="Arial" w:cs="Arial"/>
          <w:sz w:val="20"/>
          <w:szCs w:val="20"/>
          <w:u w:val="single"/>
        </w:rPr>
        <w:t xml:space="preserve">Rozdziału IV ust. 1 pkt. 1.4. </w:t>
      </w:r>
      <w:proofErr w:type="spellStart"/>
      <w:r w:rsidRPr="00AB768F">
        <w:rPr>
          <w:rFonts w:ascii="Arial" w:hAnsi="Arial" w:cs="Arial"/>
          <w:sz w:val="20"/>
          <w:szCs w:val="20"/>
          <w:u w:val="single"/>
        </w:rPr>
        <w:t>ppkt</w:t>
      </w:r>
      <w:proofErr w:type="spellEnd"/>
      <w:r w:rsidRPr="00AB768F">
        <w:rPr>
          <w:rFonts w:ascii="Arial" w:hAnsi="Arial" w:cs="Arial"/>
          <w:sz w:val="20"/>
          <w:szCs w:val="20"/>
          <w:u w:val="single"/>
        </w:rPr>
        <w:t xml:space="preserve"> 1.4.</w:t>
      </w:r>
      <w:r w:rsidR="001B2D42" w:rsidRPr="00AB768F">
        <w:rPr>
          <w:rFonts w:ascii="Arial" w:hAnsi="Arial" w:cs="Arial"/>
          <w:sz w:val="20"/>
          <w:szCs w:val="20"/>
          <w:u w:val="single"/>
        </w:rPr>
        <w:t>3</w:t>
      </w:r>
      <w:r w:rsidRPr="00AB768F">
        <w:rPr>
          <w:rFonts w:ascii="Arial" w:hAnsi="Arial" w:cs="Arial"/>
          <w:sz w:val="20"/>
          <w:szCs w:val="20"/>
          <w:u w:val="single"/>
        </w:rPr>
        <w:t xml:space="preserve">. i </w:t>
      </w:r>
      <w:proofErr w:type="spellStart"/>
      <w:r w:rsidRPr="00AB768F">
        <w:rPr>
          <w:rFonts w:ascii="Arial" w:hAnsi="Arial" w:cs="Arial"/>
          <w:sz w:val="20"/>
          <w:szCs w:val="20"/>
          <w:u w:val="single"/>
        </w:rPr>
        <w:t>ppkt</w:t>
      </w:r>
      <w:proofErr w:type="spellEnd"/>
      <w:r w:rsidRPr="00AB768F">
        <w:rPr>
          <w:rFonts w:ascii="Arial" w:hAnsi="Arial" w:cs="Arial"/>
          <w:sz w:val="20"/>
          <w:szCs w:val="20"/>
          <w:u w:val="single"/>
        </w:rPr>
        <w:t xml:space="preserve"> 1.4.</w:t>
      </w:r>
      <w:r w:rsidR="001B2D42" w:rsidRPr="00AB768F">
        <w:rPr>
          <w:rFonts w:ascii="Arial" w:hAnsi="Arial" w:cs="Arial"/>
          <w:sz w:val="20"/>
          <w:szCs w:val="20"/>
          <w:u w:val="single"/>
        </w:rPr>
        <w:t>4</w:t>
      </w:r>
      <w:r w:rsidRPr="00AB768F">
        <w:rPr>
          <w:rFonts w:ascii="Arial" w:hAnsi="Arial" w:cs="Arial"/>
          <w:sz w:val="20"/>
          <w:szCs w:val="20"/>
          <w:u w:val="single"/>
        </w:rPr>
        <w:t>., pkt 1.5 SWZ</w:t>
      </w:r>
      <w:r w:rsidRPr="00AB768F">
        <w:rPr>
          <w:rFonts w:ascii="Arial" w:hAnsi="Arial" w:cs="Arial"/>
          <w:sz w:val="20"/>
          <w:szCs w:val="20"/>
        </w:rPr>
        <w:t xml:space="preserve"> stosuje się odpowiednio do osoby działającej w imieniu podmiotu udostępniającego zasoby na zasadach określonych w art. 118 ustawy </w:t>
      </w:r>
      <w:proofErr w:type="spellStart"/>
      <w:r w:rsidRPr="00AB768F">
        <w:rPr>
          <w:rFonts w:ascii="Arial" w:hAnsi="Arial" w:cs="Arial"/>
          <w:sz w:val="20"/>
          <w:szCs w:val="20"/>
        </w:rPr>
        <w:t>Pzp</w:t>
      </w:r>
      <w:proofErr w:type="spellEnd"/>
      <w:r w:rsidRPr="00AB768F">
        <w:rPr>
          <w:rFonts w:ascii="Arial" w:hAnsi="Arial" w:cs="Arial"/>
          <w:sz w:val="20"/>
          <w:szCs w:val="20"/>
        </w:rPr>
        <w:t>.</w:t>
      </w:r>
    </w:p>
    <w:p w14:paraId="32E5FD81" w14:textId="77777777" w:rsidR="002F2CF4" w:rsidRPr="00AB768F" w:rsidRDefault="002F2CF4" w:rsidP="009F1EB9">
      <w:pPr>
        <w:ind w:left="360"/>
        <w:jc w:val="both"/>
        <w:rPr>
          <w:rFonts w:ascii="Arial" w:hAnsi="Arial" w:cs="Arial"/>
          <w:sz w:val="20"/>
          <w:szCs w:val="20"/>
        </w:rPr>
      </w:pPr>
    </w:p>
    <w:p w14:paraId="3C3AFCBB" w14:textId="77777777" w:rsidR="00974684" w:rsidRPr="00AB768F" w:rsidRDefault="00974684" w:rsidP="00640EED">
      <w:pPr>
        <w:pStyle w:val="Akapitzlist"/>
        <w:numPr>
          <w:ilvl w:val="0"/>
          <w:numId w:val="3"/>
        </w:numPr>
        <w:jc w:val="both"/>
        <w:rPr>
          <w:rFonts w:ascii="Arial" w:hAnsi="Arial" w:cs="Arial"/>
          <w:b/>
          <w:sz w:val="20"/>
          <w:szCs w:val="20"/>
        </w:rPr>
      </w:pPr>
      <w:r w:rsidRPr="00AB768F">
        <w:rPr>
          <w:rFonts w:ascii="Arial" w:hAnsi="Arial" w:cs="Arial"/>
          <w:b/>
          <w:sz w:val="20"/>
          <w:szCs w:val="20"/>
        </w:rPr>
        <w:t>OŚWIADCZENIA I DOKUMENTY SKŁADANE NA WEZWANIE</w:t>
      </w:r>
    </w:p>
    <w:p w14:paraId="3DFE549F" w14:textId="21AA475F" w:rsidR="00EE179C" w:rsidRPr="00AB768F" w:rsidRDefault="00EE179C" w:rsidP="00640EED">
      <w:pPr>
        <w:pStyle w:val="Akapitzlist"/>
        <w:numPr>
          <w:ilvl w:val="1"/>
          <w:numId w:val="3"/>
        </w:numPr>
        <w:jc w:val="both"/>
        <w:rPr>
          <w:rFonts w:ascii="Arial" w:hAnsi="Arial" w:cs="Arial"/>
          <w:b/>
          <w:sz w:val="20"/>
          <w:szCs w:val="20"/>
        </w:rPr>
      </w:pPr>
      <w:r w:rsidRPr="00AB768F">
        <w:rPr>
          <w:rFonts w:ascii="Arial" w:hAnsi="Arial" w:cs="Arial"/>
          <w:sz w:val="20"/>
          <w:szCs w:val="20"/>
        </w:rPr>
        <w:t xml:space="preserve">Zgodnie z art. 274 ust. 1 ustawy </w:t>
      </w:r>
      <w:proofErr w:type="spellStart"/>
      <w:r w:rsidRPr="00AB768F">
        <w:rPr>
          <w:rFonts w:ascii="Arial" w:hAnsi="Arial" w:cs="Arial"/>
          <w:sz w:val="20"/>
          <w:szCs w:val="20"/>
        </w:rPr>
        <w:t>Pzp</w:t>
      </w:r>
      <w:proofErr w:type="spellEnd"/>
      <w:r w:rsidRPr="00AB768F">
        <w:rPr>
          <w:rFonts w:ascii="Arial" w:hAnsi="Arial" w:cs="Arial"/>
          <w:sz w:val="20"/>
          <w:szCs w:val="20"/>
        </w:rPr>
        <w:t>, Zamawiający przed wyborem na</w:t>
      </w:r>
      <w:r w:rsidR="00B848B9" w:rsidRPr="00AB768F">
        <w:rPr>
          <w:rFonts w:ascii="Arial" w:hAnsi="Arial" w:cs="Arial"/>
          <w:sz w:val="20"/>
          <w:szCs w:val="20"/>
        </w:rPr>
        <w:t>jkorzystniejszej oferty wezwie W</w:t>
      </w:r>
      <w:r w:rsidRPr="00AB768F">
        <w:rPr>
          <w:rFonts w:ascii="Arial" w:hAnsi="Arial" w:cs="Arial"/>
          <w:sz w:val="20"/>
          <w:szCs w:val="20"/>
        </w:rPr>
        <w:t>ykonawcę, którego oferta została najwyżej oceniona, do złożenia w</w:t>
      </w:r>
      <w:r w:rsidR="004B463D" w:rsidRPr="00AB768F">
        <w:rPr>
          <w:rFonts w:ascii="Arial" w:hAnsi="Arial" w:cs="Arial"/>
          <w:sz w:val="20"/>
          <w:szCs w:val="20"/>
        </w:rPr>
        <w:t> </w:t>
      </w:r>
      <w:r w:rsidRPr="00AB768F">
        <w:rPr>
          <w:rFonts w:ascii="Arial" w:hAnsi="Arial" w:cs="Arial"/>
          <w:sz w:val="20"/>
          <w:szCs w:val="20"/>
        </w:rPr>
        <w:t>wyznaczonym terminie, nie krótszym niż 5 dni</w:t>
      </w:r>
      <w:r w:rsidR="000F310B" w:rsidRPr="00AB768F">
        <w:rPr>
          <w:rFonts w:ascii="Arial" w:hAnsi="Arial" w:cs="Arial"/>
          <w:sz w:val="20"/>
          <w:szCs w:val="20"/>
        </w:rPr>
        <w:t xml:space="preserve"> od dnia wezwania</w:t>
      </w:r>
      <w:r w:rsidRPr="00AB768F">
        <w:rPr>
          <w:rFonts w:ascii="Arial" w:hAnsi="Arial" w:cs="Arial"/>
          <w:sz w:val="20"/>
          <w:szCs w:val="20"/>
        </w:rPr>
        <w:t>, aktualnych na dzień złożenia, następujących podmiotowych środków dowodowych:</w:t>
      </w:r>
    </w:p>
    <w:p w14:paraId="3C30615F" w14:textId="4F6033E4" w:rsidR="007E086E" w:rsidRPr="00AB768F" w:rsidRDefault="007E086E" w:rsidP="00640EED">
      <w:pPr>
        <w:pStyle w:val="Nagwek3"/>
        <w:numPr>
          <w:ilvl w:val="2"/>
          <w:numId w:val="3"/>
        </w:numPr>
        <w:spacing w:before="0" w:line="240" w:lineRule="auto"/>
        <w:jc w:val="both"/>
        <w:rPr>
          <w:rFonts w:ascii="Arial" w:eastAsia="Times New Roman" w:hAnsi="Arial" w:cs="Arial"/>
          <w:sz w:val="20"/>
          <w:szCs w:val="20"/>
        </w:rPr>
      </w:pPr>
      <w:r w:rsidRPr="00AB768F">
        <w:rPr>
          <w:rFonts w:ascii="Arial" w:eastAsiaTheme="minorHAnsi" w:hAnsi="Arial" w:cs="Arial"/>
          <w:sz w:val="20"/>
          <w:szCs w:val="20"/>
        </w:rPr>
        <w:t>Wykaz</w:t>
      </w:r>
      <w:r w:rsidR="00620459" w:rsidRPr="00AB768F">
        <w:rPr>
          <w:rFonts w:ascii="Arial" w:eastAsiaTheme="minorHAnsi" w:hAnsi="Arial" w:cs="Arial"/>
          <w:sz w:val="20"/>
          <w:szCs w:val="20"/>
        </w:rPr>
        <w:t>u</w:t>
      </w:r>
      <w:r w:rsidR="00C018B7" w:rsidRPr="00AB768F">
        <w:rPr>
          <w:rFonts w:ascii="Arial" w:eastAsiaTheme="minorHAnsi" w:hAnsi="Arial" w:cs="Arial"/>
          <w:sz w:val="20"/>
          <w:szCs w:val="20"/>
        </w:rPr>
        <w:t xml:space="preserve"> </w:t>
      </w:r>
      <w:r w:rsidR="00620459" w:rsidRPr="00AB768F">
        <w:rPr>
          <w:rFonts w:ascii="Arial" w:eastAsiaTheme="minorHAnsi" w:hAnsi="Arial" w:cs="Arial"/>
          <w:sz w:val="20"/>
          <w:szCs w:val="20"/>
        </w:rPr>
        <w:t>robót budowlanych</w:t>
      </w:r>
      <w:r w:rsidRPr="00AB768F">
        <w:rPr>
          <w:rFonts w:ascii="Arial" w:eastAsiaTheme="minorHAnsi" w:hAnsi="Arial" w:cs="Arial"/>
          <w:sz w:val="20"/>
          <w:szCs w:val="20"/>
        </w:rPr>
        <w:t xml:space="preserve"> wykonanych</w:t>
      </w:r>
      <w:r w:rsidR="00C018B7" w:rsidRPr="00AB768F">
        <w:rPr>
          <w:rFonts w:ascii="Arial" w:eastAsiaTheme="minorHAnsi" w:hAnsi="Arial" w:cs="Arial"/>
          <w:sz w:val="20"/>
          <w:szCs w:val="20"/>
        </w:rPr>
        <w:t xml:space="preserve"> </w:t>
      </w:r>
      <w:r w:rsidR="00620459" w:rsidRPr="00AB768F">
        <w:rPr>
          <w:rFonts w:ascii="Arial" w:eastAsiaTheme="minorHAnsi" w:hAnsi="Arial" w:cs="Arial"/>
          <w:sz w:val="20"/>
          <w:szCs w:val="20"/>
        </w:rPr>
        <w:t xml:space="preserve">nie wcześniej niż </w:t>
      </w:r>
      <w:r w:rsidRPr="00AB768F">
        <w:rPr>
          <w:rFonts w:ascii="Arial" w:eastAsiaTheme="minorHAnsi" w:hAnsi="Arial" w:cs="Arial"/>
          <w:sz w:val="20"/>
          <w:szCs w:val="20"/>
        </w:rPr>
        <w:t xml:space="preserve">w okresie ostatnich </w:t>
      </w:r>
      <w:r w:rsidR="00620459" w:rsidRPr="00AB768F">
        <w:rPr>
          <w:rFonts w:ascii="Arial" w:eastAsiaTheme="minorHAnsi" w:hAnsi="Arial" w:cs="Arial"/>
          <w:sz w:val="20"/>
          <w:szCs w:val="20"/>
        </w:rPr>
        <w:t>5</w:t>
      </w:r>
      <w:r w:rsidRPr="00AB768F">
        <w:rPr>
          <w:rFonts w:ascii="Arial" w:eastAsiaTheme="minorHAnsi" w:hAnsi="Arial" w:cs="Arial"/>
          <w:sz w:val="20"/>
          <w:szCs w:val="20"/>
        </w:rPr>
        <w:t xml:space="preserve"> lat</w:t>
      </w:r>
      <w:r w:rsidR="00361438" w:rsidRPr="00AB768F">
        <w:rPr>
          <w:rFonts w:ascii="Arial" w:eastAsiaTheme="minorHAnsi" w:hAnsi="Arial" w:cs="Arial"/>
          <w:sz w:val="20"/>
          <w:szCs w:val="20"/>
        </w:rPr>
        <w:t>,</w:t>
      </w:r>
      <w:r w:rsidRPr="00AB768F">
        <w:rPr>
          <w:rFonts w:ascii="Arial" w:eastAsiaTheme="minorHAnsi" w:hAnsi="Arial" w:cs="Arial"/>
          <w:sz w:val="20"/>
          <w:szCs w:val="20"/>
        </w:rPr>
        <w:t xml:space="preserve"> a</w:t>
      </w:r>
      <w:r w:rsidR="00522145" w:rsidRPr="00AB768F">
        <w:rPr>
          <w:rFonts w:ascii="Arial" w:eastAsiaTheme="minorHAnsi" w:hAnsi="Arial" w:cs="Arial"/>
          <w:sz w:val="20"/>
          <w:szCs w:val="20"/>
        </w:rPr>
        <w:t> </w:t>
      </w:r>
      <w:r w:rsidRPr="00AB768F">
        <w:rPr>
          <w:rFonts w:ascii="Arial" w:eastAsiaTheme="minorHAnsi" w:hAnsi="Arial" w:cs="Arial"/>
          <w:sz w:val="20"/>
          <w:szCs w:val="20"/>
        </w:rPr>
        <w:t xml:space="preserve">jeżeli okres prowadzenia działalności jest krótszy - w tym okresie, wraz z podaniem ich </w:t>
      </w:r>
      <w:r w:rsidR="00620459" w:rsidRPr="00AB768F">
        <w:rPr>
          <w:rFonts w:ascii="Arial" w:eastAsiaTheme="minorHAnsi" w:hAnsi="Arial" w:cs="Arial"/>
          <w:sz w:val="20"/>
          <w:szCs w:val="20"/>
        </w:rPr>
        <w:t xml:space="preserve">rodzaju, </w:t>
      </w:r>
      <w:r w:rsidRPr="00AB768F">
        <w:rPr>
          <w:rFonts w:ascii="Arial" w:eastAsiaTheme="minorHAnsi" w:hAnsi="Arial" w:cs="Arial"/>
          <w:sz w:val="20"/>
          <w:szCs w:val="20"/>
        </w:rPr>
        <w:t>wartości</w:t>
      </w:r>
      <w:r w:rsidR="00620459" w:rsidRPr="00AB768F">
        <w:rPr>
          <w:rFonts w:ascii="Arial" w:eastAsiaTheme="minorHAnsi" w:hAnsi="Arial" w:cs="Arial"/>
          <w:sz w:val="20"/>
          <w:szCs w:val="20"/>
        </w:rPr>
        <w:t>,</w:t>
      </w:r>
      <w:r w:rsidRPr="00AB768F">
        <w:rPr>
          <w:rFonts w:ascii="Arial" w:eastAsiaTheme="minorHAnsi" w:hAnsi="Arial" w:cs="Arial"/>
          <w:sz w:val="20"/>
          <w:szCs w:val="20"/>
        </w:rPr>
        <w:t xml:space="preserve"> dat</w:t>
      </w:r>
      <w:r w:rsidR="00620459" w:rsidRPr="00AB768F">
        <w:rPr>
          <w:rFonts w:ascii="Arial" w:eastAsiaTheme="minorHAnsi" w:hAnsi="Arial" w:cs="Arial"/>
          <w:sz w:val="20"/>
          <w:szCs w:val="20"/>
        </w:rPr>
        <w:t>y i miejsca</w:t>
      </w:r>
      <w:r w:rsidRPr="00AB768F">
        <w:rPr>
          <w:rFonts w:ascii="Arial" w:eastAsiaTheme="minorHAnsi" w:hAnsi="Arial" w:cs="Arial"/>
          <w:sz w:val="20"/>
          <w:szCs w:val="20"/>
        </w:rPr>
        <w:t xml:space="preserve"> wykonania </w:t>
      </w:r>
      <w:r w:rsidR="00620459" w:rsidRPr="00AB768F">
        <w:rPr>
          <w:rFonts w:ascii="Arial" w:eastAsiaTheme="minorHAnsi" w:hAnsi="Arial" w:cs="Arial"/>
          <w:sz w:val="20"/>
          <w:szCs w:val="20"/>
        </w:rPr>
        <w:t xml:space="preserve">oraz </w:t>
      </w:r>
      <w:r w:rsidRPr="00AB768F">
        <w:rPr>
          <w:rFonts w:ascii="Arial" w:eastAsiaTheme="minorHAnsi" w:hAnsi="Arial" w:cs="Arial"/>
          <w:sz w:val="20"/>
          <w:szCs w:val="20"/>
        </w:rPr>
        <w:t xml:space="preserve">podmiotów, na rzecz których </w:t>
      </w:r>
      <w:r w:rsidR="00620459" w:rsidRPr="00AB768F">
        <w:rPr>
          <w:rFonts w:ascii="Arial" w:eastAsiaTheme="minorHAnsi" w:hAnsi="Arial" w:cs="Arial"/>
          <w:sz w:val="20"/>
          <w:szCs w:val="20"/>
        </w:rPr>
        <w:t xml:space="preserve">roboty te </w:t>
      </w:r>
      <w:r w:rsidRPr="00AB768F">
        <w:rPr>
          <w:rFonts w:ascii="Arial" w:eastAsiaTheme="minorHAnsi" w:hAnsi="Arial" w:cs="Arial"/>
          <w:sz w:val="20"/>
          <w:szCs w:val="20"/>
        </w:rPr>
        <w:t>zostały wykonane</w:t>
      </w:r>
      <w:r w:rsidR="00620459" w:rsidRPr="00AB768F">
        <w:rPr>
          <w:rFonts w:ascii="Arial" w:eastAsiaTheme="minorHAnsi" w:hAnsi="Arial" w:cs="Arial"/>
          <w:sz w:val="20"/>
          <w:szCs w:val="20"/>
        </w:rPr>
        <w:t>,</w:t>
      </w:r>
      <w:r w:rsidRPr="00AB768F">
        <w:rPr>
          <w:rFonts w:ascii="Arial" w:eastAsiaTheme="minorHAnsi" w:hAnsi="Arial" w:cs="Arial"/>
          <w:sz w:val="20"/>
          <w:szCs w:val="20"/>
        </w:rPr>
        <w:t xml:space="preserve"> oraz załączeniem dowodów określających czy te </w:t>
      </w:r>
      <w:r w:rsidR="00620459" w:rsidRPr="00AB768F">
        <w:rPr>
          <w:rFonts w:ascii="Arial" w:eastAsiaTheme="minorHAnsi" w:hAnsi="Arial" w:cs="Arial"/>
          <w:sz w:val="20"/>
          <w:szCs w:val="20"/>
        </w:rPr>
        <w:t xml:space="preserve">roboty budowlane </w:t>
      </w:r>
      <w:r w:rsidRPr="00AB768F">
        <w:rPr>
          <w:rFonts w:ascii="Arial" w:eastAsiaTheme="minorHAnsi" w:hAnsi="Arial" w:cs="Arial"/>
          <w:sz w:val="20"/>
          <w:szCs w:val="20"/>
        </w:rPr>
        <w:t xml:space="preserve">zostały wykonane </w:t>
      </w:r>
      <w:r w:rsidR="00620459" w:rsidRPr="00AB768F">
        <w:rPr>
          <w:rFonts w:ascii="Arial" w:eastAsiaTheme="minorHAnsi" w:hAnsi="Arial" w:cs="Arial"/>
          <w:sz w:val="20"/>
          <w:szCs w:val="20"/>
        </w:rPr>
        <w:t xml:space="preserve">należycie, </w:t>
      </w:r>
      <w:r w:rsidRPr="00AB768F">
        <w:rPr>
          <w:rFonts w:ascii="Arial" w:eastAsiaTheme="minorHAnsi" w:hAnsi="Arial" w:cs="Arial"/>
          <w:sz w:val="20"/>
          <w:szCs w:val="20"/>
        </w:rPr>
        <w:t>przy czym dowodami,</w:t>
      </w:r>
      <w:r w:rsidR="001773EB" w:rsidRPr="00AB768F">
        <w:rPr>
          <w:rFonts w:ascii="Arial" w:eastAsiaTheme="minorHAnsi" w:hAnsi="Arial" w:cs="Arial"/>
          <w:sz w:val="20"/>
          <w:szCs w:val="20"/>
        </w:rPr>
        <w:t xml:space="preserve"> </w:t>
      </w:r>
      <w:r w:rsidRPr="00AB768F">
        <w:rPr>
          <w:rFonts w:ascii="Arial" w:eastAsiaTheme="minorHAnsi" w:hAnsi="Arial" w:cs="Arial"/>
          <w:sz w:val="20"/>
          <w:szCs w:val="20"/>
        </w:rPr>
        <w:t xml:space="preserve">o których mowa, są referencje bądź inne dokumenty </w:t>
      </w:r>
      <w:r w:rsidR="00361438" w:rsidRPr="00AB768F">
        <w:rPr>
          <w:rFonts w:ascii="Arial" w:eastAsiaTheme="minorHAnsi" w:hAnsi="Arial" w:cs="Arial"/>
          <w:sz w:val="20"/>
          <w:szCs w:val="20"/>
        </w:rPr>
        <w:t>sporządzone</w:t>
      </w:r>
      <w:r w:rsidRPr="00AB768F">
        <w:rPr>
          <w:rFonts w:ascii="Arial" w:eastAsiaTheme="minorHAnsi" w:hAnsi="Arial" w:cs="Arial"/>
          <w:sz w:val="20"/>
          <w:szCs w:val="20"/>
        </w:rPr>
        <w:t xml:space="preserve"> przez podmiot, na rzecz którego </w:t>
      </w:r>
      <w:r w:rsidR="00620459" w:rsidRPr="00AB768F">
        <w:rPr>
          <w:rFonts w:ascii="Arial" w:eastAsiaTheme="minorHAnsi" w:hAnsi="Arial" w:cs="Arial"/>
          <w:sz w:val="20"/>
          <w:szCs w:val="20"/>
        </w:rPr>
        <w:t>roboty budowlane</w:t>
      </w:r>
      <w:r w:rsidR="00C018B7" w:rsidRPr="00AB768F">
        <w:rPr>
          <w:rFonts w:ascii="Arial" w:eastAsiaTheme="minorHAnsi" w:hAnsi="Arial" w:cs="Arial"/>
          <w:sz w:val="20"/>
          <w:szCs w:val="20"/>
        </w:rPr>
        <w:t xml:space="preserve"> </w:t>
      </w:r>
      <w:r w:rsidR="00361438" w:rsidRPr="00AB768F">
        <w:rPr>
          <w:rFonts w:ascii="Arial" w:eastAsiaTheme="minorHAnsi" w:hAnsi="Arial" w:cs="Arial"/>
          <w:sz w:val="20"/>
          <w:szCs w:val="20"/>
        </w:rPr>
        <w:t xml:space="preserve">zostały wykonane, </w:t>
      </w:r>
      <w:r w:rsidRPr="00AB768F">
        <w:rPr>
          <w:rFonts w:ascii="Arial" w:eastAsiaTheme="minorHAnsi" w:hAnsi="Arial" w:cs="Arial"/>
          <w:sz w:val="20"/>
          <w:szCs w:val="20"/>
        </w:rPr>
        <w:t xml:space="preserve"> a jeżeli </w:t>
      </w:r>
      <w:r w:rsidR="00361438" w:rsidRPr="00AB768F">
        <w:rPr>
          <w:rFonts w:ascii="Arial" w:eastAsiaTheme="minorHAnsi" w:hAnsi="Arial" w:cs="Arial"/>
          <w:sz w:val="20"/>
          <w:szCs w:val="20"/>
        </w:rPr>
        <w:t xml:space="preserve">wykonawca z przyczyn niezależnych od niego nie jest w stanie </w:t>
      </w:r>
      <w:r w:rsidRPr="00AB768F">
        <w:rPr>
          <w:rFonts w:ascii="Arial" w:eastAsiaTheme="minorHAnsi" w:hAnsi="Arial" w:cs="Arial"/>
          <w:sz w:val="20"/>
          <w:szCs w:val="20"/>
        </w:rPr>
        <w:t xml:space="preserve">uzyskać tych dokumentów – </w:t>
      </w:r>
      <w:r w:rsidR="00620459" w:rsidRPr="00AB768F">
        <w:rPr>
          <w:rFonts w:ascii="Arial" w:eastAsiaTheme="minorHAnsi" w:hAnsi="Arial" w:cs="Arial"/>
          <w:sz w:val="20"/>
          <w:szCs w:val="20"/>
        </w:rPr>
        <w:t>inne odpowiednie dokumenty</w:t>
      </w:r>
      <w:r w:rsidR="00482844" w:rsidRPr="00AB768F">
        <w:rPr>
          <w:rFonts w:ascii="Arial" w:eastAsiaTheme="minorHAnsi" w:hAnsi="Arial" w:cs="Arial"/>
          <w:sz w:val="20"/>
          <w:szCs w:val="20"/>
        </w:rPr>
        <w:t>.</w:t>
      </w:r>
      <w:r w:rsidR="00C018B7" w:rsidRPr="00AB768F">
        <w:rPr>
          <w:rFonts w:ascii="Arial" w:eastAsiaTheme="minorHAnsi" w:hAnsi="Arial" w:cs="Arial"/>
          <w:sz w:val="20"/>
          <w:szCs w:val="20"/>
        </w:rPr>
        <w:t xml:space="preserve"> </w:t>
      </w:r>
      <w:r w:rsidRPr="00AB768F">
        <w:rPr>
          <w:rFonts w:ascii="Arial" w:eastAsia="Times New Roman" w:hAnsi="Arial" w:cs="Arial"/>
          <w:sz w:val="20"/>
          <w:szCs w:val="20"/>
        </w:rPr>
        <w:t xml:space="preserve">Wzór wykazu </w:t>
      </w:r>
      <w:r w:rsidR="00620459" w:rsidRPr="00AB768F">
        <w:rPr>
          <w:rFonts w:ascii="Arial" w:eastAsia="Times New Roman" w:hAnsi="Arial" w:cs="Arial"/>
          <w:sz w:val="20"/>
          <w:szCs w:val="20"/>
        </w:rPr>
        <w:t>robót</w:t>
      </w:r>
      <w:r w:rsidRPr="00AB768F">
        <w:rPr>
          <w:rFonts w:ascii="Arial" w:eastAsia="Times New Roman" w:hAnsi="Arial" w:cs="Arial"/>
          <w:sz w:val="20"/>
          <w:szCs w:val="20"/>
        </w:rPr>
        <w:t xml:space="preserve"> stanowi </w:t>
      </w:r>
      <w:r w:rsidRPr="00AB768F">
        <w:rPr>
          <w:rFonts w:ascii="Arial" w:eastAsia="Times New Roman" w:hAnsi="Arial" w:cs="Arial"/>
          <w:b/>
          <w:bCs/>
          <w:sz w:val="20"/>
          <w:szCs w:val="20"/>
        </w:rPr>
        <w:t xml:space="preserve">załącznik Nr </w:t>
      </w:r>
      <w:r w:rsidR="00755447" w:rsidRPr="00AB768F">
        <w:rPr>
          <w:rFonts w:ascii="Arial" w:eastAsia="Times New Roman" w:hAnsi="Arial" w:cs="Arial"/>
          <w:b/>
          <w:bCs/>
          <w:sz w:val="20"/>
          <w:szCs w:val="20"/>
        </w:rPr>
        <w:t>5</w:t>
      </w:r>
      <w:r w:rsidRPr="00AB768F">
        <w:rPr>
          <w:rFonts w:ascii="Arial" w:eastAsia="Times New Roman" w:hAnsi="Arial" w:cs="Arial"/>
          <w:b/>
          <w:bCs/>
          <w:sz w:val="20"/>
          <w:szCs w:val="20"/>
        </w:rPr>
        <w:t xml:space="preserve"> </w:t>
      </w:r>
      <w:r w:rsidRPr="00AB768F">
        <w:rPr>
          <w:rFonts w:ascii="Arial" w:eastAsia="Times New Roman" w:hAnsi="Arial" w:cs="Arial"/>
          <w:sz w:val="20"/>
          <w:szCs w:val="20"/>
        </w:rPr>
        <w:t>do SWZ</w:t>
      </w:r>
      <w:r w:rsidR="00620459" w:rsidRPr="00AB768F">
        <w:rPr>
          <w:rFonts w:ascii="Arial" w:eastAsia="Times New Roman" w:hAnsi="Arial" w:cs="Arial"/>
          <w:sz w:val="20"/>
          <w:szCs w:val="20"/>
        </w:rPr>
        <w:t>. Jeżeli Wykonawca powołuje się na doświadczenie w realizacji robót budowlanych, wykonywanych wspólnie z innymi wykonawcami, wykaz, o którym mowa powyżej dotyczy robót, w których wykonaniu wykonawca ten bezpośrednio uczestniczył.</w:t>
      </w:r>
    </w:p>
    <w:p w14:paraId="27143E99" w14:textId="5D15B8DE" w:rsidR="009632D9" w:rsidRPr="00AB768F" w:rsidRDefault="009632D9" w:rsidP="00640EED">
      <w:pPr>
        <w:pStyle w:val="Akapitzlist"/>
        <w:numPr>
          <w:ilvl w:val="2"/>
          <w:numId w:val="3"/>
        </w:numPr>
        <w:jc w:val="both"/>
        <w:rPr>
          <w:rFonts w:ascii="Arial" w:hAnsi="Arial" w:cs="Arial"/>
          <w:sz w:val="20"/>
          <w:szCs w:val="20"/>
        </w:rPr>
      </w:pPr>
      <w:r w:rsidRPr="00AB768F">
        <w:rPr>
          <w:rFonts w:ascii="Arial" w:hAnsi="Arial" w:cs="Arial"/>
          <w:sz w:val="20"/>
          <w:szCs w:val="20"/>
        </w:rPr>
        <w:t>Wykaz</w:t>
      </w:r>
      <w:r w:rsidR="00620459" w:rsidRPr="00AB768F">
        <w:rPr>
          <w:rFonts w:ascii="Arial" w:hAnsi="Arial" w:cs="Arial"/>
          <w:sz w:val="20"/>
          <w:szCs w:val="20"/>
        </w:rPr>
        <w:t>u</w:t>
      </w:r>
      <w:r w:rsidRPr="00AB768F">
        <w:rPr>
          <w:rFonts w:ascii="Arial" w:hAnsi="Arial" w:cs="Arial"/>
          <w:sz w:val="20"/>
          <w:szCs w:val="20"/>
        </w:rPr>
        <w:t xml:space="preserve"> osób</w:t>
      </w:r>
      <w:r w:rsidR="00EB24FB" w:rsidRPr="00AB768F">
        <w:rPr>
          <w:rFonts w:ascii="Arial" w:hAnsi="Arial" w:cs="Arial"/>
          <w:sz w:val="20"/>
          <w:szCs w:val="20"/>
        </w:rPr>
        <w:t xml:space="preserve"> </w:t>
      </w:r>
      <w:r w:rsidRPr="00AB768F">
        <w:rPr>
          <w:rFonts w:ascii="Arial" w:hAnsi="Arial" w:cs="Arial"/>
          <w:sz w:val="20"/>
          <w:szCs w:val="20"/>
        </w:rPr>
        <w:t>skierowanych przez Wykonawcę do realizacji zamówienia publicznego, w</w:t>
      </w:r>
      <w:r w:rsidR="00522145" w:rsidRPr="00AB768F">
        <w:rPr>
          <w:rFonts w:ascii="Arial" w:hAnsi="Arial" w:cs="Arial"/>
          <w:sz w:val="20"/>
          <w:szCs w:val="20"/>
        </w:rPr>
        <w:t> </w:t>
      </w:r>
      <w:r w:rsidRPr="00AB768F">
        <w:rPr>
          <w:rFonts w:ascii="Arial" w:hAnsi="Arial" w:cs="Arial"/>
          <w:sz w:val="20"/>
          <w:szCs w:val="20"/>
        </w:rPr>
        <w:t>szczególności odpowiedzialnych za świadczenie usług,</w:t>
      </w:r>
      <w:r w:rsidR="00DD72D2" w:rsidRPr="00AB768F">
        <w:rPr>
          <w:rFonts w:ascii="Arial" w:hAnsi="Arial" w:cs="Arial"/>
          <w:sz w:val="20"/>
          <w:szCs w:val="20"/>
        </w:rPr>
        <w:t xml:space="preserve"> </w:t>
      </w:r>
      <w:r w:rsidRPr="00AB768F">
        <w:rPr>
          <w:rFonts w:ascii="Arial" w:hAnsi="Arial" w:cs="Arial"/>
          <w:sz w:val="20"/>
          <w:szCs w:val="20"/>
        </w:rPr>
        <w:t>kontrolę jakości lub kierowanie</w:t>
      </w:r>
      <w:r w:rsidR="00EB24FB" w:rsidRPr="00AB768F">
        <w:rPr>
          <w:rFonts w:ascii="Arial" w:hAnsi="Arial" w:cs="Arial"/>
          <w:sz w:val="20"/>
          <w:szCs w:val="20"/>
        </w:rPr>
        <w:t xml:space="preserve"> </w:t>
      </w:r>
      <w:r w:rsidR="002658B8" w:rsidRPr="00AB768F">
        <w:rPr>
          <w:rFonts w:ascii="Arial" w:hAnsi="Arial" w:cs="Arial"/>
          <w:sz w:val="20"/>
          <w:szCs w:val="20"/>
        </w:rPr>
        <w:t>robotami budowlanymi</w:t>
      </w:r>
      <w:r w:rsidRPr="00AB768F">
        <w:rPr>
          <w:rFonts w:ascii="Arial" w:hAnsi="Arial" w:cs="Arial"/>
          <w:sz w:val="20"/>
          <w:szCs w:val="20"/>
        </w:rPr>
        <w:t>, wraz</w:t>
      </w:r>
      <w:r w:rsidR="00EB24FB" w:rsidRPr="00AB768F">
        <w:rPr>
          <w:rFonts w:ascii="Arial" w:hAnsi="Arial" w:cs="Arial"/>
          <w:sz w:val="20"/>
          <w:szCs w:val="20"/>
        </w:rPr>
        <w:t xml:space="preserve"> </w:t>
      </w:r>
      <w:r w:rsidRPr="00AB768F">
        <w:rPr>
          <w:rFonts w:ascii="Arial" w:hAnsi="Arial" w:cs="Arial"/>
          <w:sz w:val="20"/>
          <w:szCs w:val="20"/>
        </w:rPr>
        <w:t>z informacjami na temat ich kwalifikacji zawodowych, uprawnień, doświadczenia i wykształcenia niezbędnych do wykonania zamówienia publicznego, a także zakresu wykonywanych przez nie czynności oraz informacją o</w:t>
      </w:r>
      <w:r w:rsidR="00522145" w:rsidRPr="00AB768F">
        <w:rPr>
          <w:rFonts w:ascii="Arial" w:hAnsi="Arial" w:cs="Arial"/>
          <w:sz w:val="20"/>
          <w:szCs w:val="20"/>
        </w:rPr>
        <w:t> </w:t>
      </w:r>
      <w:r w:rsidRPr="00AB768F">
        <w:rPr>
          <w:rFonts w:ascii="Arial" w:hAnsi="Arial" w:cs="Arial"/>
          <w:sz w:val="20"/>
          <w:szCs w:val="20"/>
        </w:rPr>
        <w:t xml:space="preserve">podstawie do dysponowania tymi </w:t>
      </w:r>
      <w:r w:rsidR="00EC3112" w:rsidRPr="00AB768F">
        <w:rPr>
          <w:rFonts w:ascii="Arial" w:hAnsi="Arial" w:cs="Arial"/>
          <w:sz w:val="20"/>
          <w:szCs w:val="20"/>
        </w:rPr>
        <w:t>osobami -</w:t>
      </w:r>
      <w:r w:rsidRPr="00AB768F">
        <w:rPr>
          <w:rFonts w:ascii="Arial" w:hAnsi="Arial" w:cs="Arial"/>
          <w:sz w:val="20"/>
          <w:szCs w:val="20"/>
        </w:rPr>
        <w:t xml:space="preserve"> wzór wykazu </w:t>
      </w:r>
      <w:r w:rsidR="003411BB" w:rsidRPr="00AB768F">
        <w:rPr>
          <w:rFonts w:ascii="Arial" w:hAnsi="Arial" w:cs="Arial"/>
          <w:sz w:val="20"/>
          <w:szCs w:val="20"/>
        </w:rPr>
        <w:t xml:space="preserve">osób </w:t>
      </w:r>
      <w:r w:rsidRPr="00AB768F">
        <w:rPr>
          <w:rFonts w:ascii="Arial" w:hAnsi="Arial" w:cs="Arial"/>
          <w:sz w:val="20"/>
          <w:szCs w:val="20"/>
        </w:rPr>
        <w:t xml:space="preserve">stanowi </w:t>
      </w:r>
      <w:r w:rsidRPr="00AB768F">
        <w:rPr>
          <w:rFonts w:ascii="Arial" w:hAnsi="Arial" w:cs="Arial"/>
          <w:b/>
          <w:bCs/>
          <w:sz w:val="20"/>
          <w:szCs w:val="20"/>
        </w:rPr>
        <w:t xml:space="preserve">załącznik Nr </w:t>
      </w:r>
      <w:r w:rsidR="00755447" w:rsidRPr="00AB768F">
        <w:rPr>
          <w:rFonts w:ascii="Arial" w:hAnsi="Arial" w:cs="Arial"/>
          <w:b/>
          <w:bCs/>
          <w:sz w:val="20"/>
          <w:szCs w:val="20"/>
        </w:rPr>
        <w:t>4</w:t>
      </w:r>
      <w:r w:rsidRPr="00AB768F">
        <w:rPr>
          <w:rFonts w:ascii="Arial" w:hAnsi="Arial" w:cs="Arial"/>
          <w:b/>
          <w:bCs/>
          <w:sz w:val="20"/>
          <w:szCs w:val="20"/>
        </w:rPr>
        <w:t xml:space="preserve"> </w:t>
      </w:r>
      <w:r w:rsidRPr="00AB768F">
        <w:rPr>
          <w:rFonts w:ascii="Arial" w:hAnsi="Arial" w:cs="Arial"/>
          <w:sz w:val="20"/>
          <w:szCs w:val="20"/>
        </w:rPr>
        <w:t>do SWZ.</w:t>
      </w:r>
    </w:p>
    <w:p w14:paraId="3DC9B4BC" w14:textId="282E797F" w:rsidR="00201715" w:rsidRPr="00AB768F" w:rsidRDefault="00201715" w:rsidP="00640EED">
      <w:pPr>
        <w:pStyle w:val="Akapitzlist"/>
        <w:numPr>
          <w:ilvl w:val="2"/>
          <w:numId w:val="3"/>
        </w:numPr>
        <w:jc w:val="both"/>
        <w:rPr>
          <w:rFonts w:ascii="Arial" w:hAnsi="Arial" w:cs="Arial"/>
          <w:sz w:val="20"/>
          <w:szCs w:val="20"/>
        </w:rPr>
      </w:pPr>
      <w:r w:rsidRPr="00AB768F">
        <w:rPr>
          <w:rFonts w:ascii="Arial" w:hAnsi="Arial" w:cs="Arial"/>
          <w:sz w:val="20"/>
          <w:szCs w:val="20"/>
        </w:rPr>
        <w:lastRenderedPageBreak/>
        <w:t>oświadczenia Wykonawcy o aktualności informacji zawartych w oświadczeniu, o którym mowa w art. 125 ust. 1, w zakresie podstaw wykluczenia z postępowania</w:t>
      </w:r>
      <w:r w:rsidR="007C21A9" w:rsidRPr="00AB768F">
        <w:rPr>
          <w:rFonts w:ascii="Arial" w:hAnsi="Arial" w:cs="Arial"/>
          <w:sz w:val="20"/>
          <w:szCs w:val="20"/>
        </w:rPr>
        <w:t xml:space="preserve"> wskazanych przez zamawiającego – wzór oświadczenia </w:t>
      </w:r>
      <w:r w:rsidR="007C21A9" w:rsidRPr="00AB768F">
        <w:rPr>
          <w:rFonts w:ascii="Arial" w:hAnsi="Arial" w:cs="Arial"/>
          <w:b/>
          <w:sz w:val="20"/>
          <w:szCs w:val="20"/>
        </w:rPr>
        <w:t>załącznik Nr 8</w:t>
      </w:r>
      <w:r w:rsidR="007C21A9" w:rsidRPr="00AB768F">
        <w:rPr>
          <w:rFonts w:ascii="Arial" w:hAnsi="Arial" w:cs="Arial"/>
          <w:sz w:val="20"/>
          <w:szCs w:val="20"/>
        </w:rPr>
        <w:t>.</w:t>
      </w:r>
    </w:p>
    <w:p w14:paraId="26428D85" w14:textId="77777777" w:rsidR="001773EB" w:rsidRPr="00AB768F" w:rsidRDefault="001773EB" w:rsidP="001773EB">
      <w:pPr>
        <w:pStyle w:val="Akapitzlist"/>
        <w:ind w:left="1080"/>
        <w:jc w:val="both"/>
        <w:rPr>
          <w:rFonts w:ascii="Arial" w:hAnsi="Arial" w:cs="Arial"/>
          <w:sz w:val="20"/>
          <w:szCs w:val="20"/>
        </w:rPr>
      </w:pPr>
    </w:p>
    <w:p w14:paraId="4EB23931" w14:textId="77777777" w:rsidR="00E93022" w:rsidRPr="00AB768F" w:rsidRDefault="00E93022" w:rsidP="00640EED">
      <w:pPr>
        <w:pStyle w:val="Akapitzlist"/>
        <w:numPr>
          <w:ilvl w:val="0"/>
          <w:numId w:val="3"/>
        </w:numPr>
        <w:jc w:val="both"/>
        <w:rPr>
          <w:rFonts w:ascii="Arial" w:hAnsi="Arial" w:cs="Arial"/>
          <w:b/>
          <w:sz w:val="20"/>
          <w:szCs w:val="20"/>
        </w:rPr>
      </w:pPr>
      <w:r w:rsidRPr="00AB768F">
        <w:rPr>
          <w:rFonts w:ascii="Arial" w:hAnsi="Arial" w:cs="Arial"/>
          <w:b/>
          <w:sz w:val="20"/>
          <w:szCs w:val="20"/>
        </w:rPr>
        <w:t>TAJEMNICA PRZEDSIĘBIORSTWA</w:t>
      </w:r>
    </w:p>
    <w:p w14:paraId="2648DCD3" w14:textId="686ADB37" w:rsidR="00E93022" w:rsidRPr="00AB768F" w:rsidRDefault="00E93022" w:rsidP="00640EED">
      <w:pPr>
        <w:pStyle w:val="Akapitzlist"/>
        <w:numPr>
          <w:ilvl w:val="1"/>
          <w:numId w:val="3"/>
        </w:numPr>
        <w:jc w:val="both"/>
        <w:rPr>
          <w:rFonts w:ascii="Arial" w:hAnsi="Arial" w:cs="Arial"/>
          <w:sz w:val="20"/>
          <w:szCs w:val="20"/>
        </w:rPr>
      </w:pPr>
      <w:r w:rsidRPr="00AB768F">
        <w:rPr>
          <w:rFonts w:ascii="Arial" w:hAnsi="Arial" w:cs="Arial"/>
          <w:sz w:val="20"/>
          <w:szCs w:val="20"/>
        </w:rPr>
        <w:t>W sytuacji, gdy oferta lub inne dokumenty składane w toku postępowania będą zawiera</w:t>
      </w:r>
      <w:r w:rsidR="000830A8" w:rsidRPr="00AB768F">
        <w:rPr>
          <w:rFonts w:ascii="Arial" w:hAnsi="Arial" w:cs="Arial"/>
          <w:sz w:val="20"/>
          <w:szCs w:val="20"/>
        </w:rPr>
        <w:t>ły tajemnicę przedsiębiorstwa, W</w:t>
      </w:r>
      <w:r w:rsidRPr="00AB768F">
        <w:rPr>
          <w:rFonts w:ascii="Arial" w:hAnsi="Arial" w:cs="Arial"/>
          <w:sz w:val="20"/>
          <w:szCs w:val="20"/>
        </w:rPr>
        <w:t>ykonawca, wraz z p</w:t>
      </w:r>
      <w:r w:rsidR="003C3D6E" w:rsidRPr="00AB768F">
        <w:rPr>
          <w:rFonts w:ascii="Arial" w:hAnsi="Arial" w:cs="Arial"/>
          <w:sz w:val="20"/>
          <w:szCs w:val="20"/>
        </w:rPr>
        <w:t>rzekazaniem takich informacji, zastrzega, że nie mogą być one udostępni</w:t>
      </w:r>
      <w:r w:rsidR="00CB580E" w:rsidRPr="00AB768F">
        <w:rPr>
          <w:rFonts w:ascii="Arial" w:hAnsi="Arial" w:cs="Arial"/>
          <w:sz w:val="20"/>
          <w:szCs w:val="20"/>
        </w:rPr>
        <w:t>a</w:t>
      </w:r>
      <w:r w:rsidR="003C3D6E" w:rsidRPr="00AB768F">
        <w:rPr>
          <w:rFonts w:ascii="Arial" w:hAnsi="Arial" w:cs="Arial"/>
          <w:sz w:val="20"/>
          <w:szCs w:val="20"/>
        </w:rPr>
        <w:t xml:space="preserve">ne oraz wykazuje, że zastrzeżone informacje stanowią tajemnicę przedsiębiorstwa w rozumieniu przepisów ustawy 16 kwietnia 1933 r. o zwalczaniu nieuczciwej </w:t>
      </w:r>
      <w:r w:rsidR="00755447" w:rsidRPr="00AB768F">
        <w:rPr>
          <w:rFonts w:ascii="Arial" w:hAnsi="Arial" w:cs="Arial"/>
          <w:sz w:val="20"/>
          <w:szCs w:val="20"/>
        </w:rPr>
        <w:t>konkurencji (</w:t>
      </w:r>
      <w:r w:rsidR="00CB580E" w:rsidRPr="00AB768F">
        <w:rPr>
          <w:rFonts w:ascii="Arial" w:hAnsi="Arial" w:cs="Arial"/>
          <w:sz w:val="20"/>
          <w:szCs w:val="20"/>
        </w:rPr>
        <w:t>Dz. U. z 2020 r. poz. 1913)</w:t>
      </w:r>
      <w:r w:rsidR="003C3D6E" w:rsidRPr="00AB768F">
        <w:rPr>
          <w:rFonts w:ascii="Arial" w:hAnsi="Arial" w:cs="Arial"/>
          <w:sz w:val="20"/>
          <w:szCs w:val="20"/>
        </w:rPr>
        <w:t>.</w:t>
      </w:r>
    </w:p>
    <w:p w14:paraId="544C6431" w14:textId="3B2B0466" w:rsidR="003C3D6E" w:rsidRPr="00AB768F" w:rsidRDefault="003C3D6E" w:rsidP="00640EED">
      <w:pPr>
        <w:pStyle w:val="Akapitzlist"/>
        <w:numPr>
          <w:ilvl w:val="1"/>
          <w:numId w:val="3"/>
        </w:numPr>
        <w:jc w:val="both"/>
        <w:rPr>
          <w:rFonts w:ascii="Arial" w:hAnsi="Arial" w:cs="Arial"/>
          <w:sz w:val="20"/>
          <w:szCs w:val="20"/>
        </w:rPr>
      </w:pPr>
      <w:r w:rsidRPr="00AB768F">
        <w:rPr>
          <w:rFonts w:ascii="Arial" w:hAnsi="Arial" w:cs="Arial"/>
          <w:sz w:val="20"/>
          <w:szCs w:val="20"/>
        </w:rPr>
        <w:t xml:space="preserve">W przypadku, gdy dokumenty elektroniczne w postępowaniu, przekazywane przy użyciu środków komunikacji elektronicznej, zawierają informacje stanowiące tajemnicę przedsiębiorstwa w rozumieniu przepisów </w:t>
      </w:r>
      <w:r w:rsidR="007C78D3" w:rsidRPr="00AB768F">
        <w:rPr>
          <w:rFonts w:ascii="Arial" w:hAnsi="Arial" w:cs="Arial"/>
          <w:sz w:val="20"/>
          <w:szCs w:val="20"/>
        </w:rPr>
        <w:t xml:space="preserve">ww. ustawy o zwalczaniu nieuczciwej konkurencji, </w:t>
      </w:r>
      <w:r w:rsidRPr="00AB768F">
        <w:rPr>
          <w:rFonts w:ascii="Arial" w:hAnsi="Arial" w:cs="Arial"/>
          <w:sz w:val="20"/>
          <w:szCs w:val="20"/>
        </w:rPr>
        <w:t>Wykonawca, w celu utrzymania w poufności tych informacji, przekazuje je w</w:t>
      </w:r>
      <w:r w:rsidR="00522145" w:rsidRPr="00AB768F">
        <w:rPr>
          <w:rFonts w:ascii="Arial" w:hAnsi="Arial" w:cs="Arial"/>
          <w:sz w:val="20"/>
          <w:szCs w:val="20"/>
        </w:rPr>
        <w:t> </w:t>
      </w:r>
      <w:r w:rsidRPr="00AB768F">
        <w:rPr>
          <w:rFonts w:ascii="Arial" w:hAnsi="Arial" w:cs="Arial"/>
          <w:sz w:val="20"/>
          <w:szCs w:val="20"/>
        </w:rPr>
        <w:t>wydzielonym i odpowiednio oznaczonym pliku.</w:t>
      </w:r>
    </w:p>
    <w:p w14:paraId="11AC87F7" w14:textId="77777777" w:rsidR="005D17D7" w:rsidRPr="00AB768F" w:rsidRDefault="005D17D7" w:rsidP="005D17D7">
      <w:pPr>
        <w:pStyle w:val="Akapitzlist"/>
        <w:ind w:left="1080"/>
        <w:jc w:val="both"/>
        <w:rPr>
          <w:rFonts w:ascii="Arial" w:hAnsi="Arial" w:cs="Arial"/>
          <w:sz w:val="20"/>
          <w:szCs w:val="20"/>
        </w:rPr>
      </w:pPr>
    </w:p>
    <w:p w14:paraId="22E8D23E" w14:textId="77777777" w:rsidR="00E16119" w:rsidRPr="00AB768F" w:rsidRDefault="00E16119" w:rsidP="009F1EB9">
      <w:pPr>
        <w:ind w:left="360"/>
        <w:jc w:val="both"/>
        <w:rPr>
          <w:rFonts w:ascii="Arial" w:hAnsi="Arial" w:cs="Arial"/>
          <w:b/>
          <w:sz w:val="20"/>
          <w:szCs w:val="20"/>
        </w:rPr>
      </w:pPr>
      <w:r w:rsidRPr="00AB768F">
        <w:rPr>
          <w:rFonts w:ascii="Arial" w:hAnsi="Arial" w:cs="Arial"/>
          <w:b/>
          <w:sz w:val="20"/>
          <w:szCs w:val="20"/>
          <w:highlight w:val="lightGray"/>
        </w:rPr>
        <w:t xml:space="preserve">ROZDZIAŁ V FORMA SKŁADANYCH OŚWIADCZEŃ I DOKUMENTÓW </w:t>
      </w:r>
    </w:p>
    <w:p w14:paraId="58D66140" w14:textId="77777777" w:rsidR="00BA6F81" w:rsidRPr="00AB768F" w:rsidRDefault="00BA6F81"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Ofertę, oświadczenie, o którym mowa w art. 125 ust. 1 ustawy </w:t>
      </w:r>
      <w:proofErr w:type="spellStart"/>
      <w:r w:rsidRPr="00AB768F">
        <w:rPr>
          <w:rFonts w:ascii="Arial" w:hAnsi="Arial" w:cs="Arial"/>
          <w:sz w:val="20"/>
          <w:szCs w:val="20"/>
        </w:rPr>
        <w:t>Pzp</w:t>
      </w:r>
      <w:proofErr w:type="spellEnd"/>
      <w:r w:rsidRPr="00AB768F">
        <w:rPr>
          <w:rFonts w:ascii="Arial" w:hAnsi="Arial" w:cs="Arial"/>
          <w:sz w:val="20"/>
          <w:szCs w:val="20"/>
        </w:rPr>
        <w:t xml:space="preserve"> należy złożyć pod rygorem nieważności w formie elektronicznej lub w postaci elektronicznej opatrzonej podpisem zaufanym lub podpisem osobistym.</w:t>
      </w:r>
    </w:p>
    <w:p w14:paraId="335DAE17" w14:textId="5F985E35" w:rsidR="003A520C" w:rsidRPr="00AB768F" w:rsidRDefault="00BA6F81"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Oferty, oświadczenia, o których mowa w art. 125 ust. 1 ustawy </w:t>
      </w:r>
      <w:proofErr w:type="spellStart"/>
      <w:r w:rsidRPr="00AB768F">
        <w:rPr>
          <w:rFonts w:ascii="Arial" w:hAnsi="Arial" w:cs="Arial"/>
          <w:sz w:val="20"/>
          <w:szCs w:val="20"/>
        </w:rPr>
        <w:t>Pzp</w:t>
      </w:r>
      <w:proofErr w:type="spellEnd"/>
      <w:r w:rsidRPr="00AB768F">
        <w:rPr>
          <w:rFonts w:ascii="Arial" w:hAnsi="Arial" w:cs="Arial"/>
          <w:sz w:val="20"/>
          <w:szCs w:val="20"/>
        </w:rPr>
        <w:t xml:space="preserve">, podmiotowe środki dowodowe, w tym oświadczenie, o którym mowa w art. 117 ust. 4 ustawy </w:t>
      </w:r>
      <w:proofErr w:type="spellStart"/>
      <w:r w:rsidRPr="00AB768F">
        <w:rPr>
          <w:rFonts w:ascii="Arial" w:hAnsi="Arial" w:cs="Arial"/>
          <w:sz w:val="20"/>
          <w:szCs w:val="20"/>
        </w:rPr>
        <w:t>Pzp</w:t>
      </w:r>
      <w:proofErr w:type="spellEnd"/>
      <w:r w:rsidRPr="00AB768F">
        <w:rPr>
          <w:rFonts w:ascii="Arial" w:hAnsi="Arial" w:cs="Arial"/>
          <w:sz w:val="20"/>
          <w:szCs w:val="20"/>
        </w:rPr>
        <w:t xml:space="preserve">, </w:t>
      </w:r>
      <w:r w:rsidR="005949DA" w:rsidRPr="00AB768F">
        <w:rPr>
          <w:rFonts w:ascii="Arial" w:hAnsi="Arial" w:cs="Arial"/>
          <w:sz w:val="20"/>
          <w:szCs w:val="20"/>
        </w:rPr>
        <w:t xml:space="preserve">oraz zobowiązanie podmiotu udostępniającego zasoby, o którym mowa w art. 118 ust.3 ustawy </w:t>
      </w:r>
      <w:proofErr w:type="spellStart"/>
      <w:r w:rsidR="005949DA" w:rsidRPr="00AB768F">
        <w:rPr>
          <w:rFonts w:ascii="Arial" w:hAnsi="Arial" w:cs="Arial"/>
          <w:sz w:val="20"/>
          <w:szCs w:val="20"/>
        </w:rPr>
        <w:t>Pzp</w:t>
      </w:r>
      <w:proofErr w:type="spellEnd"/>
      <w:r w:rsidR="005949DA" w:rsidRPr="00AB768F">
        <w:rPr>
          <w:rFonts w:ascii="Arial" w:hAnsi="Arial" w:cs="Arial"/>
          <w:sz w:val="20"/>
          <w:szCs w:val="20"/>
        </w:rPr>
        <w:t xml:space="preserve">, zwane dalej w niniejszym rozdziale </w:t>
      </w:r>
      <w:r w:rsidR="005949DA" w:rsidRPr="00AB768F">
        <w:rPr>
          <w:rFonts w:ascii="Arial" w:hAnsi="Arial" w:cs="Arial"/>
          <w:i/>
          <w:iCs/>
          <w:sz w:val="20"/>
          <w:szCs w:val="20"/>
        </w:rPr>
        <w:t xml:space="preserve">„zobowiązaniem podmiotu udostępniającego zasoby”, </w:t>
      </w:r>
      <w:r w:rsidRPr="00AB768F">
        <w:rPr>
          <w:rFonts w:ascii="Arial" w:hAnsi="Arial" w:cs="Arial"/>
          <w:sz w:val="20"/>
          <w:szCs w:val="20"/>
        </w:rPr>
        <w:t>przedmiotowe środki dowodowe, pełnomocnictwo, dokumenty, o których mowa w</w:t>
      </w:r>
      <w:r w:rsidR="00755447" w:rsidRPr="00AB768F">
        <w:rPr>
          <w:rFonts w:ascii="Arial" w:hAnsi="Arial" w:cs="Arial"/>
          <w:sz w:val="20"/>
          <w:szCs w:val="20"/>
        </w:rPr>
        <w:t> </w:t>
      </w:r>
      <w:r w:rsidRPr="00AB768F">
        <w:rPr>
          <w:rFonts w:ascii="Arial" w:hAnsi="Arial" w:cs="Arial"/>
          <w:sz w:val="20"/>
          <w:szCs w:val="20"/>
        </w:rPr>
        <w:t xml:space="preserve">art. 94 ust. 2 ustawy </w:t>
      </w:r>
      <w:proofErr w:type="spellStart"/>
      <w:r w:rsidRPr="00AB768F">
        <w:rPr>
          <w:rFonts w:ascii="Arial" w:hAnsi="Arial" w:cs="Arial"/>
          <w:sz w:val="20"/>
          <w:szCs w:val="20"/>
        </w:rPr>
        <w:t>Pzp</w:t>
      </w:r>
      <w:proofErr w:type="spellEnd"/>
      <w:r w:rsidRPr="00AB768F">
        <w:rPr>
          <w:rFonts w:ascii="Arial" w:hAnsi="Arial" w:cs="Arial"/>
          <w:sz w:val="20"/>
          <w:szCs w:val="20"/>
        </w:rPr>
        <w:t xml:space="preserve">, sporządza się w postaci elektronicznej, w formatach danych określonych w przepisach wydanych na podstawie art. 18 ustawy z dnia 17 lutego 2005 r. o informatyzacji działalności podmiotów realizujących </w:t>
      </w:r>
      <w:r w:rsidR="003A520C" w:rsidRPr="00AB768F">
        <w:rPr>
          <w:rFonts w:ascii="Arial" w:hAnsi="Arial" w:cs="Arial"/>
          <w:sz w:val="20"/>
          <w:szCs w:val="20"/>
        </w:rPr>
        <w:t>zadania publiczne (Dz.U. z 2020 r. poz. 346</w:t>
      </w:r>
      <w:r w:rsidR="005D17D7" w:rsidRPr="00AB768F">
        <w:rPr>
          <w:rFonts w:ascii="Arial" w:hAnsi="Arial" w:cs="Arial"/>
          <w:sz w:val="20"/>
          <w:szCs w:val="20"/>
        </w:rPr>
        <w:t xml:space="preserve"> z </w:t>
      </w:r>
      <w:proofErr w:type="spellStart"/>
      <w:r w:rsidR="005D17D7" w:rsidRPr="00AB768F">
        <w:rPr>
          <w:rFonts w:ascii="Arial" w:hAnsi="Arial" w:cs="Arial"/>
          <w:sz w:val="20"/>
          <w:szCs w:val="20"/>
        </w:rPr>
        <w:t>późn</w:t>
      </w:r>
      <w:proofErr w:type="spellEnd"/>
      <w:r w:rsidR="005D17D7" w:rsidRPr="00AB768F">
        <w:rPr>
          <w:rFonts w:ascii="Arial" w:hAnsi="Arial" w:cs="Arial"/>
          <w:sz w:val="20"/>
          <w:szCs w:val="20"/>
        </w:rPr>
        <w:t>. zm.</w:t>
      </w:r>
      <w:r w:rsidR="003A520C" w:rsidRPr="00AB768F">
        <w:rPr>
          <w:rFonts w:ascii="Arial" w:hAnsi="Arial" w:cs="Arial"/>
          <w:sz w:val="20"/>
          <w:szCs w:val="20"/>
        </w:rPr>
        <w:t>).</w:t>
      </w:r>
    </w:p>
    <w:p w14:paraId="2BEC7A07" w14:textId="1DA0B9A7" w:rsidR="003A520C" w:rsidRPr="00AB768F" w:rsidRDefault="003A520C"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Informacje, oświadczenia lub dokumenty, inne niż określone w </w:t>
      </w:r>
      <w:r w:rsidR="004E7B31" w:rsidRPr="00AB768F">
        <w:rPr>
          <w:rFonts w:ascii="Arial" w:hAnsi="Arial" w:cs="Arial"/>
          <w:sz w:val="20"/>
          <w:szCs w:val="20"/>
          <w:u w:val="single"/>
        </w:rPr>
        <w:t>R</w:t>
      </w:r>
      <w:r w:rsidRPr="00AB768F">
        <w:rPr>
          <w:rFonts w:ascii="Arial" w:hAnsi="Arial" w:cs="Arial"/>
          <w:sz w:val="20"/>
          <w:szCs w:val="20"/>
          <w:u w:val="single"/>
        </w:rPr>
        <w:t>ozdziale V ust. 2 SWZ</w:t>
      </w:r>
      <w:r w:rsidRPr="00AB768F">
        <w:rPr>
          <w:rFonts w:ascii="Arial" w:hAnsi="Arial" w:cs="Arial"/>
          <w:sz w:val="20"/>
          <w:szCs w:val="20"/>
        </w:rPr>
        <w:t>, przekazywane w postępowaniu, sporządza się w postaci elektronicznej, w formach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A1237EF" w14:textId="39FEEEB2" w:rsidR="00BA6F81" w:rsidRPr="00AB768F" w:rsidRDefault="003A520C" w:rsidP="00640EED">
      <w:pPr>
        <w:pStyle w:val="Akapitzlist"/>
        <w:numPr>
          <w:ilvl w:val="0"/>
          <w:numId w:val="4"/>
        </w:numPr>
        <w:jc w:val="both"/>
        <w:rPr>
          <w:rFonts w:ascii="Arial" w:hAnsi="Arial" w:cs="Arial"/>
          <w:sz w:val="20"/>
          <w:szCs w:val="20"/>
        </w:rPr>
      </w:pPr>
      <w:r w:rsidRPr="00AB768F">
        <w:rPr>
          <w:rFonts w:ascii="Arial" w:hAnsi="Arial" w:cs="Arial"/>
          <w:sz w:val="20"/>
          <w:szCs w:val="20"/>
        </w:rPr>
        <w:t>Podmiotowe środki dowodowe, przedmiotowe środki dowodowe oraz inne dokumenty lub oświadczenia, sporządzone w języku obcym przekazuje się wraz z tłumaczeniem na język polski.</w:t>
      </w:r>
    </w:p>
    <w:p w14:paraId="17F89A0D" w14:textId="4EE8F6C9" w:rsidR="00296EBB" w:rsidRPr="00AB768F" w:rsidRDefault="003A520C"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W przypadku gdy podmiotowe środki dowodowe, przedmiotowe środki dowodowe, inne dokumenty, lub dokumenty potwierdzające umocowanie </w:t>
      </w:r>
      <w:r w:rsidR="000830A8" w:rsidRPr="00AB768F">
        <w:rPr>
          <w:rFonts w:ascii="Arial" w:hAnsi="Arial" w:cs="Arial"/>
          <w:sz w:val="20"/>
          <w:szCs w:val="20"/>
        </w:rPr>
        <w:t>do reprezentowania odpowiednio Wykonawcy, W</w:t>
      </w:r>
      <w:r w:rsidRPr="00AB768F">
        <w:rPr>
          <w:rFonts w:ascii="Arial" w:hAnsi="Arial" w:cs="Arial"/>
          <w:sz w:val="20"/>
          <w:szCs w:val="20"/>
        </w:rPr>
        <w:t>ykonawców wspólnie ubiegających się o udzielenie zamówienia publicznego,</w:t>
      </w:r>
      <w:r w:rsidR="00A24A65" w:rsidRPr="00AB768F">
        <w:rPr>
          <w:rFonts w:ascii="Arial" w:hAnsi="Arial" w:cs="Arial"/>
          <w:sz w:val="20"/>
          <w:szCs w:val="20"/>
        </w:rPr>
        <w:t xml:space="preserve"> </w:t>
      </w:r>
      <w:r w:rsidR="005949DA" w:rsidRPr="00AB768F">
        <w:rPr>
          <w:rFonts w:ascii="Arial" w:hAnsi="Arial" w:cs="Arial"/>
          <w:sz w:val="20"/>
          <w:szCs w:val="20"/>
        </w:rPr>
        <w:t>podmiotu udostępniającego zasoby na zasadach</w:t>
      </w:r>
      <w:r w:rsidR="00F76D12" w:rsidRPr="00AB768F">
        <w:rPr>
          <w:rFonts w:ascii="Arial" w:hAnsi="Arial" w:cs="Arial"/>
          <w:sz w:val="20"/>
          <w:szCs w:val="20"/>
        </w:rPr>
        <w:t xml:space="preserve"> określonych w art. 118 ustawy </w:t>
      </w:r>
      <w:proofErr w:type="spellStart"/>
      <w:r w:rsidR="00F76D12" w:rsidRPr="00AB768F">
        <w:rPr>
          <w:rFonts w:ascii="Arial" w:hAnsi="Arial" w:cs="Arial"/>
          <w:sz w:val="20"/>
          <w:szCs w:val="20"/>
        </w:rPr>
        <w:t>Pzp</w:t>
      </w:r>
      <w:proofErr w:type="spellEnd"/>
      <w:r w:rsidR="00F76D12" w:rsidRPr="00AB768F">
        <w:rPr>
          <w:rFonts w:ascii="Arial" w:hAnsi="Arial" w:cs="Arial"/>
          <w:sz w:val="20"/>
          <w:szCs w:val="20"/>
        </w:rPr>
        <w:t xml:space="preserve">, zwane dalej w niniejszym rozdziale </w:t>
      </w:r>
      <w:r w:rsidR="00F76D12" w:rsidRPr="00AB768F">
        <w:rPr>
          <w:rFonts w:ascii="Arial" w:hAnsi="Arial" w:cs="Arial"/>
          <w:i/>
          <w:iCs/>
          <w:sz w:val="20"/>
          <w:szCs w:val="20"/>
        </w:rPr>
        <w:t>„dokumentami potwierdzającymi umocowanie do reprezentowania”</w:t>
      </w:r>
      <w:r w:rsidR="00F76D12" w:rsidRPr="00AB768F">
        <w:rPr>
          <w:rFonts w:ascii="Arial" w:hAnsi="Arial" w:cs="Arial"/>
          <w:sz w:val="20"/>
          <w:szCs w:val="20"/>
        </w:rPr>
        <w:t xml:space="preserve">, zostały wystawione przez upoważnione </w:t>
      </w:r>
      <w:r w:rsidR="000830A8" w:rsidRPr="00AB768F">
        <w:rPr>
          <w:rFonts w:ascii="Arial" w:hAnsi="Arial" w:cs="Arial"/>
          <w:sz w:val="20"/>
          <w:szCs w:val="20"/>
        </w:rPr>
        <w:t>podmioty inne niż W</w:t>
      </w:r>
      <w:r w:rsidR="00D2258E" w:rsidRPr="00AB768F">
        <w:rPr>
          <w:rFonts w:ascii="Arial" w:hAnsi="Arial" w:cs="Arial"/>
          <w:sz w:val="20"/>
          <w:szCs w:val="20"/>
        </w:rPr>
        <w:t>ykonawca,</w:t>
      </w:r>
      <w:r w:rsidR="000830A8" w:rsidRPr="00AB768F">
        <w:rPr>
          <w:rFonts w:ascii="Arial" w:hAnsi="Arial" w:cs="Arial"/>
          <w:sz w:val="20"/>
          <w:szCs w:val="20"/>
        </w:rPr>
        <w:t xml:space="preserve"> W</w:t>
      </w:r>
      <w:r w:rsidR="00661FFA" w:rsidRPr="00AB768F">
        <w:rPr>
          <w:rFonts w:ascii="Arial" w:hAnsi="Arial" w:cs="Arial"/>
          <w:sz w:val="20"/>
          <w:szCs w:val="20"/>
        </w:rPr>
        <w:t>ykonawca wspólnie ubiegający się o udzielenie zamówienia, pod</w:t>
      </w:r>
      <w:r w:rsidR="00F76D12" w:rsidRPr="00AB768F">
        <w:rPr>
          <w:rFonts w:ascii="Arial" w:hAnsi="Arial" w:cs="Arial"/>
          <w:sz w:val="20"/>
          <w:szCs w:val="20"/>
        </w:rPr>
        <w:t xml:space="preserve">miot udostępniający zasoby, </w:t>
      </w:r>
      <w:r w:rsidR="00661FFA" w:rsidRPr="00AB768F">
        <w:rPr>
          <w:rFonts w:ascii="Arial" w:hAnsi="Arial" w:cs="Arial"/>
          <w:sz w:val="20"/>
          <w:szCs w:val="20"/>
        </w:rPr>
        <w:t xml:space="preserve"> zwane dalej w niniejszym rozdziale „upoważnionymi podmiotami</w:t>
      </w:r>
      <w:r w:rsidR="00296EBB" w:rsidRPr="00AB768F">
        <w:rPr>
          <w:rFonts w:ascii="Arial" w:hAnsi="Arial" w:cs="Arial"/>
          <w:sz w:val="20"/>
          <w:szCs w:val="20"/>
        </w:rPr>
        <w:t>”, jako dokument elektroniczny, przekazuje się te</w:t>
      </w:r>
      <w:r w:rsidR="00BA6A03" w:rsidRPr="00AB768F">
        <w:rPr>
          <w:rFonts w:ascii="Arial" w:hAnsi="Arial" w:cs="Arial"/>
          <w:sz w:val="20"/>
          <w:szCs w:val="20"/>
        </w:rPr>
        <w:t>n</w:t>
      </w:r>
      <w:r w:rsidR="00296EBB" w:rsidRPr="00AB768F">
        <w:rPr>
          <w:rFonts w:ascii="Arial" w:hAnsi="Arial" w:cs="Arial"/>
          <w:sz w:val="20"/>
          <w:szCs w:val="20"/>
        </w:rPr>
        <w:t xml:space="preserve"> dokument.</w:t>
      </w:r>
    </w:p>
    <w:p w14:paraId="373AB07A" w14:textId="3626D320" w:rsidR="00296EBB" w:rsidRPr="00AB768F" w:rsidRDefault="00296EBB"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W przypadku, gdy podmiotowe środki dowodowe, przedmiotowe środki dowodowe, inne </w:t>
      </w:r>
      <w:r w:rsidR="00755447" w:rsidRPr="00AB768F">
        <w:rPr>
          <w:rFonts w:ascii="Arial" w:hAnsi="Arial" w:cs="Arial"/>
          <w:sz w:val="20"/>
          <w:szCs w:val="20"/>
        </w:rPr>
        <w:t>dokumenty</w:t>
      </w:r>
      <w:r w:rsidRPr="00AB768F">
        <w:rPr>
          <w:rFonts w:ascii="Arial" w:hAnsi="Arial" w:cs="Arial"/>
          <w:sz w:val="20"/>
          <w:szCs w:val="20"/>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191044C" w14:textId="77777777" w:rsidR="003278E1" w:rsidRPr="00AB768F" w:rsidRDefault="00296EBB"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Poświadczenia zgodności cyfrowego odwzorowania z </w:t>
      </w:r>
      <w:r w:rsidR="003278E1" w:rsidRPr="00AB768F">
        <w:rPr>
          <w:rFonts w:ascii="Arial" w:hAnsi="Arial" w:cs="Arial"/>
          <w:sz w:val="20"/>
          <w:szCs w:val="20"/>
        </w:rPr>
        <w:t xml:space="preserve">dokumentem w postaci papierowej, o którym mowa w </w:t>
      </w:r>
      <w:r w:rsidR="004E7B31" w:rsidRPr="00AB768F">
        <w:rPr>
          <w:rFonts w:ascii="Arial" w:hAnsi="Arial" w:cs="Arial"/>
          <w:sz w:val="20"/>
          <w:szCs w:val="20"/>
          <w:u w:val="single"/>
        </w:rPr>
        <w:t>R</w:t>
      </w:r>
      <w:r w:rsidR="003278E1" w:rsidRPr="00AB768F">
        <w:rPr>
          <w:rFonts w:ascii="Arial" w:hAnsi="Arial" w:cs="Arial"/>
          <w:sz w:val="20"/>
          <w:szCs w:val="20"/>
          <w:u w:val="single"/>
        </w:rPr>
        <w:t>ozdziale V ust. 6 SWZ</w:t>
      </w:r>
      <w:r w:rsidR="003278E1" w:rsidRPr="00AB768F">
        <w:rPr>
          <w:rFonts w:ascii="Arial" w:hAnsi="Arial" w:cs="Arial"/>
          <w:sz w:val="20"/>
          <w:szCs w:val="20"/>
        </w:rPr>
        <w:t>, dokonuje w przypadku:</w:t>
      </w:r>
    </w:p>
    <w:p w14:paraId="135EB87F" w14:textId="03BEF4D3" w:rsidR="003278E1" w:rsidRPr="00AB768F" w:rsidRDefault="003278E1" w:rsidP="00640EED">
      <w:pPr>
        <w:pStyle w:val="Akapitzlist"/>
        <w:numPr>
          <w:ilvl w:val="1"/>
          <w:numId w:val="4"/>
        </w:numPr>
        <w:jc w:val="both"/>
        <w:rPr>
          <w:rFonts w:ascii="Arial" w:hAnsi="Arial" w:cs="Arial"/>
          <w:sz w:val="20"/>
          <w:szCs w:val="20"/>
        </w:rPr>
      </w:pPr>
      <w:r w:rsidRPr="00AB768F">
        <w:rPr>
          <w:rFonts w:ascii="Arial" w:hAnsi="Arial" w:cs="Arial"/>
          <w:sz w:val="20"/>
          <w:szCs w:val="20"/>
        </w:rPr>
        <w:t>podmiotowych środków dowodowych oraz dokumentów potwierdzających umocowanie do</w:t>
      </w:r>
      <w:r w:rsidR="000830A8" w:rsidRPr="00AB768F">
        <w:rPr>
          <w:rFonts w:ascii="Arial" w:hAnsi="Arial" w:cs="Arial"/>
          <w:sz w:val="20"/>
          <w:szCs w:val="20"/>
        </w:rPr>
        <w:t xml:space="preserve"> reprezentowania – odpowiednio Wykonawca, W</w:t>
      </w:r>
      <w:r w:rsidRPr="00AB768F">
        <w:rPr>
          <w:rFonts w:ascii="Arial" w:hAnsi="Arial" w:cs="Arial"/>
          <w:sz w:val="20"/>
          <w:szCs w:val="20"/>
        </w:rPr>
        <w:t>ykonawca wspólnie ubiegający się o</w:t>
      </w:r>
      <w:r w:rsidR="00522145" w:rsidRPr="00AB768F">
        <w:rPr>
          <w:rFonts w:ascii="Arial" w:hAnsi="Arial" w:cs="Arial"/>
          <w:sz w:val="20"/>
          <w:szCs w:val="20"/>
        </w:rPr>
        <w:t> </w:t>
      </w:r>
      <w:r w:rsidRPr="00AB768F">
        <w:rPr>
          <w:rFonts w:ascii="Arial" w:hAnsi="Arial" w:cs="Arial"/>
          <w:sz w:val="20"/>
          <w:szCs w:val="20"/>
        </w:rPr>
        <w:t>udzielenie zamówienia, podmiot udostępniający zasoby lub podwykonawca, w zakresie podmiotowych środków dowodowych lub dokumentów potwierdzających umocowanie do reprezentowania, które każdego z nich dotyczą;</w:t>
      </w:r>
    </w:p>
    <w:p w14:paraId="33D88E4B" w14:textId="66B1EE1B" w:rsidR="003A520C" w:rsidRPr="00AB768F" w:rsidRDefault="003278E1" w:rsidP="00640EED">
      <w:pPr>
        <w:pStyle w:val="Akapitzlist"/>
        <w:numPr>
          <w:ilvl w:val="1"/>
          <w:numId w:val="4"/>
        </w:numPr>
        <w:jc w:val="both"/>
        <w:rPr>
          <w:rFonts w:ascii="Arial" w:hAnsi="Arial" w:cs="Arial"/>
          <w:sz w:val="20"/>
          <w:szCs w:val="20"/>
        </w:rPr>
      </w:pPr>
      <w:r w:rsidRPr="00AB768F">
        <w:rPr>
          <w:rFonts w:ascii="Arial" w:hAnsi="Arial" w:cs="Arial"/>
          <w:sz w:val="20"/>
          <w:szCs w:val="20"/>
        </w:rPr>
        <w:lastRenderedPageBreak/>
        <w:t>przedmiotowych śr</w:t>
      </w:r>
      <w:r w:rsidR="000830A8" w:rsidRPr="00AB768F">
        <w:rPr>
          <w:rFonts w:ascii="Arial" w:hAnsi="Arial" w:cs="Arial"/>
          <w:sz w:val="20"/>
          <w:szCs w:val="20"/>
        </w:rPr>
        <w:t>odków dowodowych – odpowiednio Wykonawca lub W</w:t>
      </w:r>
      <w:r w:rsidRPr="00AB768F">
        <w:rPr>
          <w:rFonts w:ascii="Arial" w:hAnsi="Arial" w:cs="Arial"/>
          <w:sz w:val="20"/>
          <w:szCs w:val="20"/>
        </w:rPr>
        <w:t>ykonawca wspólnie ubiegający się o udzielenie zamówienia;</w:t>
      </w:r>
    </w:p>
    <w:p w14:paraId="15D7A8E4" w14:textId="77777777" w:rsidR="004E7B31" w:rsidRPr="00AB768F" w:rsidRDefault="003278E1" w:rsidP="00640EED">
      <w:pPr>
        <w:pStyle w:val="Akapitzlist"/>
        <w:numPr>
          <w:ilvl w:val="1"/>
          <w:numId w:val="4"/>
        </w:numPr>
        <w:jc w:val="both"/>
        <w:rPr>
          <w:rFonts w:ascii="Arial" w:hAnsi="Arial" w:cs="Arial"/>
          <w:sz w:val="20"/>
          <w:szCs w:val="20"/>
        </w:rPr>
      </w:pPr>
      <w:r w:rsidRPr="00AB768F">
        <w:rPr>
          <w:rFonts w:ascii="Arial" w:hAnsi="Arial" w:cs="Arial"/>
          <w:sz w:val="20"/>
          <w:szCs w:val="20"/>
        </w:rPr>
        <w:t>i</w:t>
      </w:r>
      <w:r w:rsidR="000830A8" w:rsidRPr="00AB768F">
        <w:rPr>
          <w:rFonts w:ascii="Arial" w:hAnsi="Arial" w:cs="Arial"/>
          <w:sz w:val="20"/>
          <w:szCs w:val="20"/>
        </w:rPr>
        <w:t>nnych dokumentów – odpowiednio W</w:t>
      </w:r>
      <w:r w:rsidRPr="00AB768F">
        <w:rPr>
          <w:rFonts w:ascii="Arial" w:hAnsi="Arial" w:cs="Arial"/>
          <w:sz w:val="20"/>
          <w:szCs w:val="20"/>
        </w:rPr>
        <w:t>yk</w:t>
      </w:r>
      <w:r w:rsidR="000830A8" w:rsidRPr="00AB768F">
        <w:rPr>
          <w:rFonts w:ascii="Arial" w:hAnsi="Arial" w:cs="Arial"/>
          <w:sz w:val="20"/>
          <w:szCs w:val="20"/>
        </w:rPr>
        <w:t>onawca lub W</w:t>
      </w:r>
      <w:r w:rsidRPr="00AB768F">
        <w:rPr>
          <w:rFonts w:ascii="Arial" w:hAnsi="Arial" w:cs="Arial"/>
          <w:sz w:val="20"/>
          <w:szCs w:val="20"/>
        </w:rPr>
        <w:t xml:space="preserve">ykonawca wspólnie ubiegający się o udzielenie zamówienia, w zakresie dokumentów, które każdego </w:t>
      </w:r>
    </w:p>
    <w:p w14:paraId="0D76FDE9" w14:textId="77777777" w:rsidR="003278E1" w:rsidRPr="00AB768F" w:rsidRDefault="003278E1" w:rsidP="004E7B31">
      <w:pPr>
        <w:pStyle w:val="Akapitzlist"/>
        <w:ind w:left="1080"/>
        <w:jc w:val="both"/>
        <w:rPr>
          <w:rFonts w:ascii="Arial" w:hAnsi="Arial" w:cs="Arial"/>
          <w:sz w:val="20"/>
          <w:szCs w:val="20"/>
        </w:rPr>
      </w:pPr>
      <w:r w:rsidRPr="00AB768F">
        <w:rPr>
          <w:rFonts w:ascii="Arial" w:hAnsi="Arial" w:cs="Arial"/>
          <w:sz w:val="20"/>
          <w:szCs w:val="20"/>
        </w:rPr>
        <w:t>z nich dotyczą</w:t>
      </w:r>
      <w:r w:rsidR="004E7B31" w:rsidRPr="00AB768F">
        <w:rPr>
          <w:rFonts w:ascii="Arial" w:hAnsi="Arial" w:cs="Arial"/>
          <w:sz w:val="20"/>
          <w:szCs w:val="20"/>
        </w:rPr>
        <w:t>.</w:t>
      </w:r>
    </w:p>
    <w:p w14:paraId="28F78746" w14:textId="77777777" w:rsidR="003278E1" w:rsidRPr="00AB768F" w:rsidRDefault="003278E1" w:rsidP="00640EED">
      <w:pPr>
        <w:pStyle w:val="Akapitzlist"/>
        <w:numPr>
          <w:ilvl w:val="0"/>
          <w:numId w:val="4"/>
        </w:numPr>
        <w:jc w:val="both"/>
        <w:rPr>
          <w:rFonts w:ascii="Arial" w:hAnsi="Arial" w:cs="Arial"/>
          <w:sz w:val="20"/>
          <w:szCs w:val="20"/>
        </w:rPr>
      </w:pPr>
      <w:r w:rsidRPr="00AB768F">
        <w:rPr>
          <w:rFonts w:ascii="Arial" w:hAnsi="Arial" w:cs="Arial"/>
          <w:sz w:val="20"/>
          <w:szCs w:val="20"/>
        </w:rPr>
        <w:t>Poświadczenia zgodności cyfrowego odwzorowania</w:t>
      </w:r>
      <w:r w:rsidR="001706A5" w:rsidRPr="00AB768F">
        <w:rPr>
          <w:rFonts w:ascii="Arial" w:hAnsi="Arial" w:cs="Arial"/>
          <w:sz w:val="20"/>
          <w:szCs w:val="20"/>
        </w:rPr>
        <w:t xml:space="preserve"> z dokumentem w postaci papierowej, o którym mowa w </w:t>
      </w:r>
      <w:r w:rsidR="00E5221E" w:rsidRPr="00AB768F">
        <w:rPr>
          <w:rFonts w:ascii="Arial" w:hAnsi="Arial" w:cs="Arial"/>
          <w:sz w:val="20"/>
          <w:szCs w:val="20"/>
          <w:u w:val="single"/>
        </w:rPr>
        <w:t>R</w:t>
      </w:r>
      <w:r w:rsidR="001706A5" w:rsidRPr="00AB768F">
        <w:rPr>
          <w:rFonts w:ascii="Arial" w:hAnsi="Arial" w:cs="Arial"/>
          <w:sz w:val="20"/>
          <w:szCs w:val="20"/>
          <w:u w:val="single"/>
        </w:rPr>
        <w:t>ozdziale V ust. 6 SWZ</w:t>
      </w:r>
      <w:r w:rsidR="001706A5" w:rsidRPr="00AB768F">
        <w:rPr>
          <w:rFonts w:ascii="Arial" w:hAnsi="Arial" w:cs="Arial"/>
          <w:sz w:val="20"/>
          <w:szCs w:val="20"/>
        </w:rPr>
        <w:t xml:space="preserve"> może dokonać również notariusz.</w:t>
      </w:r>
    </w:p>
    <w:p w14:paraId="3B0D41AD" w14:textId="77777777" w:rsidR="001706A5" w:rsidRPr="00AB768F" w:rsidRDefault="001706A5" w:rsidP="00640EED">
      <w:pPr>
        <w:pStyle w:val="Akapitzlist"/>
        <w:numPr>
          <w:ilvl w:val="0"/>
          <w:numId w:val="4"/>
        </w:numPr>
        <w:jc w:val="both"/>
        <w:rPr>
          <w:rFonts w:ascii="Arial" w:hAnsi="Arial" w:cs="Arial"/>
          <w:sz w:val="20"/>
          <w:szCs w:val="20"/>
        </w:rPr>
      </w:pPr>
      <w:r w:rsidRPr="00AB768F">
        <w:rPr>
          <w:rFonts w:ascii="Arial" w:hAnsi="Arial" w:cs="Arial"/>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69D5B00" w14:textId="77777777" w:rsidR="001706A5" w:rsidRPr="00AB768F" w:rsidRDefault="001706A5"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Podmiotowe środki dowodowe, w tym oświadczenie, o którym mowa w art. 117 ust. 4 ustawy </w:t>
      </w:r>
      <w:proofErr w:type="spellStart"/>
      <w:r w:rsidRPr="00AB768F">
        <w:rPr>
          <w:rFonts w:ascii="Arial" w:hAnsi="Arial" w:cs="Arial"/>
          <w:sz w:val="20"/>
          <w:szCs w:val="20"/>
        </w:rPr>
        <w:t>Pzp</w:t>
      </w:r>
      <w:proofErr w:type="spellEnd"/>
      <w:r w:rsidRPr="00AB768F">
        <w:rPr>
          <w:rFonts w:ascii="Arial" w:hAnsi="Arial" w:cs="Arial"/>
          <w:sz w:val="20"/>
          <w:szCs w:val="20"/>
        </w:rPr>
        <w:t>, przedmiotowe środki dowodowe, niewystawione przez upoważnione podmioty oraz pełnomocnictwo przekazuje się w postaci elektronicznej i opatruje się kwalifikowanym podpisem elektronicznym, podpisem zaufanym lub podpisem osobistym.</w:t>
      </w:r>
    </w:p>
    <w:p w14:paraId="5DB8B79C" w14:textId="04C828E8" w:rsidR="001706A5" w:rsidRPr="00AB768F" w:rsidRDefault="001706A5" w:rsidP="00640EED">
      <w:pPr>
        <w:pStyle w:val="Akapitzlist"/>
        <w:numPr>
          <w:ilvl w:val="0"/>
          <w:numId w:val="4"/>
        </w:numPr>
        <w:jc w:val="both"/>
        <w:rPr>
          <w:rFonts w:ascii="Arial" w:hAnsi="Arial" w:cs="Arial"/>
          <w:sz w:val="20"/>
          <w:szCs w:val="20"/>
        </w:rPr>
      </w:pPr>
      <w:r w:rsidRPr="00AB768F">
        <w:rPr>
          <w:rFonts w:ascii="Arial" w:hAnsi="Arial" w:cs="Arial"/>
          <w:sz w:val="20"/>
          <w:szCs w:val="20"/>
        </w:rPr>
        <w:t>W przypadku, gdy podmiotowe środki dowodowe, w tym oświadczenie, o którym mowa w</w:t>
      </w:r>
      <w:r w:rsidR="00522145" w:rsidRPr="00AB768F">
        <w:rPr>
          <w:rFonts w:ascii="Arial" w:hAnsi="Arial" w:cs="Arial"/>
          <w:sz w:val="20"/>
          <w:szCs w:val="20"/>
        </w:rPr>
        <w:t> </w:t>
      </w:r>
      <w:r w:rsidRPr="00AB768F">
        <w:rPr>
          <w:rFonts w:ascii="Arial" w:hAnsi="Arial" w:cs="Arial"/>
          <w:sz w:val="20"/>
          <w:szCs w:val="20"/>
        </w:rPr>
        <w:t xml:space="preserve">art. 117 ust. 4 ustawy </w:t>
      </w:r>
      <w:proofErr w:type="spellStart"/>
      <w:r w:rsidRPr="00AB768F">
        <w:rPr>
          <w:rFonts w:ascii="Arial" w:hAnsi="Arial" w:cs="Arial"/>
          <w:sz w:val="20"/>
          <w:szCs w:val="20"/>
        </w:rPr>
        <w:t>Pzp</w:t>
      </w:r>
      <w:proofErr w:type="spellEnd"/>
      <w:r w:rsidRPr="00AB768F">
        <w:rPr>
          <w:rFonts w:ascii="Arial" w:hAnsi="Arial" w:cs="Arial"/>
          <w:sz w:val="20"/>
          <w:szCs w:val="20"/>
        </w:rPr>
        <w:t xml:space="preserve">, </w:t>
      </w:r>
      <w:r w:rsidR="00F76D12" w:rsidRPr="00AB768F">
        <w:rPr>
          <w:rFonts w:ascii="Arial" w:hAnsi="Arial" w:cs="Arial"/>
          <w:sz w:val="20"/>
          <w:szCs w:val="20"/>
        </w:rPr>
        <w:t xml:space="preserve">oraz zobowiązanie podmiotu udostępniającego zasoby, </w:t>
      </w:r>
      <w:r w:rsidRPr="00AB768F">
        <w:rPr>
          <w:rFonts w:ascii="Arial" w:hAnsi="Arial" w:cs="Arial"/>
          <w:sz w:val="20"/>
          <w:szCs w:val="20"/>
        </w:rPr>
        <w:t xml:space="preserve">przedmiotowe środki dowodowe, niewystawione przez upoważnione podmioty lub pełnomocnictwo, zostały sporządzone jako dokument w postaci papierowej i opatrzone własnoręcznym podpisem, przekazuje się cyfrowe </w:t>
      </w:r>
      <w:r w:rsidR="00F27BF4" w:rsidRPr="00AB768F">
        <w:rPr>
          <w:rFonts w:ascii="Arial" w:hAnsi="Arial" w:cs="Arial"/>
          <w:sz w:val="20"/>
          <w:szCs w:val="20"/>
        </w:rPr>
        <w:t>odwzorowanie tego dokumentu opatrzone kwalifikowanym podpisem elektronicznym, podpisem zaufanym lub podpisem osobistym, poświadczającym zgodność cyfrowego odwzorowania z dokumentem w postaci papierowej.</w:t>
      </w:r>
    </w:p>
    <w:p w14:paraId="1268C6BF" w14:textId="77777777" w:rsidR="00F27BF4" w:rsidRPr="00AB768F" w:rsidRDefault="00F27BF4"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Poświadczenia zgodności cyfrowego odwzorowania z dokumentem w postaci papierowej, o którym mowa w </w:t>
      </w:r>
      <w:r w:rsidR="00E5221E" w:rsidRPr="00AB768F">
        <w:rPr>
          <w:rFonts w:ascii="Arial" w:hAnsi="Arial" w:cs="Arial"/>
          <w:sz w:val="20"/>
          <w:szCs w:val="20"/>
          <w:u w:val="single"/>
        </w:rPr>
        <w:t>R</w:t>
      </w:r>
      <w:r w:rsidRPr="00AB768F">
        <w:rPr>
          <w:rFonts w:ascii="Arial" w:hAnsi="Arial" w:cs="Arial"/>
          <w:sz w:val="20"/>
          <w:szCs w:val="20"/>
          <w:u w:val="single"/>
        </w:rPr>
        <w:t>ozdziale V ust. 11 SWZ</w:t>
      </w:r>
      <w:r w:rsidRPr="00AB768F">
        <w:rPr>
          <w:rFonts w:ascii="Arial" w:hAnsi="Arial" w:cs="Arial"/>
          <w:sz w:val="20"/>
          <w:szCs w:val="20"/>
        </w:rPr>
        <w:t>, dokonuje w przypadku:</w:t>
      </w:r>
    </w:p>
    <w:p w14:paraId="589D5684" w14:textId="77777777" w:rsidR="00F27BF4" w:rsidRPr="00AB768F" w:rsidRDefault="00F27BF4" w:rsidP="00640EED">
      <w:pPr>
        <w:pStyle w:val="Akapitzlist"/>
        <w:numPr>
          <w:ilvl w:val="1"/>
          <w:numId w:val="4"/>
        </w:numPr>
        <w:jc w:val="both"/>
        <w:rPr>
          <w:rFonts w:ascii="Arial" w:hAnsi="Arial" w:cs="Arial"/>
          <w:sz w:val="20"/>
          <w:szCs w:val="20"/>
        </w:rPr>
      </w:pPr>
      <w:r w:rsidRPr="00AB768F">
        <w:rPr>
          <w:rFonts w:ascii="Arial" w:hAnsi="Arial" w:cs="Arial"/>
          <w:sz w:val="20"/>
          <w:szCs w:val="20"/>
        </w:rPr>
        <w:t>podmiotowych śr</w:t>
      </w:r>
      <w:r w:rsidR="00796606" w:rsidRPr="00AB768F">
        <w:rPr>
          <w:rFonts w:ascii="Arial" w:hAnsi="Arial" w:cs="Arial"/>
          <w:sz w:val="20"/>
          <w:szCs w:val="20"/>
        </w:rPr>
        <w:t>odków dowodowych – odpowiednio Wykonawca, W</w:t>
      </w:r>
      <w:r w:rsidRPr="00AB768F">
        <w:rPr>
          <w:rFonts w:ascii="Arial" w:hAnsi="Arial" w:cs="Arial"/>
          <w:sz w:val="20"/>
          <w:szCs w:val="20"/>
        </w:rPr>
        <w:t>ykonawca wspólnie ubiegający się o udzielenie zamówienia,</w:t>
      </w:r>
      <w:r w:rsidR="00876C7D" w:rsidRPr="00AB768F">
        <w:rPr>
          <w:rFonts w:ascii="Arial" w:hAnsi="Arial" w:cs="Arial"/>
          <w:sz w:val="20"/>
          <w:szCs w:val="20"/>
        </w:rPr>
        <w:t xml:space="preserve"> podmiot udostępniający zasoby</w:t>
      </w:r>
      <w:r w:rsidR="00050B8A" w:rsidRPr="00AB768F">
        <w:rPr>
          <w:rFonts w:ascii="Arial" w:hAnsi="Arial" w:cs="Arial"/>
          <w:sz w:val="20"/>
          <w:szCs w:val="20"/>
        </w:rPr>
        <w:t xml:space="preserve"> </w:t>
      </w:r>
      <w:r w:rsidRPr="00AB768F">
        <w:rPr>
          <w:rFonts w:ascii="Arial" w:hAnsi="Arial" w:cs="Arial"/>
          <w:sz w:val="20"/>
          <w:szCs w:val="20"/>
        </w:rPr>
        <w:t>lub podwykonawca, w zakresie podmiotowych środków dowodowych, które każdego z nich dotyczą;</w:t>
      </w:r>
    </w:p>
    <w:p w14:paraId="270CEA95" w14:textId="77777777" w:rsidR="00F27BF4" w:rsidRPr="00AB768F" w:rsidRDefault="00F27BF4" w:rsidP="00640EED">
      <w:pPr>
        <w:pStyle w:val="Akapitzlist"/>
        <w:numPr>
          <w:ilvl w:val="1"/>
          <w:numId w:val="4"/>
        </w:numPr>
        <w:jc w:val="both"/>
        <w:rPr>
          <w:rFonts w:ascii="Arial" w:hAnsi="Arial" w:cs="Arial"/>
          <w:sz w:val="20"/>
          <w:szCs w:val="20"/>
        </w:rPr>
      </w:pPr>
      <w:r w:rsidRPr="00AB768F">
        <w:rPr>
          <w:rFonts w:ascii="Arial" w:hAnsi="Arial" w:cs="Arial"/>
          <w:sz w:val="20"/>
          <w:szCs w:val="20"/>
        </w:rPr>
        <w:t xml:space="preserve">przedmiotowego środka dowodowego, oświadczenia, o którym mowa w art. 117 ust. 4 ustawy </w:t>
      </w:r>
      <w:proofErr w:type="spellStart"/>
      <w:r w:rsidRPr="00AB768F">
        <w:rPr>
          <w:rFonts w:ascii="Arial" w:hAnsi="Arial" w:cs="Arial"/>
          <w:sz w:val="20"/>
          <w:szCs w:val="20"/>
        </w:rPr>
        <w:t>Pzp</w:t>
      </w:r>
      <w:proofErr w:type="spellEnd"/>
      <w:r w:rsidRPr="00AB768F">
        <w:rPr>
          <w:rFonts w:ascii="Arial" w:hAnsi="Arial" w:cs="Arial"/>
          <w:sz w:val="20"/>
          <w:szCs w:val="20"/>
        </w:rPr>
        <w:t>,</w:t>
      </w:r>
      <w:r w:rsidR="00876C7D" w:rsidRPr="00AB768F">
        <w:rPr>
          <w:rFonts w:ascii="Arial" w:hAnsi="Arial" w:cs="Arial"/>
          <w:sz w:val="20"/>
          <w:szCs w:val="20"/>
        </w:rPr>
        <w:t xml:space="preserve"> lub zobowiązania podmiotu udostępniającego zasoby</w:t>
      </w:r>
      <w:r w:rsidR="00796606" w:rsidRPr="00AB768F">
        <w:rPr>
          <w:rFonts w:ascii="Arial" w:hAnsi="Arial" w:cs="Arial"/>
          <w:sz w:val="20"/>
          <w:szCs w:val="20"/>
        </w:rPr>
        <w:t>– odpowiednio W</w:t>
      </w:r>
      <w:r w:rsidRPr="00AB768F">
        <w:rPr>
          <w:rFonts w:ascii="Arial" w:hAnsi="Arial" w:cs="Arial"/>
          <w:sz w:val="20"/>
          <w:szCs w:val="20"/>
        </w:rPr>
        <w:t>ykonaw</w:t>
      </w:r>
      <w:r w:rsidR="00796606" w:rsidRPr="00AB768F">
        <w:rPr>
          <w:rFonts w:ascii="Arial" w:hAnsi="Arial" w:cs="Arial"/>
          <w:sz w:val="20"/>
          <w:szCs w:val="20"/>
        </w:rPr>
        <w:t>ca lub W</w:t>
      </w:r>
      <w:r w:rsidRPr="00AB768F">
        <w:rPr>
          <w:rFonts w:ascii="Arial" w:hAnsi="Arial" w:cs="Arial"/>
          <w:sz w:val="20"/>
          <w:szCs w:val="20"/>
        </w:rPr>
        <w:t>ykonawca wspólnie ubiegający się o udzielenie zamówienia;</w:t>
      </w:r>
    </w:p>
    <w:p w14:paraId="35902DCC" w14:textId="77777777" w:rsidR="00F27BF4" w:rsidRPr="00AB768F" w:rsidRDefault="00F27BF4" w:rsidP="00640EED">
      <w:pPr>
        <w:pStyle w:val="Akapitzlist"/>
        <w:numPr>
          <w:ilvl w:val="1"/>
          <w:numId w:val="4"/>
        </w:numPr>
        <w:jc w:val="both"/>
        <w:rPr>
          <w:rFonts w:ascii="Arial" w:hAnsi="Arial" w:cs="Arial"/>
          <w:sz w:val="20"/>
          <w:szCs w:val="20"/>
        </w:rPr>
      </w:pPr>
      <w:r w:rsidRPr="00AB768F">
        <w:rPr>
          <w:rFonts w:ascii="Arial" w:hAnsi="Arial" w:cs="Arial"/>
          <w:sz w:val="20"/>
          <w:szCs w:val="20"/>
        </w:rPr>
        <w:t>pełnomocnictwa-mocodawca.</w:t>
      </w:r>
    </w:p>
    <w:p w14:paraId="7739B283" w14:textId="77777777" w:rsidR="009A33C3" w:rsidRPr="00AB768F" w:rsidRDefault="009A33C3"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Poświadczenia zgodności cyfrowego odwzorowania z dokumentem w postaci papierowej, o którym mowa w </w:t>
      </w:r>
      <w:r w:rsidR="00E5221E" w:rsidRPr="00AB768F">
        <w:rPr>
          <w:rFonts w:ascii="Arial" w:hAnsi="Arial" w:cs="Arial"/>
          <w:sz w:val="20"/>
          <w:szCs w:val="20"/>
          <w:u w:val="single"/>
        </w:rPr>
        <w:t xml:space="preserve">Rozdziale V </w:t>
      </w:r>
      <w:r w:rsidRPr="00AB768F">
        <w:rPr>
          <w:rFonts w:ascii="Arial" w:hAnsi="Arial" w:cs="Arial"/>
          <w:sz w:val="20"/>
          <w:szCs w:val="20"/>
          <w:u w:val="single"/>
        </w:rPr>
        <w:t>ust. 11</w:t>
      </w:r>
      <w:r w:rsidR="00E5221E" w:rsidRPr="00AB768F">
        <w:rPr>
          <w:rFonts w:ascii="Arial" w:hAnsi="Arial" w:cs="Arial"/>
          <w:sz w:val="20"/>
          <w:szCs w:val="20"/>
          <w:u w:val="single"/>
        </w:rPr>
        <w:t xml:space="preserve"> SWZ</w:t>
      </w:r>
      <w:r w:rsidRPr="00AB768F">
        <w:rPr>
          <w:rFonts w:ascii="Arial" w:hAnsi="Arial" w:cs="Arial"/>
          <w:sz w:val="20"/>
          <w:szCs w:val="20"/>
        </w:rPr>
        <w:t>, może dokonać również notariusz.</w:t>
      </w:r>
    </w:p>
    <w:p w14:paraId="7B824FC3" w14:textId="0DD5FFE9" w:rsidR="009A33C3" w:rsidRPr="00AB768F" w:rsidRDefault="009A33C3" w:rsidP="00640EED">
      <w:pPr>
        <w:pStyle w:val="Akapitzlist"/>
        <w:numPr>
          <w:ilvl w:val="0"/>
          <w:numId w:val="4"/>
        </w:numPr>
        <w:jc w:val="both"/>
        <w:rPr>
          <w:rFonts w:ascii="Arial" w:hAnsi="Arial" w:cs="Arial"/>
          <w:sz w:val="20"/>
          <w:szCs w:val="20"/>
        </w:rPr>
      </w:pPr>
      <w:r w:rsidRPr="00AB768F">
        <w:rPr>
          <w:rFonts w:ascii="Arial" w:hAnsi="Arial" w:cs="Arial"/>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3AD590" w14:textId="77777777" w:rsidR="009A33C3" w:rsidRPr="00AB768F" w:rsidRDefault="009A33C3" w:rsidP="00640EED">
      <w:pPr>
        <w:pStyle w:val="Akapitzlist"/>
        <w:numPr>
          <w:ilvl w:val="0"/>
          <w:numId w:val="4"/>
        </w:numPr>
        <w:jc w:val="both"/>
        <w:rPr>
          <w:rFonts w:ascii="Arial" w:hAnsi="Arial" w:cs="Arial"/>
          <w:sz w:val="20"/>
          <w:szCs w:val="20"/>
        </w:rPr>
      </w:pPr>
      <w:r w:rsidRPr="00AB768F">
        <w:rPr>
          <w:rFonts w:ascii="Arial" w:hAnsi="Arial" w:cs="Arial"/>
          <w:sz w:val="20"/>
          <w:szCs w:val="20"/>
        </w:rPr>
        <w:t xml:space="preserve">Dokumenty elektroniczne w postępowaniu lub w konkursie </w:t>
      </w:r>
      <w:r w:rsidR="00834F68" w:rsidRPr="00AB768F">
        <w:rPr>
          <w:rFonts w:ascii="Arial" w:hAnsi="Arial" w:cs="Arial"/>
          <w:sz w:val="20"/>
          <w:szCs w:val="20"/>
        </w:rPr>
        <w:t>spełniają</w:t>
      </w:r>
      <w:r w:rsidRPr="00AB768F">
        <w:rPr>
          <w:rFonts w:ascii="Arial" w:hAnsi="Arial" w:cs="Arial"/>
          <w:sz w:val="20"/>
          <w:szCs w:val="20"/>
        </w:rPr>
        <w:t xml:space="preserve"> łącznie następujące wymagania:</w:t>
      </w:r>
    </w:p>
    <w:p w14:paraId="591FDA8A" w14:textId="65C746E3" w:rsidR="009A33C3" w:rsidRPr="00AB768F" w:rsidRDefault="00247569" w:rsidP="00640EED">
      <w:pPr>
        <w:pStyle w:val="Akapitzlist"/>
        <w:numPr>
          <w:ilvl w:val="1"/>
          <w:numId w:val="4"/>
        </w:numPr>
        <w:jc w:val="both"/>
        <w:rPr>
          <w:rFonts w:ascii="Arial" w:hAnsi="Arial" w:cs="Arial"/>
          <w:sz w:val="20"/>
          <w:szCs w:val="20"/>
        </w:rPr>
      </w:pPr>
      <w:r w:rsidRPr="00AB768F">
        <w:rPr>
          <w:rFonts w:ascii="Arial" w:hAnsi="Arial" w:cs="Arial"/>
          <w:sz w:val="20"/>
          <w:szCs w:val="20"/>
        </w:rPr>
        <w:t>s</w:t>
      </w:r>
      <w:r w:rsidR="009A33C3" w:rsidRPr="00AB768F">
        <w:rPr>
          <w:rFonts w:ascii="Arial" w:hAnsi="Arial" w:cs="Arial"/>
          <w:sz w:val="20"/>
          <w:szCs w:val="20"/>
        </w:rPr>
        <w:t>ą u</w:t>
      </w:r>
      <w:r w:rsidR="00876C7D" w:rsidRPr="00AB768F">
        <w:rPr>
          <w:rFonts w:ascii="Arial" w:hAnsi="Arial" w:cs="Arial"/>
          <w:sz w:val="20"/>
          <w:szCs w:val="20"/>
        </w:rPr>
        <w:t>trwalone</w:t>
      </w:r>
      <w:r w:rsidR="009A33C3" w:rsidRPr="00AB768F">
        <w:rPr>
          <w:rFonts w:ascii="Arial" w:hAnsi="Arial" w:cs="Arial"/>
          <w:sz w:val="20"/>
          <w:szCs w:val="20"/>
        </w:rPr>
        <w:t xml:space="preserve"> w sposób umożliwiający ich wielokrotne odczytanie, zapisane i powiel</w:t>
      </w:r>
      <w:r w:rsidRPr="00AB768F">
        <w:rPr>
          <w:rFonts w:ascii="Arial" w:hAnsi="Arial" w:cs="Arial"/>
          <w:sz w:val="20"/>
          <w:szCs w:val="20"/>
        </w:rPr>
        <w:t>e</w:t>
      </w:r>
      <w:r w:rsidR="009A33C3" w:rsidRPr="00AB768F">
        <w:rPr>
          <w:rFonts w:ascii="Arial" w:hAnsi="Arial" w:cs="Arial"/>
          <w:sz w:val="20"/>
          <w:szCs w:val="20"/>
        </w:rPr>
        <w:t>n</w:t>
      </w:r>
      <w:r w:rsidRPr="00AB768F">
        <w:rPr>
          <w:rFonts w:ascii="Arial" w:hAnsi="Arial" w:cs="Arial"/>
          <w:sz w:val="20"/>
          <w:szCs w:val="20"/>
        </w:rPr>
        <w:t>i</w:t>
      </w:r>
      <w:r w:rsidR="009A33C3" w:rsidRPr="00AB768F">
        <w:rPr>
          <w:rFonts w:ascii="Arial" w:hAnsi="Arial" w:cs="Arial"/>
          <w:sz w:val="20"/>
          <w:szCs w:val="20"/>
        </w:rPr>
        <w:t>e, a także przekazan</w:t>
      </w:r>
      <w:r w:rsidR="00D7370A" w:rsidRPr="00AB768F">
        <w:rPr>
          <w:rFonts w:ascii="Arial" w:hAnsi="Arial" w:cs="Arial"/>
          <w:sz w:val="20"/>
          <w:szCs w:val="20"/>
        </w:rPr>
        <w:t>i</w:t>
      </w:r>
      <w:r w:rsidR="009A33C3" w:rsidRPr="00AB768F">
        <w:rPr>
          <w:rFonts w:ascii="Arial" w:hAnsi="Arial" w:cs="Arial"/>
          <w:sz w:val="20"/>
          <w:szCs w:val="20"/>
        </w:rPr>
        <w:t>e przy użyciu środków komunikacji elektronicznej lub na informatycznym nośniku danych;</w:t>
      </w:r>
    </w:p>
    <w:p w14:paraId="360FC92F" w14:textId="77777777" w:rsidR="009A33C3" w:rsidRPr="00AB768F" w:rsidRDefault="00247569" w:rsidP="00640EED">
      <w:pPr>
        <w:pStyle w:val="Akapitzlist"/>
        <w:numPr>
          <w:ilvl w:val="1"/>
          <w:numId w:val="4"/>
        </w:numPr>
        <w:jc w:val="both"/>
        <w:rPr>
          <w:rFonts w:ascii="Arial" w:hAnsi="Arial" w:cs="Arial"/>
          <w:sz w:val="20"/>
          <w:szCs w:val="20"/>
        </w:rPr>
      </w:pPr>
      <w:r w:rsidRPr="00AB768F">
        <w:rPr>
          <w:rFonts w:ascii="Arial" w:hAnsi="Arial" w:cs="Arial"/>
          <w:sz w:val="20"/>
          <w:szCs w:val="20"/>
        </w:rPr>
        <w:t>u</w:t>
      </w:r>
      <w:r w:rsidR="009A33C3" w:rsidRPr="00AB768F">
        <w:rPr>
          <w:rFonts w:ascii="Arial" w:hAnsi="Arial" w:cs="Arial"/>
          <w:sz w:val="20"/>
          <w:szCs w:val="20"/>
        </w:rPr>
        <w:t>możliwiają prezentację treści w postaci elektronicznej, w szczególności</w:t>
      </w:r>
      <w:r w:rsidR="000226A7" w:rsidRPr="00AB768F">
        <w:rPr>
          <w:rFonts w:ascii="Arial" w:hAnsi="Arial" w:cs="Arial"/>
          <w:sz w:val="20"/>
          <w:szCs w:val="20"/>
        </w:rPr>
        <w:t xml:space="preserve"> przez wyświetlenie tej treści na monitorze ekranowym;</w:t>
      </w:r>
    </w:p>
    <w:p w14:paraId="16A5DCE1" w14:textId="77777777" w:rsidR="000226A7" w:rsidRPr="00AB768F" w:rsidRDefault="00247569" w:rsidP="00640EED">
      <w:pPr>
        <w:pStyle w:val="Akapitzlist"/>
        <w:numPr>
          <w:ilvl w:val="1"/>
          <w:numId w:val="4"/>
        </w:numPr>
        <w:jc w:val="both"/>
        <w:rPr>
          <w:rFonts w:ascii="Arial" w:hAnsi="Arial" w:cs="Arial"/>
          <w:sz w:val="20"/>
          <w:szCs w:val="20"/>
        </w:rPr>
      </w:pPr>
      <w:r w:rsidRPr="00AB768F">
        <w:rPr>
          <w:rFonts w:ascii="Arial" w:hAnsi="Arial" w:cs="Arial"/>
          <w:sz w:val="20"/>
          <w:szCs w:val="20"/>
        </w:rPr>
        <w:t>u</w:t>
      </w:r>
      <w:r w:rsidR="000226A7" w:rsidRPr="00AB768F">
        <w:rPr>
          <w:rFonts w:ascii="Arial" w:hAnsi="Arial" w:cs="Arial"/>
          <w:sz w:val="20"/>
          <w:szCs w:val="20"/>
        </w:rPr>
        <w:t>możliwiają prezentację treści w postaci papierowej, w szczególności za pomocą wydruku;</w:t>
      </w:r>
    </w:p>
    <w:p w14:paraId="3F84FEA0" w14:textId="1C5DE0A9" w:rsidR="000226A7" w:rsidRPr="00AB768F" w:rsidRDefault="00247569" w:rsidP="00640EED">
      <w:pPr>
        <w:pStyle w:val="Akapitzlist"/>
        <w:numPr>
          <w:ilvl w:val="1"/>
          <w:numId w:val="4"/>
        </w:numPr>
        <w:jc w:val="both"/>
        <w:rPr>
          <w:rFonts w:ascii="Arial" w:hAnsi="Arial" w:cs="Arial"/>
          <w:sz w:val="20"/>
          <w:szCs w:val="20"/>
        </w:rPr>
      </w:pPr>
      <w:r w:rsidRPr="00AB768F">
        <w:rPr>
          <w:rFonts w:ascii="Arial" w:hAnsi="Arial" w:cs="Arial"/>
          <w:sz w:val="20"/>
          <w:szCs w:val="20"/>
        </w:rPr>
        <w:t>z</w:t>
      </w:r>
      <w:r w:rsidR="000226A7" w:rsidRPr="00AB768F">
        <w:rPr>
          <w:rFonts w:ascii="Arial" w:hAnsi="Arial" w:cs="Arial"/>
          <w:sz w:val="20"/>
          <w:szCs w:val="20"/>
        </w:rPr>
        <w:t>awierają dane w układzie niepozostawiającym wątpliwości co do treści i kontekstu zapisanych informacji.</w:t>
      </w:r>
    </w:p>
    <w:p w14:paraId="6C2919F6" w14:textId="77777777" w:rsidR="00504FE8" w:rsidRPr="00AB768F" w:rsidRDefault="00504FE8" w:rsidP="009F1EB9">
      <w:pPr>
        <w:spacing w:after="0" w:line="240" w:lineRule="auto"/>
        <w:jc w:val="both"/>
        <w:rPr>
          <w:rFonts w:ascii="Arial" w:hAnsi="Arial" w:cs="Arial"/>
          <w:sz w:val="20"/>
          <w:szCs w:val="20"/>
        </w:rPr>
      </w:pPr>
    </w:p>
    <w:p w14:paraId="7FD5EA66" w14:textId="77777777" w:rsidR="000E2F33" w:rsidRPr="00AB768F" w:rsidRDefault="000226A7" w:rsidP="009F1EB9">
      <w:pPr>
        <w:pStyle w:val="Nagwek1"/>
        <w:numPr>
          <w:ilvl w:val="0"/>
          <w:numId w:val="0"/>
        </w:numPr>
        <w:shd w:val="clear" w:color="auto" w:fill="D0CECE" w:themeFill="background2" w:themeFillShade="E6"/>
        <w:spacing w:before="0" w:line="240" w:lineRule="auto"/>
        <w:ind w:left="527"/>
        <w:jc w:val="both"/>
        <w:rPr>
          <w:rFonts w:ascii="Arial" w:hAnsi="Arial" w:cs="Arial"/>
          <w:sz w:val="20"/>
          <w:szCs w:val="20"/>
          <w:highlight w:val="lightGray"/>
        </w:rPr>
      </w:pPr>
      <w:bookmarkStart w:id="11" w:name="_Toc64291244"/>
      <w:r w:rsidRPr="00AB768F">
        <w:rPr>
          <w:rFonts w:ascii="Arial" w:hAnsi="Arial" w:cs="Arial"/>
          <w:sz w:val="20"/>
          <w:szCs w:val="20"/>
          <w:highlight w:val="lightGray"/>
        </w:rPr>
        <w:t xml:space="preserve">Rozdział VI </w:t>
      </w:r>
      <w:r w:rsidR="000E2F33" w:rsidRPr="00AB768F">
        <w:rPr>
          <w:rFonts w:ascii="Arial" w:hAnsi="Arial" w:cs="Arial"/>
          <w:sz w:val="20"/>
          <w:szCs w:val="20"/>
          <w:highlight w:val="lightGray"/>
        </w:rPr>
        <w:t>WYMAGANIA DOTYCZĄCE WADIUM</w:t>
      </w:r>
      <w:bookmarkEnd w:id="11"/>
    </w:p>
    <w:p w14:paraId="4C8E4AF5" w14:textId="77777777" w:rsidR="00403C2B" w:rsidRPr="00AB768F" w:rsidRDefault="00403C2B" w:rsidP="009F1EB9">
      <w:pPr>
        <w:jc w:val="both"/>
        <w:rPr>
          <w:rFonts w:ascii="Arial" w:hAnsi="Arial" w:cs="Arial"/>
          <w:sz w:val="20"/>
          <w:szCs w:val="20"/>
        </w:rPr>
      </w:pPr>
    </w:p>
    <w:p w14:paraId="09DE753F" w14:textId="71261E9B" w:rsidR="00403C2B" w:rsidRPr="00BF4C1B" w:rsidRDefault="00403C2B" w:rsidP="00640EED">
      <w:pPr>
        <w:pStyle w:val="Akapitzlist"/>
        <w:numPr>
          <w:ilvl w:val="0"/>
          <w:numId w:val="10"/>
        </w:numPr>
        <w:jc w:val="both"/>
        <w:rPr>
          <w:rFonts w:ascii="Arial" w:hAnsi="Arial" w:cs="Arial"/>
          <w:sz w:val="20"/>
          <w:szCs w:val="20"/>
        </w:rPr>
      </w:pPr>
      <w:r w:rsidRPr="00AB768F">
        <w:rPr>
          <w:rFonts w:ascii="Arial" w:hAnsi="Arial" w:cs="Arial"/>
          <w:sz w:val="20"/>
          <w:szCs w:val="20"/>
        </w:rPr>
        <w:t>Wykonawca przystępujący do postępowania jest zobowiązany, przed upływem terminu składania ofert, wnieść wadium</w:t>
      </w:r>
      <w:r w:rsidR="000C013B" w:rsidRPr="00AB768F">
        <w:rPr>
          <w:rFonts w:ascii="Arial" w:hAnsi="Arial" w:cs="Arial"/>
          <w:sz w:val="20"/>
          <w:szCs w:val="20"/>
        </w:rPr>
        <w:t xml:space="preserve"> w kwocie </w:t>
      </w:r>
      <w:r w:rsidR="00F760B0" w:rsidRPr="00BF4C1B">
        <w:rPr>
          <w:rFonts w:ascii="Arial" w:hAnsi="Arial" w:cs="Arial"/>
          <w:b/>
          <w:bCs/>
          <w:sz w:val="20"/>
          <w:szCs w:val="20"/>
        </w:rPr>
        <w:t>15</w:t>
      </w:r>
      <w:r w:rsidR="00E6682D" w:rsidRPr="00BF4C1B">
        <w:rPr>
          <w:rFonts w:ascii="Arial" w:hAnsi="Arial" w:cs="Arial"/>
          <w:b/>
          <w:bCs/>
          <w:sz w:val="20"/>
          <w:szCs w:val="20"/>
        </w:rPr>
        <w:t>.000,00</w:t>
      </w:r>
      <w:r w:rsidR="000C013B" w:rsidRPr="00BF4C1B">
        <w:rPr>
          <w:rFonts w:ascii="Arial" w:hAnsi="Arial" w:cs="Arial"/>
          <w:b/>
          <w:bCs/>
          <w:sz w:val="20"/>
          <w:szCs w:val="20"/>
        </w:rPr>
        <w:t xml:space="preserve"> zł</w:t>
      </w:r>
      <w:r w:rsidR="004F5189" w:rsidRPr="00BF4C1B">
        <w:rPr>
          <w:rFonts w:ascii="Arial" w:hAnsi="Arial" w:cs="Arial"/>
          <w:sz w:val="20"/>
          <w:szCs w:val="20"/>
        </w:rPr>
        <w:t xml:space="preserve"> (słownie: </w:t>
      </w:r>
      <w:r w:rsidR="00F760B0" w:rsidRPr="00BF4C1B">
        <w:rPr>
          <w:rFonts w:ascii="Arial" w:hAnsi="Arial" w:cs="Arial"/>
          <w:sz w:val="20"/>
          <w:szCs w:val="20"/>
        </w:rPr>
        <w:t>piętnaście</w:t>
      </w:r>
      <w:r w:rsidR="00E6682D" w:rsidRPr="00BF4C1B">
        <w:rPr>
          <w:rFonts w:ascii="Arial" w:hAnsi="Arial" w:cs="Arial"/>
          <w:sz w:val="20"/>
          <w:szCs w:val="20"/>
        </w:rPr>
        <w:t xml:space="preserve"> tysi</w:t>
      </w:r>
      <w:r w:rsidR="00F760B0" w:rsidRPr="00BF4C1B">
        <w:rPr>
          <w:rFonts w:ascii="Arial" w:hAnsi="Arial" w:cs="Arial"/>
          <w:sz w:val="20"/>
          <w:szCs w:val="20"/>
        </w:rPr>
        <w:t>ęcy</w:t>
      </w:r>
      <w:r w:rsidR="004F5189" w:rsidRPr="00BF4C1B">
        <w:rPr>
          <w:rFonts w:ascii="Arial" w:hAnsi="Arial" w:cs="Arial"/>
          <w:sz w:val="20"/>
          <w:szCs w:val="20"/>
        </w:rPr>
        <w:t xml:space="preserve"> złotych 00/100).</w:t>
      </w:r>
    </w:p>
    <w:p w14:paraId="36449601" w14:textId="16F9320B" w:rsidR="00403C2B" w:rsidRPr="00AB768F" w:rsidRDefault="00403C2B" w:rsidP="00640EED">
      <w:pPr>
        <w:pStyle w:val="Akapitzlist"/>
        <w:numPr>
          <w:ilvl w:val="0"/>
          <w:numId w:val="10"/>
        </w:numPr>
        <w:jc w:val="both"/>
        <w:rPr>
          <w:rFonts w:ascii="Arial" w:hAnsi="Arial" w:cs="Arial"/>
          <w:sz w:val="20"/>
          <w:szCs w:val="20"/>
        </w:rPr>
      </w:pPr>
      <w:r w:rsidRPr="00BF4C1B">
        <w:rPr>
          <w:rFonts w:ascii="Arial" w:hAnsi="Arial" w:cs="Arial"/>
          <w:sz w:val="20"/>
          <w:szCs w:val="20"/>
        </w:rPr>
        <w:t>Wadium musi obejmować pełen okres</w:t>
      </w:r>
      <w:r w:rsidRPr="00AB768F">
        <w:rPr>
          <w:rFonts w:ascii="Arial" w:hAnsi="Arial" w:cs="Arial"/>
          <w:sz w:val="20"/>
          <w:szCs w:val="20"/>
        </w:rPr>
        <w:t xml:space="preserve"> związania ofertą określony w Rozdziale </w:t>
      </w:r>
      <w:r w:rsidR="00185072" w:rsidRPr="00AB768F">
        <w:rPr>
          <w:rFonts w:ascii="Arial" w:hAnsi="Arial" w:cs="Arial"/>
          <w:sz w:val="20"/>
          <w:szCs w:val="20"/>
        </w:rPr>
        <w:t>X SWZ</w:t>
      </w:r>
      <w:r w:rsidRPr="00AB768F">
        <w:rPr>
          <w:rFonts w:ascii="Arial" w:hAnsi="Arial" w:cs="Arial"/>
          <w:sz w:val="20"/>
          <w:szCs w:val="20"/>
        </w:rPr>
        <w:t>.</w:t>
      </w:r>
    </w:p>
    <w:p w14:paraId="003B6CF9" w14:textId="77777777" w:rsidR="00403C2B" w:rsidRPr="00AB768F" w:rsidRDefault="00403C2B" w:rsidP="00640EED">
      <w:pPr>
        <w:pStyle w:val="Akapitzlist"/>
        <w:numPr>
          <w:ilvl w:val="0"/>
          <w:numId w:val="10"/>
        </w:numPr>
        <w:jc w:val="both"/>
        <w:rPr>
          <w:rFonts w:ascii="Arial" w:hAnsi="Arial" w:cs="Arial"/>
          <w:sz w:val="20"/>
          <w:szCs w:val="20"/>
        </w:rPr>
      </w:pPr>
      <w:r w:rsidRPr="00AB768F">
        <w:rPr>
          <w:rFonts w:ascii="Arial" w:hAnsi="Arial" w:cs="Arial"/>
          <w:sz w:val="20"/>
          <w:szCs w:val="20"/>
        </w:rPr>
        <w:t xml:space="preserve">Wadium może być wniesione w jednej lub kilku formach wskazanych w art. 97 ust. 7 ustawy </w:t>
      </w:r>
      <w:proofErr w:type="spellStart"/>
      <w:r w:rsidRPr="00AB768F">
        <w:rPr>
          <w:rFonts w:ascii="Arial" w:hAnsi="Arial" w:cs="Arial"/>
          <w:sz w:val="20"/>
          <w:szCs w:val="20"/>
        </w:rPr>
        <w:t>Pzp</w:t>
      </w:r>
      <w:proofErr w:type="spellEnd"/>
      <w:r w:rsidRPr="00AB768F">
        <w:rPr>
          <w:rFonts w:ascii="Arial" w:hAnsi="Arial" w:cs="Arial"/>
          <w:sz w:val="20"/>
          <w:szCs w:val="20"/>
        </w:rPr>
        <w:t>.</w:t>
      </w:r>
    </w:p>
    <w:p w14:paraId="503B525A" w14:textId="7B90522F" w:rsidR="00911196" w:rsidRPr="00AB768F" w:rsidRDefault="00783BD9" w:rsidP="00640EED">
      <w:pPr>
        <w:pStyle w:val="Akapitzlist"/>
        <w:numPr>
          <w:ilvl w:val="0"/>
          <w:numId w:val="11"/>
        </w:numPr>
        <w:suppressAutoHyphens/>
        <w:spacing w:after="0" w:line="240" w:lineRule="auto"/>
        <w:ind w:left="709" w:hanging="425"/>
        <w:jc w:val="both"/>
        <w:rPr>
          <w:rFonts w:ascii="Arial" w:eastAsiaTheme="majorEastAsia" w:hAnsi="Arial" w:cs="Arial"/>
          <w:bCs/>
          <w:sz w:val="20"/>
          <w:szCs w:val="20"/>
        </w:rPr>
      </w:pPr>
      <w:r w:rsidRPr="00AB768F">
        <w:rPr>
          <w:rFonts w:ascii="Arial" w:hAnsi="Arial" w:cs="Arial"/>
          <w:sz w:val="20"/>
          <w:szCs w:val="20"/>
        </w:rPr>
        <w:t xml:space="preserve">Wadium wnoszone w pieniądzu </w:t>
      </w:r>
      <w:r w:rsidR="00A22A6B" w:rsidRPr="00AB768F">
        <w:rPr>
          <w:rFonts w:ascii="Arial" w:hAnsi="Arial" w:cs="Arial"/>
          <w:sz w:val="20"/>
          <w:szCs w:val="20"/>
        </w:rPr>
        <w:t>należy wpłacić</w:t>
      </w:r>
      <w:r w:rsidRPr="00AB768F">
        <w:rPr>
          <w:rFonts w:ascii="Arial" w:hAnsi="Arial" w:cs="Arial"/>
          <w:sz w:val="20"/>
          <w:szCs w:val="20"/>
        </w:rPr>
        <w:t xml:space="preserve"> przelewem na rachunek bankowy Zamawiającego</w:t>
      </w:r>
      <w:r w:rsidR="00911196" w:rsidRPr="00AB768F">
        <w:rPr>
          <w:rFonts w:ascii="Arial" w:hAnsi="Arial" w:cs="Arial"/>
          <w:sz w:val="20"/>
          <w:szCs w:val="20"/>
        </w:rPr>
        <w:t xml:space="preserve">: </w:t>
      </w:r>
      <w:r w:rsidR="00C107CB" w:rsidRPr="00AB768F">
        <w:rPr>
          <w:rFonts w:ascii="Arial" w:hAnsi="Arial" w:cs="Arial"/>
          <w:sz w:val="20"/>
          <w:szCs w:val="20"/>
        </w:rPr>
        <w:t>w</w:t>
      </w:r>
      <w:r w:rsidR="00C107CB" w:rsidRPr="00AB768F">
        <w:rPr>
          <w:rFonts w:ascii="Arial" w:eastAsiaTheme="majorEastAsia" w:hAnsi="Arial" w:cs="Arial"/>
          <w:b/>
          <w:bCs/>
          <w:sz w:val="20"/>
          <w:szCs w:val="20"/>
        </w:rPr>
        <w:t xml:space="preserve"> Banku Spółdzielczym w Skórczu nr 28 8342 0009 4000 0101 2000 0003 z dopiskiem: „wadium - nr postępowania RO.271.</w:t>
      </w:r>
      <w:r w:rsidR="00F760B0">
        <w:rPr>
          <w:rFonts w:ascii="Arial" w:eastAsiaTheme="majorEastAsia" w:hAnsi="Arial" w:cs="Arial"/>
          <w:b/>
          <w:bCs/>
          <w:sz w:val="20"/>
          <w:szCs w:val="20"/>
        </w:rPr>
        <w:t>38</w:t>
      </w:r>
      <w:r w:rsidR="00C107CB" w:rsidRPr="00AB768F">
        <w:rPr>
          <w:rFonts w:ascii="Arial" w:eastAsiaTheme="majorEastAsia" w:hAnsi="Arial" w:cs="Arial"/>
          <w:b/>
          <w:bCs/>
          <w:sz w:val="20"/>
          <w:szCs w:val="20"/>
        </w:rPr>
        <w:t>.202</w:t>
      </w:r>
      <w:r w:rsidR="00F760B0">
        <w:rPr>
          <w:rFonts w:ascii="Arial" w:eastAsiaTheme="majorEastAsia" w:hAnsi="Arial" w:cs="Arial"/>
          <w:b/>
          <w:bCs/>
          <w:sz w:val="20"/>
          <w:szCs w:val="20"/>
        </w:rPr>
        <w:t>3</w:t>
      </w:r>
      <w:r w:rsidR="00C107CB" w:rsidRPr="00AB768F">
        <w:rPr>
          <w:rFonts w:ascii="Arial" w:eastAsiaTheme="majorEastAsia" w:hAnsi="Arial" w:cs="Arial"/>
          <w:b/>
          <w:bCs/>
          <w:sz w:val="20"/>
          <w:szCs w:val="20"/>
        </w:rPr>
        <w:t>”</w:t>
      </w:r>
      <w:r w:rsidR="00C107CB" w:rsidRPr="00AB768F">
        <w:rPr>
          <w:rFonts w:ascii="Arial" w:eastAsiaTheme="majorEastAsia" w:hAnsi="Arial" w:cs="Arial"/>
          <w:bCs/>
          <w:sz w:val="20"/>
          <w:szCs w:val="20"/>
        </w:rPr>
        <w:t>.</w:t>
      </w:r>
      <w:r w:rsidR="00C107CB" w:rsidRPr="00AB768F">
        <w:rPr>
          <w:rFonts w:ascii="Arial" w:eastAsiaTheme="majorEastAsia" w:hAnsi="Arial" w:cs="Arial"/>
          <w:b/>
          <w:bCs/>
          <w:sz w:val="20"/>
          <w:szCs w:val="20"/>
        </w:rPr>
        <w:t xml:space="preserve"> </w:t>
      </w:r>
      <w:r w:rsidR="00C107CB" w:rsidRPr="00AB768F">
        <w:rPr>
          <w:rFonts w:ascii="Arial" w:eastAsiaTheme="majorEastAsia" w:hAnsi="Arial" w:cs="Arial"/>
          <w:bCs/>
          <w:sz w:val="20"/>
          <w:szCs w:val="20"/>
        </w:rPr>
        <w:t xml:space="preserve">Skuteczne wniesienie wadium w pieniądzu następuje z chwilą </w:t>
      </w:r>
      <w:r w:rsidR="00C107CB" w:rsidRPr="00AB768F">
        <w:rPr>
          <w:rFonts w:ascii="Arial" w:eastAsiaTheme="majorEastAsia" w:hAnsi="Arial" w:cs="Arial"/>
          <w:bCs/>
          <w:sz w:val="20"/>
          <w:szCs w:val="20"/>
        </w:rPr>
        <w:lastRenderedPageBreak/>
        <w:t>uznania środków pieniężnych na wskazanym rachunku bankowym przed upływem terminu składania ofert (tj. przed upływem dnia i godziny wyznaczonej jako ostateczny termin składania ofert).</w:t>
      </w:r>
    </w:p>
    <w:p w14:paraId="61CBF030" w14:textId="77777777" w:rsidR="00EA2F58" w:rsidRPr="00AB768F" w:rsidRDefault="00EA2F58" w:rsidP="00640EED">
      <w:pPr>
        <w:pStyle w:val="Akapitzlist"/>
        <w:numPr>
          <w:ilvl w:val="0"/>
          <w:numId w:val="11"/>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Wadium wniesione w pieniądzu Zamawiający przechowuje na rachunku bankowym.</w:t>
      </w:r>
    </w:p>
    <w:p w14:paraId="67CA5BDE" w14:textId="704C7A34" w:rsidR="005677AA" w:rsidRPr="00AB768F" w:rsidRDefault="005677AA" w:rsidP="00640EED">
      <w:pPr>
        <w:pStyle w:val="Akapitzlist"/>
        <w:numPr>
          <w:ilvl w:val="0"/>
          <w:numId w:val="11"/>
        </w:numPr>
        <w:suppressAutoHyphens/>
        <w:spacing w:after="0" w:line="240" w:lineRule="auto"/>
        <w:jc w:val="both"/>
        <w:rPr>
          <w:rFonts w:ascii="Arial" w:eastAsiaTheme="majorEastAsia" w:hAnsi="Arial" w:cs="Arial"/>
          <w:sz w:val="20"/>
          <w:szCs w:val="20"/>
        </w:rPr>
      </w:pPr>
      <w:bookmarkStart w:id="12" w:name="_Hlk88640902"/>
      <w:r w:rsidRPr="00AB768F">
        <w:rPr>
          <w:rFonts w:ascii="Arial" w:eastAsiaTheme="majorEastAsia" w:hAnsi="Arial" w:cs="Arial"/>
          <w:sz w:val="20"/>
          <w:szCs w:val="20"/>
        </w:rPr>
        <w:t>W przypadku wyboru formy niepieniężnej wadium Wykonawca zobowiązany jest wnieść je przy użyciu środków komunikacji elektronicznej w formie oryginalnego elektronicznego dokumentu wadialnego (np. e-gwarancji bankowej lub ubezpieczeniowej</w:t>
      </w:r>
      <w:r w:rsidR="00F84B35" w:rsidRPr="00AB768F">
        <w:rPr>
          <w:rFonts w:ascii="Arial" w:eastAsiaTheme="majorEastAsia" w:hAnsi="Arial" w:cs="Arial"/>
          <w:sz w:val="20"/>
          <w:szCs w:val="20"/>
        </w:rPr>
        <w:t>, poręczenia</w:t>
      </w:r>
      <w:r w:rsidRPr="00AB768F">
        <w:rPr>
          <w:rFonts w:ascii="Arial" w:eastAsiaTheme="majorEastAsia" w:hAnsi="Arial" w:cs="Arial"/>
          <w:sz w:val="20"/>
          <w:szCs w:val="20"/>
        </w:rPr>
        <w:t>)</w:t>
      </w:r>
      <w:r w:rsidR="00F84B35" w:rsidRPr="00AB768F">
        <w:rPr>
          <w:rFonts w:ascii="Arial" w:eastAsiaTheme="majorEastAsia" w:hAnsi="Arial" w:cs="Arial"/>
          <w:sz w:val="20"/>
          <w:szCs w:val="20"/>
        </w:rPr>
        <w:t xml:space="preserve"> w postaci elektronicznej.</w:t>
      </w:r>
      <w:r w:rsidR="00813588" w:rsidRPr="00AB768F">
        <w:rPr>
          <w:rFonts w:ascii="Arial" w:eastAsiaTheme="majorEastAsia" w:hAnsi="Arial" w:cs="Arial"/>
          <w:sz w:val="20"/>
          <w:szCs w:val="20"/>
        </w:rPr>
        <w:t xml:space="preserve"> </w:t>
      </w:r>
      <w:r w:rsidRPr="00AB768F">
        <w:rPr>
          <w:rFonts w:ascii="Arial" w:eastAsiaTheme="majorEastAsia" w:hAnsi="Arial" w:cs="Arial"/>
          <w:sz w:val="20"/>
          <w:szCs w:val="20"/>
        </w:rPr>
        <w:t>Niedopuszczalne jest złożenie skanu dokumentu wadialnego (np. e-gwarancji bankowej lub ubezpieczeniowej</w:t>
      </w:r>
      <w:r w:rsidR="00813588" w:rsidRPr="00AB768F">
        <w:rPr>
          <w:rFonts w:ascii="Arial" w:eastAsiaTheme="majorEastAsia" w:hAnsi="Arial" w:cs="Arial"/>
          <w:sz w:val="20"/>
          <w:szCs w:val="20"/>
        </w:rPr>
        <w:t>, poręczenia</w:t>
      </w:r>
      <w:r w:rsidRPr="00AB768F">
        <w:rPr>
          <w:rFonts w:ascii="Arial" w:eastAsiaTheme="majorEastAsia" w:hAnsi="Arial" w:cs="Arial"/>
          <w:sz w:val="20"/>
          <w:szCs w:val="20"/>
        </w:rPr>
        <w:t xml:space="preserve">) </w:t>
      </w:r>
      <w:bookmarkEnd w:id="12"/>
      <w:r w:rsidR="00813588" w:rsidRPr="00AB768F">
        <w:rPr>
          <w:rFonts w:ascii="Arial" w:eastAsiaTheme="majorEastAsia" w:hAnsi="Arial" w:cs="Arial"/>
          <w:sz w:val="20"/>
          <w:szCs w:val="20"/>
        </w:rPr>
        <w:t>w postaci elektronicznej</w:t>
      </w:r>
      <w:r w:rsidRPr="00AB768F">
        <w:rPr>
          <w:rFonts w:ascii="Arial" w:eastAsiaTheme="majorEastAsia" w:hAnsi="Arial" w:cs="Arial"/>
          <w:sz w:val="20"/>
          <w:szCs w:val="20"/>
        </w:rPr>
        <w:t>.</w:t>
      </w:r>
    </w:p>
    <w:p w14:paraId="59334C35" w14:textId="1B718C50" w:rsidR="005677AA" w:rsidRPr="00AB768F" w:rsidRDefault="00834F68" w:rsidP="00640EED">
      <w:pPr>
        <w:pStyle w:val="Akapitzlist"/>
        <w:numPr>
          <w:ilvl w:val="0"/>
          <w:numId w:val="11"/>
        </w:numPr>
        <w:suppressAutoHyphens/>
        <w:spacing w:after="0" w:line="240" w:lineRule="auto"/>
        <w:jc w:val="both"/>
        <w:rPr>
          <w:rFonts w:ascii="Arial" w:eastAsiaTheme="majorEastAsia" w:hAnsi="Arial" w:cs="Arial"/>
          <w:sz w:val="20"/>
          <w:szCs w:val="20"/>
        </w:rPr>
      </w:pPr>
      <w:bookmarkStart w:id="13" w:name="_Hlk88641094"/>
      <w:r w:rsidRPr="00AB768F">
        <w:rPr>
          <w:rFonts w:ascii="Arial" w:eastAsiaTheme="majorEastAsia" w:hAnsi="Arial" w:cs="Arial"/>
          <w:sz w:val="20"/>
          <w:szCs w:val="20"/>
        </w:rPr>
        <w:t xml:space="preserve">W przypadku </w:t>
      </w:r>
      <w:r w:rsidR="00A57776" w:rsidRPr="00AB768F">
        <w:rPr>
          <w:rFonts w:ascii="Arial" w:eastAsiaTheme="majorEastAsia" w:hAnsi="Arial" w:cs="Arial"/>
          <w:sz w:val="20"/>
          <w:szCs w:val="20"/>
        </w:rPr>
        <w:t xml:space="preserve">wyboru </w:t>
      </w:r>
      <w:r w:rsidRPr="00AB768F">
        <w:rPr>
          <w:rFonts w:ascii="Arial" w:eastAsiaTheme="majorEastAsia" w:hAnsi="Arial" w:cs="Arial"/>
          <w:sz w:val="20"/>
          <w:szCs w:val="20"/>
        </w:rPr>
        <w:t xml:space="preserve">formy niepieniężnej wadium Wykonawca zobowiązany jest złożyć dokument wadialny (np. </w:t>
      </w:r>
      <w:r w:rsidR="006F276B" w:rsidRPr="00AB768F">
        <w:rPr>
          <w:rFonts w:ascii="Arial" w:eastAsiaTheme="majorEastAsia" w:hAnsi="Arial" w:cs="Arial"/>
          <w:sz w:val="20"/>
          <w:szCs w:val="20"/>
        </w:rPr>
        <w:t>e-</w:t>
      </w:r>
      <w:r w:rsidRPr="00AB768F">
        <w:rPr>
          <w:rFonts w:ascii="Arial" w:eastAsiaTheme="majorEastAsia" w:hAnsi="Arial" w:cs="Arial"/>
          <w:sz w:val="20"/>
          <w:szCs w:val="20"/>
        </w:rPr>
        <w:t>gwarancję bankową lub ubezpieczeniową</w:t>
      </w:r>
      <w:r w:rsidR="00A57776" w:rsidRPr="00AB768F">
        <w:rPr>
          <w:rFonts w:ascii="Arial" w:eastAsiaTheme="majorEastAsia" w:hAnsi="Arial" w:cs="Arial"/>
          <w:sz w:val="20"/>
          <w:szCs w:val="20"/>
        </w:rPr>
        <w:t>, poręczenie</w:t>
      </w:r>
      <w:r w:rsidRPr="00AB768F">
        <w:rPr>
          <w:rFonts w:ascii="Arial" w:eastAsiaTheme="majorEastAsia" w:hAnsi="Arial" w:cs="Arial"/>
          <w:sz w:val="20"/>
          <w:szCs w:val="20"/>
        </w:rPr>
        <w:t>)</w:t>
      </w:r>
      <w:r w:rsidR="0033059B" w:rsidRPr="00AB768F">
        <w:rPr>
          <w:rFonts w:ascii="Arial" w:eastAsiaTheme="majorEastAsia" w:hAnsi="Arial" w:cs="Arial"/>
          <w:sz w:val="20"/>
          <w:szCs w:val="20"/>
        </w:rPr>
        <w:t xml:space="preserve"> wraz z ofertą poprzez </w:t>
      </w:r>
      <w:r w:rsidR="0033059B" w:rsidRPr="00AB768F">
        <w:rPr>
          <w:rFonts w:ascii="Arial" w:eastAsiaTheme="majorEastAsia" w:hAnsi="Arial" w:cs="Arial"/>
          <w:color w:val="0070C0"/>
          <w:sz w:val="20"/>
          <w:szCs w:val="20"/>
        </w:rPr>
        <w:t xml:space="preserve">Platformę przetargową </w:t>
      </w:r>
      <w:r w:rsidR="0033059B" w:rsidRPr="00AB768F">
        <w:rPr>
          <w:rFonts w:ascii="Arial" w:eastAsiaTheme="majorEastAsia" w:hAnsi="Arial" w:cs="Arial"/>
          <w:sz w:val="20"/>
          <w:szCs w:val="20"/>
        </w:rPr>
        <w:t>lub</w:t>
      </w:r>
      <w:r w:rsidRPr="00AB768F">
        <w:rPr>
          <w:rFonts w:ascii="Arial" w:eastAsiaTheme="majorEastAsia" w:hAnsi="Arial" w:cs="Arial"/>
          <w:sz w:val="20"/>
          <w:szCs w:val="20"/>
        </w:rPr>
        <w:t xml:space="preserve"> </w:t>
      </w:r>
      <w:r w:rsidR="00565F3F" w:rsidRPr="00AB768F">
        <w:rPr>
          <w:rFonts w:ascii="Arial" w:eastAsiaTheme="majorEastAsia" w:hAnsi="Arial" w:cs="Arial"/>
          <w:sz w:val="20"/>
          <w:szCs w:val="20"/>
        </w:rPr>
        <w:t xml:space="preserve">na adres poczty elektronicznej: </w:t>
      </w:r>
      <w:hyperlink r:id="rId13" w:history="1">
        <w:r w:rsidR="0064682C" w:rsidRPr="00AB768F">
          <w:rPr>
            <w:rStyle w:val="Hipercze"/>
            <w:rFonts w:ascii="Arial" w:eastAsiaTheme="majorEastAsia" w:hAnsi="Arial" w:cs="Arial"/>
            <w:sz w:val="20"/>
            <w:szCs w:val="20"/>
          </w:rPr>
          <w:t>zamowieniapubliczne@zblewo.pl</w:t>
        </w:r>
      </w:hyperlink>
      <w:r w:rsidR="00565F3F" w:rsidRPr="00AB768F">
        <w:rPr>
          <w:rFonts w:ascii="Arial" w:eastAsiaTheme="majorEastAsia" w:hAnsi="Arial" w:cs="Arial"/>
          <w:sz w:val="20"/>
          <w:szCs w:val="20"/>
        </w:rPr>
        <w:t xml:space="preserve">, w wydzielonym odrębnym pliku (np. .pdf) jako załącznik do wiadomości elektronicznej, w sposób umożliwiający Zamawiającemu dopełnienie obowiązku określonego w art. 98 ust.5 ustawy </w:t>
      </w:r>
      <w:proofErr w:type="spellStart"/>
      <w:r w:rsidR="00565F3F" w:rsidRPr="00AB768F">
        <w:rPr>
          <w:rFonts w:ascii="Arial" w:eastAsiaTheme="majorEastAsia" w:hAnsi="Arial" w:cs="Arial"/>
          <w:sz w:val="20"/>
          <w:szCs w:val="20"/>
        </w:rPr>
        <w:t>Pzp</w:t>
      </w:r>
      <w:proofErr w:type="spellEnd"/>
      <w:r w:rsidR="00565F3F" w:rsidRPr="00AB768F">
        <w:rPr>
          <w:rFonts w:ascii="Arial" w:eastAsiaTheme="majorEastAsia" w:hAnsi="Arial" w:cs="Arial"/>
          <w:sz w:val="20"/>
          <w:szCs w:val="20"/>
        </w:rPr>
        <w:t>. Zamawiający sugeruje, aby w temacie wiadomości podać znak sprawy oraz nazwę postępowania, do którego wadium jest wnoszone.</w:t>
      </w:r>
    </w:p>
    <w:bookmarkEnd w:id="13"/>
    <w:p w14:paraId="1FFF7110" w14:textId="1C72D8D2" w:rsidR="00834F68" w:rsidRPr="00AB768F" w:rsidRDefault="00834F68" w:rsidP="00640EED">
      <w:pPr>
        <w:pStyle w:val="Akapitzlist"/>
        <w:numPr>
          <w:ilvl w:val="0"/>
          <w:numId w:val="11"/>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Wadium wniesione w formie innej niż w pieniądzu musi spełniać wymagania wynikające z</w:t>
      </w:r>
      <w:r w:rsidR="00522145" w:rsidRPr="00AB768F">
        <w:rPr>
          <w:rFonts w:ascii="Arial" w:eastAsiaTheme="majorEastAsia" w:hAnsi="Arial" w:cs="Arial"/>
          <w:sz w:val="20"/>
          <w:szCs w:val="20"/>
        </w:rPr>
        <w:t> </w:t>
      </w:r>
      <w:r w:rsidRPr="00AB768F">
        <w:rPr>
          <w:rFonts w:ascii="Arial" w:eastAsiaTheme="majorEastAsia" w:hAnsi="Arial" w:cs="Arial"/>
          <w:sz w:val="20"/>
          <w:szCs w:val="20"/>
        </w:rPr>
        <w:t xml:space="preserve">ustawy </w:t>
      </w:r>
      <w:proofErr w:type="spellStart"/>
      <w:r w:rsidRPr="00AB768F">
        <w:rPr>
          <w:rFonts w:ascii="Arial" w:eastAsiaTheme="majorEastAsia" w:hAnsi="Arial" w:cs="Arial"/>
          <w:sz w:val="20"/>
          <w:szCs w:val="20"/>
        </w:rPr>
        <w:t>Pzp</w:t>
      </w:r>
      <w:proofErr w:type="spellEnd"/>
      <w:r w:rsidRPr="00AB768F">
        <w:rPr>
          <w:rFonts w:ascii="Arial" w:eastAsiaTheme="majorEastAsia" w:hAnsi="Arial" w:cs="Arial"/>
          <w:sz w:val="20"/>
          <w:szCs w:val="20"/>
        </w:rPr>
        <w:t xml:space="preserve">, w szczególności określać bezwarunkowy, nieodwołalny obowiązek zapłaty na pierwsze żądanie Zamawiającego, w przypadkach określonych w ustawie </w:t>
      </w:r>
      <w:proofErr w:type="spellStart"/>
      <w:r w:rsidRPr="00AB768F">
        <w:rPr>
          <w:rFonts w:ascii="Arial" w:eastAsiaTheme="majorEastAsia" w:hAnsi="Arial" w:cs="Arial"/>
          <w:sz w:val="20"/>
          <w:szCs w:val="20"/>
        </w:rPr>
        <w:t>Pzp</w:t>
      </w:r>
      <w:proofErr w:type="spellEnd"/>
      <w:r w:rsidRPr="00AB768F">
        <w:rPr>
          <w:rFonts w:ascii="Arial" w:eastAsiaTheme="majorEastAsia" w:hAnsi="Arial" w:cs="Arial"/>
          <w:sz w:val="20"/>
          <w:szCs w:val="20"/>
        </w:rPr>
        <w:t xml:space="preserve"> oraz być ważne przez okres związania z ofertą, określony w Rozdziale X SWZ. Musi być wykonalne na terytorium Rzeczypospolitej Polskiej.</w:t>
      </w:r>
    </w:p>
    <w:p w14:paraId="25A12431" w14:textId="77777777" w:rsidR="00834F68" w:rsidRPr="00AB768F" w:rsidRDefault="00834F68" w:rsidP="00640EED">
      <w:pPr>
        <w:pStyle w:val="Akapitzlist"/>
        <w:numPr>
          <w:ilvl w:val="0"/>
          <w:numId w:val="11"/>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Zamawiający zwraca wadium niezwłocznie, nie później jednak niż w terminie 7 dni od dnia wystąpienia jednej z okoliczności:</w:t>
      </w:r>
    </w:p>
    <w:p w14:paraId="31F63A2D" w14:textId="77777777" w:rsidR="00834F68" w:rsidRPr="00AB768F" w:rsidRDefault="00461088"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u</w:t>
      </w:r>
      <w:r w:rsidR="00834F68" w:rsidRPr="00AB768F">
        <w:rPr>
          <w:rFonts w:ascii="Arial" w:eastAsiaTheme="majorEastAsia" w:hAnsi="Arial" w:cs="Arial"/>
          <w:sz w:val="20"/>
          <w:szCs w:val="20"/>
        </w:rPr>
        <w:t>pływu terminu związania z ofertą;</w:t>
      </w:r>
    </w:p>
    <w:p w14:paraId="4E22AA09" w14:textId="77777777" w:rsidR="00834F68" w:rsidRPr="00AB768F" w:rsidRDefault="00461088"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z</w:t>
      </w:r>
      <w:r w:rsidR="00834F68" w:rsidRPr="00AB768F">
        <w:rPr>
          <w:rFonts w:ascii="Arial" w:eastAsiaTheme="majorEastAsia" w:hAnsi="Arial" w:cs="Arial"/>
          <w:sz w:val="20"/>
          <w:szCs w:val="20"/>
        </w:rPr>
        <w:t>awarcia umowy w sprawie zamówienia publicznego;</w:t>
      </w:r>
    </w:p>
    <w:p w14:paraId="22E2055F" w14:textId="0F8A603F" w:rsidR="00834F68" w:rsidRPr="00AB768F" w:rsidRDefault="00461088"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u</w:t>
      </w:r>
      <w:r w:rsidR="00834F68" w:rsidRPr="00AB768F">
        <w:rPr>
          <w:rFonts w:ascii="Arial" w:eastAsiaTheme="majorEastAsia" w:hAnsi="Arial" w:cs="Arial"/>
          <w:sz w:val="20"/>
          <w:szCs w:val="20"/>
        </w:rPr>
        <w:t xml:space="preserve">nieważnienia postępowania </w:t>
      </w:r>
      <w:r w:rsidRPr="00AB768F">
        <w:rPr>
          <w:rFonts w:ascii="Arial" w:eastAsiaTheme="majorEastAsia" w:hAnsi="Arial" w:cs="Arial"/>
          <w:sz w:val="20"/>
          <w:szCs w:val="20"/>
        </w:rPr>
        <w:t xml:space="preserve">o udzielenie zamówienia, z wyjątkiem </w:t>
      </w:r>
      <w:r w:rsidR="00522145" w:rsidRPr="00AB768F">
        <w:rPr>
          <w:rFonts w:ascii="Arial" w:eastAsiaTheme="majorEastAsia" w:hAnsi="Arial" w:cs="Arial"/>
          <w:sz w:val="20"/>
          <w:szCs w:val="20"/>
        </w:rPr>
        <w:t>sytuacji,</w:t>
      </w:r>
      <w:r w:rsidRPr="00AB768F">
        <w:rPr>
          <w:rFonts w:ascii="Arial" w:eastAsiaTheme="majorEastAsia" w:hAnsi="Arial" w:cs="Arial"/>
          <w:sz w:val="20"/>
          <w:szCs w:val="20"/>
        </w:rPr>
        <w:t xml:space="preserve"> gdy nie zostało rozstrzygnięte odwołanie na czynność unieważnienia</w:t>
      </w:r>
      <w:r w:rsidR="00724C11" w:rsidRPr="00AB768F">
        <w:rPr>
          <w:rFonts w:ascii="Arial" w:eastAsiaTheme="majorEastAsia" w:hAnsi="Arial" w:cs="Arial"/>
          <w:sz w:val="20"/>
          <w:szCs w:val="20"/>
        </w:rPr>
        <w:t xml:space="preserve"> </w:t>
      </w:r>
      <w:r w:rsidRPr="00AB768F">
        <w:rPr>
          <w:rFonts w:ascii="Arial" w:eastAsiaTheme="majorEastAsia" w:hAnsi="Arial" w:cs="Arial"/>
          <w:sz w:val="20"/>
          <w:szCs w:val="20"/>
        </w:rPr>
        <w:t>albo nie upłynął termin do jego wniesienia.</w:t>
      </w:r>
    </w:p>
    <w:p w14:paraId="53F4C8C7" w14:textId="77777777" w:rsidR="00461088" w:rsidRPr="00AB768F" w:rsidRDefault="00461088" w:rsidP="00640EED">
      <w:pPr>
        <w:pStyle w:val="Akapitzlist"/>
        <w:numPr>
          <w:ilvl w:val="0"/>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Zamawiający niezwłocznie, nie później jednak niż w terminie 7 dni od dnia złożenia wniosku zwraca wadium Wykonawcy:</w:t>
      </w:r>
    </w:p>
    <w:p w14:paraId="70C76E21" w14:textId="77777777" w:rsidR="00461088" w:rsidRPr="00AB768F" w:rsidRDefault="00796606"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k</w:t>
      </w:r>
      <w:r w:rsidR="00461088" w:rsidRPr="00AB768F">
        <w:rPr>
          <w:rFonts w:ascii="Arial" w:eastAsiaTheme="majorEastAsia" w:hAnsi="Arial" w:cs="Arial"/>
          <w:sz w:val="20"/>
          <w:szCs w:val="20"/>
        </w:rPr>
        <w:t>tóry wycofał ofertę przed upływem terminu składania ofert;</w:t>
      </w:r>
    </w:p>
    <w:p w14:paraId="2DD8E126" w14:textId="77777777" w:rsidR="00461088" w:rsidRPr="00AB768F" w:rsidRDefault="00796606"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k</w:t>
      </w:r>
      <w:r w:rsidR="00461088" w:rsidRPr="00AB768F">
        <w:rPr>
          <w:rFonts w:ascii="Arial" w:eastAsiaTheme="majorEastAsia" w:hAnsi="Arial" w:cs="Arial"/>
          <w:sz w:val="20"/>
          <w:szCs w:val="20"/>
        </w:rPr>
        <w:t>tórego oferta została odrzucona;</w:t>
      </w:r>
    </w:p>
    <w:p w14:paraId="74423DB4" w14:textId="77777777" w:rsidR="00461088" w:rsidRPr="00AB768F" w:rsidRDefault="00796606"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p</w:t>
      </w:r>
      <w:r w:rsidR="00461088" w:rsidRPr="00AB768F">
        <w:rPr>
          <w:rFonts w:ascii="Arial" w:eastAsiaTheme="majorEastAsia" w:hAnsi="Arial" w:cs="Arial"/>
          <w:sz w:val="20"/>
          <w:szCs w:val="20"/>
        </w:rPr>
        <w:t>o wyborze najkorzystniejszej oferty, z wyjątkiem Wykonawcy, którego oferta została wybrana jako najkorzystniejsza;</w:t>
      </w:r>
    </w:p>
    <w:p w14:paraId="2C46067F" w14:textId="77777777" w:rsidR="00461088" w:rsidRPr="00AB768F" w:rsidRDefault="00796606"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p</w:t>
      </w:r>
      <w:r w:rsidR="00461088" w:rsidRPr="00AB768F">
        <w:rPr>
          <w:rFonts w:ascii="Arial" w:eastAsiaTheme="majorEastAsia" w:hAnsi="Arial" w:cs="Arial"/>
          <w:sz w:val="20"/>
          <w:szCs w:val="20"/>
        </w:rPr>
        <w:t>o unieważnieniu postępowania, w przypadku, gdy nie zostało rozstrzygnięte odwołanie na czynność unieważnienia albo nie upłynął termin do jego wniesienia.</w:t>
      </w:r>
    </w:p>
    <w:p w14:paraId="15740364" w14:textId="77777777" w:rsidR="00461088" w:rsidRPr="00AB768F" w:rsidRDefault="00461088" w:rsidP="00640EED">
      <w:pPr>
        <w:pStyle w:val="Akapitzlist"/>
        <w:numPr>
          <w:ilvl w:val="0"/>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 xml:space="preserve">Złożenie wniosku o zwrot wadium, o którym mowa w </w:t>
      </w:r>
      <w:r w:rsidRPr="00AB768F">
        <w:rPr>
          <w:rFonts w:ascii="Arial" w:eastAsiaTheme="majorEastAsia" w:hAnsi="Arial" w:cs="Arial"/>
          <w:sz w:val="20"/>
          <w:szCs w:val="20"/>
          <w:u w:val="single"/>
        </w:rPr>
        <w:t>Rozdziale VI ust. 1</w:t>
      </w:r>
      <w:r w:rsidR="00AF221A" w:rsidRPr="00AB768F">
        <w:rPr>
          <w:rFonts w:ascii="Arial" w:eastAsiaTheme="majorEastAsia" w:hAnsi="Arial" w:cs="Arial"/>
          <w:sz w:val="20"/>
          <w:szCs w:val="20"/>
          <w:u w:val="single"/>
        </w:rPr>
        <w:t>0</w:t>
      </w:r>
      <w:r w:rsidRPr="00AB768F">
        <w:rPr>
          <w:rFonts w:ascii="Arial" w:eastAsiaTheme="majorEastAsia" w:hAnsi="Arial" w:cs="Arial"/>
          <w:sz w:val="20"/>
          <w:szCs w:val="20"/>
          <w:u w:val="single"/>
        </w:rPr>
        <w:t xml:space="preserve"> SWZ</w:t>
      </w:r>
      <w:r w:rsidRPr="00AB768F">
        <w:rPr>
          <w:rFonts w:ascii="Arial" w:eastAsiaTheme="majorEastAsia" w:hAnsi="Arial" w:cs="Arial"/>
          <w:sz w:val="20"/>
          <w:szCs w:val="20"/>
        </w:rPr>
        <w:t xml:space="preserve">, powoduje rozwiązanie stosunku prawnego z Wykonawcą wraz z utratą przez niego prawa do </w:t>
      </w:r>
      <w:r w:rsidR="00EA373D" w:rsidRPr="00AB768F">
        <w:rPr>
          <w:rFonts w:ascii="Arial" w:eastAsiaTheme="majorEastAsia" w:hAnsi="Arial" w:cs="Arial"/>
          <w:sz w:val="20"/>
          <w:szCs w:val="20"/>
        </w:rPr>
        <w:t xml:space="preserve">korzystania ze środków ochrony prawnej, o których mowa w dziale IX ustawy </w:t>
      </w:r>
      <w:proofErr w:type="spellStart"/>
      <w:r w:rsidR="00EA373D" w:rsidRPr="00AB768F">
        <w:rPr>
          <w:rFonts w:ascii="Arial" w:eastAsiaTheme="majorEastAsia" w:hAnsi="Arial" w:cs="Arial"/>
          <w:sz w:val="20"/>
          <w:szCs w:val="20"/>
        </w:rPr>
        <w:t>Pzp</w:t>
      </w:r>
      <w:proofErr w:type="spellEnd"/>
      <w:r w:rsidR="00EA373D" w:rsidRPr="00AB768F">
        <w:rPr>
          <w:rFonts w:ascii="Arial" w:eastAsiaTheme="majorEastAsia" w:hAnsi="Arial" w:cs="Arial"/>
          <w:sz w:val="20"/>
          <w:szCs w:val="20"/>
        </w:rPr>
        <w:t>.</w:t>
      </w:r>
    </w:p>
    <w:p w14:paraId="1EB2D139" w14:textId="061159A0" w:rsidR="00EA373D" w:rsidRPr="00AB768F" w:rsidRDefault="00EA373D" w:rsidP="00640EED">
      <w:pPr>
        <w:pStyle w:val="Akapitzlist"/>
        <w:numPr>
          <w:ilvl w:val="0"/>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Zamawiający zwraca wadium wniesione w pieniądzu wraz z odsetkami wynikającymi</w:t>
      </w:r>
      <w:r w:rsidR="00522145" w:rsidRPr="00AB768F">
        <w:rPr>
          <w:rFonts w:ascii="Arial" w:eastAsiaTheme="majorEastAsia" w:hAnsi="Arial" w:cs="Arial"/>
          <w:sz w:val="20"/>
          <w:szCs w:val="20"/>
        </w:rPr>
        <w:t xml:space="preserve"> </w:t>
      </w:r>
      <w:r w:rsidRPr="00AB768F">
        <w:rPr>
          <w:rFonts w:ascii="Arial" w:eastAsiaTheme="majorEastAsia" w:hAnsi="Arial" w:cs="Arial"/>
          <w:sz w:val="20"/>
          <w:szCs w:val="20"/>
        </w:rPr>
        <w:t xml:space="preserve">z umowy rachunku bankowego, na którym było ono przechowywane, pomniejszone </w:t>
      </w:r>
      <w:r w:rsidR="00944E1D" w:rsidRPr="00AB768F">
        <w:rPr>
          <w:rFonts w:ascii="Arial" w:eastAsiaTheme="majorEastAsia" w:hAnsi="Arial" w:cs="Arial"/>
          <w:sz w:val="20"/>
          <w:szCs w:val="20"/>
        </w:rPr>
        <w:t>o</w:t>
      </w:r>
      <w:r w:rsidRPr="00AB768F">
        <w:rPr>
          <w:rFonts w:ascii="Arial" w:eastAsiaTheme="majorEastAsia" w:hAnsi="Arial" w:cs="Arial"/>
          <w:sz w:val="20"/>
          <w:szCs w:val="20"/>
        </w:rPr>
        <w:t xml:space="preserve"> koszty prowadzenia rachunku bankowego oraz prowizji bankowej za przelew pieniędzy na rachunek bankowy wskazany przez Wykonawcę.</w:t>
      </w:r>
    </w:p>
    <w:p w14:paraId="4D112C88" w14:textId="77777777" w:rsidR="00EA373D" w:rsidRPr="00AB768F" w:rsidRDefault="00EA373D" w:rsidP="00640EED">
      <w:pPr>
        <w:pStyle w:val="Akapitzlist"/>
        <w:numPr>
          <w:ilvl w:val="0"/>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 xml:space="preserve">Zamawiający zwraca wadium wniesione w innej formie niż w pieniądzu poprzez złożenie </w:t>
      </w:r>
      <w:r w:rsidR="00944E1D" w:rsidRPr="00AB768F">
        <w:rPr>
          <w:rFonts w:ascii="Arial" w:eastAsiaTheme="majorEastAsia" w:hAnsi="Arial" w:cs="Arial"/>
          <w:sz w:val="20"/>
          <w:szCs w:val="20"/>
        </w:rPr>
        <w:t>g</w:t>
      </w:r>
      <w:r w:rsidRPr="00AB768F">
        <w:rPr>
          <w:rFonts w:ascii="Arial" w:eastAsiaTheme="majorEastAsia" w:hAnsi="Arial" w:cs="Arial"/>
          <w:sz w:val="20"/>
          <w:szCs w:val="20"/>
        </w:rPr>
        <w:t>warantowi lub poręczycielowi oświadczenia o zwolnieniu wadium.</w:t>
      </w:r>
    </w:p>
    <w:p w14:paraId="26E6396C" w14:textId="63A3922A" w:rsidR="00EA373D" w:rsidRPr="00AB768F" w:rsidRDefault="00EA373D" w:rsidP="00640EED">
      <w:pPr>
        <w:pStyle w:val="Akapitzlist"/>
        <w:numPr>
          <w:ilvl w:val="0"/>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 xml:space="preserve">Zamawiający zatrzymuje wadium wraz z odsetkami, a w przypadku wadium wniesionego w formie gwarancji lub </w:t>
      </w:r>
      <w:r w:rsidR="00522145" w:rsidRPr="00AB768F">
        <w:rPr>
          <w:rFonts w:ascii="Arial" w:eastAsiaTheme="majorEastAsia" w:hAnsi="Arial" w:cs="Arial"/>
          <w:sz w:val="20"/>
          <w:szCs w:val="20"/>
        </w:rPr>
        <w:t>poręczenia,</w:t>
      </w:r>
      <w:r w:rsidRPr="00AB768F">
        <w:rPr>
          <w:rFonts w:ascii="Arial" w:eastAsiaTheme="majorEastAsia" w:hAnsi="Arial" w:cs="Arial"/>
          <w:sz w:val="20"/>
          <w:szCs w:val="20"/>
        </w:rPr>
        <w:t xml:space="preserve"> o którym mowa w art. 97 ust. 7 pkt 2-4 ustawy </w:t>
      </w:r>
      <w:proofErr w:type="spellStart"/>
      <w:r w:rsidRPr="00AB768F">
        <w:rPr>
          <w:rFonts w:ascii="Arial" w:eastAsiaTheme="majorEastAsia" w:hAnsi="Arial" w:cs="Arial"/>
          <w:sz w:val="20"/>
          <w:szCs w:val="20"/>
        </w:rPr>
        <w:t>Pzp</w:t>
      </w:r>
      <w:proofErr w:type="spellEnd"/>
      <w:r w:rsidRPr="00AB768F">
        <w:rPr>
          <w:rFonts w:ascii="Arial" w:eastAsiaTheme="majorEastAsia" w:hAnsi="Arial" w:cs="Arial"/>
          <w:sz w:val="20"/>
          <w:szCs w:val="20"/>
        </w:rPr>
        <w:t xml:space="preserve">, występuje odpowiednio do gwaranta lub poręczyciela z żądaniem zapłaty wadium, jeżeli: </w:t>
      </w:r>
    </w:p>
    <w:p w14:paraId="693599CE" w14:textId="5D06A3D8" w:rsidR="00C375FD" w:rsidRPr="00AB768F" w:rsidRDefault="00796606"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W</w:t>
      </w:r>
      <w:r w:rsidR="00C375FD" w:rsidRPr="00AB768F">
        <w:rPr>
          <w:rFonts w:ascii="Arial" w:eastAsiaTheme="majorEastAsia" w:hAnsi="Arial" w:cs="Arial"/>
          <w:sz w:val="20"/>
          <w:szCs w:val="20"/>
        </w:rPr>
        <w:t xml:space="preserve">ykonawca w odpowiedzi na wezwanie, o którym mowa w art. 107 ust. 2 lub art. 128 ust. 1 ustawy </w:t>
      </w:r>
      <w:proofErr w:type="spellStart"/>
      <w:r w:rsidR="00944E1D" w:rsidRPr="00AB768F">
        <w:rPr>
          <w:rFonts w:ascii="Arial" w:eastAsiaTheme="majorEastAsia" w:hAnsi="Arial" w:cs="Arial"/>
          <w:sz w:val="20"/>
          <w:szCs w:val="20"/>
        </w:rPr>
        <w:t>P</w:t>
      </w:r>
      <w:r w:rsidR="00C375FD" w:rsidRPr="00AB768F">
        <w:rPr>
          <w:rFonts w:ascii="Arial" w:eastAsiaTheme="majorEastAsia" w:hAnsi="Arial" w:cs="Arial"/>
          <w:sz w:val="20"/>
          <w:szCs w:val="20"/>
        </w:rPr>
        <w:t>zp</w:t>
      </w:r>
      <w:proofErr w:type="spellEnd"/>
      <w:r w:rsidR="00C375FD" w:rsidRPr="00AB768F">
        <w:rPr>
          <w:rFonts w:ascii="Arial" w:eastAsiaTheme="majorEastAsia" w:hAnsi="Arial" w:cs="Arial"/>
          <w:sz w:val="20"/>
          <w:szCs w:val="20"/>
        </w:rPr>
        <w:t>, z przyczyn leżących po jego stronie, nie złożył podmiotowych środków dowodowych lub przedmiotowych środków dowodowych potwierdzających okoliczności, o</w:t>
      </w:r>
      <w:r w:rsidR="00522145" w:rsidRPr="00AB768F">
        <w:rPr>
          <w:rFonts w:ascii="Arial" w:eastAsiaTheme="majorEastAsia" w:hAnsi="Arial" w:cs="Arial"/>
          <w:sz w:val="20"/>
          <w:szCs w:val="20"/>
        </w:rPr>
        <w:t> </w:t>
      </w:r>
      <w:r w:rsidR="00C375FD" w:rsidRPr="00AB768F">
        <w:rPr>
          <w:rFonts w:ascii="Arial" w:eastAsiaTheme="majorEastAsia" w:hAnsi="Arial" w:cs="Arial"/>
          <w:sz w:val="20"/>
          <w:szCs w:val="20"/>
        </w:rPr>
        <w:t>których mowa</w:t>
      </w:r>
      <w:r w:rsidR="00E62A27" w:rsidRPr="00AB768F">
        <w:rPr>
          <w:rFonts w:ascii="Arial" w:eastAsiaTheme="majorEastAsia" w:hAnsi="Arial" w:cs="Arial"/>
          <w:sz w:val="20"/>
          <w:szCs w:val="20"/>
        </w:rPr>
        <w:t xml:space="preserve"> w art. 57 lub art. 106 ust. 1 ustawy </w:t>
      </w:r>
      <w:proofErr w:type="spellStart"/>
      <w:r w:rsidR="00E62A27" w:rsidRPr="00AB768F">
        <w:rPr>
          <w:rFonts w:ascii="Arial" w:eastAsiaTheme="majorEastAsia" w:hAnsi="Arial" w:cs="Arial"/>
          <w:sz w:val="20"/>
          <w:szCs w:val="20"/>
        </w:rPr>
        <w:t>Pzp</w:t>
      </w:r>
      <w:proofErr w:type="spellEnd"/>
      <w:r w:rsidR="00E62A27" w:rsidRPr="00AB768F">
        <w:rPr>
          <w:rFonts w:ascii="Arial" w:eastAsiaTheme="majorEastAsia" w:hAnsi="Arial" w:cs="Arial"/>
          <w:sz w:val="20"/>
          <w:szCs w:val="20"/>
        </w:rPr>
        <w:t>, oświadczenia, o który</w:t>
      </w:r>
      <w:r w:rsidR="00D236FB" w:rsidRPr="00AB768F">
        <w:rPr>
          <w:rFonts w:ascii="Arial" w:eastAsiaTheme="majorEastAsia" w:hAnsi="Arial" w:cs="Arial"/>
          <w:sz w:val="20"/>
          <w:szCs w:val="20"/>
        </w:rPr>
        <w:t>m</w:t>
      </w:r>
      <w:r w:rsidR="00E62A27" w:rsidRPr="00AB768F">
        <w:rPr>
          <w:rFonts w:ascii="Arial" w:eastAsiaTheme="majorEastAsia" w:hAnsi="Arial" w:cs="Arial"/>
          <w:sz w:val="20"/>
          <w:szCs w:val="20"/>
        </w:rPr>
        <w:t xml:space="preserve"> mowa w</w:t>
      </w:r>
      <w:r w:rsidR="00522145" w:rsidRPr="00AB768F">
        <w:rPr>
          <w:rFonts w:ascii="Arial" w:eastAsiaTheme="majorEastAsia" w:hAnsi="Arial" w:cs="Arial"/>
          <w:sz w:val="20"/>
          <w:szCs w:val="20"/>
        </w:rPr>
        <w:t> </w:t>
      </w:r>
      <w:r w:rsidR="00E62A27" w:rsidRPr="00AB768F">
        <w:rPr>
          <w:rFonts w:ascii="Arial" w:eastAsiaTheme="majorEastAsia" w:hAnsi="Arial" w:cs="Arial"/>
          <w:sz w:val="20"/>
          <w:szCs w:val="20"/>
        </w:rPr>
        <w:t xml:space="preserve">art. 125 ust. 1 ustawy </w:t>
      </w:r>
      <w:proofErr w:type="spellStart"/>
      <w:r w:rsidR="00E62A27" w:rsidRPr="00AB768F">
        <w:rPr>
          <w:rFonts w:ascii="Arial" w:eastAsiaTheme="majorEastAsia" w:hAnsi="Arial" w:cs="Arial"/>
          <w:sz w:val="20"/>
          <w:szCs w:val="20"/>
        </w:rPr>
        <w:t>Pzp</w:t>
      </w:r>
      <w:proofErr w:type="spellEnd"/>
      <w:r w:rsidR="00E62A27" w:rsidRPr="00AB768F">
        <w:rPr>
          <w:rFonts w:ascii="Arial" w:eastAsiaTheme="majorEastAsia" w:hAnsi="Arial" w:cs="Arial"/>
          <w:sz w:val="20"/>
          <w:szCs w:val="20"/>
        </w:rPr>
        <w:t xml:space="preserve">, innych dokumentów lub oświadczeń lub nie wyraził zgody na poprawienie omyłki, o której mowa w art. 223 ust. 2 pkt 3 ustawy </w:t>
      </w:r>
      <w:proofErr w:type="spellStart"/>
      <w:r w:rsidR="00E62A27" w:rsidRPr="00AB768F">
        <w:rPr>
          <w:rFonts w:ascii="Arial" w:eastAsiaTheme="majorEastAsia" w:hAnsi="Arial" w:cs="Arial"/>
          <w:sz w:val="20"/>
          <w:szCs w:val="20"/>
        </w:rPr>
        <w:t>Pzp</w:t>
      </w:r>
      <w:proofErr w:type="spellEnd"/>
      <w:r w:rsidR="00E62A27" w:rsidRPr="00AB768F">
        <w:rPr>
          <w:rFonts w:ascii="Arial" w:eastAsiaTheme="majorEastAsia" w:hAnsi="Arial" w:cs="Arial"/>
          <w:sz w:val="20"/>
          <w:szCs w:val="20"/>
        </w:rPr>
        <w:t>, co spowodowało brak możliwości wybrania oferty złożonej przez Wykonawcę jako najkorzystniejszej;</w:t>
      </w:r>
    </w:p>
    <w:p w14:paraId="485A6F2B" w14:textId="77777777" w:rsidR="00E62A27" w:rsidRPr="00AB768F" w:rsidRDefault="00E62A27" w:rsidP="00640EED">
      <w:pPr>
        <w:pStyle w:val="Akapitzlist"/>
        <w:numPr>
          <w:ilvl w:val="1"/>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Wykonawca, którego oferta została wybrana:</w:t>
      </w:r>
    </w:p>
    <w:p w14:paraId="50679DB6" w14:textId="643152B4" w:rsidR="00E62A27" w:rsidRPr="00AB768F" w:rsidRDefault="00E62A27" w:rsidP="00640EED">
      <w:pPr>
        <w:pStyle w:val="Akapitzlist"/>
        <w:numPr>
          <w:ilvl w:val="2"/>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odmówił podpisania umowy w sprawie zamówienia publicznego na warunkach określonych w ofercie;</w:t>
      </w:r>
    </w:p>
    <w:p w14:paraId="321A27D5" w14:textId="533EA1B9" w:rsidR="00E62A27" w:rsidRPr="00AB768F" w:rsidRDefault="00E62A27" w:rsidP="00640EED">
      <w:pPr>
        <w:pStyle w:val="Akapitzlist"/>
        <w:numPr>
          <w:ilvl w:val="2"/>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nie wniósł wymaganego zabezpieczenia należytego wykonania umowy (o ile było wymagane);</w:t>
      </w:r>
    </w:p>
    <w:p w14:paraId="3BDDB32F" w14:textId="0BC59DF5" w:rsidR="00E862BB" w:rsidRPr="00AB768F" w:rsidRDefault="00E62A27" w:rsidP="00640EED">
      <w:pPr>
        <w:pStyle w:val="Akapitzlist"/>
        <w:numPr>
          <w:ilvl w:val="2"/>
          <w:numId w:val="12"/>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zawarcie umowy w sprawie zamówienia publicznego stało się niemożliwe z przyczyn leżących po stronie Wykonawcy, którego oferta została wybrana.</w:t>
      </w:r>
    </w:p>
    <w:p w14:paraId="432FE039" w14:textId="77777777" w:rsidR="0038582D" w:rsidRPr="00AB768F" w:rsidRDefault="0038582D" w:rsidP="009F1EB9">
      <w:pPr>
        <w:spacing w:after="0" w:line="240" w:lineRule="auto"/>
        <w:ind w:left="360"/>
        <w:jc w:val="both"/>
        <w:rPr>
          <w:rFonts w:ascii="Arial" w:hAnsi="Arial" w:cs="Arial"/>
          <w:sz w:val="20"/>
          <w:szCs w:val="20"/>
        </w:rPr>
      </w:pPr>
    </w:p>
    <w:p w14:paraId="1EB9D5DB" w14:textId="77777777" w:rsidR="000226A7" w:rsidRPr="00AB768F" w:rsidRDefault="009E225C" w:rsidP="009F1EB9">
      <w:pPr>
        <w:suppressAutoHyphens/>
        <w:spacing w:after="0" w:line="240" w:lineRule="auto"/>
        <w:jc w:val="both"/>
        <w:rPr>
          <w:rFonts w:ascii="Arial" w:eastAsiaTheme="majorEastAsia" w:hAnsi="Arial" w:cs="Arial"/>
          <w:b/>
          <w:sz w:val="20"/>
          <w:szCs w:val="20"/>
        </w:rPr>
      </w:pPr>
      <w:r w:rsidRPr="00AB768F">
        <w:rPr>
          <w:rFonts w:ascii="Arial" w:eastAsiaTheme="majorEastAsia" w:hAnsi="Arial" w:cs="Arial"/>
          <w:b/>
          <w:sz w:val="20"/>
          <w:szCs w:val="20"/>
          <w:highlight w:val="lightGray"/>
        </w:rPr>
        <w:t>Rozdział VII SPOSÓB PRZYGOTOWANIA OFERTY ORAZ ZASADY KOMUNIKACJI</w:t>
      </w:r>
    </w:p>
    <w:p w14:paraId="5A4E02A8" w14:textId="77777777" w:rsidR="009E225C" w:rsidRPr="00AB768F" w:rsidRDefault="009E225C" w:rsidP="009F1EB9">
      <w:pPr>
        <w:suppressAutoHyphens/>
        <w:spacing w:after="0" w:line="240" w:lineRule="auto"/>
        <w:jc w:val="both"/>
        <w:rPr>
          <w:rFonts w:ascii="Arial" w:eastAsiaTheme="majorEastAsia" w:hAnsi="Arial" w:cs="Arial"/>
          <w:sz w:val="20"/>
          <w:szCs w:val="20"/>
        </w:rPr>
      </w:pPr>
    </w:p>
    <w:p w14:paraId="55A33977" w14:textId="148CB8BF" w:rsidR="00A77284" w:rsidRPr="00AB768F" w:rsidRDefault="00522145" w:rsidP="00522145">
      <w:pPr>
        <w:spacing w:after="200" w:line="276" w:lineRule="auto"/>
        <w:jc w:val="both"/>
        <w:rPr>
          <w:rFonts w:ascii="Arial" w:eastAsia="Calibri" w:hAnsi="Arial" w:cs="Arial"/>
          <w:b/>
          <w:sz w:val="20"/>
          <w:szCs w:val="20"/>
        </w:rPr>
      </w:pPr>
      <w:r w:rsidRPr="00AB768F">
        <w:rPr>
          <w:rFonts w:ascii="Arial" w:eastAsia="Calibri" w:hAnsi="Arial" w:cs="Arial"/>
          <w:b/>
          <w:sz w:val="20"/>
          <w:szCs w:val="20"/>
        </w:rPr>
        <w:lastRenderedPageBreak/>
        <w:t xml:space="preserve">1. </w:t>
      </w:r>
      <w:r w:rsidR="00A77284" w:rsidRPr="00AB768F">
        <w:rPr>
          <w:rFonts w:ascii="Arial" w:eastAsia="Calibri" w:hAnsi="Arial" w:cs="Arial"/>
          <w:b/>
          <w:sz w:val="20"/>
          <w:szCs w:val="20"/>
        </w:rPr>
        <w:t>Informacje o środkach komunikacji elektronicznej, przy użyciu których zamawiający będzie komunikował się z wykonawcami, oraz informacje o wymaganiach technicznych i</w:t>
      </w:r>
      <w:r w:rsidRPr="00AB768F">
        <w:rPr>
          <w:rFonts w:ascii="Arial" w:eastAsia="Calibri" w:hAnsi="Arial" w:cs="Arial"/>
          <w:b/>
          <w:sz w:val="20"/>
          <w:szCs w:val="20"/>
        </w:rPr>
        <w:t> </w:t>
      </w:r>
      <w:r w:rsidR="00A77284" w:rsidRPr="00AB768F">
        <w:rPr>
          <w:rFonts w:ascii="Arial" w:eastAsia="Calibri" w:hAnsi="Arial" w:cs="Arial"/>
          <w:b/>
          <w:sz w:val="20"/>
          <w:szCs w:val="20"/>
        </w:rPr>
        <w:t>organizacyjnych sporządzania, wysyłania i odbierania korespondencji elektronicznej.</w:t>
      </w:r>
    </w:p>
    <w:p w14:paraId="71E06A5C" w14:textId="45204285" w:rsidR="00A77284" w:rsidRPr="00AB768F" w:rsidRDefault="00A77284" w:rsidP="00640EED">
      <w:pPr>
        <w:pStyle w:val="Akapitzlist"/>
        <w:numPr>
          <w:ilvl w:val="1"/>
          <w:numId w:val="29"/>
        </w:numPr>
        <w:spacing w:after="200" w:line="276" w:lineRule="auto"/>
        <w:ind w:left="709" w:hanging="425"/>
        <w:jc w:val="both"/>
        <w:rPr>
          <w:rFonts w:ascii="Arial" w:eastAsia="Calibri" w:hAnsi="Arial" w:cs="Arial"/>
          <w:sz w:val="20"/>
          <w:szCs w:val="20"/>
        </w:rPr>
      </w:pPr>
      <w:r w:rsidRPr="00AB768F">
        <w:rPr>
          <w:rFonts w:ascii="Arial" w:eastAsia="Calibri" w:hAnsi="Arial" w:cs="Arial"/>
          <w:sz w:val="20"/>
          <w:szCs w:val="20"/>
        </w:rPr>
        <w:t xml:space="preserve">Osobą uprawnioną do kontaktu z Wykonawcami jest: </w:t>
      </w:r>
    </w:p>
    <w:p w14:paraId="495D4D59" w14:textId="354F86C0" w:rsidR="00A77284" w:rsidRPr="00AB768F" w:rsidRDefault="00A77284" w:rsidP="00A77284">
      <w:pPr>
        <w:tabs>
          <w:tab w:val="left" w:pos="851"/>
        </w:tabs>
        <w:spacing w:after="200" w:line="276" w:lineRule="auto"/>
        <w:ind w:left="284"/>
        <w:jc w:val="both"/>
        <w:rPr>
          <w:rFonts w:ascii="Arial" w:eastAsia="Calibri" w:hAnsi="Arial" w:cs="Arial"/>
          <w:sz w:val="20"/>
          <w:szCs w:val="20"/>
        </w:rPr>
      </w:pPr>
      <w:r w:rsidRPr="00AB768F">
        <w:rPr>
          <w:rFonts w:ascii="Arial" w:eastAsia="Calibri" w:hAnsi="Arial" w:cs="Arial"/>
          <w:sz w:val="20"/>
          <w:szCs w:val="20"/>
        </w:rPr>
        <w:t>1.1.</w:t>
      </w:r>
      <w:r w:rsidRPr="00AB768F">
        <w:rPr>
          <w:rFonts w:ascii="Arial" w:eastAsia="Calibri" w:hAnsi="Arial" w:cs="Arial"/>
          <w:sz w:val="20"/>
          <w:szCs w:val="20"/>
        </w:rPr>
        <w:tab/>
        <w:t>W zakresie proceduralnym: Adriana Tarakan, tel. 58 588 43 81 wew. 44;</w:t>
      </w:r>
    </w:p>
    <w:p w14:paraId="1B6D27FA" w14:textId="5BA52D01" w:rsidR="00A77284" w:rsidRPr="00AB768F" w:rsidRDefault="00A77284" w:rsidP="00A77284">
      <w:pPr>
        <w:tabs>
          <w:tab w:val="left" w:pos="851"/>
        </w:tabs>
        <w:spacing w:after="200" w:line="276" w:lineRule="auto"/>
        <w:ind w:firstLine="284"/>
        <w:jc w:val="both"/>
        <w:rPr>
          <w:rFonts w:ascii="Arial" w:eastAsia="Calibri" w:hAnsi="Arial" w:cs="Arial"/>
          <w:sz w:val="20"/>
          <w:szCs w:val="20"/>
        </w:rPr>
      </w:pPr>
      <w:r w:rsidRPr="00AB768F">
        <w:rPr>
          <w:rFonts w:ascii="Arial" w:eastAsia="Calibri" w:hAnsi="Arial" w:cs="Arial"/>
          <w:sz w:val="20"/>
          <w:szCs w:val="20"/>
        </w:rPr>
        <w:t>1.2.</w:t>
      </w:r>
      <w:r w:rsidRPr="00AB768F">
        <w:rPr>
          <w:rFonts w:ascii="Arial" w:eastAsia="Calibri" w:hAnsi="Arial" w:cs="Arial"/>
          <w:sz w:val="20"/>
          <w:szCs w:val="20"/>
        </w:rPr>
        <w:tab/>
        <w:t>W zakresie merytorycznym</w:t>
      </w:r>
      <w:r w:rsidRPr="00BF4C1B">
        <w:rPr>
          <w:rFonts w:ascii="Arial" w:eastAsia="Calibri" w:hAnsi="Arial" w:cs="Arial"/>
          <w:sz w:val="20"/>
          <w:szCs w:val="20"/>
        </w:rPr>
        <w:t xml:space="preserve">: </w:t>
      </w:r>
      <w:r w:rsidR="00BF4C1B" w:rsidRPr="00BF4C1B">
        <w:rPr>
          <w:rFonts w:ascii="Arial" w:eastAsia="Calibri" w:hAnsi="Arial" w:cs="Arial"/>
          <w:sz w:val="20"/>
          <w:szCs w:val="20"/>
        </w:rPr>
        <w:t xml:space="preserve">Mateusz Stypa, Maciej </w:t>
      </w:r>
      <w:proofErr w:type="spellStart"/>
      <w:r w:rsidR="00BF4C1B" w:rsidRPr="00BF4C1B">
        <w:rPr>
          <w:rFonts w:ascii="Arial" w:eastAsia="Calibri" w:hAnsi="Arial" w:cs="Arial"/>
          <w:sz w:val="20"/>
          <w:szCs w:val="20"/>
        </w:rPr>
        <w:t>Menard</w:t>
      </w:r>
      <w:proofErr w:type="spellEnd"/>
      <w:r w:rsidRPr="00BF4C1B">
        <w:rPr>
          <w:rFonts w:ascii="Arial" w:eastAsia="Calibri" w:hAnsi="Arial" w:cs="Arial"/>
          <w:sz w:val="20"/>
          <w:szCs w:val="20"/>
        </w:rPr>
        <w:t xml:space="preserve">, </w:t>
      </w:r>
      <w:r w:rsidR="00F760B0" w:rsidRPr="00BF4C1B">
        <w:rPr>
          <w:rFonts w:ascii="Arial" w:eastAsia="Calibri" w:hAnsi="Arial" w:cs="Arial"/>
          <w:sz w:val="20"/>
          <w:szCs w:val="20"/>
        </w:rPr>
        <w:t>tel. 58 588 43 81 wew.</w:t>
      </w:r>
      <w:r w:rsidR="00BF4C1B" w:rsidRPr="00BF4C1B">
        <w:rPr>
          <w:rFonts w:ascii="Arial" w:eastAsia="Calibri" w:hAnsi="Arial" w:cs="Arial"/>
          <w:sz w:val="20"/>
          <w:szCs w:val="20"/>
        </w:rPr>
        <w:t xml:space="preserve"> 2</w:t>
      </w:r>
      <w:r w:rsidR="0026736E" w:rsidRPr="00BF4C1B">
        <w:rPr>
          <w:rFonts w:ascii="Arial" w:eastAsia="Calibri" w:hAnsi="Arial" w:cs="Arial"/>
          <w:sz w:val="20"/>
          <w:szCs w:val="20"/>
        </w:rPr>
        <w:t>2</w:t>
      </w:r>
      <w:r w:rsidR="00F760B0" w:rsidRPr="00BF4C1B">
        <w:rPr>
          <w:rFonts w:ascii="Arial" w:eastAsia="Calibri" w:hAnsi="Arial" w:cs="Arial"/>
          <w:sz w:val="20"/>
          <w:szCs w:val="20"/>
        </w:rPr>
        <w:t>;</w:t>
      </w:r>
    </w:p>
    <w:p w14:paraId="45A350BA" w14:textId="5EBE19CA" w:rsidR="00A77284" w:rsidRPr="00AB768F" w:rsidRDefault="00A77284" w:rsidP="00A77284">
      <w:pPr>
        <w:spacing w:after="200" w:line="276" w:lineRule="auto"/>
        <w:ind w:left="426" w:hanging="426"/>
        <w:jc w:val="both"/>
        <w:rPr>
          <w:rFonts w:ascii="Arial" w:eastAsia="Calibri" w:hAnsi="Arial" w:cs="Arial"/>
          <w:sz w:val="20"/>
          <w:szCs w:val="20"/>
        </w:rPr>
      </w:pPr>
      <w:r w:rsidRPr="00AB768F">
        <w:rPr>
          <w:rFonts w:ascii="Arial" w:eastAsia="Calibri" w:hAnsi="Arial" w:cs="Arial"/>
          <w:sz w:val="20"/>
          <w:szCs w:val="20"/>
        </w:rPr>
        <w:t>2.</w:t>
      </w:r>
      <w:r w:rsidRPr="00AB768F">
        <w:rPr>
          <w:rFonts w:ascii="Arial" w:eastAsia="Calibri" w:hAnsi="Arial" w:cs="Arial"/>
          <w:sz w:val="20"/>
          <w:szCs w:val="20"/>
        </w:rPr>
        <w:tab/>
        <w:t>Komunikacja w postępowaniu o udzielenie zamówienia, w tym składanie ofert, wymiana informacji oraz przekazywanie dokumentów lub oświadczeń między zamawiającym a</w:t>
      </w:r>
      <w:r w:rsidR="00522145" w:rsidRPr="00AB768F">
        <w:rPr>
          <w:rFonts w:ascii="Arial" w:eastAsia="Calibri" w:hAnsi="Arial" w:cs="Arial"/>
          <w:sz w:val="20"/>
          <w:szCs w:val="20"/>
        </w:rPr>
        <w:t> </w:t>
      </w:r>
      <w:r w:rsidRPr="00AB768F">
        <w:rPr>
          <w:rFonts w:ascii="Arial" w:eastAsia="Calibri" w:hAnsi="Arial" w:cs="Arial"/>
          <w:sz w:val="20"/>
          <w:szCs w:val="20"/>
        </w:rPr>
        <w:t xml:space="preserve">wykonawcą, z uwzględnieniem wyjątków określonych w ustawie </w:t>
      </w:r>
      <w:proofErr w:type="spellStart"/>
      <w:r w:rsidRPr="00AB768F">
        <w:rPr>
          <w:rFonts w:ascii="Arial" w:eastAsia="Calibri" w:hAnsi="Arial" w:cs="Arial"/>
          <w:sz w:val="20"/>
          <w:szCs w:val="20"/>
        </w:rPr>
        <w:t>Pzp</w:t>
      </w:r>
      <w:proofErr w:type="spellEnd"/>
      <w:r w:rsidRPr="00AB768F">
        <w:rPr>
          <w:rFonts w:ascii="Arial" w:eastAsia="Calibri" w:hAnsi="Arial" w:cs="Arial"/>
          <w:sz w:val="20"/>
          <w:szCs w:val="20"/>
        </w:rPr>
        <w:t>, odbywać się przy użyciu środków komunikacji elektronicznej. Przez środki komunikacji elektronicznej rozumie się środki komunikacji elektronicznej zdefiniowane w ustawie z dnia 18 lipca 2002 r. o świadczeniu usług drogą elektroniczną.</w:t>
      </w:r>
    </w:p>
    <w:p w14:paraId="255CBE2C" w14:textId="006BA444" w:rsidR="00A77284" w:rsidRPr="00AB768F" w:rsidRDefault="00A77284" w:rsidP="00A77284">
      <w:pPr>
        <w:spacing w:after="200" w:line="276" w:lineRule="auto"/>
        <w:ind w:left="426" w:hanging="426"/>
        <w:jc w:val="both"/>
        <w:rPr>
          <w:rFonts w:ascii="Arial" w:eastAsia="Calibri" w:hAnsi="Arial" w:cs="Arial"/>
          <w:b/>
          <w:sz w:val="20"/>
          <w:szCs w:val="20"/>
        </w:rPr>
      </w:pPr>
      <w:r w:rsidRPr="00AB768F">
        <w:rPr>
          <w:rFonts w:ascii="Arial" w:eastAsia="Calibri" w:hAnsi="Arial" w:cs="Arial"/>
          <w:sz w:val="20"/>
          <w:szCs w:val="20"/>
        </w:rPr>
        <w:t>3.</w:t>
      </w:r>
      <w:r w:rsidRPr="00AB768F">
        <w:rPr>
          <w:rFonts w:ascii="Arial" w:eastAsia="Calibri" w:hAnsi="Arial" w:cs="Arial"/>
          <w:sz w:val="20"/>
          <w:szCs w:val="20"/>
        </w:rPr>
        <w:tab/>
        <w:t xml:space="preserve">Postępowanie prowadzone jest w języku polskim w formie elektronicznej za pośrednictwem platformazakupowa.pl pod adresem: </w:t>
      </w:r>
      <w:hyperlink r:id="rId14" w:history="1">
        <w:r w:rsidRPr="00AB768F">
          <w:rPr>
            <w:rFonts w:ascii="Arial" w:eastAsia="Calibri" w:hAnsi="Arial" w:cs="Arial"/>
            <w:b/>
            <w:color w:val="0000FF"/>
            <w:sz w:val="20"/>
            <w:szCs w:val="20"/>
            <w:u w:val="single"/>
          </w:rPr>
          <w:t>https://platformazakupowa.pl/pn/zblewo</w:t>
        </w:r>
      </w:hyperlink>
    </w:p>
    <w:p w14:paraId="71F86636" w14:textId="7DDD7086" w:rsidR="00A77284" w:rsidRPr="00AB768F" w:rsidRDefault="00A77284" w:rsidP="00A77284">
      <w:pPr>
        <w:tabs>
          <w:tab w:val="left" w:pos="426"/>
        </w:tabs>
        <w:spacing w:after="200" w:line="276" w:lineRule="auto"/>
        <w:jc w:val="both"/>
        <w:rPr>
          <w:rFonts w:ascii="Arial" w:eastAsia="Calibri" w:hAnsi="Arial" w:cs="Arial"/>
          <w:sz w:val="20"/>
          <w:szCs w:val="20"/>
        </w:rPr>
      </w:pPr>
      <w:r w:rsidRPr="00AB768F">
        <w:rPr>
          <w:rFonts w:ascii="Arial" w:eastAsia="Calibri" w:hAnsi="Arial" w:cs="Arial"/>
          <w:sz w:val="20"/>
          <w:szCs w:val="20"/>
        </w:rPr>
        <w:t>4.</w:t>
      </w:r>
      <w:r w:rsidRPr="00AB768F">
        <w:rPr>
          <w:rFonts w:ascii="Arial" w:eastAsia="Calibri" w:hAnsi="Arial" w:cs="Arial"/>
          <w:sz w:val="20"/>
          <w:szCs w:val="20"/>
        </w:rPr>
        <w:tab/>
        <w:t>Korzystanie z platformy zakupowej przez wykonawcę jest bezpłatne.</w:t>
      </w:r>
    </w:p>
    <w:p w14:paraId="617629B7" w14:textId="3BAF9B55" w:rsidR="00A77284" w:rsidRPr="00AB768F" w:rsidRDefault="00A77284" w:rsidP="00A77284">
      <w:pPr>
        <w:spacing w:after="200" w:line="276" w:lineRule="auto"/>
        <w:ind w:left="426" w:hanging="426"/>
        <w:jc w:val="both"/>
        <w:rPr>
          <w:rFonts w:ascii="Arial" w:eastAsia="Calibri" w:hAnsi="Arial" w:cs="Arial"/>
          <w:sz w:val="20"/>
          <w:szCs w:val="20"/>
        </w:rPr>
      </w:pPr>
      <w:r w:rsidRPr="00AB768F">
        <w:rPr>
          <w:rFonts w:ascii="Arial" w:eastAsia="Calibri" w:hAnsi="Arial" w:cs="Arial"/>
          <w:sz w:val="20"/>
          <w:szCs w:val="20"/>
        </w:rPr>
        <w:t>5.</w:t>
      </w:r>
      <w:r w:rsidRPr="00AB768F">
        <w:rPr>
          <w:rFonts w:ascii="Arial" w:eastAsia="Calibri"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D2B3450" w14:textId="65D9C318" w:rsidR="00A77284" w:rsidRPr="00AB768F" w:rsidRDefault="00A77284" w:rsidP="00A77284">
      <w:pPr>
        <w:spacing w:after="200" w:line="276" w:lineRule="auto"/>
        <w:ind w:left="426" w:hanging="426"/>
        <w:jc w:val="both"/>
        <w:rPr>
          <w:rFonts w:ascii="Arial" w:eastAsia="Calibri" w:hAnsi="Arial" w:cs="Arial"/>
          <w:sz w:val="20"/>
          <w:szCs w:val="20"/>
        </w:rPr>
      </w:pPr>
      <w:r w:rsidRPr="00AB768F">
        <w:rPr>
          <w:rFonts w:ascii="Arial" w:eastAsia="Calibri" w:hAnsi="Arial" w:cs="Arial"/>
          <w:sz w:val="20"/>
          <w:szCs w:val="20"/>
        </w:rPr>
        <w:t>6.</w:t>
      </w:r>
      <w:r w:rsidRPr="00AB768F">
        <w:rPr>
          <w:rFonts w:ascii="Arial" w:eastAsia="Calibri" w:hAnsi="Arial" w:cs="Arial"/>
          <w:sz w:val="20"/>
          <w:szCs w:val="20"/>
        </w:rPr>
        <w:tab/>
        <w:t>W sytuacjach awaryjnych z wyjątkiem składania ofert zamawiający dopuszcza komunikację elektroniczną poprzez email: zamowieniapubliczne@zblewo.pl lub gmina@zblewo.pl</w:t>
      </w:r>
    </w:p>
    <w:p w14:paraId="4D82AAF1" w14:textId="1C8292E8" w:rsidR="00A77284" w:rsidRPr="00AB768F" w:rsidRDefault="00A77284" w:rsidP="00A77284">
      <w:pPr>
        <w:spacing w:after="200" w:line="276" w:lineRule="auto"/>
        <w:ind w:left="426" w:hanging="426"/>
        <w:jc w:val="both"/>
        <w:rPr>
          <w:rFonts w:ascii="Arial" w:eastAsia="Calibri" w:hAnsi="Arial" w:cs="Arial"/>
          <w:sz w:val="20"/>
          <w:szCs w:val="20"/>
        </w:rPr>
      </w:pPr>
      <w:r w:rsidRPr="00AB768F">
        <w:rPr>
          <w:rFonts w:ascii="Arial" w:eastAsia="Calibri" w:hAnsi="Arial" w:cs="Arial"/>
          <w:sz w:val="20"/>
          <w:szCs w:val="20"/>
        </w:rPr>
        <w:t>7.</w:t>
      </w:r>
      <w:r w:rsidRPr="00AB768F">
        <w:rPr>
          <w:rFonts w:ascii="Arial" w:eastAsia="Calibri"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8E4BD23" w14:textId="3EF32F0B" w:rsidR="00A77284" w:rsidRPr="00AB768F" w:rsidRDefault="00A77284" w:rsidP="00A77284">
      <w:pPr>
        <w:spacing w:after="200" w:line="276" w:lineRule="auto"/>
        <w:ind w:left="426" w:hanging="426"/>
        <w:jc w:val="both"/>
        <w:rPr>
          <w:rFonts w:ascii="Arial" w:eastAsia="Calibri" w:hAnsi="Arial" w:cs="Arial"/>
          <w:sz w:val="20"/>
          <w:szCs w:val="20"/>
        </w:rPr>
      </w:pPr>
      <w:r w:rsidRPr="00AB768F">
        <w:rPr>
          <w:rFonts w:ascii="Arial" w:eastAsia="Calibri" w:hAnsi="Arial" w:cs="Arial"/>
          <w:sz w:val="20"/>
          <w:szCs w:val="20"/>
        </w:rPr>
        <w:t>8.</w:t>
      </w:r>
      <w:r w:rsidRPr="00AB768F">
        <w:rPr>
          <w:rFonts w:ascii="Arial" w:eastAsia="Calibri"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A38BC88" w14:textId="41CC8CB9" w:rsidR="00A77284" w:rsidRPr="00AB768F" w:rsidRDefault="00A77284" w:rsidP="00A77284">
      <w:pPr>
        <w:spacing w:after="200" w:line="276" w:lineRule="auto"/>
        <w:ind w:left="426" w:hanging="426"/>
        <w:jc w:val="both"/>
        <w:rPr>
          <w:rFonts w:ascii="Arial" w:eastAsia="Calibri" w:hAnsi="Arial" w:cs="Arial"/>
          <w:sz w:val="20"/>
          <w:szCs w:val="20"/>
        </w:rPr>
      </w:pPr>
      <w:r w:rsidRPr="00AB768F">
        <w:rPr>
          <w:rFonts w:ascii="Arial" w:eastAsia="Calibri" w:hAnsi="Arial" w:cs="Arial"/>
          <w:sz w:val="20"/>
          <w:szCs w:val="20"/>
        </w:rPr>
        <w:t>9.</w:t>
      </w:r>
      <w:r w:rsidRPr="00AB768F">
        <w:rPr>
          <w:rFonts w:ascii="Arial" w:eastAsia="Calibri" w:hAnsi="Arial" w:cs="Arial"/>
          <w:sz w:val="20"/>
          <w:szCs w:val="20"/>
        </w:rPr>
        <w:tab/>
        <w:t>Zamawiający, zgodnie z Rozporządzeniem Prezesa Rady Ministrów z dnia 30 grudnia 2020</w:t>
      </w:r>
      <w:r w:rsidR="00522145" w:rsidRPr="00AB768F">
        <w:rPr>
          <w:rFonts w:ascii="Arial" w:eastAsia="Calibri" w:hAnsi="Arial" w:cs="Arial"/>
          <w:sz w:val="20"/>
          <w:szCs w:val="20"/>
        </w:rPr>
        <w:t xml:space="preserve"> </w:t>
      </w:r>
      <w:r w:rsidRPr="00AB768F">
        <w:rPr>
          <w:rFonts w:ascii="Arial" w:eastAsia="Calibri" w:hAnsi="Arial" w:cs="Arial"/>
          <w:sz w:val="20"/>
          <w:szCs w:val="20"/>
        </w:rPr>
        <w:t>r. w</w:t>
      </w:r>
      <w:r w:rsidR="00522145" w:rsidRPr="00AB768F">
        <w:rPr>
          <w:rFonts w:ascii="Arial" w:eastAsia="Calibri" w:hAnsi="Arial" w:cs="Arial"/>
          <w:sz w:val="20"/>
          <w:szCs w:val="20"/>
        </w:rPr>
        <w:t> </w:t>
      </w:r>
      <w:r w:rsidRPr="00AB768F">
        <w:rPr>
          <w:rFonts w:ascii="Arial" w:eastAsia="Calibri" w:hAnsi="Arial" w:cs="Arial"/>
          <w:sz w:val="20"/>
          <w:szCs w:val="20"/>
        </w:rPr>
        <w:t>sprawie sposobu sporządzania i przekazywania informacji oraz wymagań technicznych dla dokumentów elektronicznych oraz środków komunikacji elektronicznej w postępowaniu o</w:t>
      </w:r>
      <w:r w:rsidR="00522145" w:rsidRPr="00AB768F">
        <w:rPr>
          <w:rFonts w:ascii="Arial" w:eastAsia="Calibri" w:hAnsi="Arial" w:cs="Arial"/>
          <w:sz w:val="20"/>
          <w:szCs w:val="20"/>
        </w:rPr>
        <w:t> </w:t>
      </w:r>
      <w:r w:rsidRPr="00AB768F">
        <w:rPr>
          <w:rFonts w:ascii="Arial" w:eastAsia="Calibri" w:hAnsi="Arial" w:cs="Arial"/>
          <w:sz w:val="20"/>
          <w:szCs w:val="20"/>
        </w:rPr>
        <w:t xml:space="preserve">udzielenie zamówienia publicznego lub konkursie (Dz. U. z </w:t>
      </w:r>
      <w:r w:rsidR="00BA6A3C" w:rsidRPr="00AB768F">
        <w:rPr>
          <w:rFonts w:ascii="Arial" w:eastAsia="Calibri" w:hAnsi="Arial" w:cs="Arial"/>
          <w:sz w:val="20"/>
          <w:szCs w:val="20"/>
        </w:rPr>
        <w:t>2020 r.</w:t>
      </w:r>
      <w:r w:rsidRPr="00AB768F">
        <w:rPr>
          <w:rFonts w:ascii="Arial" w:eastAsia="Calibri" w:hAnsi="Arial" w:cs="Arial"/>
          <w:sz w:val="20"/>
          <w:szCs w:val="20"/>
        </w:rPr>
        <w:t xml:space="preserve"> poz. 2452), określa niezbędne wymagania sprzętowo - aplikacyjne umożliwiające pracę na platformazakupowa.pl, tj.:</w:t>
      </w:r>
    </w:p>
    <w:p w14:paraId="1DA59EED" w14:textId="5D692482" w:rsidR="00A77284" w:rsidRPr="00AB768F" w:rsidRDefault="00A77284" w:rsidP="00A77284">
      <w:pPr>
        <w:tabs>
          <w:tab w:val="left" w:pos="567"/>
        </w:tabs>
        <w:spacing w:after="200" w:line="276" w:lineRule="auto"/>
        <w:jc w:val="both"/>
        <w:rPr>
          <w:rFonts w:ascii="Arial" w:eastAsia="Calibri" w:hAnsi="Arial" w:cs="Arial"/>
          <w:sz w:val="20"/>
          <w:szCs w:val="20"/>
        </w:rPr>
      </w:pPr>
      <w:r w:rsidRPr="00AB768F">
        <w:rPr>
          <w:rFonts w:ascii="Arial" w:eastAsia="Calibri" w:hAnsi="Arial" w:cs="Arial"/>
          <w:sz w:val="20"/>
          <w:szCs w:val="20"/>
        </w:rPr>
        <w:t>9.1.</w:t>
      </w:r>
      <w:r w:rsidRPr="00AB768F">
        <w:rPr>
          <w:rFonts w:ascii="Arial" w:eastAsia="Calibri" w:hAnsi="Arial" w:cs="Arial"/>
          <w:sz w:val="20"/>
          <w:szCs w:val="20"/>
        </w:rPr>
        <w:tab/>
        <w:t xml:space="preserve">stały dostęp do sieci Internet o gwarantowanej przepustowości nie mniejszej niż 512 </w:t>
      </w:r>
      <w:proofErr w:type="spellStart"/>
      <w:r w:rsidRPr="00AB768F">
        <w:rPr>
          <w:rFonts w:ascii="Arial" w:eastAsia="Calibri" w:hAnsi="Arial" w:cs="Arial"/>
          <w:sz w:val="20"/>
          <w:szCs w:val="20"/>
        </w:rPr>
        <w:t>kb</w:t>
      </w:r>
      <w:proofErr w:type="spellEnd"/>
      <w:r w:rsidRPr="00AB768F">
        <w:rPr>
          <w:rFonts w:ascii="Arial" w:eastAsia="Calibri" w:hAnsi="Arial" w:cs="Arial"/>
          <w:sz w:val="20"/>
          <w:szCs w:val="20"/>
        </w:rPr>
        <w:t>/s,</w:t>
      </w:r>
    </w:p>
    <w:p w14:paraId="75CEA4B0" w14:textId="15AA418F"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9.2.</w:t>
      </w:r>
      <w:r w:rsidRPr="00AB768F">
        <w:rPr>
          <w:rFonts w:ascii="Arial" w:eastAsia="Calibri"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14:paraId="1390F5CB" w14:textId="3A94B2F6"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9.3.</w:t>
      </w:r>
      <w:r w:rsidRPr="00AB768F">
        <w:rPr>
          <w:rFonts w:ascii="Arial" w:eastAsia="Calibri" w:hAnsi="Arial" w:cs="Arial"/>
          <w:sz w:val="20"/>
          <w:szCs w:val="20"/>
        </w:rPr>
        <w:tab/>
        <w:t>zainstalowana dowolna przeglądarka internetowa, w przypadku Internet Explorer minimalnie wersja 10 0.,</w:t>
      </w:r>
    </w:p>
    <w:p w14:paraId="3B3217FB" w14:textId="6FD452CE" w:rsidR="00A77284" w:rsidRPr="00AB768F" w:rsidRDefault="00A77284" w:rsidP="00A77284">
      <w:pPr>
        <w:tabs>
          <w:tab w:val="left" w:pos="567"/>
        </w:tabs>
        <w:spacing w:after="200" w:line="276" w:lineRule="auto"/>
        <w:jc w:val="both"/>
        <w:rPr>
          <w:rFonts w:ascii="Arial" w:eastAsia="Calibri" w:hAnsi="Arial" w:cs="Arial"/>
          <w:sz w:val="20"/>
          <w:szCs w:val="20"/>
        </w:rPr>
      </w:pPr>
      <w:r w:rsidRPr="00AB768F">
        <w:rPr>
          <w:rFonts w:ascii="Arial" w:eastAsia="Calibri" w:hAnsi="Arial" w:cs="Arial"/>
          <w:sz w:val="20"/>
          <w:szCs w:val="20"/>
        </w:rPr>
        <w:lastRenderedPageBreak/>
        <w:t>9.4.</w:t>
      </w:r>
      <w:r w:rsidRPr="00AB768F">
        <w:rPr>
          <w:rFonts w:ascii="Arial" w:eastAsia="Calibri" w:hAnsi="Arial" w:cs="Arial"/>
          <w:sz w:val="20"/>
          <w:szCs w:val="20"/>
        </w:rPr>
        <w:tab/>
        <w:t>włączona obsługa JavaScript,</w:t>
      </w:r>
    </w:p>
    <w:p w14:paraId="0BCECA9C" w14:textId="3773CC1B" w:rsidR="00A77284" w:rsidRPr="00AB768F" w:rsidRDefault="00A77284" w:rsidP="00A77284">
      <w:pPr>
        <w:tabs>
          <w:tab w:val="left" w:pos="567"/>
        </w:tabs>
        <w:spacing w:after="200" w:line="276" w:lineRule="auto"/>
        <w:jc w:val="both"/>
        <w:rPr>
          <w:rFonts w:ascii="Arial" w:eastAsia="Calibri" w:hAnsi="Arial" w:cs="Arial"/>
          <w:sz w:val="20"/>
          <w:szCs w:val="20"/>
        </w:rPr>
      </w:pPr>
      <w:r w:rsidRPr="00AB768F">
        <w:rPr>
          <w:rFonts w:ascii="Arial" w:eastAsia="Calibri" w:hAnsi="Arial" w:cs="Arial"/>
          <w:sz w:val="20"/>
          <w:szCs w:val="20"/>
        </w:rPr>
        <w:t>9.5.</w:t>
      </w:r>
      <w:r w:rsidRPr="00AB768F">
        <w:rPr>
          <w:rFonts w:ascii="Arial" w:eastAsia="Calibri" w:hAnsi="Arial" w:cs="Arial"/>
          <w:sz w:val="20"/>
          <w:szCs w:val="20"/>
        </w:rPr>
        <w:tab/>
        <w:t xml:space="preserve">zainstalowany program Adobe </w:t>
      </w:r>
      <w:proofErr w:type="spellStart"/>
      <w:r w:rsidRPr="00AB768F">
        <w:rPr>
          <w:rFonts w:ascii="Arial" w:eastAsia="Calibri" w:hAnsi="Arial" w:cs="Arial"/>
          <w:sz w:val="20"/>
          <w:szCs w:val="20"/>
        </w:rPr>
        <w:t>Acrobat</w:t>
      </w:r>
      <w:proofErr w:type="spellEnd"/>
      <w:r w:rsidRPr="00AB768F">
        <w:rPr>
          <w:rFonts w:ascii="Arial" w:eastAsia="Calibri" w:hAnsi="Arial" w:cs="Arial"/>
          <w:sz w:val="20"/>
          <w:szCs w:val="20"/>
        </w:rPr>
        <w:t xml:space="preserve"> Reader lub inny obsługujący format plików .pdf,</w:t>
      </w:r>
    </w:p>
    <w:p w14:paraId="173F6EA8" w14:textId="2F0D209F"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9.6.</w:t>
      </w:r>
      <w:r w:rsidRPr="00AB768F">
        <w:rPr>
          <w:rFonts w:ascii="Arial" w:eastAsia="Calibri" w:hAnsi="Arial" w:cs="Arial"/>
          <w:sz w:val="20"/>
          <w:szCs w:val="20"/>
        </w:rPr>
        <w:tab/>
        <w:t>platformazakupowa.pl działa według standardu przyjętego w komunikacji sieciowej - kodowanie UTF8,</w:t>
      </w:r>
    </w:p>
    <w:p w14:paraId="7784EE68" w14:textId="6B749A38"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9.7.</w:t>
      </w:r>
      <w:r w:rsidRPr="00AB768F">
        <w:rPr>
          <w:rFonts w:ascii="Arial" w:eastAsia="Calibri" w:hAnsi="Arial" w:cs="Arial"/>
          <w:sz w:val="20"/>
          <w:szCs w:val="20"/>
        </w:rPr>
        <w:tab/>
        <w:t>oznaczenie czasu odbioru danych przez platformę zakupową stanowi datę oraz dokładny czas (</w:t>
      </w:r>
      <w:proofErr w:type="spellStart"/>
      <w:r w:rsidRPr="00AB768F">
        <w:rPr>
          <w:rFonts w:ascii="Arial" w:eastAsia="Calibri" w:hAnsi="Arial" w:cs="Arial"/>
          <w:sz w:val="20"/>
          <w:szCs w:val="20"/>
        </w:rPr>
        <w:t>hh:mm:ss</w:t>
      </w:r>
      <w:proofErr w:type="spellEnd"/>
      <w:r w:rsidRPr="00AB768F">
        <w:rPr>
          <w:rFonts w:ascii="Arial" w:eastAsia="Calibri" w:hAnsi="Arial" w:cs="Arial"/>
          <w:sz w:val="20"/>
          <w:szCs w:val="20"/>
        </w:rPr>
        <w:t>) generowany wg. czasu lokalnego serwera synchronizowanego z zegarem Głównego Urzędu Miar.</w:t>
      </w:r>
    </w:p>
    <w:p w14:paraId="41BB01A5" w14:textId="15B1A159" w:rsidR="00A77284" w:rsidRPr="00AB768F" w:rsidRDefault="00A77284" w:rsidP="00A77284">
      <w:pPr>
        <w:spacing w:after="200" w:line="276" w:lineRule="auto"/>
        <w:jc w:val="both"/>
        <w:rPr>
          <w:rFonts w:ascii="Arial" w:eastAsia="Calibri" w:hAnsi="Arial" w:cs="Arial"/>
          <w:sz w:val="20"/>
          <w:szCs w:val="20"/>
        </w:rPr>
      </w:pPr>
      <w:r w:rsidRPr="00AB768F">
        <w:rPr>
          <w:rFonts w:ascii="Arial" w:eastAsia="Calibri" w:hAnsi="Arial" w:cs="Arial"/>
          <w:sz w:val="20"/>
          <w:szCs w:val="20"/>
        </w:rPr>
        <w:t>10.</w:t>
      </w:r>
      <w:r w:rsidRPr="00AB768F">
        <w:rPr>
          <w:rFonts w:ascii="Arial" w:eastAsia="Calibri" w:hAnsi="Arial" w:cs="Arial"/>
          <w:sz w:val="20"/>
          <w:szCs w:val="20"/>
        </w:rPr>
        <w:tab/>
        <w:t>Wykonawca, przystępując do niniejszego postępowania o udzielenie zamówienia publicznego:</w:t>
      </w:r>
    </w:p>
    <w:p w14:paraId="3E3AE624" w14:textId="20001A32" w:rsidR="00A77284" w:rsidRPr="00AB768F" w:rsidRDefault="00A77284" w:rsidP="00A77284">
      <w:pPr>
        <w:spacing w:after="200" w:line="276" w:lineRule="auto"/>
        <w:ind w:left="709" w:hanging="709"/>
        <w:jc w:val="both"/>
        <w:rPr>
          <w:rFonts w:ascii="Arial" w:eastAsia="Calibri" w:hAnsi="Arial" w:cs="Arial"/>
          <w:sz w:val="20"/>
          <w:szCs w:val="20"/>
        </w:rPr>
      </w:pPr>
      <w:r w:rsidRPr="00AB768F">
        <w:rPr>
          <w:rFonts w:ascii="Arial" w:eastAsia="Calibri" w:hAnsi="Arial" w:cs="Arial"/>
          <w:sz w:val="20"/>
          <w:szCs w:val="20"/>
        </w:rPr>
        <w:t>10.1.</w:t>
      </w:r>
      <w:r w:rsidRPr="00AB768F">
        <w:rPr>
          <w:rFonts w:ascii="Arial" w:eastAsia="Calibri" w:hAnsi="Arial" w:cs="Arial"/>
          <w:sz w:val="20"/>
          <w:szCs w:val="20"/>
        </w:rPr>
        <w:tab/>
        <w:t>akceptuje warunki korzystania z platformazakupowa.pl określone w Regulaminie zamieszczonym na stronie internetowej pod linkiem w zakładce „Regulamin" oraz uznaje go za wiążący,</w:t>
      </w:r>
    </w:p>
    <w:p w14:paraId="749BCCB1" w14:textId="0D20F88F" w:rsidR="00A77284" w:rsidRPr="00AB768F" w:rsidRDefault="00A77284" w:rsidP="00A77284">
      <w:pPr>
        <w:spacing w:after="200" w:line="276" w:lineRule="auto"/>
        <w:ind w:left="709" w:hanging="709"/>
        <w:jc w:val="both"/>
        <w:rPr>
          <w:rFonts w:ascii="Arial" w:eastAsia="Calibri" w:hAnsi="Arial" w:cs="Arial"/>
          <w:sz w:val="20"/>
          <w:szCs w:val="20"/>
        </w:rPr>
      </w:pPr>
      <w:r w:rsidRPr="00AB768F">
        <w:rPr>
          <w:rFonts w:ascii="Arial" w:eastAsia="Calibri" w:hAnsi="Arial" w:cs="Arial"/>
          <w:sz w:val="20"/>
          <w:szCs w:val="20"/>
        </w:rPr>
        <w:t>10.2.</w:t>
      </w:r>
      <w:r w:rsidRPr="00AB768F">
        <w:rPr>
          <w:rFonts w:ascii="Arial" w:eastAsia="Calibri" w:hAnsi="Arial" w:cs="Arial"/>
          <w:sz w:val="20"/>
          <w:szCs w:val="20"/>
        </w:rPr>
        <w:tab/>
        <w:t>zapoznał i stosuje się do Instrukcji składania ofert/wniosków dostępnej pod linkiem: https://drive.google.eom/file/d/1Kd1DttbBeiNWt4q4slS4t76IZVKPbkyD/view</w:t>
      </w:r>
    </w:p>
    <w:p w14:paraId="1808856F" w14:textId="63FA4ECC"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11.</w:t>
      </w:r>
      <w:r w:rsidRPr="00AB768F">
        <w:rPr>
          <w:rFonts w:ascii="Arial" w:eastAsia="Calibri"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BA6A3C" w:rsidRPr="00AB768F">
        <w:rPr>
          <w:rFonts w:ascii="Arial" w:eastAsia="Calibri" w:hAnsi="Arial" w:cs="Arial"/>
          <w:sz w:val="20"/>
          <w:szCs w:val="20"/>
        </w:rPr>
        <w:t>postępowaniu,</w:t>
      </w:r>
      <w:r w:rsidRPr="00AB768F">
        <w:rPr>
          <w:rFonts w:ascii="Arial" w:eastAsia="Calibri" w:hAnsi="Arial" w:cs="Arial"/>
          <w:sz w:val="20"/>
          <w:szCs w:val="20"/>
        </w:rPr>
        <w:t xml:space="preserve"> ponieważ nie został spełniony obowiązek narzucony w art. 221 ustawy </w:t>
      </w:r>
      <w:proofErr w:type="spellStart"/>
      <w:r w:rsidRPr="00AB768F">
        <w:rPr>
          <w:rFonts w:ascii="Arial" w:eastAsia="Calibri" w:hAnsi="Arial" w:cs="Arial"/>
          <w:sz w:val="20"/>
          <w:szCs w:val="20"/>
        </w:rPr>
        <w:t>Pzp</w:t>
      </w:r>
      <w:proofErr w:type="spellEnd"/>
      <w:r w:rsidRPr="00AB768F">
        <w:rPr>
          <w:rFonts w:ascii="Arial" w:eastAsia="Calibri" w:hAnsi="Arial" w:cs="Arial"/>
          <w:sz w:val="20"/>
          <w:szCs w:val="20"/>
        </w:rPr>
        <w:t>.</w:t>
      </w:r>
    </w:p>
    <w:p w14:paraId="19F3B2CB" w14:textId="03781A77"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12.</w:t>
      </w:r>
      <w:r w:rsidRPr="00AB768F">
        <w:rPr>
          <w:rFonts w:ascii="Arial" w:eastAsia="Calibri" w:hAnsi="Arial" w:cs="Arial"/>
          <w:sz w:val="20"/>
          <w:szCs w:val="20"/>
        </w:rPr>
        <w:tab/>
        <w:t>Zamawiający informuje, że instrukcje korzystania z platformazakupowa.pl dotyczące w</w:t>
      </w:r>
      <w:r w:rsidR="00522145" w:rsidRPr="00AB768F">
        <w:rPr>
          <w:rFonts w:ascii="Arial" w:eastAsia="Calibri" w:hAnsi="Arial" w:cs="Arial"/>
          <w:sz w:val="20"/>
          <w:szCs w:val="20"/>
        </w:rPr>
        <w:t> </w:t>
      </w:r>
      <w:r w:rsidRPr="00AB768F">
        <w:rPr>
          <w:rFonts w:ascii="Arial" w:eastAsia="Calibri" w:hAnsi="Arial" w:cs="Arial"/>
          <w:sz w:val="20"/>
          <w:szCs w:val="20"/>
        </w:rPr>
        <w:t>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6C69FD">
        <w:rPr>
          <w:rFonts w:ascii="Arial" w:eastAsia="Calibri" w:hAnsi="Arial" w:cs="Arial"/>
          <w:sz w:val="20"/>
          <w:szCs w:val="20"/>
        </w:rPr>
        <w:t>.</w:t>
      </w:r>
    </w:p>
    <w:p w14:paraId="351EC374" w14:textId="10D0A4A4"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13.</w:t>
      </w:r>
      <w:r w:rsidRPr="00AB768F">
        <w:rPr>
          <w:rFonts w:ascii="Arial" w:eastAsia="Calibri" w:hAnsi="Arial" w:cs="Arial"/>
          <w:sz w:val="20"/>
          <w:szCs w:val="20"/>
        </w:rPr>
        <w:tab/>
        <w:t>W korespondencji kierowanej do Zamawiającego Wykonawcy powinni posługiwać się numerem przedmiotowego postępowania.</w:t>
      </w:r>
    </w:p>
    <w:p w14:paraId="783D0B55" w14:textId="17310EF8" w:rsidR="00A77284" w:rsidRPr="00AB768F" w:rsidRDefault="00A77284" w:rsidP="00A77284">
      <w:pPr>
        <w:tabs>
          <w:tab w:val="left" w:pos="567"/>
        </w:tabs>
        <w:spacing w:after="200" w:line="276" w:lineRule="auto"/>
        <w:jc w:val="both"/>
        <w:rPr>
          <w:rFonts w:ascii="Arial" w:eastAsia="Calibri" w:hAnsi="Arial" w:cs="Arial"/>
          <w:sz w:val="20"/>
          <w:szCs w:val="20"/>
        </w:rPr>
      </w:pPr>
      <w:r w:rsidRPr="00AB768F">
        <w:rPr>
          <w:rFonts w:ascii="Arial" w:eastAsia="Calibri" w:hAnsi="Arial" w:cs="Arial"/>
          <w:sz w:val="20"/>
          <w:szCs w:val="20"/>
        </w:rPr>
        <w:t>14.</w:t>
      </w:r>
      <w:r w:rsidRPr="00AB768F">
        <w:rPr>
          <w:rFonts w:ascii="Arial" w:eastAsia="Calibri" w:hAnsi="Arial" w:cs="Arial"/>
          <w:sz w:val="20"/>
          <w:szCs w:val="20"/>
        </w:rPr>
        <w:tab/>
        <w:t>Wykonawca może zwrócić się do zamawiającego z wnioskiem o wyjaśnienie treści SWZ.</w:t>
      </w:r>
    </w:p>
    <w:p w14:paraId="58E8C60C" w14:textId="66408D40"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15.</w:t>
      </w:r>
      <w:r w:rsidRPr="00AB768F">
        <w:rPr>
          <w:rFonts w:ascii="Arial" w:eastAsia="Calibri" w:hAnsi="Arial" w:cs="Arial"/>
          <w:sz w:val="20"/>
          <w:szCs w:val="20"/>
        </w:rPr>
        <w:tab/>
        <w:t xml:space="preserve">Zamawiający jest obowiązany udzielić wyjaśnień niezwłocznie, jednak nie później niż na 2 dni przed upływem terminu składania ofert, pod </w:t>
      </w:r>
      <w:r w:rsidR="00522145" w:rsidRPr="00AB768F">
        <w:rPr>
          <w:rFonts w:ascii="Arial" w:eastAsia="Calibri" w:hAnsi="Arial" w:cs="Arial"/>
          <w:sz w:val="20"/>
          <w:szCs w:val="20"/>
        </w:rPr>
        <w:t>warunkiem,</w:t>
      </w:r>
      <w:r w:rsidRPr="00AB768F">
        <w:rPr>
          <w:rFonts w:ascii="Arial" w:eastAsia="Calibri" w:hAnsi="Arial" w:cs="Arial"/>
          <w:sz w:val="20"/>
          <w:szCs w:val="20"/>
        </w:rPr>
        <w:t xml:space="preserve"> że wniosek o wyjaśnienie treści SWZ wpłynął do zamawiającego nie później niż na 4 dni przed upływem terminu składania ofert.</w:t>
      </w:r>
    </w:p>
    <w:p w14:paraId="75029219" w14:textId="6C42AF65"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16.</w:t>
      </w:r>
      <w:r w:rsidRPr="00AB768F">
        <w:rPr>
          <w:rFonts w:ascii="Arial" w:eastAsia="Calibri"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w:t>
      </w:r>
      <w:r w:rsidR="00BA6A3C" w:rsidRPr="00AB768F">
        <w:rPr>
          <w:rFonts w:ascii="Arial" w:eastAsia="Calibri" w:hAnsi="Arial" w:cs="Arial"/>
          <w:sz w:val="20"/>
          <w:szCs w:val="20"/>
        </w:rPr>
        <w:t> </w:t>
      </w:r>
      <w:r w:rsidR="00522145" w:rsidRPr="00AB768F">
        <w:rPr>
          <w:rFonts w:ascii="Arial" w:eastAsia="Calibri" w:hAnsi="Arial" w:cs="Arial"/>
          <w:sz w:val="20"/>
          <w:szCs w:val="20"/>
        </w:rPr>
        <w:t>przypadku,</w:t>
      </w:r>
      <w:r w:rsidRPr="00AB768F">
        <w:rPr>
          <w:rFonts w:ascii="Arial" w:eastAsia="Calibri" w:hAnsi="Arial" w:cs="Arial"/>
          <w:sz w:val="20"/>
          <w:szCs w:val="20"/>
        </w:rPr>
        <w:t xml:space="preserve"> gdy wniosek o wyjaśnienie treści SWZ nie wpłynął w terminie, o którym mowa w</w:t>
      </w:r>
      <w:r w:rsidR="00BA6A3C" w:rsidRPr="00AB768F">
        <w:rPr>
          <w:rFonts w:ascii="Arial" w:eastAsia="Calibri" w:hAnsi="Arial" w:cs="Arial"/>
          <w:sz w:val="20"/>
          <w:szCs w:val="20"/>
        </w:rPr>
        <w:t> </w:t>
      </w:r>
      <w:r w:rsidRPr="00AB768F">
        <w:rPr>
          <w:rFonts w:ascii="Arial" w:eastAsia="Calibri" w:hAnsi="Arial" w:cs="Arial"/>
          <w:sz w:val="20"/>
          <w:szCs w:val="20"/>
        </w:rPr>
        <w:t>pkt 7.15 SWZ, zamawiający nie ma obowiązku udzielania wyjaśnień SWZ oraz obowiązku przedłużenia terminu składania ofert.</w:t>
      </w:r>
    </w:p>
    <w:p w14:paraId="7EABBDD1" w14:textId="6578B02A"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17.</w:t>
      </w:r>
      <w:r w:rsidRPr="00AB768F">
        <w:rPr>
          <w:rFonts w:ascii="Arial" w:eastAsia="Calibri" w:hAnsi="Arial" w:cs="Arial"/>
          <w:sz w:val="20"/>
          <w:szCs w:val="20"/>
        </w:rPr>
        <w:tab/>
        <w:t>Przedłużenie terminu składania ofert, o których mowa w pkt 7.16 SWZ, nie wpływa na bieg terminu składania wniosku o wyjaśnienie treści SWZ.</w:t>
      </w:r>
    </w:p>
    <w:p w14:paraId="1D9DFB21" w14:textId="50A7D0D1" w:rsidR="00A77284" w:rsidRPr="00AB768F" w:rsidRDefault="00A77284" w:rsidP="00A7728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18.</w:t>
      </w:r>
      <w:r w:rsidRPr="00AB768F">
        <w:rPr>
          <w:rFonts w:ascii="Arial" w:eastAsia="Calibri"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14:paraId="04CB70F6" w14:textId="3D02F7C8" w:rsidR="00377D94" w:rsidRPr="00AB768F" w:rsidRDefault="00377D94" w:rsidP="00377D94">
      <w:pPr>
        <w:spacing w:after="200" w:line="276" w:lineRule="auto"/>
        <w:ind w:left="567" w:hanging="567"/>
        <w:jc w:val="both"/>
        <w:rPr>
          <w:rFonts w:ascii="Arial" w:eastAsia="Calibri" w:hAnsi="Arial" w:cs="Arial"/>
          <w:b/>
          <w:sz w:val="20"/>
          <w:szCs w:val="20"/>
          <w:u w:val="single"/>
        </w:rPr>
      </w:pPr>
      <w:r w:rsidRPr="00AB768F">
        <w:rPr>
          <w:rFonts w:ascii="Arial" w:eastAsia="Calibri" w:hAnsi="Arial" w:cs="Arial"/>
          <w:b/>
          <w:sz w:val="20"/>
          <w:szCs w:val="20"/>
          <w:u w:val="single"/>
        </w:rPr>
        <w:t>Opis sposobu przygotowania oferty:</w:t>
      </w:r>
    </w:p>
    <w:p w14:paraId="7B18D07D" w14:textId="77777777" w:rsidR="00377D94" w:rsidRPr="00AB768F" w:rsidRDefault="00377D94" w:rsidP="00377D94">
      <w:pPr>
        <w:spacing w:after="200" w:line="276" w:lineRule="auto"/>
        <w:ind w:left="567" w:hanging="567"/>
        <w:jc w:val="both"/>
        <w:rPr>
          <w:rFonts w:ascii="Arial" w:eastAsia="Calibri" w:hAnsi="Arial" w:cs="Arial"/>
          <w:b/>
          <w:sz w:val="20"/>
          <w:szCs w:val="20"/>
        </w:rPr>
      </w:pPr>
      <w:r w:rsidRPr="00AB768F">
        <w:rPr>
          <w:rFonts w:ascii="Arial" w:eastAsia="Calibri" w:hAnsi="Arial" w:cs="Arial"/>
          <w:b/>
          <w:sz w:val="20"/>
          <w:szCs w:val="20"/>
        </w:rPr>
        <w:t>Oferta powinna być:</w:t>
      </w:r>
    </w:p>
    <w:p w14:paraId="0203538F" w14:textId="1E3DF7FA"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w:t>
      </w:r>
      <w:r w:rsidRPr="00AB768F">
        <w:rPr>
          <w:rFonts w:ascii="Arial" w:eastAsia="Calibri" w:hAnsi="Arial" w:cs="Arial"/>
          <w:sz w:val="20"/>
          <w:szCs w:val="20"/>
        </w:rPr>
        <w:tab/>
        <w:t>sporządzona na podstawie załączników niniejszej SWZ w języku polskim,</w:t>
      </w:r>
    </w:p>
    <w:p w14:paraId="54A94A13" w14:textId="5C06CD61"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lastRenderedPageBreak/>
        <w:t>2.</w:t>
      </w:r>
      <w:r w:rsidRPr="00AB768F">
        <w:rPr>
          <w:rFonts w:ascii="Arial" w:eastAsia="Calibri" w:hAnsi="Arial" w:cs="Arial"/>
          <w:sz w:val="20"/>
          <w:szCs w:val="20"/>
        </w:rPr>
        <w:tab/>
        <w:t>złożona przy użyciu środków komunikacji elektronicznej tzn. za pośrednictwem platformazakupowa.pl,</w:t>
      </w:r>
    </w:p>
    <w:p w14:paraId="7D8B8C6C" w14:textId="72E9E13E"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3.</w:t>
      </w:r>
      <w:r w:rsidRPr="00AB768F">
        <w:rPr>
          <w:rFonts w:ascii="Arial" w:eastAsia="Calibri" w:hAnsi="Arial" w:cs="Arial"/>
          <w:sz w:val="20"/>
          <w:szCs w:val="20"/>
        </w:rPr>
        <w:tab/>
        <w:t>podpisana kwalifikowanym podpisem elektronicznym lub podpisem zaufanym lub podpisem osobistym przez osobę/osoby upoważnioną/upoważnione.</w:t>
      </w:r>
    </w:p>
    <w:p w14:paraId="6D97140D" w14:textId="479182F1"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4.</w:t>
      </w:r>
      <w:r w:rsidRPr="00AB768F">
        <w:rPr>
          <w:rFonts w:ascii="Arial" w:eastAsia="Calibri"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768F">
        <w:rPr>
          <w:rFonts w:ascii="Arial" w:eastAsia="Calibri" w:hAnsi="Arial" w:cs="Arial"/>
          <w:sz w:val="20"/>
          <w:szCs w:val="20"/>
        </w:rPr>
        <w:t>eIDAS</w:t>
      </w:r>
      <w:proofErr w:type="spellEnd"/>
      <w:r w:rsidRPr="00AB768F">
        <w:rPr>
          <w:rFonts w:ascii="Arial" w:eastAsia="Calibri" w:hAnsi="Arial" w:cs="Arial"/>
          <w:sz w:val="20"/>
          <w:szCs w:val="20"/>
        </w:rPr>
        <w:t>) (UE) nr 910/2014 - od 1 lipca 2016 roku”.</w:t>
      </w:r>
    </w:p>
    <w:p w14:paraId="57E92AA3" w14:textId="6B5FF903"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5.</w:t>
      </w:r>
      <w:r w:rsidRPr="00AB768F">
        <w:rPr>
          <w:rFonts w:ascii="Arial" w:eastAsia="Calibri" w:hAnsi="Arial" w:cs="Arial"/>
          <w:sz w:val="20"/>
          <w:szCs w:val="20"/>
        </w:rPr>
        <w:tab/>
        <w:t xml:space="preserve">W przypadku wykorzystania formatu podpisu </w:t>
      </w:r>
      <w:proofErr w:type="spellStart"/>
      <w:r w:rsidRPr="00AB768F">
        <w:rPr>
          <w:rFonts w:ascii="Arial" w:eastAsia="Calibri" w:hAnsi="Arial" w:cs="Arial"/>
          <w:sz w:val="20"/>
          <w:szCs w:val="20"/>
        </w:rPr>
        <w:t>XAdES</w:t>
      </w:r>
      <w:proofErr w:type="spellEnd"/>
      <w:r w:rsidRPr="00AB768F">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AB768F">
        <w:rPr>
          <w:rFonts w:ascii="Arial" w:eastAsia="Calibri" w:hAnsi="Arial" w:cs="Arial"/>
          <w:sz w:val="20"/>
          <w:szCs w:val="20"/>
        </w:rPr>
        <w:t>XAdES</w:t>
      </w:r>
      <w:proofErr w:type="spellEnd"/>
      <w:r w:rsidRPr="00AB768F">
        <w:rPr>
          <w:rFonts w:ascii="Arial" w:eastAsia="Calibri" w:hAnsi="Arial" w:cs="Arial"/>
          <w:sz w:val="20"/>
          <w:szCs w:val="20"/>
        </w:rPr>
        <w:t>.</w:t>
      </w:r>
    </w:p>
    <w:p w14:paraId="2715890E" w14:textId="339AE5BB"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6.</w:t>
      </w:r>
      <w:r w:rsidRPr="00AB768F">
        <w:rPr>
          <w:rFonts w:ascii="Arial" w:eastAsia="Calibri" w:hAnsi="Arial" w:cs="Arial"/>
          <w:sz w:val="20"/>
          <w:szCs w:val="20"/>
        </w:rPr>
        <w:tab/>
        <w:t xml:space="preserve">Zgodnie z art. 18 ust. 3 ustawy </w:t>
      </w:r>
      <w:proofErr w:type="spellStart"/>
      <w:r w:rsidRPr="00AB768F">
        <w:rPr>
          <w:rFonts w:ascii="Arial" w:eastAsia="Calibri" w:hAnsi="Arial" w:cs="Arial"/>
          <w:sz w:val="20"/>
          <w:szCs w:val="20"/>
        </w:rPr>
        <w:t>Pzp</w:t>
      </w:r>
      <w:proofErr w:type="spellEnd"/>
      <w:r w:rsidRPr="00AB768F">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37AFC3" w14:textId="759AB645"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7.</w:t>
      </w:r>
      <w:r w:rsidRPr="00AB768F">
        <w:rPr>
          <w:rFonts w:ascii="Arial" w:eastAsia="Calibri"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35E7EDD" w14:textId="578518B5"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8.</w:t>
      </w:r>
      <w:r w:rsidRPr="00AB768F">
        <w:rPr>
          <w:rFonts w:ascii="Arial" w:eastAsia="Calibri" w:hAnsi="Arial" w:cs="Arial"/>
          <w:sz w:val="20"/>
          <w:szCs w:val="20"/>
        </w:rPr>
        <w:tab/>
        <w:t>Dokumenty i oświadczenia składane przez wykonawcę powinny być w języku polskim. W</w:t>
      </w:r>
      <w:r w:rsidR="00522145" w:rsidRPr="00AB768F">
        <w:rPr>
          <w:rFonts w:ascii="Arial" w:eastAsia="Calibri" w:hAnsi="Arial" w:cs="Arial"/>
          <w:sz w:val="20"/>
          <w:szCs w:val="20"/>
        </w:rPr>
        <w:t> </w:t>
      </w:r>
      <w:r w:rsidRPr="00AB768F">
        <w:rPr>
          <w:rFonts w:ascii="Arial" w:eastAsia="Calibri" w:hAnsi="Arial" w:cs="Arial"/>
          <w:sz w:val="20"/>
          <w:szCs w:val="20"/>
        </w:rPr>
        <w:t>przypadku załączenia dokumentów sporządzonych w innym języku niż dopuszczony, wykonawca zobowiązany jest załączyć tłumaczenie na język polski.</w:t>
      </w:r>
    </w:p>
    <w:p w14:paraId="0B35D8E1" w14:textId="49724A6B"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9.</w:t>
      </w:r>
      <w:r w:rsidRPr="00AB768F">
        <w:rPr>
          <w:rFonts w:ascii="Arial" w:eastAsia="Calibri"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w:t>
      </w:r>
      <w:r w:rsidR="00522145" w:rsidRPr="00AB768F">
        <w:rPr>
          <w:rFonts w:ascii="Arial" w:eastAsia="Calibri" w:hAnsi="Arial" w:cs="Arial"/>
          <w:sz w:val="20"/>
          <w:szCs w:val="20"/>
        </w:rPr>
        <w:t> </w:t>
      </w:r>
      <w:r w:rsidRPr="00AB768F">
        <w:rPr>
          <w:rFonts w:ascii="Arial" w:eastAsia="Calibri" w:hAnsi="Arial" w:cs="Arial"/>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CDE384" w14:textId="58836837" w:rsidR="00377D94" w:rsidRPr="00AB768F" w:rsidRDefault="00377D94" w:rsidP="00377D94">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10.</w:t>
      </w:r>
      <w:r w:rsidRPr="00AB768F">
        <w:rPr>
          <w:rFonts w:ascii="Arial" w:eastAsia="Calibri" w:hAnsi="Arial" w:cs="Arial"/>
          <w:sz w:val="20"/>
          <w:szCs w:val="20"/>
        </w:rPr>
        <w:tab/>
        <w:t>Na podstawie §8 Rozporządzenia Prezesa Rady Ministrów z dnia 30.12.2020r. w sprawie sposobu sporządzania i przekazywania informacji oraz wymagań technicznych dla dokumentów elektronicznych oraz środków komunikacji elektronicznej w postępowaniu o</w:t>
      </w:r>
      <w:r w:rsidR="00522145" w:rsidRPr="00AB768F">
        <w:rPr>
          <w:rFonts w:ascii="Arial" w:eastAsia="Calibri" w:hAnsi="Arial" w:cs="Arial"/>
          <w:sz w:val="20"/>
          <w:szCs w:val="20"/>
        </w:rPr>
        <w:t> </w:t>
      </w:r>
      <w:r w:rsidRPr="00AB768F">
        <w:rPr>
          <w:rFonts w:ascii="Arial" w:eastAsia="Calibri" w:hAnsi="Arial" w:cs="Arial"/>
          <w:sz w:val="20"/>
          <w:szCs w:val="20"/>
        </w:rPr>
        <w:t>udzielenie zamówienia publicznego lub konkursie, w przypadku przekazywania w</w:t>
      </w:r>
      <w:r w:rsidR="00522145" w:rsidRPr="00AB768F">
        <w:rPr>
          <w:rFonts w:ascii="Arial" w:eastAsia="Calibri" w:hAnsi="Arial" w:cs="Arial"/>
          <w:sz w:val="20"/>
          <w:szCs w:val="20"/>
        </w:rPr>
        <w:t> </w:t>
      </w:r>
      <w:r w:rsidRPr="00AB768F">
        <w:rPr>
          <w:rFonts w:ascii="Arial" w:eastAsia="Calibri" w:hAnsi="Arial" w:cs="Arial"/>
          <w:sz w:val="20"/>
          <w:szCs w:val="20"/>
        </w:rPr>
        <w:t>postępowaniu dokumentu elektronicznego w formacie poddającym dane kompresji, opatrzenie pliku zawierającego skompresowane dokumenty kwalifikowanym podpisem elektronicznym lub podpisem zaufanym lub podpisem osobistym jest równoznaczne z</w:t>
      </w:r>
      <w:r w:rsidR="00522145" w:rsidRPr="00AB768F">
        <w:rPr>
          <w:rFonts w:ascii="Arial" w:eastAsia="Calibri" w:hAnsi="Arial" w:cs="Arial"/>
          <w:sz w:val="20"/>
          <w:szCs w:val="20"/>
        </w:rPr>
        <w:t> </w:t>
      </w:r>
      <w:r w:rsidRPr="00AB768F">
        <w:rPr>
          <w:rFonts w:ascii="Arial" w:eastAsia="Calibri" w:hAnsi="Arial" w:cs="Arial"/>
          <w:sz w:val="20"/>
          <w:szCs w:val="20"/>
        </w:rPr>
        <w:t xml:space="preserve">opatrzeniem wszystkich dokumentów zawartych w tym pliku odpowiednio kwalifikowanym podpisem elektronicznym lub podpisem zaufanym lub podpisem osobistym. Zamawiający zaleca jednak w </w:t>
      </w:r>
      <w:r w:rsidR="00522145" w:rsidRPr="00AB768F">
        <w:rPr>
          <w:rFonts w:ascii="Arial" w:eastAsia="Calibri" w:hAnsi="Arial" w:cs="Arial"/>
          <w:sz w:val="20"/>
          <w:szCs w:val="20"/>
        </w:rPr>
        <w:t>przypadku,</w:t>
      </w:r>
      <w:r w:rsidRPr="00AB768F">
        <w:rPr>
          <w:rFonts w:ascii="Arial" w:eastAsia="Calibri" w:hAnsi="Arial" w:cs="Arial"/>
          <w:sz w:val="20"/>
          <w:szCs w:val="20"/>
        </w:rPr>
        <w:t xml:space="preserve"> gdy wykonawca pakuje dokumenty np. w plik o rozszerzeniu .zip - wcześniejsze podpisanie każdego ze skompresowanych plików. </w:t>
      </w:r>
    </w:p>
    <w:p w14:paraId="28688CCD" w14:textId="12C7151D" w:rsidR="00377D94" w:rsidRPr="00AB768F" w:rsidRDefault="00377D94" w:rsidP="007F6DE8">
      <w:pPr>
        <w:spacing w:after="200" w:line="276" w:lineRule="auto"/>
        <w:ind w:left="567" w:hanging="567"/>
        <w:jc w:val="both"/>
        <w:rPr>
          <w:rFonts w:ascii="Arial" w:eastAsia="Calibri" w:hAnsi="Arial" w:cs="Arial"/>
          <w:sz w:val="20"/>
          <w:szCs w:val="20"/>
        </w:rPr>
      </w:pPr>
      <w:r w:rsidRPr="00AB768F">
        <w:rPr>
          <w:rFonts w:ascii="Arial" w:eastAsia="Calibri" w:hAnsi="Arial" w:cs="Arial"/>
          <w:sz w:val="20"/>
          <w:szCs w:val="20"/>
        </w:rPr>
        <w:t>11.</w:t>
      </w:r>
      <w:r w:rsidRPr="00AB768F">
        <w:rPr>
          <w:rFonts w:ascii="Arial" w:eastAsia="Calibri" w:hAnsi="Arial" w:cs="Arial"/>
          <w:sz w:val="20"/>
          <w:szCs w:val="20"/>
        </w:rPr>
        <w:tab/>
        <w:t>Maksymalny rozmiar jednego pliku przesyłanego za pośrednictwem dedykowanych formularzy do: złożenia, zmiany, wycofania oferty wynosi 150 MB natomiast przy komunikacji wielkość pliku to maksymalnie 500 MB.</w:t>
      </w:r>
    </w:p>
    <w:p w14:paraId="7AF572F0" w14:textId="77777777" w:rsidR="009F2C6F" w:rsidRPr="00AB768F" w:rsidRDefault="009F2C6F" w:rsidP="009F1EB9">
      <w:pPr>
        <w:tabs>
          <w:tab w:val="left" w:pos="3969"/>
        </w:tabs>
        <w:spacing w:after="0" w:line="240" w:lineRule="auto"/>
        <w:ind w:left="360"/>
        <w:jc w:val="both"/>
        <w:rPr>
          <w:rFonts w:ascii="Arial" w:hAnsi="Arial" w:cs="Arial"/>
          <w:b/>
          <w:sz w:val="20"/>
          <w:szCs w:val="20"/>
        </w:rPr>
      </w:pPr>
      <w:r w:rsidRPr="00AB768F">
        <w:rPr>
          <w:rFonts w:ascii="Arial" w:hAnsi="Arial" w:cs="Arial"/>
          <w:b/>
          <w:sz w:val="20"/>
          <w:szCs w:val="20"/>
          <w:highlight w:val="lightGray"/>
        </w:rPr>
        <w:t>Rozdział VIII SPOSÓB OBLICZENIA CENY</w:t>
      </w:r>
    </w:p>
    <w:p w14:paraId="35475BFF" w14:textId="77777777" w:rsidR="00AD2A1D" w:rsidRPr="00AB768F" w:rsidRDefault="00AD2A1D" w:rsidP="009F1EB9">
      <w:pPr>
        <w:tabs>
          <w:tab w:val="left" w:pos="3969"/>
        </w:tabs>
        <w:spacing w:after="0" w:line="240" w:lineRule="auto"/>
        <w:ind w:left="360"/>
        <w:jc w:val="both"/>
        <w:rPr>
          <w:rFonts w:ascii="Arial" w:hAnsi="Arial" w:cs="Arial"/>
          <w:b/>
          <w:sz w:val="20"/>
          <w:szCs w:val="20"/>
        </w:rPr>
      </w:pPr>
    </w:p>
    <w:p w14:paraId="0DA11464" w14:textId="77777777" w:rsidR="00214F96" w:rsidRPr="00AB768F" w:rsidRDefault="00214F96" w:rsidP="00640EED">
      <w:pPr>
        <w:pStyle w:val="Akapitzlist"/>
        <w:numPr>
          <w:ilvl w:val="0"/>
          <w:numId w:val="5"/>
        </w:numPr>
        <w:tabs>
          <w:tab w:val="left" w:pos="3969"/>
        </w:tabs>
        <w:spacing w:after="0" w:line="240" w:lineRule="auto"/>
        <w:jc w:val="both"/>
        <w:rPr>
          <w:rFonts w:ascii="Arial" w:hAnsi="Arial" w:cs="Arial"/>
          <w:bCs/>
          <w:sz w:val="20"/>
          <w:szCs w:val="20"/>
        </w:rPr>
      </w:pPr>
      <w:r w:rsidRPr="00AB768F">
        <w:rPr>
          <w:rFonts w:ascii="Arial" w:hAnsi="Arial" w:cs="Arial"/>
          <w:bCs/>
          <w:sz w:val="20"/>
          <w:szCs w:val="20"/>
        </w:rPr>
        <w:t>Przez cenę oferty Zamawiający rozumie cenę ryczałtową brutto za wykonanie przedmiotu zamówienia określonego w Rozdziale II ust.</w:t>
      </w:r>
      <w:r w:rsidR="00DD669F" w:rsidRPr="00AB768F">
        <w:rPr>
          <w:rFonts w:ascii="Arial" w:hAnsi="Arial" w:cs="Arial"/>
          <w:bCs/>
          <w:sz w:val="20"/>
          <w:szCs w:val="20"/>
        </w:rPr>
        <w:t>1</w:t>
      </w:r>
      <w:r w:rsidRPr="00AB768F">
        <w:rPr>
          <w:rFonts w:ascii="Arial" w:hAnsi="Arial" w:cs="Arial"/>
          <w:bCs/>
          <w:sz w:val="20"/>
          <w:szCs w:val="20"/>
        </w:rPr>
        <w:t xml:space="preserve"> SWZ.</w:t>
      </w:r>
    </w:p>
    <w:p w14:paraId="7797F021" w14:textId="490A79A3" w:rsidR="00DD669F" w:rsidRPr="00AB768F" w:rsidRDefault="00DD669F" w:rsidP="00DD669F">
      <w:pPr>
        <w:pStyle w:val="Akapitzlist"/>
        <w:tabs>
          <w:tab w:val="left" w:pos="3969"/>
        </w:tabs>
        <w:spacing w:after="0" w:line="240" w:lineRule="auto"/>
        <w:ind w:left="644"/>
        <w:jc w:val="both"/>
        <w:rPr>
          <w:rFonts w:ascii="Arial" w:hAnsi="Arial" w:cs="Arial"/>
          <w:b/>
          <w:bCs/>
          <w:sz w:val="20"/>
          <w:szCs w:val="20"/>
        </w:rPr>
      </w:pPr>
      <w:r w:rsidRPr="00AB768F">
        <w:rPr>
          <w:rFonts w:ascii="Arial" w:hAnsi="Arial" w:cs="Arial"/>
          <w:b/>
          <w:bCs/>
          <w:sz w:val="20"/>
          <w:szCs w:val="20"/>
        </w:rPr>
        <w:t>Cenę oferty należy obliczyć na podstawie założeń PFU i zapisów umowy.</w:t>
      </w:r>
    </w:p>
    <w:p w14:paraId="1AE41DD9" w14:textId="77777777" w:rsidR="007A132D" w:rsidRPr="00AB768F" w:rsidRDefault="00D52B8A" w:rsidP="00640EED">
      <w:pPr>
        <w:pStyle w:val="Akapitzlist"/>
        <w:numPr>
          <w:ilvl w:val="0"/>
          <w:numId w:val="5"/>
        </w:numPr>
        <w:tabs>
          <w:tab w:val="left" w:pos="3969"/>
        </w:tabs>
        <w:spacing w:after="0" w:line="240" w:lineRule="auto"/>
        <w:jc w:val="both"/>
        <w:rPr>
          <w:rFonts w:ascii="Arial" w:hAnsi="Arial" w:cs="Arial"/>
          <w:bCs/>
          <w:sz w:val="20"/>
          <w:szCs w:val="20"/>
        </w:rPr>
      </w:pPr>
      <w:r w:rsidRPr="00AB768F">
        <w:rPr>
          <w:rFonts w:ascii="Arial" w:hAnsi="Arial" w:cs="Arial"/>
          <w:bCs/>
          <w:sz w:val="20"/>
          <w:szCs w:val="20"/>
        </w:rPr>
        <w:t>Cenę oferty należy podać w następujący sposób:</w:t>
      </w:r>
    </w:p>
    <w:p w14:paraId="3C59CB0D" w14:textId="7E99DADC" w:rsidR="00D52B8A" w:rsidRPr="00AB768F" w:rsidRDefault="00D52B8A" w:rsidP="00640EED">
      <w:pPr>
        <w:pStyle w:val="Akapitzlist"/>
        <w:numPr>
          <w:ilvl w:val="0"/>
          <w:numId w:val="30"/>
        </w:numPr>
        <w:tabs>
          <w:tab w:val="left" w:pos="3969"/>
        </w:tabs>
        <w:spacing w:after="0" w:line="240" w:lineRule="auto"/>
        <w:jc w:val="both"/>
        <w:rPr>
          <w:rFonts w:ascii="Arial" w:hAnsi="Arial" w:cs="Arial"/>
          <w:bCs/>
          <w:sz w:val="20"/>
          <w:szCs w:val="20"/>
        </w:rPr>
      </w:pPr>
      <w:r w:rsidRPr="00AB768F">
        <w:rPr>
          <w:rFonts w:ascii="Arial" w:hAnsi="Arial" w:cs="Arial"/>
          <w:bCs/>
          <w:sz w:val="20"/>
          <w:szCs w:val="20"/>
        </w:rPr>
        <w:lastRenderedPageBreak/>
        <w:t>Wartość netto</w:t>
      </w:r>
    </w:p>
    <w:p w14:paraId="5BCF748F" w14:textId="4BACC633" w:rsidR="00D52B8A" w:rsidRPr="00AB768F" w:rsidRDefault="00D52B8A" w:rsidP="00640EED">
      <w:pPr>
        <w:pStyle w:val="Akapitzlist"/>
        <w:numPr>
          <w:ilvl w:val="0"/>
          <w:numId w:val="30"/>
        </w:numPr>
        <w:tabs>
          <w:tab w:val="left" w:pos="3969"/>
        </w:tabs>
        <w:spacing w:after="0" w:line="240" w:lineRule="auto"/>
        <w:jc w:val="both"/>
        <w:rPr>
          <w:rFonts w:ascii="Arial" w:hAnsi="Arial" w:cs="Arial"/>
          <w:bCs/>
          <w:sz w:val="20"/>
          <w:szCs w:val="20"/>
        </w:rPr>
      </w:pPr>
      <w:r w:rsidRPr="00AB768F">
        <w:rPr>
          <w:rFonts w:ascii="Arial" w:hAnsi="Arial" w:cs="Arial"/>
          <w:bCs/>
          <w:sz w:val="20"/>
          <w:szCs w:val="20"/>
        </w:rPr>
        <w:t>Wartość podatku od towarów i usług (VAT) wg obowiązującej stawki,</w:t>
      </w:r>
    </w:p>
    <w:p w14:paraId="40B76CB0" w14:textId="6FE97FC0" w:rsidR="00D52B8A" w:rsidRPr="00AB768F" w:rsidRDefault="00D52B8A" w:rsidP="00640EED">
      <w:pPr>
        <w:pStyle w:val="Akapitzlist"/>
        <w:numPr>
          <w:ilvl w:val="0"/>
          <w:numId w:val="30"/>
        </w:numPr>
        <w:tabs>
          <w:tab w:val="left" w:pos="3969"/>
        </w:tabs>
        <w:spacing w:after="0" w:line="240" w:lineRule="auto"/>
        <w:jc w:val="both"/>
        <w:rPr>
          <w:rFonts w:ascii="Arial" w:hAnsi="Arial" w:cs="Arial"/>
          <w:bCs/>
          <w:sz w:val="20"/>
          <w:szCs w:val="20"/>
        </w:rPr>
      </w:pPr>
      <w:r w:rsidRPr="00AB768F">
        <w:rPr>
          <w:rFonts w:ascii="Arial" w:hAnsi="Arial" w:cs="Arial"/>
          <w:bCs/>
          <w:sz w:val="20"/>
          <w:szCs w:val="20"/>
        </w:rPr>
        <w:t>Wartość brutto.</w:t>
      </w:r>
    </w:p>
    <w:p w14:paraId="57D17480" w14:textId="77777777" w:rsidR="007A132D" w:rsidRPr="00AB768F" w:rsidRDefault="00D52B8A" w:rsidP="00640EED">
      <w:pPr>
        <w:pStyle w:val="Akapitzlist"/>
        <w:numPr>
          <w:ilvl w:val="0"/>
          <w:numId w:val="5"/>
        </w:numPr>
        <w:tabs>
          <w:tab w:val="left" w:pos="3969"/>
        </w:tabs>
        <w:spacing w:after="0" w:line="240" w:lineRule="auto"/>
        <w:jc w:val="both"/>
        <w:rPr>
          <w:rFonts w:ascii="Arial" w:hAnsi="Arial" w:cs="Arial"/>
          <w:bCs/>
          <w:sz w:val="20"/>
          <w:szCs w:val="20"/>
        </w:rPr>
      </w:pPr>
      <w:r w:rsidRPr="00AB768F">
        <w:rPr>
          <w:rFonts w:ascii="Arial" w:hAnsi="Arial" w:cs="Arial"/>
          <w:bCs/>
          <w:sz w:val="20"/>
          <w:szCs w:val="20"/>
        </w:rPr>
        <w:t>Przez cenę oferty Zamawiający rozumie cenę brutto za całe zadanie objęte przedmiotem zamówienia.</w:t>
      </w:r>
    </w:p>
    <w:p w14:paraId="196F472B" w14:textId="26D6725A" w:rsidR="00D52B8A" w:rsidRPr="00AB768F" w:rsidRDefault="00D52B8A" w:rsidP="00640EED">
      <w:pPr>
        <w:pStyle w:val="Akapitzlist"/>
        <w:numPr>
          <w:ilvl w:val="0"/>
          <w:numId w:val="5"/>
        </w:numPr>
        <w:tabs>
          <w:tab w:val="left" w:pos="3969"/>
        </w:tabs>
        <w:spacing w:after="0" w:line="240" w:lineRule="auto"/>
        <w:jc w:val="both"/>
        <w:rPr>
          <w:rFonts w:ascii="Arial" w:hAnsi="Arial" w:cs="Arial"/>
          <w:bCs/>
          <w:sz w:val="20"/>
          <w:szCs w:val="20"/>
        </w:rPr>
      </w:pPr>
      <w:r w:rsidRPr="00AB768F">
        <w:rPr>
          <w:rFonts w:ascii="Arial" w:hAnsi="Arial" w:cs="Arial"/>
          <w:bCs/>
          <w:sz w:val="20"/>
          <w:szCs w:val="20"/>
        </w:rPr>
        <w:t xml:space="preserve">Nie jest dopuszczalne określenie ceny oferty przez zastosowanie rabatów, upustów itp. </w:t>
      </w:r>
      <w:r w:rsidR="0044201F" w:rsidRPr="00AB768F">
        <w:rPr>
          <w:rFonts w:ascii="Arial" w:hAnsi="Arial" w:cs="Arial"/>
          <w:bCs/>
          <w:sz w:val="20"/>
          <w:szCs w:val="20"/>
        </w:rPr>
        <w:t>w</w:t>
      </w:r>
      <w:r w:rsidR="00C943B9" w:rsidRPr="00AB768F">
        <w:rPr>
          <w:rFonts w:ascii="Arial" w:hAnsi="Arial" w:cs="Arial"/>
          <w:bCs/>
          <w:sz w:val="20"/>
          <w:szCs w:val="20"/>
        </w:rPr>
        <w:t> </w:t>
      </w:r>
      <w:r w:rsidRPr="00AB768F">
        <w:rPr>
          <w:rFonts w:ascii="Arial" w:hAnsi="Arial" w:cs="Arial"/>
          <w:bCs/>
          <w:sz w:val="20"/>
          <w:szCs w:val="20"/>
        </w:rPr>
        <w:t>stosunku do kwoty brutto.</w:t>
      </w:r>
    </w:p>
    <w:p w14:paraId="5D09E8FA" w14:textId="35BBF619" w:rsidR="00D52B8A" w:rsidRPr="00AB768F" w:rsidRDefault="00D52B8A" w:rsidP="00640EED">
      <w:pPr>
        <w:pStyle w:val="Akapitzlist"/>
        <w:numPr>
          <w:ilvl w:val="0"/>
          <w:numId w:val="5"/>
        </w:numPr>
        <w:tabs>
          <w:tab w:val="left" w:pos="3969"/>
        </w:tabs>
        <w:spacing w:after="0" w:line="240" w:lineRule="auto"/>
        <w:jc w:val="both"/>
        <w:rPr>
          <w:rFonts w:ascii="Arial" w:hAnsi="Arial" w:cs="Arial"/>
          <w:bCs/>
          <w:sz w:val="20"/>
          <w:szCs w:val="20"/>
        </w:rPr>
      </w:pPr>
      <w:r w:rsidRPr="00AB768F">
        <w:rPr>
          <w:rFonts w:ascii="Arial" w:hAnsi="Arial" w:cs="Arial"/>
          <w:bCs/>
          <w:sz w:val="20"/>
          <w:szCs w:val="20"/>
        </w:rPr>
        <w:t>Cena ofertowa winna zawierać koszt wykonania dokumentacji projektowej dla zadania i</w:t>
      </w:r>
      <w:r w:rsidR="00C943B9" w:rsidRPr="00AB768F">
        <w:rPr>
          <w:rFonts w:ascii="Arial" w:hAnsi="Arial" w:cs="Arial"/>
          <w:bCs/>
          <w:sz w:val="20"/>
          <w:szCs w:val="20"/>
        </w:rPr>
        <w:t> </w:t>
      </w:r>
      <w:r w:rsidRPr="00AB768F">
        <w:rPr>
          <w:rFonts w:ascii="Arial" w:hAnsi="Arial" w:cs="Arial"/>
          <w:bCs/>
          <w:sz w:val="20"/>
          <w:szCs w:val="20"/>
        </w:rPr>
        <w:t>wszystkie czynności niezbędne do kompleksowego wykonania przedmiotu umowy, bez względu na faktyczny zakres robót niezbędny do prawi</w:t>
      </w:r>
      <w:r w:rsidR="0044201F" w:rsidRPr="00AB768F">
        <w:rPr>
          <w:rFonts w:ascii="Arial" w:hAnsi="Arial" w:cs="Arial"/>
          <w:bCs/>
          <w:sz w:val="20"/>
          <w:szCs w:val="20"/>
        </w:rPr>
        <w:t>dłowego wykonania przedmiotu umowy, robót budowlano – montażowych i związanych z nimi dostaw materiałów i urządzeń przewidzianych w programie funkcjonalno-użytkowym, wszelkich robót przygotowawczych, porządkowych, zagospodarowania placu budowy, utrzymanie zaplecza budowy, dozorowania budowy, zapewnienia dostawy mediów i poniesienia kosztów związanych z ich użyciem na czas budowy, prac geodezyjnych, opracowaniu dokumentacji powykonawczej, prac związanych z ewentualnymi naprawami zniszczonej, bądź uszkodzonej infrastruktury budowlanej oraz innych czynności niezbędnych do wykonania przedmiotu zamówienia.</w:t>
      </w:r>
    </w:p>
    <w:p w14:paraId="603BAD0A" w14:textId="0EDB0D7D" w:rsidR="004A5BD9" w:rsidRPr="00AB768F" w:rsidRDefault="004A5BD9" w:rsidP="00640EED">
      <w:pPr>
        <w:pStyle w:val="Akapitzlist"/>
        <w:numPr>
          <w:ilvl w:val="0"/>
          <w:numId w:val="5"/>
        </w:numPr>
        <w:tabs>
          <w:tab w:val="left" w:pos="3969"/>
        </w:tabs>
        <w:spacing w:after="0" w:line="240" w:lineRule="auto"/>
        <w:jc w:val="both"/>
        <w:rPr>
          <w:rFonts w:ascii="Arial" w:hAnsi="Arial" w:cs="Arial"/>
          <w:sz w:val="20"/>
          <w:szCs w:val="20"/>
        </w:rPr>
      </w:pPr>
      <w:r w:rsidRPr="00AB768F">
        <w:rPr>
          <w:rFonts w:ascii="Arial" w:hAnsi="Arial" w:cs="Arial"/>
          <w:sz w:val="20"/>
          <w:szCs w:val="20"/>
        </w:rPr>
        <w:t>Skalkulowana przez Wykonawcę cena musi uwzględniać wszystkie wymagania Zamawiającego określone w niniejszym SWZ, musi obejmować wszelkie koszty, jakie poniesie Wykonawca, z tytułu należytego, zgodnego z umową i obowiązującymi przepisami wykonania przedmiotu zamówienia oraz ewentualne inne nieprzewidziane prace, nieuwzględnione w</w:t>
      </w:r>
      <w:r w:rsidR="00C943B9" w:rsidRPr="00AB768F">
        <w:rPr>
          <w:rFonts w:ascii="Arial" w:hAnsi="Arial" w:cs="Arial"/>
          <w:sz w:val="20"/>
          <w:szCs w:val="20"/>
        </w:rPr>
        <w:t> </w:t>
      </w:r>
      <w:r w:rsidRPr="00AB768F">
        <w:rPr>
          <w:rFonts w:ascii="Arial" w:hAnsi="Arial" w:cs="Arial"/>
          <w:sz w:val="20"/>
          <w:szCs w:val="20"/>
        </w:rPr>
        <w:t>opisie przedmiotu zamówienia a niezbędne d</w:t>
      </w:r>
      <w:r w:rsidR="00335F8C" w:rsidRPr="00AB768F">
        <w:rPr>
          <w:rFonts w:ascii="Arial" w:hAnsi="Arial" w:cs="Arial"/>
          <w:sz w:val="20"/>
          <w:szCs w:val="20"/>
        </w:rPr>
        <w:t>o</w:t>
      </w:r>
      <w:r w:rsidRPr="00AB768F">
        <w:rPr>
          <w:rFonts w:ascii="Arial" w:hAnsi="Arial" w:cs="Arial"/>
          <w:sz w:val="20"/>
          <w:szCs w:val="20"/>
        </w:rPr>
        <w:t xml:space="preserve"> zrealizowania przedmiotu zamówienia.</w:t>
      </w:r>
    </w:p>
    <w:p w14:paraId="6C6A39E3" w14:textId="277C149B" w:rsidR="0044201F" w:rsidRPr="00AB768F" w:rsidRDefault="001768AA" w:rsidP="00640EED">
      <w:pPr>
        <w:pStyle w:val="Akapitzlist"/>
        <w:numPr>
          <w:ilvl w:val="0"/>
          <w:numId w:val="5"/>
        </w:numPr>
        <w:tabs>
          <w:tab w:val="left" w:pos="3969"/>
        </w:tabs>
        <w:spacing w:after="0" w:line="240" w:lineRule="auto"/>
        <w:jc w:val="both"/>
        <w:rPr>
          <w:rFonts w:ascii="Arial" w:hAnsi="Arial" w:cs="Arial"/>
          <w:sz w:val="20"/>
          <w:szCs w:val="20"/>
        </w:rPr>
      </w:pPr>
      <w:r w:rsidRPr="00AB768F">
        <w:rPr>
          <w:rFonts w:ascii="Arial" w:hAnsi="Arial" w:cs="Arial"/>
          <w:sz w:val="20"/>
          <w:szCs w:val="20"/>
        </w:rPr>
        <w:t>Wykonawca zobowiązany jest zastosować stawkę VAT zgodnie z obowiązującymi przepisami z ustawą z 11 marca 2004</w:t>
      </w:r>
      <w:r w:rsidR="00C943B9" w:rsidRPr="00AB768F">
        <w:rPr>
          <w:rFonts w:ascii="Arial" w:hAnsi="Arial" w:cs="Arial"/>
          <w:sz w:val="20"/>
          <w:szCs w:val="20"/>
        </w:rPr>
        <w:t xml:space="preserve"> </w:t>
      </w:r>
      <w:r w:rsidRPr="00AB768F">
        <w:rPr>
          <w:rFonts w:ascii="Arial" w:hAnsi="Arial" w:cs="Arial"/>
          <w:sz w:val="20"/>
          <w:szCs w:val="20"/>
        </w:rPr>
        <w:t>r. o podatku od towarów i usług. W związku z powyższym cena poda</w:t>
      </w:r>
      <w:r w:rsidR="00667DFD" w:rsidRPr="00AB768F">
        <w:rPr>
          <w:rFonts w:ascii="Arial" w:hAnsi="Arial" w:cs="Arial"/>
          <w:sz w:val="20"/>
          <w:szCs w:val="20"/>
        </w:rPr>
        <w:t xml:space="preserve">na </w:t>
      </w:r>
      <w:r w:rsidRPr="00AB768F">
        <w:rPr>
          <w:rFonts w:ascii="Arial" w:hAnsi="Arial" w:cs="Arial"/>
          <w:sz w:val="20"/>
          <w:szCs w:val="20"/>
        </w:rPr>
        <w:t>w formularzu ofertowym uwzględnia stawkę VAT</w:t>
      </w:r>
      <w:r w:rsidR="00C943B9" w:rsidRPr="00AB768F">
        <w:rPr>
          <w:rFonts w:ascii="Arial" w:hAnsi="Arial" w:cs="Arial"/>
          <w:sz w:val="20"/>
          <w:szCs w:val="20"/>
        </w:rPr>
        <w:t xml:space="preserve"> </w:t>
      </w:r>
      <w:r w:rsidRPr="00AB768F">
        <w:rPr>
          <w:rFonts w:ascii="Arial" w:hAnsi="Arial" w:cs="Arial"/>
          <w:sz w:val="20"/>
          <w:szCs w:val="20"/>
        </w:rPr>
        <w:t xml:space="preserve">w obowiązującej wysokości. </w:t>
      </w:r>
    </w:p>
    <w:p w14:paraId="423BB0D3" w14:textId="24253E30" w:rsidR="004A5BD9" w:rsidRPr="00AB768F" w:rsidRDefault="004A5BD9" w:rsidP="00640EED">
      <w:pPr>
        <w:pStyle w:val="Akapitzlist"/>
        <w:numPr>
          <w:ilvl w:val="0"/>
          <w:numId w:val="5"/>
        </w:numPr>
        <w:tabs>
          <w:tab w:val="left" w:pos="3969"/>
        </w:tabs>
        <w:spacing w:after="0" w:line="240" w:lineRule="auto"/>
        <w:jc w:val="both"/>
        <w:rPr>
          <w:rFonts w:ascii="Arial" w:hAnsi="Arial" w:cs="Arial"/>
          <w:b/>
          <w:sz w:val="20"/>
          <w:szCs w:val="20"/>
        </w:rPr>
      </w:pPr>
      <w:r w:rsidRPr="00AB768F">
        <w:rPr>
          <w:rFonts w:ascii="Arial" w:hAnsi="Arial" w:cs="Arial"/>
          <w:sz w:val="20"/>
          <w:szCs w:val="20"/>
        </w:rPr>
        <w:t>Wszystkie kwoty powinny być podane w złotych polskich. Cena oferty powinna być wyrażona cyfrowo i słownie oraz podana z dokładnością do dwóch miejsc po przecinku zaokrąglona z</w:t>
      </w:r>
      <w:r w:rsidR="00C943B9" w:rsidRPr="00AB768F">
        <w:rPr>
          <w:rFonts w:ascii="Arial" w:hAnsi="Arial" w:cs="Arial"/>
          <w:sz w:val="20"/>
          <w:szCs w:val="20"/>
        </w:rPr>
        <w:t> </w:t>
      </w:r>
      <w:r w:rsidRPr="00AB768F">
        <w:rPr>
          <w:rFonts w:ascii="Arial" w:hAnsi="Arial" w:cs="Arial"/>
          <w:sz w:val="20"/>
          <w:szCs w:val="20"/>
        </w:rPr>
        <w:t>zastosowaniem reguł matematycznych. Wszystkie ceny jednostkowe winny być podane z</w:t>
      </w:r>
      <w:r w:rsidR="00C943B9" w:rsidRPr="00AB768F">
        <w:rPr>
          <w:rFonts w:ascii="Arial" w:hAnsi="Arial" w:cs="Arial"/>
          <w:sz w:val="20"/>
          <w:szCs w:val="20"/>
        </w:rPr>
        <w:t> </w:t>
      </w:r>
      <w:r w:rsidR="00796606" w:rsidRPr="00AB768F">
        <w:rPr>
          <w:rFonts w:ascii="Arial" w:hAnsi="Arial" w:cs="Arial"/>
          <w:sz w:val="20"/>
          <w:szCs w:val="20"/>
        </w:rPr>
        <w:t>dokładnością</w:t>
      </w:r>
      <w:r w:rsidRPr="00AB768F">
        <w:rPr>
          <w:rFonts w:ascii="Arial" w:hAnsi="Arial" w:cs="Arial"/>
          <w:sz w:val="20"/>
          <w:szCs w:val="20"/>
        </w:rPr>
        <w:t xml:space="preserve"> do dw</w:t>
      </w:r>
      <w:r w:rsidR="00D52B8A" w:rsidRPr="00AB768F">
        <w:rPr>
          <w:rFonts w:ascii="Arial" w:hAnsi="Arial" w:cs="Arial"/>
          <w:sz w:val="20"/>
          <w:szCs w:val="20"/>
        </w:rPr>
        <w:t>óch miejsc po przecinku zgodnie</w:t>
      </w:r>
      <w:r w:rsidR="0044201F" w:rsidRPr="00AB768F">
        <w:rPr>
          <w:rFonts w:ascii="Arial" w:hAnsi="Arial" w:cs="Arial"/>
          <w:sz w:val="20"/>
          <w:szCs w:val="20"/>
        </w:rPr>
        <w:t xml:space="preserve"> </w:t>
      </w:r>
      <w:r w:rsidRPr="00AB768F">
        <w:rPr>
          <w:rFonts w:ascii="Arial" w:hAnsi="Arial" w:cs="Arial"/>
          <w:sz w:val="20"/>
          <w:szCs w:val="20"/>
        </w:rPr>
        <w:t>z zastosowaniem matematycznych reguł zaokrąglania. W przypadku, gdy Wykonawca poda ceny jednostkowe z większą niż dwie liczby cyfr po przecinku</w:t>
      </w:r>
      <w:r w:rsidR="00133683" w:rsidRPr="00AB768F">
        <w:rPr>
          <w:rFonts w:ascii="Arial" w:hAnsi="Arial" w:cs="Arial"/>
          <w:sz w:val="20"/>
          <w:szCs w:val="20"/>
        </w:rPr>
        <w:t>, Zamawiający dokona poprawy tej ceny do dwóch miejsc po przecinku</w:t>
      </w:r>
      <w:r w:rsidR="00B10539" w:rsidRPr="00AB768F">
        <w:rPr>
          <w:rFonts w:ascii="Arial" w:hAnsi="Arial" w:cs="Arial"/>
          <w:sz w:val="20"/>
          <w:szCs w:val="20"/>
        </w:rPr>
        <w:t xml:space="preserve"> </w:t>
      </w:r>
      <w:r w:rsidR="00133683" w:rsidRPr="00AB768F">
        <w:rPr>
          <w:rFonts w:ascii="Arial" w:hAnsi="Arial" w:cs="Arial"/>
          <w:sz w:val="20"/>
          <w:szCs w:val="20"/>
        </w:rPr>
        <w:t>zgodnie</w:t>
      </w:r>
      <w:r w:rsidR="00B10539" w:rsidRPr="00AB768F">
        <w:rPr>
          <w:rFonts w:ascii="Arial" w:hAnsi="Arial" w:cs="Arial"/>
          <w:sz w:val="20"/>
          <w:szCs w:val="20"/>
        </w:rPr>
        <w:t xml:space="preserve"> </w:t>
      </w:r>
      <w:r w:rsidR="00133683" w:rsidRPr="00AB768F">
        <w:rPr>
          <w:rFonts w:ascii="Arial" w:hAnsi="Arial" w:cs="Arial"/>
          <w:sz w:val="20"/>
          <w:szCs w:val="20"/>
        </w:rPr>
        <w:t>z matematycznymi regułami zaokrąglania.</w:t>
      </w:r>
    </w:p>
    <w:p w14:paraId="06FB7622" w14:textId="77777777" w:rsidR="004F69FC" w:rsidRPr="00AB768F" w:rsidRDefault="004F69FC" w:rsidP="00640EED">
      <w:pPr>
        <w:pStyle w:val="Nagwek3"/>
        <w:numPr>
          <w:ilvl w:val="1"/>
          <w:numId w:val="5"/>
        </w:numPr>
        <w:spacing w:before="0" w:line="240" w:lineRule="auto"/>
        <w:jc w:val="both"/>
        <w:rPr>
          <w:rFonts w:ascii="Arial" w:hAnsi="Arial" w:cs="Arial"/>
          <w:sz w:val="20"/>
          <w:szCs w:val="20"/>
        </w:rPr>
      </w:pPr>
      <w:r w:rsidRPr="00AB768F">
        <w:rPr>
          <w:rFonts w:ascii="Arial" w:hAnsi="Arial" w:cs="Arial"/>
          <w:sz w:val="20"/>
          <w:szCs w:val="20"/>
        </w:rPr>
        <w:t>W sytuacji, kiedy na trzecim miejscu po przecinku jest cyfra „5” lub wyższa, wówczas wartość ulega zaokrągleniu „w górę” (to znaczy, że np. wartość 0,155 musi zostać zaokrąglona do 0,16)</w:t>
      </w:r>
    </w:p>
    <w:p w14:paraId="77EFA3E8" w14:textId="77777777" w:rsidR="004F69FC" w:rsidRPr="00AB768F" w:rsidRDefault="004F69FC" w:rsidP="00640EED">
      <w:pPr>
        <w:pStyle w:val="Nagwek3"/>
        <w:numPr>
          <w:ilvl w:val="1"/>
          <w:numId w:val="5"/>
        </w:numPr>
        <w:spacing w:before="0" w:line="240" w:lineRule="auto"/>
        <w:jc w:val="both"/>
        <w:rPr>
          <w:rFonts w:ascii="Arial" w:hAnsi="Arial" w:cs="Arial"/>
          <w:sz w:val="20"/>
          <w:szCs w:val="20"/>
        </w:rPr>
      </w:pPr>
      <w:r w:rsidRPr="00AB768F">
        <w:rPr>
          <w:rFonts w:ascii="Arial" w:hAnsi="Arial" w:cs="Arial"/>
          <w:sz w:val="20"/>
          <w:szCs w:val="20"/>
        </w:rPr>
        <w:t>W sytuacji, kiedy na trzecim miejscu po przecinku jest cyfra „4” lub niższa, wówczas wartość ulega zaokrągleniu „w dół” (to znaczy, że np. wartość 0,154 musi zostać zaokrąglona do 0,15).</w:t>
      </w:r>
    </w:p>
    <w:p w14:paraId="3F6FE5E8" w14:textId="77777777" w:rsidR="00133683" w:rsidRPr="00AB768F" w:rsidRDefault="00133683" w:rsidP="00640EED">
      <w:pPr>
        <w:pStyle w:val="Akapitzlist"/>
        <w:numPr>
          <w:ilvl w:val="0"/>
          <w:numId w:val="5"/>
        </w:numPr>
        <w:tabs>
          <w:tab w:val="left" w:pos="3969"/>
        </w:tabs>
        <w:spacing w:after="0" w:line="240" w:lineRule="auto"/>
        <w:jc w:val="both"/>
        <w:rPr>
          <w:rFonts w:ascii="Arial" w:hAnsi="Arial" w:cs="Arial"/>
          <w:b/>
          <w:sz w:val="20"/>
          <w:szCs w:val="20"/>
        </w:rPr>
      </w:pPr>
      <w:r w:rsidRPr="00AB768F">
        <w:rPr>
          <w:rFonts w:ascii="Arial" w:hAnsi="Arial" w:cs="Arial"/>
          <w:sz w:val="20"/>
          <w:szCs w:val="20"/>
        </w:rPr>
        <w:t>Rozliczenia między Wykonawcą a Zamawiającym dokonywane będą w PLN. Zamawiający nie dopuszcza możliwości prowadzenia z Wykonawcą rozliczeń w innej walucie niż PLN.</w:t>
      </w:r>
    </w:p>
    <w:p w14:paraId="42D3BB0A" w14:textId="098A0A8F" w:rsidR="00133683" w:rsidRPr="00AB768F" w:rsidRDefault="00133683" w:rsidP="00640EED">
      <w:pPr>
        <w:pStyle w:val="Akapitzlist"/>
        <w:numPr>
          <w:ilvl w:val="0"/>
          <w:numId w:val="5"/>
        </w:numPr>
        <w:tabs>
          <w:tab w:val="left" w:pos="3969"/>
        </w:tabs>
        <w:spacing w:after="0" w:line="240" w:lineRule="auto"/>
        <w:jc w:val="both"/>
        <w:rPr>
          <w:rFonts w:ascii="Arial" w:hAnsi="Arial" w:cs="Arial"/>
          <w:b/>
          <w:sz w:val="20"/>
          <w:szCs w:val="20"/>
        </w:rPr>
      </w:pPr>
      <w:r w:rsidRPr="00AB768F">
        <w:rPr>
          <w:rFonts w:ascii="Arial" w:hAnsi="Arial" w:cs="Arial"/>
          <w:sz w:val="20"/>
          <w:szCs w:val="20"/>
        </w:rPr>
        <w:t xml:space="preserve">Zgodnie z art. 225 ustawy </w:t>
      </w:r>
      <w:proofErr w:type="spellStart"/>
      <w:r w:rsidRPr="00AB768F">
        <w:rPr>
          <w:rFonts w:ascii="Arial" w:hAnsi="Arial" w:cs="Arial"/>
          <w:sz w:val="20"/>
          <w:szCs w:val="20"/>
        </w:rPr>
        <w:t>Pzp</w:t>
      </w:r>
      <w:proofErr w:type="spellEnd"/>
      <w:r w:rsidRPr="00AB768F">
        <w:rPr>
          <w:rFonts w:ascii="Arial" w:hAnsi="Arial" w:cs="Arial"/>
          <w:sz w:val="20"/>
          <w:szCs w:val="20"/>
        </w:rPr>
        <w:t xml:space="preserve"> jeżeli została złożona oferta, której wybór prowadziłby do powstania u Zamawiającego obowiązku podatkowego zgodnie z ustawą z 11 marca 2004 r. o</w:t>
      </w:r>
      <w:r w:rsidR="00C943B9" w:rsidRPr="00AB768F">
        <w:rPr>
          <w:rFonts w:ascii="Arial" w:hAnsi="Arial" w:cs="Arial"/>
          <w:sz w:val="20"/>
          <w:szCs w:val="20"/>
        </w:rPr>
        <w:t> </w:t>
      </w:r>
      <w:r w:rsidRPr="00AB768F">
        <w:rPr>
          <w:rFonts w:ascii="Arial" w:hAnsi="Arial" w:cs="Arial"/>
          <w:sz w:val="20"/>
          <w:szCs w:val="20"/>
        </w:rPr>
        <w:t>podatku od towarów i usług, dla celów zastosowania kryterium ceny lub kosztu Zamawiający dolicza do przedstawianej w tej ofercie ceny kwotę podatku od towarów i usług, którą miałby obowiązek rozliczyć. W takiej sytuacji wykonawca ma obowiązek:</w:t>
      </w:r>
    </w:p>
    <w:p w14:paraId="4FBB4C98" w14:textId="65D66B21" w:rsidR="00133683" w:rsidRPr="00AB768F" w:rsidRDefault="00133683" w:rsidP="00640EED">
      <w:pPr>
        <w:pStyle w:val="Akapitzlist"/>
        <w:numPr>
          <w:ilvl w:val="1"/>
          <w:numId w:val="5"/>
        </w:numPr>
        <w:tabs>
          <w:tab w:val="left" w:pos="3969"/>
        </w:tabs>
        <w:spacing w:after="0" w:line="240" w:lineRule="auto"/>
        <w:jc w:val="both"/>
        <w:rPr>
          <w:rFonts w:ascii="Arial" w:hAnsi="Arial" w:cs="Arial"/>
          <w:sz w:val="20"/>
          <w:szCs w:val="20"/>
        </w:rPr>
      </w:pPr>
      <w:r w:rsidRPr="00AB768F">
        <w:rPr>
          <w:rFonts w:ascii="Arial" w:hAnsi="Arial" w:cs="Arial"/>
          <w:sz w:val="20"/>
          <w:szCs w:val="20"/>
        </w:rPr>
        <w:t>poinformowania zamawiającego, że wybór jego oferty będzie prowadził do powstania u</w:t>
      </w:r>
      <w:r w:rsidR="00C943B9" w:rsidRPr="00AB768F">
        <w:rPr>
          <w:rFonts w:ascii="Arial" w:hAnsi="Arial" w:cs="Arial"/>
          <w:sz w:val="20"/>
          <w:szCs w:val="20"/>
        </w:rPr>
        <w:t> </w:t>
      </w:r>
      <w:r w:rsidR="00335F8C" w:rsidRPr="00AB768F">
        <w:rPr>
          <w:rFonts w:ascii="Arial" w:hAnsi="Arial" w:cs="Arial"/>
          <w:sz w:val="20"/>
          <w:szCs w:val="20"/>
        </w:rPr>
        <w:t>Z</w:t>
      </w:r>
      <w:r w:rsidRPr="00AB768F">
        <w:rPr>
          <w:rFonts w:ascii="Arial" w:hAnsi="Arial" w:cs="Arial"/>
          <w:sz w:val="20"/>
          <w:szCs w:val="20"/>
        </w:rPr>
        <w:t>amawiającego obowiązku podatkowego;</w:t>
      </w:r>
    </w:p>
    <w:p w14:paraId="5F763484" w14:textId="77777777" w:rsidR="00133683" w:rsidRPr="00AB768F" w:rsidRDefault="00133683" w:rsidP="00640EED">
      <w:pPr>
        <w:pStyle w:val="Akapitzlist"/>
        <w:numPr>
          <w:ilvl w:val="1"/>
          <w:numId w:val="5"/>
        </w:numPr>
        <w:tabs>
          <w:tab w:val="left" w:pos="3969"/>
        </w:tabs>
        <w:spacing w:after="0" w:line="240" w:lineRule="auto"/>
        <w:jc w:val="both"/>
        <w:rPr>
          <w:rFonts w:ascii="Arial" w:hAnsi="Arial" w:cs="Arial"/>
          <w:sz w:val="20"/>
          <w:szCs w:val="20"/>
        </w:rPr>
      </w:pPr>
      <w:r w:rsidRPr="00AB768F">
        <w:rPr>
          <w:rFonts w:ascii="Arial" w:hAnsi="Arial" w:cs="Arial"/>
          <w:sz w:val="20"/>
          <w:szCs w:val="20"/>
        </w:rPr>
        <w:t xml:space="preserve">wskazania nazwy (rodzaju) towary lub usługi, których dostawa lub świadczenie </w:t>
      </w:r>
      <w:r w:rsidR="002D5790" w:rsidRPr="00AB768F">
        <w:rPr>
          <w:rFonts w:ascii="Arial" w:hAnsi="Arial" w:cs="Arial"/>
          <w:sz w:val="20"/>
          <w:szCs w:val="20"/>
        </w:rPr>
        <w:t>będą prowadziły do powstania obowiązku podatkowego;</w:t>
      </w:r>
    </w:p>
    <w:p w14:paraId="54C988DD" w14:textId="77777777" w:rsidR="002D5790" w:rsidRPr="00AB768F" w:rsidRDefault="002D5790" w:rsidP="00640EED">
      <w:pPr>
        <w:pStyle w:val="Akapitzlist"/>
        <w:numPr>
          <w:ilvl w:val="1"/>
          <w:numId w:val="5"/>
        </w:numPr>
        <w:tabs>
          <w:tab w:val="left" w:pos="3969"/>
        </w:tabs>
        <w:spacing w:after="0" w:line="240" w:lineRule="auto"/>
        <w:jc w:val="both"/>
        <w:rPr>
          <w:rFonts w:ascii="Arial" w:hAnsi="Arial" w:cs="Arial"/>
          <w:sz w:val="20"/>
          <w:szCs w:val="20"/>
        </w:rPr>
      </w:pPr>
      <w:r w:rsidRPr="00AB768F">
        <w:rPr>
          <w:rFonts w:ascii="Arial" w:hAnsi="Arial" w:cs="Arial"/>
          <w:sz w:val="20"/>
          <w:szCs w:val="20"/>
        </w:rPr>
        <w:t>wskazania wartości towaru lub usługi objętego obowiązkiem podatkowym zamawiającego, bez kwoty podatku od towarów i usług;</w:t>
      </w:r>
    </w:p>
    <w:p w14:paraId="5294691D" w14:textId="77777777" w:rsidR="002D5790" w:rsidRPr="00AB768F" w:rsidRDefault="002D5790" w:rsidP="00640EED">
      <w:pPr>
        <w:pStyle w:val="Akapitzlist"/>
        <w:numPr>
          <w:ilvl w:val="1"/>
          <w:numId w:val="5"/>
        </w:numPr>
        <w:tabs>
          <w:tab w:val="left" w:pos="3969"/>
        </w:tabs>
        <w:spacing w:after="0" w:line="240" w:lineRule="auto"/>
        <w:jc w:val="both"/>
        <w:rPr>
          <w:rFonts w:ascii="Arial" w:hAnsi="Arial" w:cs="Arial"/>
          <w:sz w:val="20"/>
          <w:szCs w:val="20"/>
        </w:rPr>
      </w:pPr>
      <w:r w:rsidRPr="00AB768F">
        <w:rPr>
          <w:rFonts w:ascii="Arial" w:hAnsi="Arial" w:cs="Arial"/>
          <w:sz w:val="20"/>
          <w:szCs w:val="20"/>
        </w:rPr>
        <w:t>wskazania stawki podatku od towarów i usług, która zgodnie z wiedzą wykonawcy, będzie miała zastosowanie.</w:t>
      </w:r>
    </w:p>
    <w:p w14:paraId="22916DC8" w14:textId="77777777" w:rsidR="000A561B" w:rsidRPr="00AB768F" w:rsidRDefault="000A561B" w:rsidP="000A561B">
      <w:pPr>
        <w:pStyle w:val="Nagwek2"/>
        <w:numPr>
          <w:ilvl w:val="0"/>
          <w:numId w:val="0"/>
        </w:numPr>
        <w:ind w:left="527" w:hanging="527"/>
        <w:rPr>
          <w:rFonts w:ascii="Arial" w:hAnsi="Arial" w:cs="Arial"/>
          <w:sz w:val="20"/>
          <w:szCs w:val="20"/>
        </w:rPr>
      </w:pPr>
    </w:p>
    <w:p w14:paraId="2451B48F" w14:textId="17B9000F" w:rsidR="002D5790" w:rsidRPr="00AB768F" w:rsidRDefault="002D5790" w:rsidP="009F1EB9">
      <w:pPr>
        <w:tabs>
          <w:tab w:val="left" w:pos="3969"/>
        </w:tabs>
        <w:spacing w:after="0" w:line="240" w:lineRule="auto"/>
        <w:ind w:left="284"/>
        <w:jc w:val="both"/>
        <w:rPr>
          <w:rFonts w:ascii="Arial" w:hAnsi="Arial" w:cs="Arial"/>
          <w:b/>
          <w:sz w:val="20"/>
          <w:szCs w:val="20"/>
        </w:rPr>
      </w:pPr>
      <w:r w:rsidRPr="00AB768F">
        <w:rPr>
          <w:rFonts w:ascii="Arial" w:hAnsi="Arial" w:cs="Arial"/>
          <w:b/>
          <w:sz w:val="20"/>
          <w:szCs w:val="20"/>
          <w:highlight w:val="lightGray"/>
        </w:rPr>
        <w:t>Rozdział IX</w:t>
      </w:r>
      <w:r w:rsidR="0066726E" w:rsidRPr="00AB768F">
        <w:rPr>
          <w:rFonts w:ascii="Arial" w:hAnsi="Arial" w:cs="Arial"/>
          <w:b/>
          <w:sz w:val="20"/>
          <w:szCs w:val="20"/>
          <w:highlight w:val="lightGray"/>
        </w:rPr>
        <w:t xml:space="preserve"> </w:t>
      </w:r>
      <w:r w:rsidRPr="00AB768F">
        <w:rPr>
          <w:rFonts w:ascii="Arial" w:hAnsi="Arial" w:cs="Arial"/>
          <w:b/>
          <w:sz w:val="20"/>
          <w:szCs w:val="20"/>
          <w:highlight w:val="lightGray"/>
        </w:rPr>
        <w:t>INFORMACJE O SPOSOBIE I TERMINIE SKŁADANIA OFERT ORAZ O TERMINIE OTWARCIA OFERT</w:t>
      </w:r>
    </w:p>
    <w:p w14:paraId="2F440BCD" w14:textId="77777777" w:rsidR="0066726E" w:rsidRPr="00AB768F" w:rsidRDefault="0066726E" w:rsidP="009F1EB9">
      <w:pPr>
        <w:tabs>
          <w:tab w:val="left" w:pos="3969"/>
        </w:tabs>
        <w:spacing w:after="0" w:line="240" w:lineRule="auto"/>
        <w:ind w:left="284"/>
        <w:jc w:val="both"/>
        <w:rPr>
          <w:rFonts w:ascii="Arial" w:hAnsi="Arial" w:cs="Arial"/>
          <w:b/>
          <w:sz w:val="20"/>
          <w:szCs w:val="20"/>
        </w:rPr>
      </w:pPr>
    </w:p>
    <w:p w14:paraId="2CFFCF67" w14:textId="77777777" w:rsidR="002D5790" w:rsidRPr="00AB768F" w:rsidRDefault="002D5790" w:rsidP="00640EED">
      <w:pPr>
        <w:pStyle w:val="Akapitzlist"/>
        <w:numPr>
          <w:ilvl w:val="0"/>
          <w:numId w:val="6"/>
        </w:numPr>
        <w:suppressAutoHyphens/>
        <w:spacing w:after="0" w:line="240" w:lineRule="auto"/>
        <w:jc w:val="both"/>
        <w:rPr>
          <w:rFonts w:ascii="Arial" w:eastAsiaTheme="majorEastAsia" w:hAnsi="Arial" w:cs="Arial"/>
          <w:b/>
          <w:sz w:val="20"/>
          <w:szCs w:val="20"/>
        </w:rPr>
      </w:pPr>
      <w:r w:rsidRPr="00AB768F">
        <w:rPr>
          <w:rFonts w:ascii="Arial" w:eastAsiaTheme="majorEastAsia" w:hAnsi="Arial" w:cs="Arial"/>
          <w:b/>
          <w:sz w:val="20"/>
          <w:szCs w:val="20"/>
        </w:rPr>
        <w:t>SPOSÓB I TERMIN SKŁADANIA OFERT</w:t>
      </w:r>
    </w:p>
    <w:p w14:paraId="2247E302" w14:textId="77777777" w:rsidR="00185072" w:rsidRPr="00AB768F" w:rsidRDefault="00185072" w:rsidP="009F1EB9">
      <w:pPr>
        <w:suppressAutoHyphens/>
        <w:spacing w:after="0" w:line="240" w:lineRule="auto"/>
        <w:ind w:firstLine="709"/>
        <w:jc w:val="both"/>
        <w:rPr>
          <w:rFonts w:ascii="Arial" w:eastAsiaTheme="majorEastAsia" w:hAnsi="Arial" w:cs="Arial"/>
          <w:sz w:val="20"/>
          <w:szCs w:val="20"/>
        </w:rPr>
      </w:pPr>
    </w:p>
    <w:p w14:paraId="6CC47E0E" w14:textId="27865EBE" w:rsidR="002D5790" w:rsidRPr="00BF4C1B" w:rsidRDefault="002D5790" w:rsidP="009F1EB9">
      <w:pPr>
        <w:suppressAutoHyphens/>
        <w:spacing w:after="0" w:line="240" w:lineRule="auto"/>
        <w:ind w:firstLine="709"/>
        <w:jc w:val="both"/>
        <w:rPr>
          <w:rFonts w:ascii="Arial" w:eastAsiaTheme="majorEastAsia" w:hAnsi="Arial" w:cs="Arial"/>
          <w:sz w:val="20"/>
          <w:szCs w:val="20"/>
        </w:rPr>
      </w:pPr>
      <w:r w:rsidRPr="00BF4C1B">
        <w:rPr>
          <w:rFonts w:ascii="Arial" w:eastAsiaTheme="majorEastAsia" w:hAnsi="Arial" w:cs="Arial"/>
          <w:sz w:val="20"/>
          <w:szCs w:val="20"/>
        </w:rPr>
        <w:t xml:space="preserve">Ofertę należy złożyć na Platformie do dnia </w:t>
      </w:r>
      <w:r w:rsidR="00BF4C1B" w:rsidRPr="00BF4C1B">
        <w:rPr>
          <w:rFonts w:ascii="Arial" w:eastAsiaTheme="majorEastAsia" w:hAnsi="Arial" w:cs="Arial"/>
          <w:b/>
          <w:sz w:val="20"/>
          <w:szCs w:val="20"/>
        </w:rPr>
        <w:t>12</w:t>
      </w:r>
      <w:r w:rsidR="00245273" w:rsidRPr="00BF4C1B">
        <w:rPr>
          <w:rFonts w:ascii="Arial" w:eastAsiaTheme="majorEastAsia" w:hAnsi="Arial" w:cs="Arial"/>
          <w:b/>
          <w:bCs/>
          <w:sz w:val="20"/>
          <w:szCs w:val="20"/>
        </w:rPr>
        <w:t>.01.2024</w:t>
      </w:r>
      <w:r w:rsidR="000114AA" w:rsidRPr="00BF4C1B">
        <w:rPr>
          <w:rFonts w:ascii="Arial" w:eastAsiaTheme="majorEastAsia" w:hAnsi="Arial" w:cs="Arial"/>
          <w:b/>
          <w:bCs/>
          <w:sz w:val="20"/>
          <w:szCs w:val="20"/>
        </w:rPr>
        <w:t xml:space="preserve"> r.</w:t>
      </w:r>
      <w:r w:rsidR="00AE14F1" w:rsidRPr="00BF4C1B">
        <w:rPr>
          <w:rFonts w:ascii="Arial" w:eastAsiaTheme="majorEastAsia" w:hAnsi="Arial" w:cs="Arial"/>
          <w:sz w:val="20"/>
          <w:szCs w:val="20"/>
        </w:rPr>
        <w:t xml:space="preserve"> do godziny </w:t>
      </w:r>
      <w:r w:rsidR="000114AA" w:rsidRPr="00BF4C1B">
        <w:rPr>
          <w:rFonts w:ascii="Arial" w:eastAsiaTheme="majorEastAsia" w:hAnsi="Arial" w:cs="Arial"/>
          <w:b/>
          <w:bCs/>
          <w:sz w:val="20"/>
          <w:szCs w:val="20"/>
        </w:rPr>
        <w:t>10:00</w:t>
      </w:r>
      <w:r w:rsidR="00AE14F1" w:rsidRPr="00BF4C1B">
        <w:rPr>
          <w:rFonts w:ascii="Arial" w:eastAsiaTheme="majorEastAsia" w:hAnsi="Arial" w:cs="Arial"/>
          <w:sz w:val="20"/>
          <w:szCs w:val="20"/>
        </w:rPr>
        <w:t>.</w:t>
      </w:r>
    </w:p>
    <w:p w14:paraId="4924BE8B" w14:textId="77777777" w:rsidR="00796606" w:rsidRPr="00BF4C1B" w:rsidRDefault="00796606" w:rsidP="009F1EB9">
      <w:pPr>
        <w:suppressAutoHyphens/>
        <w:spacing w:after="0" w:line="240" w:lineRule="auto"/>
        <w:ind w:firstLine="709"/>
        <w:jc w:val="both"/>
        <w:rPr>
          <w:rFonts w:ascii="Arial" w:eastAsiaTheme="majorEastAsia" w:hAnsi="Arial" w:cs="Arial"/>
          <w:sz w:val="20"/>
          <w:szCs w:val="20"/>
        </w:rPr>
      </w:pPr>
    </w:p>
    <w:p w14:paraId="21AEC439" w14:textId="77777777" w:rsidR="00A35D55" w:rsidRPr="00BF4C1B" w:rsidRDefault="00A35D55" w:rsidP="00640EED">
      <w:pPr>
        <w:pStyle w:val="Akapitzlist"/>
        <w:numPr>
          <w:ilvl w:val="0"/>
          <w:numId w:val="6"/>
        </w:numPr>
        <w:suppressAutoHyphens/>
        <w:spacing w:after="0" w:line="240" w:lineRule="auto"/>
        <w:jc w:val="both"/>
        <w:rPr>
          <w:rFonts w:ascii="Arial" w:eastAsiaTheme="majorEastAsia" w:hAnsi="Arial" w:cs="Arial"/>
          <w:b/>
          <w:sz w:val="20"/>
          <w:szCs w:val="20"/>
        </w:rPr>
      </w:pPr>
      <w:r w:rsidRPr="00BF4C1B">
        <w:rPr>
          <w:rFonts w:ascii="Arial" w:eastAsiaTheme="majorEastAsia" w:hAnsi="Arial" w:cs="Arial"/>
          <w:b/>
          <w:sz w:val="20"/>
          <w:szCs w:val="20"/>
        </w:rPr>
        <w:t>TERMIN OTWARCIA OFERT</w:t>
      </w:r>
    </w:p>
    <w:p w14:paraId="48AA7D7F" w14:textId="77777777" w:rsidR="00AD2A1D" w:rsidRPr="00BF4C1B" w:rsidRDefault="00AD2A1D" w:rsidP="009F1EB9">
      <w:pPr>
        <w:suppressAutoHyphens/>
        <w:spacing w:after="0" w:line="240" w:lineRule="auto"/>
        <w:ind w:left="426"/>
        <w:jc w:val="both"/>
        <w:rPr>
          <w:rFonts w:ascii="Arial" w:eastAsiaTheme="majorEastAsia" w:hAnsi="Arial" w:cs="Arial"/>
          <w:b/>
          <w:sz w:val="20"/>
          <w:szCs w:val="20"/>
        </w:rPr>
      </w:pPr>
    </w:p>
    <w:p w14:paraId="4F9D5338" w14:textId="7437E205" w:rsidR="00A35D55" w:rsidRPr="00BF4C1B" w:rsidRDefault="00A35D55" w:rsidP="00640EED">
      <w:pPr>
        <w:pStyle w:val="Akapitzlist"/>
        <w:numPr>
          <w:ilvl w:val="1"/>
          <w:numId w:val="6"/>
        </w:numPr>
        <w:suppressAutoHyphens/>
        <w:spacing w:after="0" w:line="240" w:lineRule="auto"/>
        <w:jc w:val="both"/>
        <w:rPr>
          <w:rFonts w:ascii="Arial" w:eastAsiaTheme="majorEastAsia" w:hAnsi="Arial" w:cs="Arial"/>
          <w:color w:val="FF0000"/>
          <w:sz w:val="20"/>
          <w:szCs w:val="20"/>
        </w:rPr>
      </w:pPr>
      <w:r w:rsidRPr="00BF4C1B">
        <w:rPr>
          <w:rFonts w:ascii="Arial" w:eastAsiaTheme="majorEastAsia" w:hAnsi="Arial" w:cs="Arial"/>
          <w:sz w:val="20"/>
          <w:szCs w:val="20"/>
        </w:rPr>
        <w:t>Otwarcie ofert nastąpi w dniu</w:t>
      </w:r>
      <w:r w:rsidR="00573B3D" w:rsidRPr="00BF4C1B">
        <w:rPr>
          <w:rFonts w:ascii="Arial" w:eastAsiaTheme="majorEastAsia" w:hAnsi="Arial" w:cs="Arial"/>
          <w:sz w:val="20"/>
          <w:szCs w:val="20"/>
        </w:rPr>
        <w:t xml:space="preserve"> </w:t>
      </w:r>
      <w:r w:rsidR="00BF4C1B">
        <w:rPr>
          <w:rFonts w:ascii="Arial" w:eastAsiaTheme="majorEastAsia" w:hAnsi="Arial" w:cs="Arial"/>
          <w:b/>
          <w:bCs/>
          <w:sz w:val="20"/>
          <w:szCs w:val="20"/>
        </w:rPr>
        <w:t>12</w:t>
      </w:r>
      <w:r w:rsidR="00245273" w:rsidRPr="00BF4C1B">
        <w:rPr>
          <w:rFonts w:ascii="Arial" w:eastAsiaTheme="majorEastAsia" w:hAnsi="Arial" w:cs="Arial"/>
          <w:b/>
          <w:bCs/>
          <w:sz w:val="20"/>
          <w:szCs w:val="20"/>
        </w:rPr>
        <w:t>.01.2024 r</w:t>
      </w:r>
      <w:r w:rsidR="000114AA" w:rsidRPr="00BF4C1B">
        <w:rPr>
          <w:rFonts w:ascii="Arial" w:eastAsiaTheme="majorEastAsia" w:hAnsi="Arial" w:cs="Arial"/>
          <w:sz w:val="20"/>
          <w:szCs w:val="20"/>
        </w:rPr>
        <w:t xml:space="preserve">. </w:t>
      </w:r>
      <w:r w:rsidR="00AE14F1" w:rsidRPr="00BF4C1B">
        <w:rPr>
          <w:rFonts w:ascii="Arial" w:eastAsiaTheme="majorEastAsia" w:hAnsi="Arial" w:cs="Arial"/>
          <w:sz w:val="20"/>
          <w:szCs w:val="20"/>
        </w:rPr>
        <w:t xml:space="preserve"> o godzinie </w:t>
      </w:r>
      <w:r w:rsidR="000114AA" w:rsidRPr="00BF4C1B">
        <w:rPr>
          <w:rFonts w:ascii="Arial" w:eastAsiaTheme="majorEastAsia" w:hAnsi="Arial" w:cs="Arial"/>
          <w:b/>
          <w:bCs/>
          <w:sz w:val="20"/>
          <w:szCs w:val="20"/>
        </w:rPr>
        <w:t>1</w:t>
      </w:r>
      <w:r w:rsidR="00B10539" w:rsidRPr="00BF4C1B">
        <w:rPr>
          <w:rFonts w:ascii="Arial" w:eastAsiaTheme="majorEastAsia" w:hAnsi="Arial" w:cs="Arial"/>
          <w:b/>
          <w:bCs/>
          <w:sz w:val="20"/>
          <w:szCs w:val="20"/>
        </w:rPr>
        <w:t>0</w:t>
      </w:r>
      <w:r w:rsidR="000114AA" w:rsidRPr="00BF4C1B">
        <w:rPr>
          <w:rFonts w:ascii="Arial" w:eastAsiaTheme="majorEastAsia" w:hAnsi="Arial" w:cs="Arial"/>
          <w:b/>
          <w:bCs/>
          <w:sz w:val="20"/>
          <w:szCs w:val="20"/>
        </w:rPr>
        <w:t>:0</w:t>
      </w:r>
      <w:r w:rsidR="00B10539" w:rsidRPr="00BF4C1B">
        <w:rPr>
          <w:rFonts w:ascii="Arial" w:eastAsiaTheme="majorEastAsia" w:hAnsi="Arial" w:cs="Arial"/>
          <w:b/>
          <w:bCs/>
          <w:sz w:val="20"/>
          <w:szCs w:val="20"/>
        </w:rPr>
        <w:t>5</w:t>
      </w:r>
      <w:r w:rsidR="000114AA" w:rsidRPr="00BF4C1B">
        <w:rPr>
          <w:rFonts w:ascii="Arial" w:eastAsiaTheme="majorEastAsia" w:hAnsi="Arial" w:cs="Arial"/>
          <w:sz w:val="20"/>
          <w:szCs w:val="20"/>
        </w:rPr>
        <w:t>.</w:t>
      </w:r>
    </w:p>
    <w:p w14:paraId="618E5C44" w14:textId="32588550" w:rsidR="00A35D55" w:rsidRPr="00AB768F" w:rsidRDefault="00DC1B83" w:rsidP="00640EED">
      <w:pPr>
        <w:pStyle w:val="Akapitzlist"/>
        <w:numPr>
          <w:ilvl w:val="1"/>
          <w:numId w:val="6"/>
        </w:numPr>
        <w:suppressAutoHyphens/>
        <w:spacing w:after="0" w:line="240" w:lineRule="auto"/>
        <w:jc w:val="both"/>
        <w:rPr>
          <w:rFonts w:ascii="Arial" w:eastAsiaTheme="majorEastAsia" w:hAnsi="Arial" w:cs="Arial"/>
          <w:sz w:val="20"/>
          <w:szCs w:val="20"/>
        </w:rPr>
      </w:pPr>
      <w:r w:rsidRPr="00BF4C1B">
        <w:rPr>
          <w:rFonts w:ascii="Arial" w:eastAsiaTheme="majorEastAsia" w:hAnsi="Arial" w:cs="Arial"/>
          <w:sz w:val="20"/>
          <w:szCs w:val="20"/>
        </w:rPr>
        <w:t>Zamawiający, najpóźniej</w:t>
      </w:r>
      <w:r w:rsidR="00A35D55" w:rsidRPr="00BF4C1B">
        <w:rPr>
          <w:rFonts w:ascii="Arial" w:eastAsiaTheme="majorEastAsia" w:hAnsi="Arial" w:cs="Arial"/>
          <w:sz w:val="20"/>
          <w:szCs w:val="20"/>
        </w:rPr>
        <w:t xml:space="preserve"> przed otwarciem ofert</w:t>
      </w:r>
      <w:r w:rsidR="00A35D55" w:rsidRPr="00AB768F">
        <w:rPr>
          <w:rFonts w:ascii="Arial" w:eastAsiaTheme="majorEastAsia" w:hAnsi="Arial" w:cs="Arial"/>
          <w:sz w:val="20"/>
          <w:szCs w:val="20"/>
        </w:rPr>
        <w:t>, udostępni na stronie internetowej prowadzonego postępowania informację o kwocie, jaką zamierza przeznaczyć na sfinansowanie zamówienia.</w:t>
      </w:r>
    </w:p>
    <w:p w14:paraId="2D767D23" w14:textId="77777777" w:rsidR="00A35D55" w:rsidRPr="00AB768F" w:rsidRDefault="00A35D55" w:rsidP="00640EED">
      <w:pPr>
        <w:pStyle w:val="Akapitzlist"/>
        <w:numPr>
          <w:ilvl w:val="1"/>
          <w:numId w:val="6"/>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lastRenderedPageBreak/>
        <w:t>Zamawiający, niezwłocznie</w:t>
      </w:r>
      <w:r w:rsidR="008225A2" w:rsidRPr="00AB768F">
        <w:rPr>
          <w:rFonts w:ascii="Arial" w:eastAsiaTheme="majorEastAsia" w:hAnsi="Arial" w:cs="Arial"/>
          <w:sz w:val="20"/>
          <w:szCs w:val="20"/>
        </w:rPr>
        <w:t xml:space="preserve"> po otwarciu ofert, udostępnia na stronie internetowej prowadzonego postępowania informacje o:</w:t>
      </w:r>
    </w:p>
    <w:p w14:paraId="35AB78CA" w14:textId="77777777" w:rsidR="008225A2" w:rsidRPr="00AB768F" w:rsidRDefault="008225A2" w:rsidP="00640EED">
      <w:pPr>
        <w:pStyle w:val="Akapitzlist"/>
        <w:numPr>
          <w:ilvl w:val="2"/>
          <w:numId w:val="6"/>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nazwach albo imionach i nazwiskach oraz siedzibach lub miejscach prowadzonej działalności gospodarczej bądź miejscach zamieszkania wykonawców, których oferty zostały otwarte;</w:t>
      </w:r>
    </w:p>
    <w:p w14:paraId="0E45A564" w14:textId="77777777" w:rsidR="008225A2" w:rsidRPr="00AB768F" w:rsidRDefault="008225A2" w:rsidP="00640EED">
      <w:pPr>
        <w:pStyle w:val="Akapitzlist"/>
        <w:numPr>
          <w:ilvl w:val="2"/>
          <w:numId w:val="6"/>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cenach lub kosztach zawartych w ofertach.</w:t>
      </w:r>
    </w:p>
    <w:p w14:paraId="20E6B629" w14:textId="608594D5" w:rsidR="00AD2A1D" w:rsidRPr="00AB768F" w:rsidRDefault="00AD2A1D" w:rsidP="009F1EB9">
      <w:pPr>
        <w:suppressAutoHyphens/>
        <w:spacing w:after="0" w:line="240" w:lineRule="auto"/>
        <w:ind w:left="426"/>
        <w:jc w:val="both"/>
        <w:rPr>
          <w:rFonts w:ascii="Arial" w:eastAsiaTheme="majorEastAsia" w:hAnsi="Arial" w:cs="Arial"/>
          <w:sz w:val="20"/>
          <w:szCs w:val="20"/>
        </w:rPr>
      </w:pPr>
    </w:p>
    <w:p w14:paraId="4DE70BA6" w14:textId="77777777" w:rsidR="009C361A" w:rsidRPr="00AB768F" w:rsidRDefault="00AD2A1D" w:rsidP="00640EED">
      <w:pPr>
        <w:pStyle w:val="Akapitzlist"/>
        <w:numPr>
          <w:ilvl w:val="0"/>
          <w:numId w:val="6"/>
        </w:numPr>
        <w:suppressAutoHyphens/>
        <w:spacing w:after="0" w:line="240" w:lineRule="auto"/>
        <w:ind w:left="284" w:hanging="284"/>
        <w:jc w:val="both"/>
        <w:rPr>
          <w:rFonts w:ascii="Arial" w:eastAsiaTheme="majorEastAsia" w:hAnsi="Arial" w:cs="Arial"/>
          <w:b/>
          <w:sz w:val="20"/>
          <w:szCs w:val="20"/>
        </w:rPr>
      </w:pPr>
      <w:r w:rsidRPr="00AB768F">
        <w:rPr>
          <w:rFonts w:ascii="Arial" w:eastAsiaTheme="majorEastAsia" w:hAnsi="Arial" w:cs="Arial"/>
          <w:b/>
          <w:sz w:val="20"/>
          <w:szCs w:val="20"/>
        </w:rPr>
        <w:t>WYCOFANIE OFERTY</w:t>
      </w:r>
    </w:p>
    <w:p w14:paraId="33B6C775" w14:textId="77777777" w:rsidR="00AD2A1D" w:rsidRPr="00AB768F" w:rsidRDefault="00AD2A1D" w:rsidP="009F1EB9">
      <w:pPr>
        <w:suppressAutoHyphens/>
        <w:spacing w:after="0" w:line="240" w:lineRule="auto"/>
        <w:ind w:left="426"/>
        <w:jc w:val="both"/>
        <w:rPr>
          <w:rFonts w:ascii="Arial" w:eastAsiaTheme="majorEastAsia" w:hAnsi="Arial" w:cs="Arial"/>
          <w:b/>
          <w:sz w:val="20"/>
          <w:szCs w:val="20"/>
        </w:rPr>
      </w:pPr>
    </w:p>
    <w:p w14:paraId="060E996A" w14:textId="5059C4E6" w:rsidR="002D5790" w:rsidRPr="00AB768F" w:rsidRDefault="009C361A" w:rsidP="00B57D97">
      <w:p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Wykonawca może przed upływem terminu do składania ofert wycofać ofertę za pomocą Platformy przed upływem wyznaczonego terminu składania ofert. Szczegółowa instrukcja składania oferty, wycofania oferty</w:t>
      </w:r>
      <w:r w:rsidR="00AD2A1D" w:rsidRPr="00AB768F">
        <w:rPr>
          <w:rFonts w:ascii="Arial" w:eastAsiaTheme="majorEastAsia" w:hAnsi="Arial" w:cs="Arial"/>
          <w:sz w:val="20"/>
          <w:szCs w:val="20"/>
        </w:rPr>
        <w:t xml:space="preserve"> znajdującej się na Platformie w zakładce „Instrukcje”.</w:t>
      </w:r>
    </w:p>
    <w:p w14:paraId="7E200874" w14:textId="77777777" w:rsidR="004F69FC" w:rsidRPr="00AB768F" w:rsidRDefault="004F69FC" w:rsidP="009F1EB9">
      <w:pPr>
        <w:tabs>
          <w:tab w:val="left" w:pos="1125"/>
        </w:tabs>
        <w:suppressAutoHyphens/>
        <w:spacing w:after="0" w:line="240" w:lineRule="auto"/>
        <w:jc w:val="both"/>
        <w:rPr>
          <w:rFonts w:ascii="Arial" w:eastAsiaTheme="majorEastAsia" w:hAnsi="Arial" w:cs="Arial"/>
          <w:sz w:val="20"/>
          <w:szCs w:val="20"/>
        </w:rPr>
      </w:pPr>
    </w:p>
    <w:p w14:paraId="2DF15343" w14:textId="77777777" w:rsidR="009E225C" w:rsidRPr="00AB768F" w:rsidRDefault="002B4AED" w:rsidP="009F1EB9">
      <w:pPr>
        <w:suppressAutoHyphens/>
        <w:spacing w:after="0" w:line="240" w:lineRule="auto"/>
        <w:jc w:val="both"/>
        <w:rPr>
          <w:rFonts w:ascii="Arial" w:eastAsiaTheme="majorEastAsia" w:hAnsi="Arial" w:cs="Arial"/>
          <w:b/>
          <w:sz w:val="20"/>
          <w:szCs w:val="20"/>
        </w:rPr>
      </w:pPr>
      <w:r w:rsidRPr="00AB768F">
        <w:rPr>
          <w:rFonts w:ascii="Arial" w:eastAsiaTheme="majorEastAsia" w:hAnsi="Arial" w:cs="Arial"/>
          <w:b/>
          <w:sz w:val="20"/>
          <w:szCs w:val="20"/>
          <w:highlight w:val="lightGray"/>
        </w:rPr>
        <w:t>Rozdział X TERMIN ZWIĄZANIA Z OFERTĄ</w:t>
      </w:r>
    </w:p>
    <w:p w14:paraId="1E13F467" w14:textId="77777777" w:rsidR="002B4AED" w:rsidRPr="00AB768F" w:rsidRDefault="002B4AED" w:rsidP="009F1EB9">
      <w:pPr>
        <w:suppressAutoHyphens/>
        <w:spacing w:after="0" w:line="240" w:lineRule="auto"/>
        <w:jc w:val="both"/>
        <w:rPr>
          <w:rFonts w:ascii="Arial" w:eastAsiaTheme="majorEastAsia" w:hAnsi="Arial" w:cs="Arial"/>
          <w:b/>
          <w:sz w:val="20"/>
          <w:szCs w:val="20"/>
        </w:rPr>
      </w:pPr>
    </w:p>
    <w:p w14:paraId="7E93DCB2" w14:textId="77DB2971" w:rsidR="002B4AED" w:rsidRPr="00BF4C1B" w:rsidRDefault="002B4AED" w:rsidP="00640EED">
      <w:pPr>
        <w:pStyle w:val="Akapitzlist"/>
        <w:numPr>
          <w:ilvl w:val="0"/>
          <w:numId w:val="7"/>
        </w:numPr>
        <w:suppressAutoHyphens/>
        <w:spacing w:after="0" w:line="240" w:lineRule="auto"/>
        <w:ind w:left="284" w:hanging="284"/>
        <w:jc w:val="both"/>
        <w:rPr>
          <w:rFonts w:ascii="Arial" w:eastAsiaTheme="majorEastAsia" w:hAnsi="Arial" w:cs="Arial"/>
          <w:sz w:val="20"/>
          <w:szCs w:val="20"/>
        </w:rPr>
      </w:pPr>
      <w:r w:rsidRPr="00BF4C1B">
        <w:rPr>
          <w:rFonts w:ascii="Arial" w:eastAsiaTheme="majorEastAsia" w:hAnsi="Arial" w:cs="Arial"/>
          <w:sz w:val="20"/>
          <w:szCs w:val="20"/>
        </w:rPr>
        <w:t>Wykonawca związany będzie z ofertą do dnia</w:t>
      </w:r>
      <w:r w:rsidR="00573B3D" w:rsidRPr="00BF4C1B">
        <w:rPr>
          <w:rFonts w:ascii="Arial" w:eastAsiaTheme="majorEastAsia" w:hAnsi="Arial" w:cs="Arial"/>
          <w:sz w:val="20"/>
          <w:szCs w:val="20"/>
        </w:rPr>
        <w:t xml:space="preserve"> </w:t>
      </w:r>
      <w:r w:rsidR="00BF4C1B" w:rsidRPr="00BF4C1B">
        <w:rPr>
          <w:rFonts w:ascii="Arial" w:eastAsiaTheme="majorEastAsia" w:hAnsi="Arial" w:cs="Arial"/>
          <w:b/>
          <w:bCs/>
          <w:sz w:val="20"/>
          <w:szCs w:val="20"/>
        </w:rPr>
        <w:t>10</w:t>
      </w:r>
      <w:r w:rsidR="00245273" w:rsidRPr="00BF4C1B">
        <w:rPr>
          <w:rFonts w:ascii="Arial" w:eastAsiaTheme="majorEastAsia" w:hAnsi="Arial" w:cs="Arial"/>
          <w:b/>
          <w:bCs/>
          <w:sz w:val="20"/>
          <w:szCs w:val="20"/>
        </w:rPr>
        <w:t>.02.2024</w:t>
      </w:r>
      <w:r w:rsidR="00BA47CB" w:rsidRPr="00BF4C1B">
        <w:rPr>
          <w:rFonts w:ascii="Arial" w:eastAsiaTheme="majorEastAsia" w:hAnsi="Arial" w:cs="Arial"/>
          <w:b/>
          <w:bCs/>
          <w:sz w:val="20"/>
          <w:szCs w:val="20"/>
        </w:rPr>
        <w:t xml:space="preserve"> r.</w:t>
      </w:r>
    </w:p>
    <w:p w14:paraId="09868B3C" w14:textId="77777777" w:rsidR="002B4AED" w:rsidRPr="00BF4C1B" w:rsidRDefault="002B4AED" w:rsidP="00640EED">
      <w:pPr>
        <w:pStyle w:val="Akapitzlist"/>
        <w:numPr>
          <w:ilvl w:val="0"/>
          <w:numId w:val="7"/>
        </w:numPr>
        <w:suppressAutoHyphens/>
        <w:spacing w:after="0" w:line="240" w:lineRule="auto"/>
        <w:ind w:left="284" w:hanging="284"/>
        <w:jc w:val="both"/>
        <w:rPr>
          <w:rFonts w:ascii="Arial" w:eastAsiaTheme="majorEastAsia" w:hAnsi="Arial" w:cs="Arial"/>
          <w:sz w:val="20"/>
          <w:szCs w:val="20"/>
        </w:rPr>
      </w:pPr>
      <w:r w:rsidRPr="00BF4C1B">
        <w:rPr>
          <w:rFonts w:ascii="Arial" w:eastAsiaTheme="majorEastAsia" w:hAnsi="Arial" w:cs="Arial"/>
          <w:sz w:val="20"/>
          <w:szCs w:val="20"/>
        </w:rPr>
        <w:t>Bieg terminu związania ofertą rozpoczyna się wraz z upływem terminu składania ofert.</w:t>
      </w:r>
    </w:p>
    <w:p w14:paraId="099825F0" w14:textId="77777777" w:rsidR="002B4AED" w:rsidRPr="00BF4C1B" w:rsidRDefault="002B4AED" w:rsidP="009F1EB9">
      <w:pPr>
        <w:suppressAutoHyphens/>
        <w:spacing w:after="0" w:line="240" w:lineRule="auto"/>
        <w:ind w:left="360"/>
        <w:jc w:val="both"/>
        <w:rPr>
          <w:rFonts w:ascii="Arial" w:eastAsiaTheme="majorEastAsia" w:hAnsi="Arial" w:cs="Arial"/>
          <w:sz w:val="20"/>
          <w:szCs w:val="20"/>
        </w:rPr>
      </w:pPr>
    </w:p>
    <w:p w14:paraId="2CF410F3" w14:textId="77777777" w:rsidR="002B4AED" w:rsidRPr="00BF4C1B" w:rsidRDefault="002B4AED" w:rsidP="009F1EB9">
      <w:pPr>
        <w:suppressAutoHyphens/>
        <w:spacing w:after="0" w:line="240" w:lineRule="auto"/>
        <w:jc w:val="both"/>
        <w:rPr>
          <w:rFonts w:ascii="Arial" w:eastAsiaTheme="majorEastAsia" w:hAnsi="Arial" w:cs="Arial"/>
          <w:b/>
          <w:sz w:val="20"/>
          <w:szCs w:val="20"/>
        </w:rPr>
      </w:pPr>
      <w:r w:rsidRPr="00BF4C1B">
        <w:rPr>
          <w:rFonts w:ascii="Arial" w:eastAsiaTheme="majorEastAsia" w:hAnsi="Arial" w:cs="Arial"/>
          <w:b/>
          <w:sz w:val="20"/>
          <w:szCs w:val="20"/>
        </w:rPr>
        <w:t>Rozdział X</w:t>
      </w:r>
      <w:r w:rsidR="00B9144E" w:rsidRPr="00BF4C1B">
        <w:rPr>
          <w:rFonts w:ascii="Arial" w:eastAsiaTheme="majorEastAsia" w:hAnsi="Arial" w:cs="Arial"/>
          <w:b/>
          <w:sz w:val="20"/>
          <w:szCs w:val="20"/>
        </w:rPr>
        <w:t>I</w:t>
      </w:r>
      <w:r w:rsidRPr="00BF4C1B">
        <w:rPr>
          <w:rFonts w:ascii="Arial" w:eastAsiaTheme="majorEastAsia" w:hAnsi="Arial" w:cs="Arial"/>
          <w:b/>
          <w:sz w:val="20"/>
          <w:szCs w:val="20"/>
        </w:rPr>
        <w:t xml:space="preserve"> BADANIE OFERT ORAZ KRYTERIA OCENY OFERT</w:t>
      </w:r>
    </w:p>
    <w:p w14:paraId="2A3B0CED" w14:textId="77777777" w:rsidR="004C7741" w:rsidRPr="00BF4C1B" w:rsidRDefault="004C7741" w:rsidP="009F1EB9">
      <w:pPr>
        <w:suppressAutoHyphens/>
        <w:spacing w:after="0" w:line="240" w:lineRule="auto"/>
        <w:jc w:val="both"/>
        <w:rPr>
          <w:rFonts w:ascii="Arial" w:eastAsiaTheme="majorEastAsia" w:hAnsi="Arial" w:cs="Arial"/>
          <w:b/>
          <w:sz w:val="20"/>
          <w:szCs w:val="20"/>
        </w:rPr>
      </w:pPr>
    </w:p>
    <w:p w14:paraId="366BA0FD" w14:textId="77777777" w:rsidR="005240CA" w:rsidRPr="00BF4C1B" w:rsidRDefault="005240CA" w:rsidP="00640EED">
      <w:pPr>
        <w:pStyle w:val="Akapitzlist"/>
        <w:numPr>
          <w:ilvl w:val="0"/>
          <w:numId w:val="8"/>
        </w:numPr>
        <w:suppressAutoHyphens/>
        <w:spacing w:after="0" w:line="240" w:lineRule="auto"/>
        <w:ind w:left="284" w:hanging="284"/>
        <w:jc w:val="both"/>
        <w:rPr>
          <w:rFonts w:ascii="Arial" w:eastAsiaTheme="majorEastAsia" w:hAnsi="Arial" w:cs="Arial"/>
          <w:sz w:val="20"/>
          <w:szCs w:val="20"/>
        </w:rPr>
      </w:pPr>
      <w:r w:rsidRPr="00BF4C1B">
        <w:rPr>
          <w:rFonts w:ascii="Arial" w:eastAsiaTheme="majorEastAsia" w:hAnsi="Arial" w:cs="Arial"/>
          <w:sz w:val="20"/>
          <w:szCs w:val="20"/>
        </w:rPr>
        <w:t>W trakcie oceny ofert Zamawiający może żądać udzieleni</w:t>
      </w:r>
      <w:r w:rsidR="001F58F7" w:rsidRPr="00BF4C1B">
        <w:rPr>
          <w:rFonts w:ascii="Arial" w:eastAsiaTheme="majorEastAsia" w:hAnsi="Arial" w:cs="Arial"/>
          <w:sz w:val="20"/>
          <w:szCs w:val="20"/>
        </w:rPr>
        <w:t>a</w:t>
      </w:r>
      <w:r w:rsidRPr="00BF4C1B">
        <w:rPr>
          <w:rFonts w:ascii="Arial" w:eastAsiaTheme="majorEastAsia" w:hAnsi="Arial" w:cs="Arial"/>
          <w:sz w:val="20"/>
          <w:szCs w:val="20"/>
        </w:rPr>
        <w:t xml:space="preserve"> przez Wykonawców wyjaśnień dotyczących złożonej oferty.</w:t>
      </w:r>
    </w:p>
    <w:p w14:paraId="5A0BC8EC" w14:textId="77777777" w:rsidR="004D30E8" w:rsidRPr="00BF4C1B" w:rsidRDefault="004D30E8" w:rsidP="00640EED">
      <w:pPr>
        <w:pStyle w:val="Akapitzlist"/>
        <w:numPr>
          <w:ilvl w:val="0"/>
          <w:numId w:val="8"/>
        </w:numPr>
        <w:suppressAutoHyphens/>
        <w:spacing w:after="0" w:line="240" w:lineRule="auto"/>
        <w:ind w:left="284" w:hanging="284"/>
        <w:jc w:val="both"/>
        <w:rPr>
          <w:rFonts w:ascii="Arial" w:eastAsiaTheme="majorEastAsia" w:hAnsi="Arial" w:cs="Arial"/>
          <w:sz w:val="20"/>
          <w:szCs w:val="20"/>
        </w:rPr>
      </w:pPr>
      <w:r w:rsidRPr="00BF4C1B">
        <w:rPr>
          <w:rFonts w:ascii="Arial" w:eastAsiaTheme="majorEastAsia" w:hAnsi="Arial" w:cs="Arial"/>
          <w:sz w:val="20"/>
          <w:szCs w:val="20"/>
        </w:rPr>
        <w:t xml:space="preserve">Zamawiający poprawi w ofertach omyłki zgodnie z art. 223 ust. 2 ustawy </w:t>
      </w:r>
      <w:proofErr w:type="spellStart"/>
      <w:r w:rsidRPr="00BF4C1B">
        <w:rPr>
          <w:rFonts w:ascii="Arial" w:eastAsiaTheme="majorEastAsia" w:hAnsi="Arial" w:cs="Arial"/>
          <w:sz w:val="20"/>
          <w:szCs w:val="20"/>
        </w:rPr>
        <w:t>Pzp</w:t>
      </w:r>
      <w:proofErr w:type="spellEnd"/>
      <w:r w:rsidRPr="00BF4C1B">
        <w:rPr>
          <w:rFonts w:ascii="Arial" w:eastAsiaTheme="majorEastAsia" w:hAnsi="Arial" w:cs="Arial"/>
          <w:sz w:val="20"/>
          <w:szCs w:val="20"/>
        </w:rPr>
        <w:t>.</w:t>
      </w:r>
    </w:p>
    <w:p w14:paraId="1127FCB9" w14:textId="77777777" w:rsidR="004D30E8" w:rsidRPr="00BF4C1B" w:rsidRDefault="00A0004C" w:rsidP="00640EED">
      <w:pPr>
        <w:pStyle w:val="Akapitzlist"/>
        <w:numPr>
          <w:ilvl w:val="0"/>
          <w:numId w:val="8"/>
        </w:numPr>
        <w:suppressAutoHyphens/>
        <w:spacing w:after="0" w:line="240" w:lineRule="auto"/>
        <w:ind w:left="284" w:hanging="284"/>
        <w:jc w:val="both"/>
        <w:rPr>
          <w:rFonts w:ascii="Arial" w:eastAsiaTheme="majorEastAsia" w:hAnsi="Arial" w:cs="Arial"/>
          <w:sz w:val="20"/>
          <w:szCs w:val="20"/>
        </w:rPr>
      </w:pPr>
      <w:r w:rsidRPr="00BF4C1B">
        <w:rPr>
          <w:rFonts w:ascii="Arial" w:eastAsiaTheme="majorEastAsia" w:hAnsi="Arial" w:cs="Arial"/>
          <w:sz w:val="20"/>
          <w:szCs w:val="20"/>
        </w:rPr>
        <w:t xml:space="preserve">Zamawiający dokona oceny ofert przyznając punkty w ramach kryteriów oceny ofert przyjmując zasadę, że 1%=1pkt. </w:t>
      </w:r>
      <w:r w:rsidR="004D30E8" w:rsidRPr="00BF4C1B">
        <w:rPr>
          <w:rFonts w:ascii="Arial" w:eastAsiaTheme="majorEastAsia" w:hAnsi="Arial" w:cs="Arial"/>
          <w:sz w:val="20"/>
          <w:szCs w:val="20"/>
        </w:rPr>
        <w:t>Zamawiający dokona wyboru najkorzystniejszej oferty w oparciu o następujące kryteria</w:t>
      </w:r>
      <w:r w:rsidR="00AE14F1" w:rsidRPr="00BF4C1B">
        <w:rPr>
          <w:rFonts w:ascii="Arial" w:eastAsiaTheme="majorEastAsia" w:hAnsi="Arial" w:cs="Arial"/>
          <w:sz w:val="20"/>
          <w:szCs w:val="20"/>
        </w:rPr>
        <w:t xml:space="preserve"> oceny</w:t>
      </w:r>
      <w:r w:rsidR="004D30E8" w:rsidRPr="00BF4C1B">
        <w:rPr>
          <w:rFonts w:ascii="Arial" w:eastAsiaTheme="majorEastAsia" w:hAnsi="Arial" w:cs="Arial"/>
          <w:sz w:val="20"/>
          <w:szCs w:val="20"/>
        </w:rPr>
        <w:t>:</w:t>
      </w:r>
    </w:p>
    <w:p w14:paraId="461709C4" w14:textId="77777777" w:rsidR="004D30E8" w:rsidRPr="00BF4C1B" w:rsidRDefault="004D30E8" w:rsidP="00640EED">
      <w:pPr>
        <w:pStyle w:val="Akapitzlist"/>
        <w:numPr>
          <w:ilvl w:val="1"/>
          <w:numId w:val="8"/>
        </w:numPr>
        <w:suppressAutoHyphens/>
        <w:spacing w:after="0" w:line="240" w:lineRule="auto"/>
        <w:ind w:left="567" w:hanging="283"/>
        <w:jc w:val="both"/>
        <w:rPr>
          <w:rFonts w:ascii="Arial" w:eastAsiaTheme="majorEastAsia" w:hAnsi="Arial" w:cs="Arial"/>
          <w:sz w:val="20"/>
          <w:szCs w:val="20"/>
        </w:rPr>
      </w:pPr>
      <w:r w:rsidRPr="00BF4C1B">
        <w:rPr>
          <w:rFonts w:ascii="Arial" w:eastAsiaTheme="majorEastAsia" w:hAnsi="Arial" w:cs="Arial"/>
          <w:sz w:val="20"/>
          <w:szCs w:val="20"/>
        </w:rPr>
        <w:t>Cena</w:t>
      </w:r>
      <w:r w:rsidR="001F58F7" w:rsidRPr="00BF4C1B">
        <w:rPr>
          <w:rFonts w:ascii="Arial" w:eastAsiaTheme="majorEastAsia" w:hAnsi="Arial" w:cs="Arial"/>
          <w:sz w:val="20"/>
          <w:szCs w:val="20"/>
        </w:rPr>
        <w:t xml:space="preserve"> brutto – waga 60%; </w:t>
      </w:r>
    </w:p>
    <w:p w14:paraId="7CDE85C2" w14:textId="7A7B8C51" w:rsidR="004D30E8" w:rsidRPr="00BF4C1B" w:rsidRDefault="00217BDA" w:rsidP="00640EED">
      <w:pPr>
        <w:pStyle w:val="Akapitzlist"/>
        <w:numPr>
          <w:ilvl w:val="1"/>
          <w:numId w:val="8"/>
        </w:numPr>
        <w:suppressAutoHyphens/>
        <w:spacing w:after="0" w:line="240" w:lineRule="auto"/>
        <w:ind w:left="567" w:hanging="283"/>
        <w:jc w:val="both"/>
        <w:rPr>
          <w:rFonts w:ascii="Arial" w:eastAsiaTheme="majorEastAsia" w:hAnsi="Arial" w:cs="Arial"/>
          <w:sz w:val="20"/>
          <w:szCs w:val="20"/>
        </w:rPr>
      </w:pPr>
      <w:r w:rsidRPr="00BF4C1B">
        <w:rPr>
          <w:rFonts w:ascii="Arial" w:eastAsiaTheme="majorEastAsia" w:hAnsi="Arial" w:cs="Arial"/>
          <w:sz w:val="20"/>
          <w:szCs w:val="20"/>
        </w:rPr>
        <w:t>Okres gwarancji</w:t>
      </w:r>
      <w:r w:rsidR="00245273" w:rsidRPr="00BF4C1B">
        <w:rPr>
          <w:rFonts w:ascii="Arial" w:eastAsiaTheme="majorEastAsia" w:hAnsi="Arial" w:cs="Arial"/>
          <w:sz w:val="20"/>
          <w:szCs w:val="20"/>
        </w:rPr>
        <w:t xml:space="preserve"> i rękojmi </w:t>
      </w:r>
      <w:r w:rsidR="001F58F7" w:rsidRPr="00BF4C1B">
        <w:rPr>
          <w:rFonts w:ascii="Arial" w:eastAsiaTheme="majorEastAsia" w:hAnsi="Arial" w:cs="Arial"/>
          <w:sz w:val="20"/>
          <w:szCs w:val="20"/>
        </w:rPr>
        <w:t xml:space="preserve">– waga </w:t>
      </w:r>
      <w:r w:rsidR="00245273" w:rsidRPr="00BF4C1B">
        <w:rPr>
          <w:rFonts w:ascii="Arial" w:eastAsiaTheme="majorEastAsia" w:hAnsi="Arial" w:cs="Arial"/>
          <w:sz w:val="20"/>
          <w:szCs w:val="20"/>
        </w:rPr>
        <w:t>4</w:t>
      </w:r>
      <w:r w:rsidR="008025AC" w:rsidRPr="00BF4C1B">
        <w:rPr>
          <w:rFonts w:ascii="Arial" w:eastAsiaTheme="majorEastAsia" w:hAnsi="Arial" w:cs="Arial"/>
          <w:sz w:val="20"/>
          <w:szCs w:val="20"/>
        </w:rPr>
        <w:t>0</w:t>
      </w:r>
      <w:r w:rsidR="00245273" w:rsidRPr="00BF4C1B">
        <w:rPr>
          <w:rFonts w:ascii="Arial" w:eastAsiaTheme="majorEastAsia" w:hAnsi="Arial" w:cs="Arial"/>
          <w:sz w:val="20"/>
          <w:szCs w:val="20"/>
        </w:rPr>
        <w:t>%.</w:t>
      </w:r>
    </w:p>
    <w:p w14:paraId="431D3D53" w14:textId="77777777" w:rsidR="00FB56DB" w:rsidRPr="00AB768F" w:rsidRDefault="00FB56DB" w:rsidP="00FB56DB">
      <w:pPr>
        <w:pStyle w:val="Akapitzlist"/>
        <w:suppressAutoHyphens/>
        <w:spacing w:after="0" w:line="240" w:lineRule="auto"/>
        <w:ind w:left="1080"/>
        <w:jc w:val="both"/>
        <w:rPr>
          <w:rFonts w:ascii="Arial" w:eastAsiaTheme="majorEastAsia" w:hAnsi="Arial" w:cs="Arial"/>
          <w:sz w:val="20"/>
          <w:szCs w:val="20"/>
        </w:rPr>
      </w:pPr>
    </w:p>
    <w:p w14:paraId="51315356" w14:textId="77777777" w:rsidR="00DE552F" w:rsidRPr="00AB768F" w:rsidRDefault="00DE552F" w:rsidP="00640EED">
      <w:pPr>
        <w:pStyle w:val="Akapitzlist"/>
        <w:keepNext/>
        <w:keepLines/>
        <w:numPr>
          <w:ilvl w:val="0"/>
          <w:numId w:val="8"/>
        </w:numPr>
        <w:spacing w:before="40" w:after="0"/>
        <w:ind w:left="284" w:hanging="243"/>
        <w:outlineLvl w:val="2"/>
        <w:rPr>
          <w:rFonts w:ascii="Arial" w:hAnsi="Arial" w:cs="Arial"/>
          <w:sz w:val="20"/>
          <w:szCs w:val="20"/>
        </w:rPr>
      </w:pPr>
      <w:r w:rsidRPr="00AB768F">
        <w:rPr>
          <w:rFonts w:ascii="Arial" w:eastAsiaTheme="majorEastAsia" w:hAnsi="Arial" w:cs="Arial"/>
          <w:b/>
          <w:bCs/>
          <w:sz w:val="20"/>
          <w:szCs w:val="20"/>
        </w:rPr>
        <w:t>Sposób obliczenia punktów w kryterium – Cena brutto (C) – waga 60%</w:t>
      </w:r>
    </w:p>
    <w:p w14:paraId="6C56F670" w14:textId="77777777" w:rsidR="00DE552F" w:rsidRPr="00AB768F" w:rsidRDefault="00DE552F" w:rsidP="00C943B9">
      <w:pPr>
        <w:pStyle w:val="Akapitzlist"/>
        <w:keepNext/>
        <w:keepLines/>
        <w:spacing w:before="40" w:after="0"/>
        <w:ind w:left="284"/>
        <w:outlineLvl w:val="2"/>
        <w:rPr>
          <w:rFonts w:ascii="Arial" w:hAnsi="Arial" w:cs="Arial"/>
          <w:sz w:val="20"/>
          <w:szCs w:val="20"/>
        </w:rPr>
      </w:pPr>
      <w:r w:rsidRPr="00AB768F">
        <w:rPr>
          <w:rFonts w:ascii="Arial" w:hAnsi="Arial" w:cs="Arial"/>
          <w:sz w:val="20"/>
          <w:szCs w:val="20"/>
        </w:rPr>
        <w:t>Punkty za kryterium „Cena brutto” zostaną przyznane na podstawie ceny brutto wskazanej przez Wykonawcę w formularzu ofertowym.</w:t>
      </w:r>
    </w:p>
    <w:p w14:paraId="5F390B9D" w14:textId="77777777" w:rsidR="00DE552F" w:rsidRPr="00AB768F" w:rsidRDefault="00DE552F" w:rsidP="00C943B9">
      <w:pPr>
        <w:spacing w:after="0"/>
        <w:ind w:left="284"/>
        <w:rPr>
          <w:rFonts w:ascii="Arial" w:hAnsi="Arial" w:cs="Arial"/>
          <w:sz w:val="20"/>
          <w:szCs w:val="20"/>
        </w:rPr>
      </w:pPr>
      <w:r w:rsidRPr="00AB768F">
        <w:rPr>
          <w:rFonts w:ascii="Arial" w:hAnsi="Arial" w:cs="Arial"/>
          <w:sz w:val="20"/>
          <w:szCs w:val="20"/>
        </w:rPr>
        <w:t xml:space="preserve">Oferta z najniższą zaoferowaną ceną brutto otrzyma 60 pkt. </w:t>
      </w:r>
      <w:r w:rsidRPr="00AB768F">
        <w:rPr>
          <w:rFonts w:ascii="Arial" w:hAnsi="Arial" w:cs="Arial"/>
          <w:sz w:val="20"/>
          <w:szCs w:val="20"/>
        </w:rPr>
        <w:br/>
        <w:t>Pozostałe oferty otrzymają punkty zgodnie z wyliczeniem wg wzoru:</w:t>
      </w:r>
    </w:p>
    <w:p w14:paraId="2A7F79A7" w14:textId="77777777" w:rsidR="00DE552F" w:rsidRPr="00AB768F" w:rsidRDefault="00DE552F" w:rsidP="00C943B9">
      <w:pPr>
        <w:spacing w:after="0"/>
        <w:ind w:left="284"/>
        <w:rPr>
          <w:rFonts w:ascii="Arial" w:hAnsi="Arial" w:cs="Arial"/>
          <w:sz w:val="20"/>
          <w:szCs w:val="20"/>
        </w:rPr>
      </w:pPr>
      <w:bookmarkStart w:id="14" w:name="_Hlk88220797"/>
      <w:r w:rsidRPr="00AB768F">
        <w:rPr>
          <w:rFonts w:ascii="Arial" w:hAnsi="Arial" w:cs="Arial"/>
          <w:sz w:val="20"/>
          <w:szCs w:val="20"/>
        </w:rPr>
        <w:t>Wartość punktowa = 60 x (</w:t>
      </w:r>
      <w:proofErr w:type="spellStart"/>
      <w:r w:rsidRPr="00AB768F">
        <w:rPr>
          <w:rFonts w:ascii="Arial" w:hAnsi="Arial" w:cs="Arial"/>
          <w:sz w:val="20"/>
          <w:szCs w:val="20"/>
        </w:rPr>
        <w:t>Cmin</w:t>
      </w:r>
      <w:proofErr w:type="spellEnd"/>
      <w:r w:rsidRPr="00AB768F">
        <w:rPr>
          <w:rFonts w:ascii="Arial" w:hAnsi="Arial" w:cs="Arial"/>
          <w:sz w:val="20"/>
          <w:szCs w:val="20"/>
        </w:rPr>
        <w:t>/</w:t>
      </w:r>
      <w:proofErr w:type="spellStart"/>
      <w:r w:rsidRPr="00AB768F">
        <w:rPr>
          <w:rFonts w:ascii="Arial" w:hAnsi="Arial" w:cs="Arial"/>
          <w:sz w:val="20"/>
          <w:szCs w:val="20"/>
        </w:rPr>
        <w:t>Cb</w:t>
      </w:r>
      <w:proofErr w:type="spellEnd"/>
      <w:r w:rsidRPr="00AB768F">
        <w:rPr>
          <w:rFonts w:ascii="Arial" w:hAnsi="Arial" w:cs="Arial"/>
          <w:sz w:val="20"/>
          <w:szCs w:val="20"/>
        </w:rPr>
        <w:t>)</w:t>
      </w:r>
    </w:p>
    <w:bookmarkEnd w:id="14"/>
    <w:p w14:paraId="776AB98E" w14:textId="77777777" w:rsidR="00DE552F" w:rsidRPr="00AB768F" w:rsidRDefault="00DE552F" w:rsidP="00C943B9">
      <w:pPr>
        <w:spacing w:after="0"/>
        <w:ind w:left="284"/>
        <w:rPr>
          <w:rFonts w:ascii="Arial" w:hAnsi="Arial" w:cs="Arial"/>
          <w:sz w:val="20"/>
          <w:szCs w:val="20"/>
        </w:rPr>
      </w:pPr>
      <w:r w:rsidRPr="00AB768F">
        <w:rPr>
          <w:rFonts w:ascii="Arial" w:hAnsi="Arial" w:cs="Arial"/>
          <w:sz w:val="20"/>
          <w:szCs w:val="20"/>
        </w:rPr>
        <w:t>gdzie:</w:t>
      </w:r>
    </w:p>
    <w:p w14:paraId="545D7E23" w14:textId="77777777" w:rsidR="00DE552F" w:rsidRPr="00AB768F" w:rsidRDefault="00DE552F" w:rsidP="00C943B9">
      <w:pPr>
        <w:spacing w:after="0"/>
        <w:ind w:left="284"/>
        <w:rPr>
          <w:rFonts w:ascii="Arial" w:hAnsi="Arial" w:cs="Arial"/>
          <w:sz w:val="20"/>
          <w:szCs w:val="20"/>
        </w:rPr>
      </w:pPr>
      <w:proofErr w:type="spellStart"/>
      <w:r w:rsidRPr="00AB768F">
        <w:rPr>
          <w:rFonts w:ascii="Arial" w:hAnsi="Arial" w:cs="Arial"/>
          <w:sz w:val="20"/>
          <w:szCs w:val="20"/>
        </w:rPr>
        <w:t>Cmin</w:t>
      </w:r>
      <w:proofErr w:type="spellEnd"/>
      <w:r w:rsidRPr="00AB768F">
        <w:rPr>
          <w:rFonts w:ascii="Arial" w:hAnsi="Arial" w:cs="Arial"/>
          <w:sz w:val="20"/>
          <w:szCs w:val="20"/>
        </w:rPr>
        <w:t xml:space="preserve"> - najniższa cena spośród złożonych ofert (cena brutto),</w:t>
      </w:r>
    </w:p>
    <w:p w14:paraId="21BCE0CE" w14:textId="77777777" w:rsidR="00DE552F" w:rsidRPr="00AB768F" w:rsidRDefault="00DE552F" w:rsidP="00C943B9">
      <w:pPr>
        <w:spacing w:after="0"/>
        <w:ind w:left="284"/>
        <w:rPr>
          <w:rFonts w:ascii="Arial" w:hAnsi="Arial" w:cs="Arial"/>
          <w:sz w:val="20"/>
          <w:szCs w:val="20"/>
        </w:rPr>
      </w:pPr>
      <w:proofErr w:type="spellStart"/>
      <w:r w:rsidRPr="00AB768F">
        <w:rPr>
          <w:rFonts w:ascii="Arial" w:hAnsi="Arial" w:cs="Arial"/>
          <w:sz w:val="20"/>
          <w:szCs w:val="20"/>
        </w:rPr>
        <w:t>Cb</w:t>
      </w:r>
      <w:proofErr w:type="spellEnd"/>
      <w:r w:rsidRPr="00AB768F">
        <w:rPr>
          <w:rFonts w:ascii="Arial" w:hAnsi="Arial" w:cs="Arial"/>
          <w:sz w:val="20"/>
          <w:szCs w:val="20"/>
        </w:rPr>
        <w:t xml:space="preserve"> - cena oferty badanej (cena brutto).</w:t>
      </w:r>
    </w:p>
    <w:p w14:paraId="01A08917" w14:textId="0C355FFD" w:rsidR="00DE552F" w:rsidRPr="00AB768F" w:rsidRDefault="00DE552F" w:rsidP="00C943B9">
      <w:pPr>
        <w:spacing w:after="0"/>
        <w:ind w:left="284"/>
        <w:rPr>
          <w:rFonts w:ascii="Arial" w:hAnsi="Arial" w:cs="Arial"/>
          <w:sz w:val="20"/>
          <w:szCs w:val="20"/>
        </w:rPr>
      </w:pPr>
      <w:r w:rsidRPr="00AB768F">
        <w:rPr>
          <w:rFonts w:ascii="Arial" w:hAnsi="Arial" w:cs="Arial"/>
          <w:sz w:val="20"/>
          <w:szCs w:val="20"/>
        </w:rPr>
        <w:t>Końcowy wynik powyższego działania zostanie zaokrąglony do dwóch</w:t>
      </w:r>
      <w:r w:rsidR="00245273">
        <w:rPr>
          <w:rFonts w:ascii="Arial" w:hAnsi="Arial" w:cs="Arial"/>
          <w:sz w:val="20"/>
          <w:szCs w:val="20"/>
        </w:rPr>
        <w:t xml:space="preserve"> </w:t>
      </w:r>
      <w:r w:rsidRPr="00AB768F">
        <w:rPr>
          <w:rFonts w:ascii="Arial" w:hAnsi="Arial" w:cs="Arial"/>
          <w:sz w:val="20"/>
          <w:szCs w:val="20"/>
        </w:rPr>
        <w:t>miejsc po przecinku.</w:t>
      </w:r>
    </w:p>
    <w:p w14:paraId="06B7EA76" w14:textId="3EADD5F5" w:rsidR="00DE552F" w:rsidRPr="00AB768F" w:rsidRDefault="00DE552F" w:rsidP="00C943B9">
      <w:pPr>
        <w:spacing w:after="0"/>
        <w:ind w:left="284"/>
        <w:rPr>
          <w:rFonts w:ascii="Arial" w:hAnsi="Arial" w:cs="Arial"/>
          <w:sz w:val="20"/>
          <w:szCs w:val="20"/>
        </w:rPr>
      </w:pPr>
      <w:r w:rsidRPr="00AB768F">
        <w:rPr>
          <w:rFonts w:ascii="Arial" w:hAnsi="Arial" w:cs="Arial"/>
          <w:sz w:val="20"/>
          <w:szCs w:val="20"/>
        </w:rPr>
        <w:t>Maksymalna liczba punktów, która może zostać przyznana Wykonawcy w ocenie ww. kryterium wynosi 60 pkt.</w:t>
      </w:r>
    </w:p>
    <w:p w14:paraId="2DF5DFB6" w14:textId="77777777" w:rsidR="004B105C" w:rsidRPr="00AB768F" w:rsidRDefault="004B105C" w:rsidP="00C943B9">
      <w:pPr>
        <w:spacing w:after="0"/>
        <w:ind w:left="284"/>
        <w:rPr>
          <w:rFonts w:ascii="Arial" w:hAnsi="Arial" w:cs="Arial"/>
          <w:sz w:val="20"/>
          <w:szCs w:val="20"/>
        </w:rPr>
      </w:pPr>
    </w:p>
    <w:p w14:paraId="4CA92707" w14:textId="74FCAB79" w:rsidR="00DE552F" w:rsidRPr="00AB768F" w:rsidRDefault="00DE552F" w:rsidP="00640EED">
      <w:pPr>
        <w:pStyle w:val="Akapitzlist"/>
        <w:keepNext/>
        <w:keepLines/>
        <w:numPr>
          <w:ilvl w:val="0"/>
          <w:numId w:val="8"/>
        </w:numPr>
        <w:spacing w:before="40" w:after="0"/>
        <w:ind w:left="284"/>
        <w:outlineLvl w:val="2"/>
        <w:rPr>
          <w:rFonts w:ascii="Arial" w:hAnsi="Arial" w:cs="Arial"/>
          <w:sz w:val="20"/>
          <w:szCs w:val="20"/>
        </w:rPr>
      </w:pPr>
      <w:r w:rsidRPr="00AB768F">
        <w:rPr>
          <w:rFonts w:ascii="Arial" w:eastAsiaTheme="majorEastAsia" w:hAnsi="Arial" w:cs="Arial"/>
          <w:b/>
          <w:bCs/>
          <w:sz w:val="20"/>
          <w:szCs w:val="20"/>
        </w:rPr>
        <w:t xml:space="preserve">Sposób obliczenia punktów w kryterium – </w:t>
      </w:r>
      <w:r w:rsidR="00726025" w:rsidRPr="00AB768F">
        <w:rPr>
          <w:rFonts w:ascii="Arial" w:eastAsiaTheme="majorEastAsia" w:hAnsi="Arial" w:cs="Arial"/>
          <w:b/>
          <w:bCs/>
          <w:sz w:val="20"/>
          <w:szCs w:val="20"/>
        </w:rPr>
        <w:t>Okres gwarancji</w:t>
      </w:r>
      <w:r w:rsidR="00245273">
        <w:rPr>
          <w:rFonts w:ascii="Arial" w:eastAsiaTheme="majorEastAsia" w:hAnsi="Arial" w:cs="Arial"/>
          <w:b/>
          <w:bCs/>
          <w:sz w:val="20"/>
          <w:szCs w:val="20"/>
        </w:rPr>
        <w:t xml:space="preserve"> i rękojmi</w:t>
      </w:r>
      <w:r w:rsidR="00726025" w:rsidRPr="00AB768F">
        <w:rPr>
          <w:rFonts w:ascii="Arial" w:eastAsiaTheme="majorEastAsia" w:hAnsi="Arial" w:cs="Arial"/>
          <w:b/>
          <w:bCs/>
          <w:sz w:val="20"/>
          <w:szCs w:val="20"/>
        </w:rPr>
        <w:t xml:space="preserve"> </w:t>
      </w:r>
      <w:r w:rsidRPr="00AB768F">
        <w:rPr>
          <w:rFonts w:ascii="Arial" w:eastAsiaTheme="majorEastAsia" w:hAnsi="Arial" w:cs="Arial"/>
          <w:b/>
          <w:bCs/>
          <w:sz w:val="20"/>
          <w:szCs w:val="20"/>
        </w:rPr>
        <w:t>(</w:t>
      </w:r>
      <w:r w:rsidR="00726025" w:rsidRPr="00AB768F">
        <w:rPr>
          <w:rFonts w:ascii="Arial" w:eastAsiaTheme="majorEastAsia" w:hAnsi="Arial" w:cs="Arial"/>
          <w:b/>
          <w:bCs/>
          <w:sz w:val="20"/>
          <w:szCs w:val="20"/>
        </w:rPr>
        <w:t>G</w:t>
      </w:r>
      <w:r w:rsidR="00245273">
        <w:rPr>
          <w:rFonts w:ascii="Arial" w:eastAsiaTheme="majorEastAsia" w:hAnsi="Arial" w:cs="Arial"/>
          <w:b/>
          <w:bCs/>
          <w:sz w:val="20"/>
          <w:szCs w:val="20"/>
        </w:rPr>
        <w:t>) – waga 4</w:t>
      </w:r>
      <w:r w:rsidRPr="00AB768F">
        <w:rPr>
          <w:rFonts w:ascii="Arial" w:eastAsiaTheme="majorEastAsia" w:hAnsi="Arial" w:cs="Arial"/>
          <w:b/>
          <w:bCs/>
          <w:sz w:val="20"/>
          <w:szCs w:val="20"/>
        </w:rPr>
        <w:t>0%</w:t>
      </w:r>
    </w:p>
    <w:p w14:paraId="770ECEEA" w14:textId="77777777" w:rsidR="00726025" w:rsidRPr="00AB768F" w:rsidRDefault="00726025" w:rsidP="00C943B9">
      <w:pPr>
        <w:keepNext/>
        <w:keepLines/>
        <w:spacing w:before="40" w:after="0"/>
        <w:ind w:left="284"/>
        <w:outlineLvl w:val="2"/>
        <w:rPr>
          <w:rFonts w:ascii="Arial" w:hAnsi="Arial" w:cs="Arial"/>
          <w:sz w:val="20"/>
          <w:szCs w:val="20"/>
        </w:rPr>
      </w:pPr>
    </w:p>
    <w:p w14:paraId="3EA7EDF8" w14:textId="3D5E1868" w:rsidR="00DE552F" w:rsidRDefault="00DE552F" w:rsidP="002D13BA">
      <w:pPr>
        <w:ind w:left="284"/>
        <w:rPr>
          <w:rFonts w:ascii="Arial" w:hAnsi="Arial" w:cs="Arial"/>
          <w:sz w:val="20"/>
          <w:szCs w:val="20"/>
        </w:rPr>
      </w:pPr>
      <w:bookmarkStart w:id="15" w:name="_Hlk88221296"/>
      <w:r w:rsidRPr="00AB768F">
        <w:rPr>
          <w:rFonts w:ascii="Arial" w:hAnsi="Arial" w:cs="Arial"/>
          <w:sz w:val="20"/>
          <w:szCs w:val="20"/>
        </w:rPr>
        <w:t>Punkty za kryterium „</w:t>
      </w:r>
      <w:r w:rsidR="004355E2" w:rsidRPr="00AB768F">
        <w:rPr>
          <w:rFonts w:ascii="Arial" w:eastAsiaTheme="majorEastAsia" w:hAnsi="Arial" w:cs="Arial"/>
          <w:sz w:val="20"/>
          <w:szCs w:val="20"/>
        </w:rPr>
        <w:t>Okres gwarancji</w:t>
      </w:r>
      <w:r w:rsidR="00245273">
        <w:rPr>
          <w:rFonts w:ascii="Arial" w:eastAsiaTheme="majorEastAsia" w:hAnsi="Arial" w:cs="Arial"/>
          <w:sz w:val="20"/>
          <w:szCs w:val="20"/>
        </w:rPr>
        <w:t>”</w:t>
      </w:r>
      <w:r w:rsidRPr="00AB768F">
        <w:rPr>
          <w:rFonts w:ascii="Arial" w:hAnsi="Arial" w:cs="Arial"/>
          <w:sz w:val="20"/>
          <w:szCs w:val="20"/>
        </w:rPr>
        <w:t xml:space="preserve"> zostaną przyznane na podstawie </w:t>
      </w:r>
      <w:r w:rsidR="007A53C1" w:rsidRPr="00AB768F">
        <w:rPr>
          <w:rFonts w:ascii="Arial" w:hAnsi="Arial" w:cs="Arial"/>
          <w:sz w:val="20"/>
          <w:szCs w:val="20"/>
        </w:rPr>
        <w:t>okresu</w:t>
      </w:r>
      <w:r w:rsidRPr="00AB768F">
        <w:rPr>
          <w:rFonts w:ascii="Arial" w:hAnsi="Arial" w:cs="Arial"/>
          <w:sz w:val="20"/>
          <w:szCs w:val="20"/>
        </w:rPr>
        <w:t xml:space="preserve">, tj. ilości </w:t>
      </w:r>
      <w:r w:rsidR="007A53C1" w:rsidRPr="00AB768F">
        <w:rPr>
          <w:rFonts w:ascii="Arial" w:hAnsi="Arial" w:cs="Arial"/>
          <w:sz w:val="20"/>
          <w:szCs w:val="20"/>
        </w:rPr>
        <w:t xml:space="preserve">miesięcy </w:t>
      </w:r>
      <w:r w:rsidRPr="00AB768F">
        <w:rPr>
          <w:rFonts w:ascii="Arial" w:hAnsi="Arial" w:cs="Arial"/>
          <w:sz w:val="20"/>
          <w:szCs w:val="20"/>
        </w:rPr>
        <w:t xml:space="preserve">- wskazanego przez wykonawcę w formularzu ofertowym. </w:t>
      </w:r>
      <w:r w:rsidRPr="00AB768F">
        <w:rPr>
          <w:rFonts w:ascii="Arial" w:hAnsi="Arial" w:cs="Arial"/>
          <w:sz w:val="20"/>
          <w:szCs w:val="20"/>
        </w:rPr>
        <w:br/>
        <w:t xml:space="preserve">Najwyższą ilość punktów Zamawiający przyzna Wykonawcy, który </w:t>
      </w:r>
      <w:r w:rsidR="007A53C1" w:rsidRPr="00AB768F">
        <w:rPr>
          <w:rFonts w:ascii="Arial" w:hAnsi="Arial" w:cs="Arial"/>
          <w:sz w:val="20"/>
          <w:szCs w:val="20"/>
        </w:rPr>
        <w:t xml:space="preserve">wskaże najdłuższy okres gwarancji </w:t>
      </w:r>
      <w:r w:rsidRPr="00AB768F">
        <w:rPr>
          <w:rFonts w:ascii="Arial" w:hAnsi="Arial" w:cs="Arial"/>
          <w:sz w:val="20"/>
          <w:szCs w:val="20"/>
        </w:rPr>
        <w:t xml:space="preserve">z uwzględnieniem </w:t>
      </w:r>
      <w:r w:rsidR="007A53C1" w:rsidRPr="00AB768F">
        <w:rPr>
          <w:rFonts w:ascii="Arial" w:hAnsi="Arial" w:cs="Arial"/>
          <w:sz w:val="20"/>
          <w:szCs w:val="20"/>
        </w:rPr>
        <w:t xml:space="preserve">okresów </w:t>
      </w:r>
      <w:r w:rsidRPr="00AB768F">
        <w:rPr>
          <w:rFonts w:ascii="Arial" w:hAnsi="Arial" w:cs="Arial"/>
          <w:sz w:val="20"/>
          <w:szCs w:val="20"/>
        </w:rPr>
        <w:t xml:space="preserve">wskazanych przez Zamawiającego, tj. </w:t>
      </w:r>
    </w:p>
    <w:p w14:paraId="125BCCEC" w14:textId="77777777" w:rsidR="002D13BA" w:rsidRPr="002D13BA" w:rsidRDefault="002D13BA" w:rsidP="002D13BA">
      <w:pPr>
        <w:ind w:left="284"/>
        <w:rPr>
          <w:rFonts w:ascii="Arial" w:hAnsi="Arial" w:cs="Arial"/>
          <w:b/>
          <w:sz w:val="20"/>
          <w:szCs w:val="20"/>
        </w:rPr>
      </w:pPr>
      <w:r w:rsidRPr="002D13BA">
        <w:rPr>
          <w:rFonts w:ascii="Arial" w:hAnsi="Arial" w:cs="Arial"/>
          <w:b/>
          <w:sz w:val="20"/>
          <w:szCs w:val="20"/>
        </w:rPr>
        <w:t>w zakresie kryterium okres gwarancji ofercie zostanie przyznana następująca liczba punktów</w:t>
      </w:r>
      <w:r w:rsidRPr="002D13BA">
        <w:rPr>
          <w:rFonts w:ascii="Arial" w:hAnsi="Arial" w:cs="Arial"/>
          <w:sz w:val="20"/>
          <w:szCs w:val="20"/>
        </w:rPr>
        <w:t>:</w:t>
      </w:r>
    </w:p>
    <w:p w14:paraId="66D1330D" w14:textId="479C6338" w:rsidR="002D13BA" w:rsidRPr="002D13BA" w:rsidRDefault="002D13BA" w:rsidP="002D13BA">
      <w:pPr>
        <w:numPr>
          <w:ilvl w:val="0"/>
          <w:numId w:val="33"/>
        </w:numPr>
        <w:rPr>
          <w:rFonts w:ascii="Arial" w:hAnsi="Arial" w:cs="Arial"/>
          <w:sz w:val="20"/>
          <w:szCs w:val="20"/>
        </w:rPr>
      </w:pPr>
      <w:r w:rsidRPr="002D13BA">
        <w:rPr>
          <w:rFonts w:ascii="Arial" w:hAnsi="Arial" w:cs="Arial"/>
          <w:sz w:val="20"/>
          <w:szCs w:val="20"/>
        </w:rPr>
        <w:t xml:space="preserve">za zaoferowany okres gwarancji </w:t>
      </w:r>
      <w:r w:rsidRPr="002D13BA">
        <w:rPr>
          <w:rFonts w:ascii="Arial" w:hAnsi="Arial" w:cs="Arial"/>
          <w:b/>
          <w:sz w:val="20"/>
          <w:szCs w:val="20"/>
        </w:rPr>
        <w:t xml:space="preserve"> 36 miesięcy - 0 pkt.</w:t>
      </w:r>
    </w:p>
    <w:p w14:paraId="02A07835" w14:textId="1FACEA11" w:rsidR="002D13BA" w:rsidRPr="002D13BA" w:rsidRDefault="002D13BA" w:rsidP="002D13BA">
      <w:pPr>
        <w:numPr>
          <w:ilvl w:val="0"/>
          <w:numId w:val="33"/>
        </w:numPr>
        <w:rPr>
          <w:rFonts w:ascii="Arial" w:hAnsi="Arial" w:cs="Arial"/>
          <w:b/>
          <w:bCs/>
          <w:sz w:val="20"/>
          <w:szCs w:val="20"/>
        </w:rPr>
      </w:pPr>
      <w:r w:rsidRPr="002D13BA">
        <w:rPr>
          <w:rFonts w:ascii="Arial" w:hAnsi="Arial" w:cs="Arial"/>
          <w:sz w:val="20"/>
          <w:szCs w:val="20"/>
        </w:rPr>
        <w:t xml:space="preserve">za zaoferowany okres gwarancji </w:t>
      </w:r>
      <w:r w:rsidRPr="002D13BA">
        <w:rPr>
          <w:rFonts w:ascii="Arial" w:hAnsi="Arial" w:cs="Arial"/>
          <w:b/>
          <w:bCs/>
          <w:sz w:val="20"/>
          <w:szCs w:val="20"/>
        </w:rPr>
        <w:t>48 miesięcy - 20 pkt.</w:t>
      </w:r>
    </w:p>
    <w:p w14:paraId="61302DBE" w14:textId="77777777" w:rsidR="002D13BA" w:rsidRPr="002D13BA" w:rsidRDefault="002D13BA" w:rsidP="002D13BA">
      <w:pPr>
        <w:numPr>
          <w:ilvl w:val="0"/>
          <w:numId w:val="33"/>
        </w:numPr>
        <w:rPr>
          <w:rFonts w:ascii="Arial" w:hAnsi="Arial" w:cs="Arial"/>
          <w:sz w:val="20"/>
          <w:szCs w:val="20"/>
        </w:rPr>
      </w:pPr>
      <w:r w:rsidRPr="00324399">
        <w:rPr>
          <w:rFonts w:ascii="Arial" w:hAnsi="Arial" w:cs="Arial"/>
          <w:bCs/>
          <w:sz w:val="20"/>
          <w:szCs w:val="20"/>
        </w:rPr>
        <w:t xml:space="preserve">za zaoferowany okres gwarancji </w:t>
      </w:r>
      <w:r w:rsidRPr="00324399">
        <w:rPr>
          <w:rFonts w:ascii="Arial" w:hAnsi="Arial" w:cs="Arial"/>
          <w:b/>
          <w:bCs/>
          <w:sz w:val="20"/>
          <w:szCs w:val="20"/>
        </w:rPr>
        <w:t>60</w:t>
      </w:r>
      <w:r w:rsidRPr="00324399">
        <w:rPr>
          <w:rFonts w:ascii="Arial" w:hAnsi="Arial" w:cs="Arial"/>
          <w:b/>
          <w:sz w:val="20"/>
          <w:szCs w:val="20"/>
        </w:rPr>
        <w:t xml:space="preserve"> miesięcy i więcej</w:t>
      </w:r>
      <w:r w:rsidRPr="002D13BA">
        <w:rPr>
          <w:rFonts w:ascii="Arial" w:hAnsi="Arial" w:cs="Arial"/>
          <w:b/>
          <w:sz w:val="20"/>
          <w:szCs w:val="20"/>
        </w:rPr>
        <w:t xml:space="preserve"> – 40 pkt</w:t>
      </w:r>
      <w:r w:rsidRPr="002D13BA">
        <w:rPr>
          <w:rFonts w:ascii="Arial" w:hAnsi="Arial" w:cs="Arial"/>
          <w:sz w:val="20"/>
          <w:szCs w:val="20"/>
        </w:rPr>
        <w:t>.</w:t>
      </w:r>
    </w:p>
    <w:p w14:paraId="110CA792" w14:textId="77777777" w:rsidR="002D13BA" w:rsidRPr="002D13BA" w:rsidRDefault="002D13BA" w:rsidP="002D13BA">
      <w:pPr>
        <w:ind w:left="284"/>
        <w:jc w:val="both"/>
        <w:rPr>
          <w:rFonts w:ascii="Arial" w:hAnsi="Arial" w:cs="Arial"/>
          <w:b/>
          <w:sz w:val="20"/>
          <w:szCs w:val="20"/>
        </w:rPr>
      </w:pPr>
      <w:r w:rsidRPr="002D13BA">
        <w:rPr>
          <w:rFonts w:ascii="Arial" w:hAnsi="Arial" w:cs="Arial"/>
          <w:b/>
          <w:bCs/>
          <w:sz w:val="20"/>
          <w:szCs w:val="20"/>
        </w:rPr>
        <w:t xml:space="preserve">UWAGA - </w:t>
      </w:r>
      <w:r w:rsidRPr="002D13BA">
        <w:rPr>
          <w:rFonts w:ascii="Arial" w:hAnsi="Arial" w:cs="Arial"/>
          <w:b/>
          <w:sz w:val="20"/>
          <w:szCs w:val="20"/>
        </w:rPr>
        <w:t>Zaoferowany okres gwarancji nie może być krótszy niż 36 miesięcy. W przypadku zaoferowania przez Wykonawcę krótszego terminu gwarancji niż 36 miesięcy oferta Wykonawcy zostanie odrzucona.</w:t>
      </w:r>
    </w:p>
    <w:p w14:paraId="52D09C77" w14:textId="4FA21C3A" w:rsidR="002D13BA" w:rsidRDefault="002D13BA" w:rsidP="002D13BA">
      <w:pPr>
        <w:ind w:left="284"/>
        <w:jc w:val="both"/>
        <w:rPr>
          <w:rFonts w:ascii="Arial" w:hAnsi="Arial" w:cs="Arial"/>
          <w:sz w:val="20"/>
          <w:szCs w:val="20"/>
        </w:rPr>
      </w:pPr>
      <w:r w:rsidRPr="002D13BA">
        <w:rPr>
          <w:rFonts w:ascii="Arial" w:hAnsi="Arial" w:cs="Arial"/>
          <w:b/>
          <w:sz w:val="20"/>
          <w:szCs w:val="20"/>
        </w:rPr>
        <w:t>Natomiast w przypadku</w:t>
      </w:r>
      <w:r>
        <w:rPr>
          <w:rFonts w:ascii="Arial" w:hAnsi="Arial" w:cs="Arial"/>
          <w:b/>
          <w:sz w:val="20"/>
          <w:szCs w:val="20"/>
        </w:rPr>
        <w:t>,</w:t>
      </w:r>
      <w:r w:rsidRPr="002D13BA">
        <w:rPr>
          <w:rFonts w:ascii="Arial" w:hAnsi="Arial" w:cs="Arial"/>
          <w:b/>
          <w:sz w:val="20"/>
          <w:szCs w:val="20"/>
        </w:rPr>
        <w:t xml:space="preserve"> gdy Wykonawca w ofercie nie wpisze żadnego okresu gwarancji, </w:t>
      </w:r>
      <w:r>
        <w:rPr>
          <w:rFonts w:ascii="Arial" w:hAnsi="Arial" w:cs="Arial"/>
          <w:b/>
          <w:sz w:val="20"/>
          <w:szCs w:val="20"/>
        </w:rPr>
        <w:t>Z</w:t>
      </w:r>
      <w:r w:rsidRPr="002D13BA">
        <w:rPr>
          <w:rFonts w:ascii="Arial" w:hAnsi="Arial" w:cs="Arial"/>
          <w:b/>
          <w:sz w:val="20"/>
          <w:szCs w:val="20"/>
        </w:rPr>
        <w:t>amawiający przypisze ofercie okres gwarancji wynoszący 36 miesięcy</w:t>
      </w:r>
      <w:r w:rsidRPr="002D13BA">
        <w:rPr>
          <w:rFonts w:ascii="Arial" w:hAnsi="Arial" w:cs="Arial"/>
          <w:sz w:val="20"/>
          <w:szCs w:val="20"/>
        </w:rPr>
        <w:t xml:space="preserve"> </w:t>
      </w:r>
      <w:r w:rsidRPr="002D13BA">
        <w:rPr>
          <w:rFonts w:ascii="Arial" w:hAnsi="Arial" w:cs="Arial"/>
          <w:b/>
          <w:sz w:val="20"/>
          <w:szCs w:val="20"/>
        </w:rPr>
        <w:t>i oferta otrzyma 0 pkt w tym kryterium.</w:t>
      </w:r>
    </w:p>
    <w:p w14:paraId="280F670F" w14:textId="77777777" w:rsidR="002D13BA" w:rsidRDefault="002D13BA" w:rsidP="002D13BA">
      <w:pPr>
        <w:ind w:left="284"/>
        <w:rPr>
          <w:rFonts w:ascii="Arial" w:hAnsi="Arial" w:cs="Arial"/>
          <w:sz w:val="20"/>
          <w:szCs w:val="20"/>
        </w:rPr>
      </w:pPr>
    </w:p>
    <w:p w14:paraId="71F17E84" w14:textId="77777777" w:rsidR="002D13BA" w:rsidRDefault="002D13BA" w:rsidP="002D13BA">
      <w:pPr>
        <w:ind w:left="284"/>
        <w:rPr>
          <w:rFonts w:ascii="Arial" w:hAnsi="Arial" w:cs="Arial"/>
          <w:sz w:val="20"/>
          <w:szCs w:val="20"/>
        </w:rPr>
      </w:pPr>
    </w:p>
    <w:p w14:paraId="588F8683" w14:textId="77777777" w:rsidR="002D13BA" w:rsidRPr="00AB768F" w:rsidRDefault="002D13BA" w:rsidP="002D13BA">
      <w:pPr>
        <w:ind w:left="284"/>
        <w:rPr>
          <w:rFonts w:ascii="Arial" w:hAnsi="Arial" w:cs="Arial"/>
          <w:sz w:val="20"/>
          <w:szCs w:val="20"/>
        </w:rPr>
      </w:pPr>
    </w:p>
    <w:bookmarkEnd w:id="15"/>
    <w:p w14:paraId="130A5B43" w14:textId="0F5BD8F5" w:rsidR="004B105C" w:rsidRPr="00AB768F" w:rsidRDefault="004B105C" w:rsidP="005C0EB6">
      <w:pPr>
        <w:spacing w:after="0"/>
        <w:ind w:left="527"/>
        <w:jc w:val="both"/>
        <w:rPr>
          <w:rFonts w:ascii="Arial" w:hAnsi="Arial" w:cs="Arial"/>
          <w:sz w:val="20"/>
          <w:szCs w:val="20"/>
        </w:rPr>
      </w:pPr>
    </w:p>
    <w:p w14:paraId="61252570" w14:textId="25CEB304" w:rsidR="00192886" w:rsidRPr="00AB768F" w:rsidRDefault="00192886" w:rsidP="00640EED">
      <w:pPr>
        <w:pStyle w:val="Akapitzlist"/>
        <w:numPr>
          <w:ilvl w:val="1"/>
          <w:numId w:val="8"/>
        </w:numPr>
        <w:spacing w:after="0"/>
        <w:ind w:left="567" w:hanging="283"/>
        <w:jc w:val="both"/>
        <w:rPr>
          <w:rFonts w:ascii="Arial" w:hAnsi="Arial" w:cs="Arial"/>
          <w:sz w:val="20"/>
          <w:szCs w:val="20"/>
        </w:rPr>
      </w:pPr>
      <w:r w:rsidRPr="00AB768F">
        <w:rPr>
          <w:rFonts w:ascii="Arial" w:hAnsi="Arial" w:cs="Arial"/>
          <w:sz w:val="20"/>
          <w:szCs w:val="20"/>
        </w:rPr>
        <w:t xml:space="preserve">Brak deklaracji okresu gwarancji i rękojmi w formularzu ofertowym (załącznik nr </w:t>
      </w:r>
      <w:r w:rsidR="008A5A8A">
        <w:rPr>
          <w:rFonts w:ascii="Arial" w:hAnsi="Arial" w:cs="Arial"/>
          <w:sz w:val="20"/>
          <w:szCs w:val="20"/>
        </w:rPr>
        <w:t>2</w:t>
      </w:r>
      <w:r w:rsidRPr="00AB768F">
        <w:rPr>
          <w:rFonts w:ascii="Arial" w:hAnsi="Arial" w:cs="Arial"/>
          <w:sz w:val="20"/>
          <w:szCs w:val="20"/>
        </w:rPr>
        <w:t xml:space="preserve"> do SWZ) Zamawiający uzna jako akceptację okresu minimalnego </w:t>
      </w:r>
      <w:r w:rsidR="00245273">
        <w:rPr>
          <w:rFonts w:ascii="Arial" w:hAnsi="Arial" w:cs="Arial"/>
          <w:sz w:val="20"/>
          <w:szCs w:val="20"/>
        </w:rPr>
        <w:t>36</w:t>
      </w:r>
      <w:r w:rsidRPr="00AB768F">
        <w:rPr>
          <w:rFonts w:ascii="Arial" w:hAnsi="Arial" w:cs="Arial"/>
          <w:sz w:val="20"/>
          <w:szCs w:val="20"/>
        </w:rPr>
        <w:t xml:space="preserve"> miesięcy.</w:t>
      </w:r>
    </w:p>
    <w:p w14:paraId="691A3218" w14:textId="7C8486A2" w:rsidR="00192886" w:rsidRPr="00AB768F" w:rsidRDefault="00192886" w:rsidP="00640EED">
      <w:pPr>
        <w:pStyle w:val="Akapitzlist"/>
        <w:numPr>
          <w:ilvl w:val="1"/>
          <w:numId w:val="8"/>
        </w:numPr>
        <w:spacing w:after="0"/>
        <w:ind w:left="567" w:hanging="283"/>
        <w:jc w:val="both"/>
        <w:rPr>
          <w:rFonts w:ascii="Arial" w:hAnsi="Arial" w:cs="Arial"/>
          <w:sz w:val="20"/>
          <w:szCs w:val="20"/>
        </w:rPr>
      </w:pPr>
      <w:r w:rsidRPr="00AB768F">
        <w:rPr>
          <w:rFonts w:ascii="Arial" w:hAnsi="Arial" w:cs="Arial"/>
          <w:sz w:val="20"/>
          <w:szCs w:val="20"/>
        </w:rPr>
        <w:t>Określeni</w:t>
      </w:r>
      <w:r w:rsidR="005C0EB6" w:rsidRPr="00AB768F">
        <w:rPr>
          <w:rFonts w:ascii="Arial" w:hAnsi="Arial" w:cs="Arial"/>
          <w:sz w:val="20"/>
          <w:szCs w:val="20"/>
        </w:rPr>
        <w:t>e</w:t>
      </w:r>
      <w:r w:rsidRPr="00AB768F">
        <w:rPr>
          <w:rFonts w:ascii="Arial" w:hAnsi="Arial" w:cs="Arial"/>
          <w:sz w:val="20"/>
          <w:szCs w:val="20"/>
        </w:rPr>
        <w:t xml:space="preserve"> okresu gwarancji i rękojmi poniżej wymaganego minimum, tj. </w:t>
      </w:r>
      <w:r w:rsidR="00245273">
        <w:rPr>
          <w:rFonts w:ascii="Arial" w:hAnsi="Arial" w:cs="Arial"/>
          <w:sz w:val="20"/>
          <w:szCs w:val="20"/>
        </w:rPr>
        <w:t>36</w:t>
      </w:r>
      <w:r w:rsidR="001F432A" w:rsidRPr="00AB768F">
        <w:rPr>
          <w:rFonts w:ascii="Arial" w:hAnsi="Arial" w:cs="Arial"/>
          <w:sz w:val="20"/>
          <w:szCs w:val="20"/>
        </w:rPr>
        <w:t xml:space="preserve"> </w:t>
      </w:r>
      <w:r w:rsidRPr="00AB768F">
        <w:rPr>
          <w:rFonts w:ascii="Arial" w:hAnsi="Arial" w:cs="Arial"/>
          <w:sz w:val="20"/>
          <w:szCs w:val="20"/>
        </w:rPr>
        <w:t>miesięcy skutkować będzie odrzuceniem oferty.</w:t>
      </w:r>
    </w:p>
    <w:p w14:paraId="71105B99" w14:textId="0E1104CA" w:rsidR="00192886" w:rsidRPr="00AB768F" w:rsidRDefault="00192886" w:rsidP="00640EED">
      <w:pPr>
        <w:pStyle w:val="Akapitzlist"/>
        <w:numPr>
          <w:ilvl w:val="1"/>
          <w:numId w:val="8"/>
        </w:numPr>
        <w:spacing w:after="0"/>
        <w:ind w:left="567" w:hanging="283"/>
        <w:jc w:val="both"/>
        <w:rPr>
          <w:rFonts w:ascii="Arial" w:hAnsi="Arial" w:cs="Arial"/>
          <w:sz w:val="20"/>
          <w:szCs w:val="20"/>
        </w:rPr>
      </w:pPr>
      <w:r w:rsidRPr="00AB768F">
        <w:rPr>
          <w:rFonts w:ascii="Arial" w:hAnsi="Arial" w:cs="Arial"/>
          <w:sz w:val="20"/>
          <w:szCs w:val="20"/>
        </w:rPr>
        <w:t xml:space="preserve">Określenie okresu gwarancji i rękojmi powyżej określonego okresu maksymalnego, do porównania złożonych ofert przyjęte zostanie maksymalne </w:t>
      </w:r>
      <w:r w:rsidR="00245273">
        <w:rPr>
          <w:rFonts w:ascii="Arial" w:hAnsi="Arial" w:cs="Arial"/>
          <w:sz w:val="20"/>
          <w:szCs w:val="20"/>
        </w:rPr>
        <w:t>60</w:t>
      </w:r>
      <w:r w:rsidR="001F432A" w:rsidRPr="00AB768F">
        <w:rPr>
          <w:rFonts w:ascii="Arial" w:hAnsi="Arial" w:cs="Arial"/>
          <w:sz w:val="20"/>
          <w:szCs w:val="20"/>
        </w:rPr>
        <w:t xml:space="preserve"> </w:t>
      </w:r>
      <w:r w:rsidRPr="00AB768F">
        <w:rPr>
          <w:rFonts w:ascii="Arial" w:hAnsi="Arial" w:cs="Arial"/>
          <w:sz w:val="20"/>
          <w:szCs w:val="20"/>
        </w:rPr>
        <w:t>miesięcy, natomiast w treści umowy – zgodnie</w:t>
      </w:r>
      <w:r w:rsidR="00727F38" w:rsidRPr="00AB768F">
        <w:rPr>
          <w:rFonts w:ascii="Arial" w:hAnsi="Arial" w:cs="Arial"/>
          <w:sz w:val="20"/>
          <w:szCs w:val="20"/>
        </w:rPr>
        <w:t xml:space="preserve"> </w:t>
      </w:r>
      <w:r w:rsidRPr="00AB768F">
        <w:rPr>
          <w:rFonts w:ascii="Arial" w:hAnsi="Arial" w:cs="Arial"/>
          <w:sz w:val="20"/>
          <w:szCs w:val="20"/>
        </w:rPr>
        <w:t>z deklaracją zawartą w formularzu ofertowym.</w:t>
      </w:r>
    </w:p>
    <w:p w14:paraId="519EEAA5" w14:textId="77777777" w:rsidR="004B105C" w:rsidRPr="00AB768F" w:rsidRDefault="004B105C" w:rsidP="00DE552F">
      <w:pPr>
        <w:spacing w:after="0"/>
        <w:ind w:left="527"/>
        <w:rPr>
          <w:rFonts w:ascii="Arial" w:hAnsi="Arial" w:cs="Arial"/>
          <w:sz w:val="20"/>
          <w:szCs w:val="20"/>
        </w:rPr>
      </w:pPr>
    </w:p>
    <w:p w14:paraId="1037461B" w14:textId="4F59C4D6" w:rsidR="006F3C03" w:rsidRPr="00AB768F" w:rsidRDefault="006F3C03" w:rsidP="00C943B9">
      <w:pPr>
        <w:pStyle w:val="Akapitzlist"/>
        <w:spacing w:after="0"/>
        <w:ind w:left="567"/>
        <w:rPr>
          <w:rFonts w:ascii="Arial" w:hAnsi="Arial" w:cs="Arial"/>
          <w:sz w:val="20"/>
          <w:szCs w:val="20"/>
        </w:rPr>
      </w:pPr>
      <w:r w:rsidRPr="00AB768F">
        <w:rPr>
          <w:rFonts w:ascii="Arial" w:hAnsi="Arial" w:cs="Arial"/>
          <w:sz w:val="20"/>
          <w:szCs w:val="20"/>
        </w:rPr>
        <w:t>Końcowy wynik powyższego działania zostanie zaokrąglony do dwóch</w:t>
      </w:r>
      <w:r w:rsidR="00245273">
        <w:rPr>
          <w:rFonts w:ascii="Arial" w:hAnsi="Arial" w:cs="Arial"/>
          <w:sz w:val="20"/>
          <w:szCs w:val="20"/>
        </w:rPr>
        <w:t xml:space="preserve"> </w:t>
      </w:r>
      <w:r w:rsidRPr="00AB768F">
        <w:rPr>
          <w:rFonts w:ascii="Arial" w:hAnsi="Arial" w:cs="Arial"/>
          <w:sz w:val="20"/>
          <w:szCs w:val="20"/>
        </w:rPr>
        <w:t>miejsc po przecinku.</w:t>
      </w:r>
    </w:p>
    <w:p w14:paraId="33892B43" w14:textId="78371E40" w:rsidR="006F3C03" w:rsidRPr="00AB768F" w:rsidRDefault="006F3C03" w:rsidP="00C943B9">
      <w:pPr>
        <w:pStyle w:val="Akapitzlist"/>
        <w:spacing w:after="0"/>
        <w:ind w:left="567"/>
        <w:rPr>
          <w:rFonts w:ascii="Arial" w:hAnsi="Arial" w:cs="Arial"/>
          <w:sz w:val="20"/>
          <w:szCs w:val="20"/>
        </w:rPr>
      </w:pPr>
      <w:r w:rsidRPr="00AB768F">
        <w:rPr>
          <w:rFonts w:ascii="Arial" w:hAnsi="Arial" w:cs="Arial"/>
          <w:sz w:val="20"/>
          <w:szCs w:val="20"/>
        </w:rPr>
        <w:t xml:space="preserve">Maksymalna liczba punktów, która może zostać przyznana Wykonawcy w ocenie ww. kryterium wynosi </w:t>
      </w:r>
      <w:r w:rsidR="00245273">
        <w:rPr>
          <w:rFonts w:ascii="Arial" w:hAnsi="Arial" w:cs="Arial"/>
          <w:sz w:val="20"/>
          <w:szCs w:val="20"/>
        </w:rPr>
        <w:t>4</w:t>
      </w:r>
      <w:r w:rsidRPr="00AB768F">
        <w:rPr>
          <w:rFonts w:ascii="Arial" w:hAnsi="Arial" w:cs="Arial"/>
          <w:sz w:val="20"/>
          <w:szCs w:val="20"/>
        </w:rPr>
        <w:t>0 pkt.</w:t>
      </w:r>
    </w:p>
    <w:p w14:paraId="5D937764" w14:textId="7D582159" w:rsidR="006E55B9" w:rsidRPr="00AB768F" w:rsidRDefault="006E55B9" w:rsidP="006E55B9">
      <w:pPr>
        <w:pStyle w:val="Akapitzlist"/>
        <w:spacing w:after="0"/>
        <w:rPr>
          <w:rFonts w:ascii="Arial" w:hAnsi="Arial" w:cs="Arial"/>
          <w:sz w:val="20"/>
          <w:szCs w:val="20"/>
        </w:rPr>
      </w:pPr>
    </w:p>
    <w:p w14:paraId="439EC88F" w14:textId="55B53311" w:rsidR="00DE552F" w:rsidRPr="00AB768F" w:rsidRDefault="00DE552F" w:rsidP="00640EED">
      <w:pPr>
        <w:pStyle w:val="Akapitzlist"/>
        <w:numPr>
          <w:ilvl w:val="1"/>
          <w:numId w:val="8"/>
        </w:numPr>
        <w:spacing w:after="0"/>
        <w:ind w:left="709" w:hanging="425"/>
        <w:rPr>
          <w:rFonts w:ascii="Arial" w:hAnsi="Arial" w:cs="Arial"/>
          <w:sz w:val="20"/>
          <w:szCs w:val="20"/>
        </w:rPr>
      </w:pPr>
      <w:r w:rsidRPr="00AB768F">
        <w:rPr>
          <w:rFonts w:ascii="Arial" w:hAnsi="Arial" w:cs="Arial"/>
          <w:sz w:val="20"/>
          <w:szCs w:val="20"/>
        </w:rPr>
        <w:t xml:space="preserve">Łączna ilość punktów uzyskanych przez ofertę zostanie obliczona według wzoru: </w:t>
      </w:r>
    </w:p>
    <w:p w14:paraId="3D80F46F" w14:textId="75906FE3" w:rsidR="00DE552F" w:rsidRPr="00AB768F" w:rsidRDefault="00DE552F" w:rsidP="00DE552F">
      <w:pPr>
        <w:spacing w:after="0"/>
        <w:ind w:left="527"/>
        <w:rPr>
          <w:rFonts w:ascii="Arial" w:hAnsi="Arial" w:cs="Arial"/>
          <w:sz w:val="20"/>
          <w:szCs w:val="20"/>
        </w:rPr>
      </w:pPr>
      <w:r w:rsidRPr="00AB768F">
        <w:rPr>
          <w:rFonts w:ascii="Arial" w:hAnsi="Arial" w:cs="Arial"/>
          <w:sz w:val="20"/>
          <w:szCs w:val="20"/>
        </w:rPr>
        <w:t xml:space="preserve">C + </w:t>
      </w:r>
      <w:r w:rsidR="008E6E9C" w:rsidRPr="00AB768F">
        <w:rPr>
          <w:rFonts w:ascii="Arial" w:hAnsi="Arial" w:cs="Arial"/>
          <w:sz w:val="20"/>
          <w:szCs w:val="20"/>
        </w:rPr>
        <w:t>G</w:t>
      </w:r>
    </w:p>
    <w:p w14:paraId="172E220A" w14:textId="77777777" w:rsidR="00DE552F" w:rsidRPr="00AB768F" w:rsidRDefault="00DE552F" w:rsidP="00DE552F">
      <w:pPr>
        <w:spacing w:after="0"/>
        <w:ind w:left="527"/>
        <w:rPr>
          <w:rFonts w:ascii="Arial" w:hAnsi="Arial" w:cs="Arial"/>
          <w:sz w:val="20"/>
          <w:szCs w:val="20"/>
        </w:rPr>
      </w:pPr>
      <w:r w:rsidRPr="00AB768F">
        <w:rPr>
          <w:rFonts w:ascii="Arial" w:hAnsi="Arial" w:cs="Arial"/>
          <w:sz w:val="20"/>
          <w:szCs w:val="20"/>
        </w:rPr>
        <w:t xml:space="preserve">a suma punktów stanowić będzie końcową ocenę danej oferty, gdzie: </w:t>
      </w:r>
    </w:p>
    <w:p w14:paraId="5FDC99B2" w14:textId="77777777" w:rsidR="00DE552F" w:rsidRPr="00AB768F" w:rsidRDefault="00DE552F" w:rsidP="00DE552F">
      <w:pPr>
        <w:spacing w:after="0"/>
        <w:ind w:left="527"/>
        <w:rPr>
          <w:rFonts w:ascii="Arial" w:hAnsi="Arial" w:cs="Arial"/>
          <w:sz w:val="20"/>
          <w:szCs w:val="20"/>
        </w:rPr>
      </w:pPr>
      <w:r w:rsidRPr="00AB768F">
        <w:rPr>
          <w:rFonts w:ascii="Arial" w:hAnsi="Arial" w:cs="Arial"/>
          <w:sz w:val="20"/>
          <w:szCs w:val="20"/>
        </w:rPr>
        <w:t>C – punkty przyznane w kryterium „Cena brutto”;</w:t>
      </w:r>
    </w:p>
    <w:p w14:paraId="2D01271E" w14:textId="57D45BFC" w:rsidR="00DE552F" w:rsidRPr="00AB768F" w:rsidRDefault="008E6E9C" w:rsidP="00DE552F">
      <w:pPr>
        <w:spacing w:after="0"/>
        <w:ind w:left="527"/>
        <w:rPr>
          <w:rFonts w:ascii="Arial" w:hAnsi="Arial" w:cs="Arial"/>
          <w:sz w:val="20"/>
          <w:szCs w:val="20"/>
        </w:rPr>
      </w:pPr>
      <w:r w:rsidRPr="00AB768F">
        <w:rPr>
          <w:rFonts w:ascii="Arial" w:hAnsi="Arial" w:cs="Arial"/>
          <w:sz w:val="20"/>
          <w:szCs w:val="20"/>
        </w:rPr>
        <w:t>G</w:t>
      </w:r>
      <w:r w:rsidR="00DE552F" w:rsidRPr="00AB768F">
        <w:rPr>
          <w:rFonts w:ascii="Arial" w:hAnsi="Arial" w:cs="Arial"/>
          <w:sz w:val="20"/>
          <w:szCs w:val="20"/>
        </w:rPr>
        <w:t xml:space="preserve"> – punkty przyznane w kryterium ,,</w:t>
      </w:r>
      <w:r w:rsidRPr="00AB768F">
        <w:rPr>
          <w:rFonts w:ascii="Arial" w:hAnsi="Arial" w:cs="Arial"/>
          <w:sz w:val="20"/>
          <w:szCs w:val="20"/>
        </w:rPr>
        <w:t>Okres gwarancji i rękojmi</w:t>
      </w:r>
      <w:r w:rsidR="00DE552F" w:rsidRPr="00AB768F">
        <w:rPr>
          <w:rFonts w:ascii="Arial" w:hAnsi="Arial" w:cs="Arial"/>
          <w:sz w:val="20"/>
          <w:szCs w:val="20"/>
        </w:rPr>
        <w:t>”</w:t>
      </w:r>
    </w:p>
    <w:p w14:paraId="2046817E" w14:textId="62394DD1" w:rsidR="00DE552F" w:rsidRPr="00AB768F" w:rsidRDefault="00DE552F" w:rsidP="00DE552F">
      <w:pPr>
        <w:spacing w:after="0"/>
        <w:ind w:left="527"/>
        <w:rPr>
          <w:rFonts w:ascii="Arial" w:hAnsi="Arial" w:cs="Arial"/>
          <w:sz w:val="20"/>
          <w:szCs w:val="20"/>
        </w:rPr>
      </w:pPr>
    </w:p>
    <w:p w14:paraId="4B371C8C" w14:textId="77777777" w:rsidR="00DE552F" w:rsidRPr="00AB768F" w:rsidRDefault="00DE552F" w:rsidP="00DE552F">
      <w:pPr>
        <w:spacing w:after="0"/>
        <w:ind w:left="527"/>
        <w:rPr>
          <w:rFonts w:ascii="Arial" w:hAnsi="Arial" w:cs="Arial"/>
          <w:sz w:val="20"/>
          <w:szCs w:val="20"/>
        </w:rPr>
      </w:pPr>
    </w:p>
    <w:p w14:paraId="1C4F1036" w14:textId="77777777" w:rsidR="00DE552F" w:rsidRPr="00AB768F" w:rsidRDefault="00DE552F" w:rsidP="00DE552F">
      <w:pPr>
        <w:spacing w:after="0"/>
        <w:ind w:left="527"/>
        <w:rPr>
          <w:rFonts w:ascii="Arial" w:hAnsi="Arial" w:cs="Arial"/>
          <w:sz w:val="20"/>
          <w:szCs w:val="20"/>
        </w:rPr>
      </w:pPr>
      <w:r w:rsidRPr="00AB768F">
        <w:rPr>
          <w:rFonts w:ascii="Arial" w:hAnsi="Arial" w:cs="Arial"/>
          <w:sz w:val="20"/>
          <w:szCs w:val="20"/>
        </w:rPr>
        <w:t xml:space="preserve">Oferta musi być zgodna ze szczegółowym opisem przedmiotu zamówienia. </w:t>
      </w:r>
    </w:p>
    <w:p w14:paraId="202DA9EE" w14:textId="77777777" w:rsidR="00DE552F" w:rsidRPr="00AB768F" w:rsidRDefault="00DE552F" w:rsidP="00DE552F">
      <w:pPr>
        <w:spacing w:after="0"/>
        <w:ind w:left="527"/>
        <w:rPr>
          <w:rFonts w:ascii="Arial" w:hAnsi="Arial" w:cs="Arial"/>
          <w:sz w:val="20"/>
          <w:szCs w:val="20"/>
        </w:rPr>
      </w:pPr>
      <w:r w:rsidRPr="00AB768F">
        <w:rPr>
          <w:rFonts w:ascii="Arial" w:hAnsi="Arial" w:cs="Arial"/>
          <w:sz w:val="20"/>
          <w:szCs w:val="20"/>
        </w:rPr>
        <w:t xml:space="preserve">Zamawiający dokona oceny ofert przyznając punkty w ramach kryteriów oceny ofert, przyjmując zasadę, że 1% </w:t>
      </w:r>
      <w:r w:rsidRPr="00AB768F">
        <w:rPr>
          <w:rFonts w:ascii="Arial" w:hAnsi="Arial" w:cs="Arial"/>
          <w:b/>
          <w:bCs/>
          <w:sz w:val="20"/>
          <w:szCs w:val="20"/>
        </w:rPr>
        <w:t xml:space="preserve">= </w:t>
      </w:r>
      <w:r w:rsidRPr="00AB768F">
        <w:rPr>
          <w:rFonts w:ascii="Arial" w:hAnsi="Arial" w:cs="Arial"/>
          <w:sz w:val="20"/>
          <w:szCs w:val="20"/>
        </w:rPr>
        <w:t>1 punkt.</w:t>
      </w:r>
    </w:p>
    <w:p w14:paraId="12DCDFCA" w14:textId="77777777" w:rsidR="00DE552F" w:rsidRPr="00AB768F" w:rsidRDefault="00DE552F" w:rsidP="00DE552F">
      <w:pPr>
        <w:spacing w:after="0"/>
        <w:ind w:left="527"/>
        <w:rPr>
          <w:rFonts w:ascii="Arial" w:hAnsi="Arial" w:cs="Arial"/>
          <w:sz w:val="20"/>
          <w:szCs w:val="20"/>
        </w:rPr>
      </w:pPr>
      <w:r w:rsidRPr="00AB768F">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707ACF46" w14:textId="77777777" w:rsidR="007C4615" w:rsidRPr="00AB768F" w:rsidRDefault="007C4615" w:rsidP="00D26821">
      <w:pPr>
        <w:rPr>
          <w:rFonts w:ascii="Arial" w:hAnsi="Arial" w:cs="Arial"/>
          <w:sz w:val="20"/>
          <w:szCs w:val="20"/>
        </w:rPr>
      </w:pPr>
    </w:p>
    <w:p w14:paraId="326EB474" w14:textId="77777777" w:rsidR="00D26821" w:rsidRPr="00AB768F" w:rsidRDefault="00D26821" w:rsidP="008A1BD8">
      <w:p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b/>
          <w:sz w:val="20"/>
          <w:szCs w:val="20"/>
          <w:highlight w:val="lightGray"/>
        </w:rPr>
        <w:t>Rozdział XII PROJEKTOWANE POSTANOWIENIA UMOWY</w:t>
      </w:r>
    </w:p>
    <w:p w14:paraId="5C0DA214" w14:textId="77777777" w:rsidR="00D26821" w:rsidRPr="00AB768F" w:rsidRDefault="00D26821" w:rsidP="00D26821">
      <w:pPr>
        <w:suppressAutoHyphens/>
        <w:spacing w:after="0" w:line="240" w:lineRule="auto"/>
        <w:ind w:left="360"/>
        <w:jc w:val="both"/>
        <w:rPr>
          <w:rFonts w:ascii="Arial" w:eastAsiaTheme="majorEastAsia" w:hAnsi="Arial" w:cs="Arial"/>
          <w:sz w:val="20"/>
          <w:szCs w:val="20"/>
        </w:rPr>
      </w:pPr>
    </w:p>
    <w:p w14:paraId="120FAE3D" w14:textId="2AF5B270" w:rsidR="00D26821" w:rsidRPr="00026EFC" w:rsidRDefault="00D26821" w:rsidP="00640EED">
      <w:pPr>
        <w:pStyle w:val="Akapitzlist"/>
        <w:numPr>
          <w:ilvl w:val="0"/>
          <w:numId w:val="14"/>
        </w:numPr>
        <w:suppressAutoHyphens/>
        <w:spacing w:after="0" w:line="240" w:lineRule="auto"/>
        <w:ind w:left="284" w:hanging="284"/>
        <w:jc w:val="both"/>
        <w:rPr>
          <w:rFonts w:ascii="Arial" w:eastAsiaTheme="majorEastAsia" w:hAnsi="Arial" w:cs="Arial"/>
          <w:sz w:val="20"/>
          <w:szCs w:val="20"/>
        </w:rPr>
      </w:pPr>
      <w:r w:rsidRPr="00026EFC">
        <w:rPr>
          <w:rFonts w:ascii="Arial" w:eastAsiaTheme="majorEastAsia" w:hAnsi="Arial" w:cs="Arial"/>
          <w:sz w:val="20"/>
          <w:szCs w:val="20"/>
        </w:rPr>
        <w:t xml:space="preserve">Projektowane postanowienia umowy stanowią </w:t>
      </w:r>
      <w:r w:rsidRPr="00026EFC">
        <w:rPr>
          <w:rFonts w:ascii="Arial" w:eastAsiaTheme="majorEastAsia" w:hAnsi="Arial" w:cs="Arial"/>
          <w:b/>
          <w:bCs/>
          <w:sz w:val="20"/>
          <w:szCs w:val="20"/>
        </w:rPr>
        <w:t xml:space="preserve">Załącznik nr </w:t>
      </w:r>
      <w:r w:rsidR="00A4700E" w:rsidRPr="00026EFC">
        <w:rPr>
          <w:rFonts w:ascii="Arial" w:eastAsiaTheme="majorEastAsia" w:hAnsi="Arial" w:cs="Arial"/>
          <w:b/>
          <w:bCs/>
          <w:sz w:val="20"/>
          <w:szCs w:val="20"/>
        </w:rPr>
        <w:t>6</w:t>
      </w:r>
      <w:r w:rsidRPr="00026EFC">
        <w:rPr>
          <w:rFonts w:ascii="Arial" w:eastAsiaTheme="majorEastAsia" w:hAnsi="Arial" w:cs="Arial"/>
          <w:sz w:val="20"/>
          <w:szCs w:val="20"/>
        </w:rPr>
        <w:t xml:space="preserve"> do SWZ.</w:t>
      </w:r>
    </w:p>
    <w:p w14:paraId="7E9C0CE2" w14:textId="77777777" w:rsidR="000C1962" w:rsidRPr="00026EFC" w:rsidRDefault="00D26821" w:rsidP="00640EED">
      <w:pPr>
        <w:pStyle w:val="Akapitzlist"/>
        <w:numPr>
          <w:ilvl w:val="0"/>
          <w:numId w:val="14"/>
        </w:numPr>
        <w:suppressAutoHyphens/>
        <w:spacing w:after="0" w:line="240" w:lineRule="auto"/>
        <w:ind w:left="284" w:hanging="284"/>
        <w:jc w:val="both"/>
        <w:rPr>
          <w:rFonts w:ascii="Arial" w:eastAsiaTheme="majorEastAsia" w:hAnsi="Arial" w:cs="Arial"/>
          <w:sz w:val="20"/>
          <w:szCs w:val="20"/>
        </w:rPr>
      </w:pPr>
      <w:r w:rsidRPr="00026EFC">
        <w:rPr>
          <w:rFonts w:ascii="Arial" w:eastAsiaTheme="majorEastAsia" w:hAnsi="Arial" w:cs="Arial"/>
          <w:sz w:val="20"/>
          <w:szCs w:val="20"/>
        </w:rPr>
        <w:t>Złożenie oferty jest jednoznaczne z akceptacją przez wykonawców projektowanych postanowień umowy.</w:t>
      </w:r>
    </w:p>
    <w:p w14:paraId="43A7392E" w14:textId="77777777" w:rsidR="004C7741" w:rsidRPr="00026EFC" w:rsidRDefault="004C7741" w:rsidP="009F1EB9">
      <w:pPr>
        <w:suppressAutoHyphens/>
        <w:spacing w:after="0" w:line="240" w:lineRule="auto"/>
        <w:ind w:left="360"/>
        <w:jc w:val="both"/>
        <w:rPr>
          <w:rFonts w:ascii="Arial" w:eastAsiaTheme="majorEastAsia" w:hAnsi="Arial" w:cs="Arial"/>
          <w:sz w:val="20"/>
          <w:szCs w:val="20"/>
        </w:rPr>
      </w:pPr>
    </w:p>
    <w:p w14:paraId="014975F4" w14:textId="77777777" w:rsidR="004C7741" w:rsidRPr="00026EFC" w:rsidRDefault="004C7741" w:rsidP="008A1BD8">
      <w:pPr>
        <w:suppressAutoHyphens/>
        <w:spacing w:after="0" w:line="240" w:lineRule="auto"/>
        <w:jc w:val="both"/>
        <w:rPr>
          <w:rFonts w:ascii="Arial" w:eastAsiaTheme="majorEastAsia" w:hAnsi="Arial" w:cs="Arial"/>
          <w:b/>
          <w:sz w:val="20"/>
          <w:szCs w:val="20"/>
        </w:rPr>
      </w:pPr>
      <w:r w:rsidRPr="00026EFC">
        <w:rPr>
          <w:rFonts w:ascii="Arial" w:eastAsiaTheme="majorEastAsia" w:hAnsi="Arial" w:cs="Arial"/>
          <w:b/>
          <w:sz w:val="20"/>
          <w:szCs w:val="20"/>
        </w:rPr>
        <w:t>Rozdział XIII WYMAGANIA DOTYCZĄCE NALEŻYTEGO ZABEZPIECZENIA UMOWY</w:t>
      </w:r>
    </w:p>
    <w:p w14:paraId="7A3EB5C1" w14:textId="77777777" w:rsidR="004C7741" w:rsidRPr="00026EFC" w:rsidRDefault="004C7741" w:rsidP="009F1EB9">
      <w:pPr>
        <w:suppressAutoHyphens/>
        <w:spacing w:after="0" w:line="240" w:lineRule="auto"/>
        <w:ind w:left="360"/>
        <w:jc w:val="both"/>
        <w:rPr>
          <w:rFonts w:ascii="Arial" w:eastAsiaTheme="majorEastAsia" w:hAnsi="Arial" w:cs="Arial"/>
          <w:b/>
          <w:sz w:val="20"/>
          <w:szCs w:val="20"/>
        </w:rPr>
      </w:pPr>
    </w:p>
    <w:p w14:paraId="52CF9C15" w14:textId="77777777" w:rsidR="004C7741" w:rsidRPr="00026EFC" w:rsidRDefault="00642DD8"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r w:rsidRPr="00026EFC">
        <w:rPr>
          <w:rFonts w:ascii="Arial" w:eastAsiaTheme="majorEastAsia" w:hAnsi="Arial" w:cs="Arial"/>
          <w:sz w:val="20"/>
          <w:szCs w:val="20"/>
        </w:rPr>
        <w:t xml:space="preserve">Wykonawca przed zawarciem umowy zobowiązany jest do wniesienia zabezpieczenia należytego wykonania umowy w wysokości </w:t>
      </w:r>
      <w:r w:rsidRPr="00026EFC">
        <w:rPr>
          <w:rFonts w:ascii="Arial" w:eastAsiaTheme="majorEastAsia" w:hAnsi="Arial" w:cs="Arial"/>
          <w:b/>
          <w:bCs/>
          <w:sz w:val="20"/>
          <w:szCs w:val="20"/>
        </w:rPr>
        <w:t>5% ceny całkowitej podanej w ofercie.</w:t>
      </w:r>
    </w:p>
    <w:p w14:paraId="01A3B776" w14:textId="14AA9A16" w:rsidR="00642DD8" w:rsidRPr="00026EFC" w:rsidRDefault="00642DD8"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r w:rsidRPr="00026EFC">
        <w:rPr>
          <w:rFonts w:ascii="Arial" w:eastAsiaTheme="majorEastAsia" w:hAnsi="Arial" w:cs="Arial"/>
          <w:sz w:val="20"/>
          <w:szCs w:val="20"/>
        </w:rPr>
        <w:t xml:space="preserve">Zabezpieczenie może być wnoszone według wyboru Wykonawcy w formach określonych w art. 450 ust.1 ustawy </w:t>
      </w:r>
      <w:proofErr w:type="spellStart"/>
      <w:r w:rsidRPr="00026EFC">
        <w:rPr>
          <w:rFonts w:ascii="Arial" w:eastAsiaTheme="majorEastAsia" w:hAnsi="Arial" w:cs="Arial"/>
          <w:sz w:val="20"/>
          <w:szCs w:val="20"/>
        </w:rPr>
        <w:t>Pzp</w:t>
      </w:r>
      <w:proofErr w:type="spellEnd"/>
      <w:r w:rsidRPr="00026EFC">
        <w:rPr>
          <w:rFonts w:ascii="Arial" w:eastAsiaTheme="majorEastAsia" w:hAnsi="Arial" w:cs="Arial"/>
          <w:sz w:val="20"/>
          <w:szCs w:val="20"/>
        </w:rPr>
        <w:t>. Wybrany Wykonawca zobowiązany jest wnieść zabezpieczenie należytego wykonania umowy najpóźniej przed zawarciem umowy. Zabezpieczenie należytego wykonania umowy winno zostać wniesione w PLN.</w:t>
      </w:r>
    </w:p>
    <w:p w14:paraId="00C1D794" w14:textId="1760459B" w:rsidR="00642DD8" w:rsidRPr="00026EFC" w:rsidRDefault="00642DD8"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r w:rsidRPr="00026EFC">
        <w:rPr>
          <w:rFonts w:ascii="Arial" w:eastAsiaTheme="majorEastAsia" w:hAnsi="Arial" w:cs="Arial"/>
          <w:sz w:val="20"/>
          <w:szCs w:val="20"/>
        </w:rPr>
        <w:t>Warunki i termin zwrotu zabezpieczenia należytego wykonania umowy określone zostały w</w:t>
      </w:r>
      <w:r w:rsidR="00C943B9" w:rsidRPr="00026EFC">
        <w:rPr>
          <w:rFonts w:ascii="Arial" w:eastAsiaTheme="majorEastAsia" w:hAnsi="Arial" w:cs="Arial"/>
          <w:sz w:val="20"/>
          <w:szCs w:val="20"/>
        </w:rPr>
        <w:t> </w:t>
      </w:r>
      <w:r w:rsidRPr="00026EFC">
        <w:rPr>
          <w:rFonts w:ascii="Arial" w:eastAsiaTheme="majorEastAsia" w:hAnsi="Arial" w:cs="Arial"/>
          <w:sz w:val="20"/>
          <w:szCs w:val="20"/>
        </w:rPr>
        <w:t>projektowanych postanowieniach umownych.</w:t>
      </w:r>
    </w:p>
    <w:p w14:paraId="2777F49A" w14:textId="77777777" w:rsidR="00642DD8" w:rsidRPr="00026EFC" w:rsidRDefault="00642DD8"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r w:rsidRPr="00026EFC">
        <w:rPr>
          <w:rFonts w:ascii="Arial" w:eastAsiaTheme="majorEastAsia" w:hAnsi="Arial" w:cs="Arial"/>
          <w:sz w:val="20"/>
          <w:szCs w:val="20"/>
        </w:rPr>
        <w:t>Jeśli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FEF80E3" w14:textId="77777777" w:rsidR="00767784" w:rsidRPr="00AB768F" w:rsidRDefault="00767784"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r w:rsidRPr="00026EFC">
        <w:rPr>
          <w:rFonts w:ascii="Arial" w:eastAsiaTheme="majorEastAsia" w:hAnsi="Arial" w:cs="Arial"/>
          <w:sz w:val="20"/>
          <w:szCs w:val="20"/>
        </w:rPr>
        <w:t>W przypadku wniesienia wadium w pieniądzu Wykonawca może wyrazić zgodę na zaliczenie kwoty wadium na poczet zabezpieczenia</w:t>
      </w:r>
      <w:r w:rsidRPr="00AB768F">
        <w:rPr>
          <w:rFonts w:ascii="Arial" w:eastAsiaTheme="majorEastAsia" w:hAnsi="Arial" w:cs="Arial"/>
          <w:sz w:val="20"/>
          <w:szCs w:val="20"/>
        </w:rPr>
        <w:t>.</w:t>
      </w:r>
    </w:p>
    <w:p w14:paraId="623053D9" w14:textId="77777777" w:rsidR="00767784" w:rsidRPr="00AB768F" w:rsidRDefault="00767784"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r w:rsidRPr="00AB768F">
        <w:rPr>
          <w:rFonts w:ascii="Arial" w:eastAsiaTheme="majorEastAsia" w:hAnsi="Arial" w:cs="Arial"/>
          <w:sz w:val="20"/>
          <w:szCs w:val="20"/>
        </w:rPr>
        <w:t xml:space="preserve">W przypadku wniesienia zabezpieczenia należytego wykonania umowy w formie innej niż pieniężna – warunki poręczeń i gwarancji wymagają przed zawarciem umowy akceptacji Zamawiającego. </w:t>
      </w:r>
    </w:p>
    <w:p w14:paraId="730DAA02" w14:textId="6FE5E973" w:rsidR="00767784" w:rsidRPr="00AB768F" w:rsidRDefault="00A87054"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r w:rsidRPr="00AB768F">
        <w:rPr>
          <w:rFonts w:ascii="Arial" w:eastAsiaTheme="majorEastAsia" w:hAnsi="Arial" w:cs="Arial"/>
          <w:sz w:val="20"/>
          <w:szCs w:val="20"/>
        </w:rPr>
        <w:t xml:space="preserve">Zabezpieczenie </w:t>
      </w:r>
      <w:r w:rsidR="002019F5" w:rsidRPr="00AB768F">
        <w:rPr>
          <w:rFonts w:ascii="Arial" w:eastAsiaTheme="majorEastAsia" w:hAnsi="Arial" w:cs="Arial"/>
          <w:sz w:val="20"/>
          <w:szCs w:val="20"/>
        </w:rPr>
        <w:t xml:space="preserve">wnoszone przez Wykonawcę w innej formie niż pieniężna, powinno mieć charakter bezwarunkowy, być nieodwołalne, a wynikające z niego świadczenie </w:t>
      </w:r>
      <w:r w:rsidR="00660AD3" w:rsidRPr="00AB768F">
        <w:rPr>
          <w:rFonts w:ascii="Arial" w:eastAsiaTheme="majorEastAsia" w:hAnsi="Arial" w:cs="Arial"/>
          <w:sz w:val="20"/>
          <w:szCs w:val="20"/>
        </w:rPr>
        <w:t>pieniężne powinno być płatne na pierwsze pisemne żądanie zapłaty beneficjenta (Zamawiającego) i wykonalne na terytorium Rzeczypospolitej Polskiej; w szczególności treść dokumentu zabezpieczenia nie może zawierać postanowień:</w:t>
      </w:r>
    </w:p>
    <w:p w14:paraId="6E400A6E" w14:textId="77777777" w:rsidR="00660AD3" w:rsidRPr="00AB768F" w:rsidRDefault="00660AD3" w:rsidP="00C943B9">
      <w:pPr>
        <w:pStyle w:val="Akapitzlist"/>
        <w:suppressAutoHyphens/>
        <w:spacing w:after="0" w:line="240" w:lineRule="auto"/>
        <w:ind w:left="567" w:hanging="284"/>
        <w:jc w:val="both"/>
        <w:rPr>
          <w:rFonts w:ascii="Arial" w:eastAsiaTheme="majorEastAsia" w:hAnsi="Arial" w:cs="Arial"/>
          <w:sz w:val="20"/>
          <w:szCs w:val="20"/>
        </w:rPr>
      </w:pPr>
      <w:r w:rsidRPr="00AB768F">
        <w:rPr>
          <w:rFonts w:ascii="Arial" w:eastAsiaTheme="majorEastAsia" w:hAnsi="Arial" w:cs="Arial"/>
          <w:sz w:val="20"/>
          <w:szCs w:val="20"/>
        </w:rPr>
        <w:lastRenderedPageBreak/>
        <w:t>1) Warunkujących wykonanie świadczenia pieniężnego przez gwaranta od:</w:t>
      </w:r>
    </w:p>
    <w:p w14:paraId="29DD19F8" w14:textId="77777777" w:rsidR="00660AD3" w:rsidRPr="00AB768F" w:rsidRDefault="00660AD3" w:rsidP="00640EED">
      <w:pPr>
        <w:pStyle w:val="Akapitzlist"/>
        <w:numPr>
          <w:ilvl w:val="2"/>
          <w:numId w:val="21"/>
        </w:numPr>
        <w:suppressAutoHyphens/>
        <w:spacing w:after="0" w:line="240" w:lineRule="auto"/>
        <w:ind w:left="851" w:hanging="295"/>
        <w:jc w:val="both"/>
        <w:rPr>
          <w:rFonts w:ascii="Arial" w:eastAsiaTheme="majorEastAsia" w:hAnsi="Arial" w:cs="Arial"/>
          <w:sz w:val="20"/>
          <w:szCs w:val="20"/>
        </w:rPr>
      </w:pPr>
      <w:r w:rsidRPr="00AB768F">
        <w:rPr>
          <w:rFonts w:ascii="Arial" w:eastAsiaTheme="majorEastAsia" w:hAnsi="Arial" w:cs="Arial"/>
          <w:sz w:val="20"/>
          <w:szCs w:val="20"/>
        </w:rPr>
        <w:t>Uwierzytelnienia w jakiejkolwiek formie przez osobę trzecią pisemnego żądania zapłaty beneficjenta (</w:t>
      </w:r>
      <w:r w:rsidR="00554EC0" w:rsidRPr="00AB768F">
        <w:rPr>
          <w:rFonts w:ascii="Arial" w:eastAsiaTheme="majorEastAsia" w:hAnsi="Arial" w:cs="Arial"/>
          <w:sz w:val="20"/>
          <w:szCs w:val="20"/>
        </w:rPr>
        <w:t>Zamawiającego</w:t>
      </w:r>
      <w:r w:rsidRPr="00AB768F">
        <w:rPr>
          <w:rFonts w:ascii="Arial" w:eastAsiaTheme="majorEastAsia" w:hAnsi="Arial" w:cs="Arial"/>
          <w:sz w:val="20"/>
          <w:szCs w:val="20"/>
        </w:rPr>
        <w:t>);</w:t>
      </w:r>
    </w:p>
    <w:p w14:paraId="223A0A40" w14:textId="77777777" w:rsidR="00660AD3" w:rsidRPr="00AB768F" w:rsidRDefault="00554EC0" w:rsidP="00640EED">
      <w:pPr>
        <w:pStyle w:val="Akapitzlist"/>
        <w:numPr>
          <w:ilvl w:val="2"/>
          <w:numId w:val="21"/>
        </w:numPr>
        <w:suppressAutoHyphens/>
        <w:spacing w:after="0" w:line="240" w:lineRule="auto"/>
        <w:ind w:left="851" w:hanging="295"/>
        <w:jc w:val="both"/>
        <w:rPr>
          <w:rFonts w:ascii="Arial" w:eastAsiaTheme="majorEastAsia" w:hAnsi="Arial" w:cs="Arial"/>
          <w:sz w:val="20"/>
          <w:szCs w:val="20"/>
        </w:rPr>
      </w:pPr>
      <w:r w:rsidRPr="00AB768F">
        <w:rPr>
          <w:rFonts w:ascii="Arial" w:eastAsiaTheme="majorEastAsia" w:hAnsi="Arial" w:cs="Arial"/>
          <w:sz w:val="20"/>
          <w:szCs w:val="20"/>
        </w:rPr>
        <w:t>Wezwania zleceniodawcy (Wykonawcy) przez beneficjenta (Zamawiającego) do dobrowolnego wykonania lub należytego wykonania zobowiązania;</w:t>
      </w:r>
    </w:p>
    <w:p w14:paraId="27A7F3D9" w14:textId="77777777" w:rsidR="00554EC0" w:rsidRPr="00AB768F" w:rsidRDefault="00554EC0" w:rsidP="00640EED">
      <w:pPr>
        <w:pStyle w:val="Akapitzlist"/>
        <w:numPr>
          <w:ilvl w:val="2"/>
          <w:numId w:val="21"/>
        </w:numPr>
        <w:suppressAutoHyphens/>
        <w:spacing w:after="0" w:line="240" w:lineRule="auto"/>
        <w:ind w:left="851" w:hanging="295"/>
        <w:jc w:val="both"/>
        <w:rPr>
          <w:rFonts w:ascii="Arial" w:eastAsiaTheme="majorEastAsia" w:hAnsi="Arial" w:cs="Arial"/>
          <w:sz w:val="20"/>
          <w:szCs w:val="20"/>
        </w:rPr>
      </w:pPr>
      <w:r w:rsidRPr="00AB768F">
        <w:rPr>
          <w:rFonts w:ascii="Arial" w:eastAsiaTheme="majorEastAsia" w:hAnsi="Arial" w:cs="Arial"/>
          <w:sz w:val="20"/>
          <w:szCs w:val="20"/>
        </w:rPr>
        <w:t>Udowodnienia lub udokumentowania w jakikolwiek sposób przez beneficjenta (Zamawiającego) okoliczności niewykonania lub nienależytego wykonania zobowiązania przez zleceniodawcę (</w:t>
      </w:r>
      <w:r w:rsidR="00651FDB" w:rsidRPr="00AB768F">
        <w:rPr>
          <w:rFonts w:ascii="Arial" w:eastAsiaTheme="majorEastAsia" w:hAnsi="Arial" w:cs="Arial"/>
          <w:sz w:val="20"/>
          <w:szCs w:val="20"/>
        </w:rPr>
        <w:t>Wykonawcę);</w:t>
      </w:r>
    </w:p>
    <w:p w14:paraId="714280F4" w14:textId="77777777" w:rsidR="00651FDB" w:rsidRPr="00AB768F" w:rsidRDefault="00651FDB" w:rsidP="00640EED">
      <w:pPr>
        <w:pStyle w:val="Akapitzlist"/>
        <w:numPr>
          <w:ilvl w:val="2"/>
          <w:numId w:val="21"/>
        </w:numPr>
        <w:suppressAutoHyphens/>
        <w:spacing w:after="0" w:line="240" w:lineRule="auto"/>
        <w:ind w:left="851" w:hanging="295"/>
        <w:jc w:val="both"/>
        <w:rPr>
          <w:rFonts w:ascii="Arial" w:eastAsiaTheme="majorEastAsia" w:hAnsi="Arial" w:cs="Arial"/>
          <w:sz w:val="20"/>
          <w:szCs w:val="20"/>
        </w:rPr>
      </w:pPr>
      <w:r w:rsidRPr="00AB768F">
        <w:rPr>
          <w:rFonts w:ascii="Arial" w:eastAsiaTheme="majorEastAsia" w:hAnsi="Arial" w:cs="Arial"/>
          <w:sz w:val="20"/>
          <w:szCs w:val="20"/>
        </w:rPr>
        <w:t>Uzgadniania z gwarantem jakichkolwiek zmian w umowie pomiędzy beneficjentem (Zamawiającym) a zleceniodawcą (Wykonawcą),</w:t>
      </w:r>
    </w:p>
    <w:p w14:paraId="1F5A0887" w14:textId="77777777" w:rsidR="00651FDB" w:rsidRPr="00AB768F" w:rsidRDefault="00651FDB" w:rsidP="00640EED">
      <w:pPr>
        <w:pStyle w:val="Akapitzlist"/>
        <w:numPr>
          <w:ilvl w:val="2"/>
          <w:numId w:val="21"/>
        </w:numPr>
        <w:suppressAutoHyphens/>
        <w:spacing w:after="0" w:line="240" w:lineRule="auto"/>
        <w:ind w:left="851" w:hanging="295"/>
        <w:jc w:val="both"/>
        <w:rPr>
          <w:rFonts w:ascii="Arial" w:eastAsiaTheme="majorEastAsia" w:hAnsi="Arial" w:cs="Arial"/>
          <w:sz w:val="20"/>
          <w:szCs w:val="20"/>
        </w:rPr>
      </w:pPr>
      <w:r w:rsidRPr="00AB768F">
        <w:rPr>
          <w:rFonts w:ascii="Arial" w:eastAsiaTheme="majorEastAsia" w:hAnsi="Arial" w:cs="Arial"/>
          <w:sz w:val="20"/>
          <w:szCs w:val="20"/>
        </w:rPr>
        <w:t>Przedstawienia oryginału gwarancji wraz z żądaniem zapłaty beneficjenta (Zamawiającego);</w:t>
      </w:r>
    </w:p>
    <w:p w14:paraId="5C05EE7F" w14:textId="36E10774" w:rsidR="00651FDB" w:rsidRPr="00AB768F" w:rsidRDefault="00651FDB" w:rsidP="00C943B9">
      <w:pPr>
        <w:pStyle w:val="Akapitzlist"/>
        <w:suppressAutoHyphens/>
        <w:spacing w:after="0" w:line="240" w:lineRule="auto"/>
        <w:ind w:left="567" w:hanging="284"/>
        <w:jc w:val="both"/>
        <w:rPr>
          <w:rFonts w:ascii="Arial" w:eastAsiaTheme="majorEastAsia" w:hAnsi="Arial" w:cs="Arial"/>
          <w:sz w:val="20"/>
          <w:szCs w:val="20"/>
        </w:rPr>
      </w:pPr>
      <w:r w:rsidRPr="00AB768F">
        <w:rPr>
          <w:rFonts w:ascii="Arial" w:eastAsiaTheme="majorEastAsia" w:hAnsi="Arial" w:cs="Arial"/>
          <w:sz w:val="20"/>
          <w:szCs w:val="20"/>
        </w:rPr>
        <w:t>2) Określających termin wygaśnięcia gwarancji przed terminem ustania stosunku zobowiązaniowego, kt</w:t>
      </w:r>
      <w:r w:rsidR="00643593" w:rsidRPr="00AB768F">
        <w:rPr>
          <w:rFonts w:ascii="Arial" w:eastAsiaTheme="majorEastAsia" w:hAnsi="Arial" w:cs="Arial"/>
          <w:sz w:val="20"/>
          <w:szCs w:val="20"/>
        </w:rPr>
        <w:t>óry zabezpiecza z zastrzeżenie</w:t>
      </w:r>
      <w:r w:rsidR="00243A5E" w:rsidRPr="00AB768F">
        <w:rPr>
          <w:rFonts w:ascii="Arial" w:eastAsiaTheme="majorEastAsia" w:hAnsi="Arial" w:cs="Arial"/>
          <w:sz w:val="20"/>
          <w:szCs w:val="20"/>
        </w:rPr>
        <w:t xml:space="preserve">m zapisów art.453 ustawy </w:t>
      </w:r>
      <w:proofErr w:type="spellStart"/>
      <w:r w:rsidR="00243A5E" w:rsidRPr="00AB768F">
        <w:rPr>
          <w:rFonts w:ascii="Arial" w:eastAsiaTheme="majorEastAsia" w:hAnsi="Arial" w:cs="Arial"/>
          <w:sz w:val="20"/>
          <w:szCs w:val="20"/>
        </w:rPr>
        <w:t>Pzp</w:t>
      </w:r>
      <w:proofErr w:type="spellEnd"/>
      <w:r w:rsidR="00243A5E" w:rsidRPr="00AB768F">
        <w:rPr>
          <w:rFonts w:ascii="Arial" w:eastAsiaTheme="majorEastAsia" w:hAnsi="Arial" w:cs="Arial"/>
          <w:sz w:val="20"/>
          <w:szCs w:val="20"/>
        </w:rPr>
        <w:t>.</w:t>
      </w:r>
    </w:p>
    <w:p w14:paraId="6409894F" w14:textId="4945D452" w:rsidR="00534E77" w:rsidRPr="00AB768F" w:rsidRDefault="00243A5E" w:rsidP="00C943B9">
      <w:pPr>
        <w:pStyle w:val="Akapitzlist"/>
        <w:suppressAutoHyphens/>
        <w:spacing w:after="0" w:line="240" w:lineRule="auto"/>
        <w:ind w:left="567" w:hanging="284"/>
        <w:jc w:val="both"/>
        <w:rPr>
          <w:rFonts w:ascii="Arial" w:eastAsiaTheme="majorEastAsia" w:hAnsi="Arial" w:cs="Arial"/>
          <w:sz w:val="20"/>
          <w:szCs w:val="20"/>
        </w:rPr>
      </w:pPr>
      <w:r w:rsidRPr="00AB768F">
        <w:rPr>
          <w:rFonts w:ascii="Arial" w:eastAsiaTheme="majorEastAsia" w:hAnsi="Arial" w:cs="Arial"/>
          <w:sz w:val="20"/>
          <w:szCs w:val="20"/>
        </w:rPr>
        <w:t xml:space="preserve">3) Wprowadzających klauzulę </w:t>
      </w:r>
      <w:proofErr w:type="spellStart"/>
      <w:r w:rsidRPr="00AB768F">
        <w:rPr>
          <w:rFonts w:ascii="Arial" w:eastAsiaTheme="majorEastAsia" w:hAnsi="Arial" w:cs="Arial"/>
          <w:sz w:val="20"/>
          <w:szCs w:val="20"/>
        </w:rPr>
        <w:t>prorogacyjną</w:t>
      </w:r>
      <w:proofErr w:type="spellEnd"/>
      <w:r w:rsidRPr="00AB768F">
        <w:rPr>
          <w:rFonts w:ascii="Arial" w:eastAsiaTheme="majorEastAsia" w:hAnsi="Arial" w:cs="Arial"/>
          <w:sz w:val="20"/>
          <w:szCs w:val="20"/>
        </w:rPr>
        <w:t>, chyba że jako sąd właściwy miejscowo dla beneficjenta (Zamawiającego).</w:t>
      </w:r>
    </w:p>
    <w:p w14:paraId="5CE59515" w14:textId="0183717E" w:rsidR="00651FDB" w:rsidRPr="00AB768F" w:rsidRDefault="00534E77"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r w:rsidRPr="00AB768F">
        <w:rPr>
          <w:rFonts w:ascii="Arial" w:eastAsiaTheme="majorEastAsia" w:hAnsi="Arial" w:cs="Arial"/>
          <w:sz w:val="20"/>
          <w:szCs w:val="20"/>
        </w:rPr>
        <w:t xml:space="preserve">Wykonawcy, którzy wspólnie składają ofertę w postępowaniu o udzielenie zamówienia ponoszą solidarną odpowiedzialność za wykonanie umowy i wniesienie zabezpieczenia należytego wykonania umowy (art. 455 ustawy </w:t>
      </w:r>
      <w:proofErr w:type="spellStart"/>
      <w:r w:rsidRPr="00AB768F">
        <w:rPr>
          <w:rFonts w:ascii="Arial" w:eastAsiaTheme="majorEastAsia" w:hAnsi="Arial" w:cs="Arial"/>
          <w:sz w:val="20"/>
          <w:szCs w:val="20"/>
        </w:rPr>
        <w:t>Pzp</w:t>
      </w:r>
      <w:proofErr w:type="spellEnd"/>
      <w:r w:rsidRPr="00AB768F">
        <w:rPr>
          <w:rFonts w:ascii="Arial" w:eastAsiaTheme="majorEastAsia" w:hAnsi="Arial" w:cs="Arial"/>
          <w:sz w:val="20"/>
          <w:szCs w:val="20"/>
        </w:rPr>
        <w:t>).</w:t>
      </w:r>
    </w:p>
    <w:p w14:paraId="6E952A5B" w14:textId="77777777" w:rsidR="00534E77" w:rsidRPr="00AB768F" w:rsidRDefault="00534E77" w:rsidP="00640EED">
      <w:pPr>
        <w:pStyle w:val="Akapitzlist"/>
        <w:numPr>
          <w:ilvl w:val="0"/>
          <w:numId w:val="19"/>
        </w:numPr>
        <w:suppressAutoHyphens/>
        <w:spacing w:after="0" w:line="240" w:lineRule="auto"/>
        <w:ind w:left="284" w:hanging="284"/>
        <w:jc w:val="both"/>
        <w:rPr>
          <w:rFonts w:ascii="Arial" w:eastAsiaTheme="majorEastAsia" w:hAnsi="Arial" w:cs="Arial"/>
          <w:sz w:val="20"/>
          <w:szCs w:val="20"/>
        </w:rPr>
      </w:pPr>
      <w:bookmarkStart w:id="16" w:name="_Hlk88812980"/>
      <w:r w:rsidRPr="00AB768F">
        <w:rPr>
          <w:rFonts w:ascii="Arial" w:eastAsiaTheme="majorEastAsia" w:hAnsi="Arial" w:cs="Arial"/>
          <w:sz w:val="20"/>
          <w:szCs w:val="20"/>
        </w:rPr>
        <w:t xml:space="preserve">W przypadku wniesienia zabezpieczenia w formie niepieniężnej, dokumenty – stanowiące zabezpieczenie – powinny być złożone w formie umożliwiającej </w:t>
      </w:r>
      <w:r w:rsidR="008346B4" w:rsidRPr="00AB768F">
        <w:rPr>
          <w:rFonts w:ascii="Arial" w:eastAsiaTheme="majorEastAsia" w:hAnsi="Arial" w:cs="Arial"/>
          <w:sz w:val="20"/>
          <w:szCs w:val="20"/>
        </w:rPr>
        <w:t>Zamawiającemu</w:t>
      </w:r>
      <w:r w:rsidRPr="00AB768F">
        <w:rPr>
          <w:rFonts w:ascii="Arial" w:eastAsiaTheme="majorEastAsia" w:hAnsi="Arial" w:cs="Arial"/>
          <w:sz w:val="20"/>
          <w:szCs w:val="20"/>
        </w:rPr>
        <w:t xml:space="preserve"> pozostawi</w:t>
      </w:r>
      <w:r w:rsidR="008346B4" w:rsidRPr="00AB768F">
        <w:rPr>
          <w:rFonts w:ascii="Arial" w:eastAsiaTheme="majorEastAsia" w:hAnsi="Arial" w:cs="Arial"/>
          <w:sz w:val="20"/>
          <w:szCs w:val="20"/>
        </w:rPr>
        <w:t>enie 30% wartości na zabezpieczenie roszczeń z tytułu rękojmi za wady lub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 dokumentów.</w:t>
      </w:r>
    </w:p>
    <w:p w14:paraId="1125405D" w14:textId="6495D025" w:rsidR="00E1768D" w:rsidRPr="00AB768F" w:rsidRDefault="008346B4" w:rsidP="00640EED">
      <w:pPr>
        <w:pStyle w:val="Akapitzlist"/>
        <w:numPr>
          <w:ilvl w:val="0"/>
          <w:numId w:val="19"/>
        </w:numPr>
        <w:suppressAutoHyphens/>
        <w:spacing w:before="120" w:after="0" w:line="240" w:lineRule="auto"/>
        <w:ind w:left="284" w:hanging="284"/>
        <w:jc w:val="both"/>
        <w:rPr>
          <w:rFonts w:ascii="Arial" w:eastAsia="Times New Roman" w:hAnsi="Arial" w:cs="Arial"/>
          <w:sz w:val="20"/>
          <w:szCs w:val="20"/>
          <w:lang w:eastAsia="pl-PL"/>
        </w:rPr>
      </w:pPr>
      <w:r w:rsidRPr="00AB768F">
        <w:rPr>
          <w:rFonts w:ascii="Arial" w:eastAsiaTheme="majorEastAsia" w:hAnsi="Arial" w:cs="Arial"/>
          <w:sz w:val="20"/>
          <w:szCs w:val="20"/>
        </w:rPr>
        <w:t>Pozostałe 30%</w:t>
      </w:r>
      <w:r w:rsidR="00E1768D" w:rsidRPr="00AB768F">
        <w:rPr>
          <w:rFonts w:ascii="Arial" w:eastAsiaTheme="majorEastAsia" w:hAnsi="Arial" w:cs="Arial"/>
          <w:sz w:val="20"/>
          <w:szCs w:val="20"/>
        </w:rPr>
        <w:t xml:space="preserve"> </w:t>
      </w:r>
      <w:r w:rsidRPr="00AB768F">
        <w:rPr>
          <w:rFonts w:ascii="Arial" w:eastAsiaTheme="majorEastAsia" w:hAnsi="Arial" w:cs="Arial"/>
          <w:sz w:val="20"/>
          <w:szCs w:val="20"/>
        </w:rPr>
        <w:t xml:space="preserve">kwoty zabezpieczenia należytego wykonania umowy Zamawiający zwróci nie później niż w 15 dniu po upływie </w:t>
      </w:r>
      <w:r w:rsidR="00E1768D" w:rsidRPr="00AB768F">
        <w:rPr>
          <w:rFonts w:ascii="Arial" w:eastAsia="Times New Roman" w:hAnsi="Arial" w:cs="Arial"/>
          <w:sz w:val="20"/>
          <w:szCs w:val="20"/>
          <w:lang w:eastAsia="pl-PL"/>
        </w:rPr>
        <w:t xml:space="preserve">gwarancji, której okres został ustalony </w:t>
      </w:r>
      <w:r w:rsidR="00211168" w:rsidRPr="00AB768F">
        <w:rPr>
          <w:rFonts w:ascii="Arial" w:eastAsia="Times New Roman" w:hAnsi="Arial" w:cs="Arial"/>
          <w:sz w:val="20"/>
          <w:szCs w:val="20"/>
          <w:lang w:eastAsia="pl-PL"/>
        </w:rPr>
        <w:t xml:space="preserve">w treści umowy </w:t>
      </w:r>
      <w:r w:rsidR="00E1768D" w:rsidRPr="00AB768F">
        <w:rPr>
          <w:rFonts w:ascii="Arial" w:eastAsia="Times New Roman" w:hAnsi="Arial" w:cs="Arial"/>
          <w:sz w:val="20"/>
          <w:szCs w:val="20"/>
          <w:lang w:eastAsia="pl-PL"/>
        </w:rPr>
        <w:t>jako najdłuższy.</w:t>
      </w:r>
    </w:p>
    <w:bookmarkEnd w:id="16"/>
    <w:p w14:paraId="2FBA3CD0" w14:textId="77777777" w:rsidR="004C7741" w:rsidRPr="00AB768F" w:rsidRDefault="004C7741" w:rsidP="009F1EB9">
      <w:pPr>
        <w:suppressAutoHyphens/>
        <w:spacing w:after="0" w:line="240" w:lineRule="auto"/>
        <w:ind w:left="360"/>
        <w:jc w:val="both"/>
        <w:rPr>
          <w:rFonts w:ascii="Arial" w:eastAsiaTheme="majorEastAsia" w:hAnsi="Arial" w:cs="Arial"/>
          <w:sz w:val="20"/>
          <w:szCs w:val="20"/>
        </w:rPr>
      </w:pPr>
    </w:p>
    <w:p w14:paraId="16BBB887" w14:textId="77777777" w:rsidR="004C7741" w:rsidRPr="00AB768F" w:rsidRDefault="004C7741" w:rsidP="00A4700E">
      <w:pPr>
        <w:suppressAutoHyphens/>
        <w:spacing w:after="0" w:line="240" w:lineRule="auto"/>
        <w:jc w:val="both"/>
        <w:rPr>
          <w:rFonts w:ascii="Arial" w:eastAsiaTheme="majorEastAsia" w:hAnsi="Arial" w:cs="Arial"/>
          <w:b/>
          <w:sz w:val="20"/>
          <w:szCs w:val="20"/>
        </w:rPr>
      </w:pPr>
      <w:bookmarkStart w:id="17" w:name="_Hlk66192166"/>
      <w:r w:rsidRPr="00AB768F">
        <w:rPr>
          <w:rFonts w:ascii="Arial" w:eastAsiaTheme="majorEastAsia" w:hAnsi="Arial" w:cs="Arial"/>
          <w:b/>
          <w:sz w:val="20"/>
          <w:szCs w:val="20"/>
          <w:highlight w:val="lightGray"/>
        </w:rPr>
        <w:t>Rozdział XIV FORMALNOŚCI PO WYBORZE OFERTY W CELU ZAWARCIA UMOWY</w:t>
      </w:r>
    </w:p>
    <w:bookmarkEnd w:id="17"/>
    <w:p w14:paraId="3AA2D907" w14:textId="77777777" w:rsidR="00917FBD" w:rsidRPr="00AB768F" w:rsidRDefault="00917FBD" w:rsidP="009F1EB9">
      <w:pPr>
        <w:suppressAutoHyphens/>
        <w:spacing w:after="0" w:line="240" w:lineRule="auto"/>
        <w:ind w:left="360"/>
        <w:jc w:val="both"/>
        <w:rPr>
          <w:rFonts w:ascii="Arial" w:eastAsiaTheme="majorEastAsia" w:hAnsi="Arial" w:cs="Arial"/>
          <w:b/>
          <w:sz w:val="20"/>
          <w:szCs w:val="20"/>
        </w:rPr>
      </w:pPr>
    </w:p>
    <w:p w14:paraId="146CAE0C" w14:textId="77777777" w:rsidR="004C7741" w:rsidRPr="00AB768F" w:rsidRDefault="00917FBD" w:rsidP="00640EED">
      <w:pPr>
        <w:pStyle w:val="Akapitzlist"/>
        <w:numPr>
          <w:ilvl w:val="0"/>
          <w:numId w:val="9"/>
        </w:numPr>
        <w:suppressAutoHyphens/>
        <w:spacing w:after="0" w:line="240" w:lineRule="auto"/>
        <w:ind w:left="284" w:hanging="284"/>
        <w:jc w:val="both"/>
        <w:rPr>
          <w:rFonts w:ascii="Arial" w:eastAsiaTheme="majorEastAsia" w:hAnsi="Arial" w:cs="Arial"/>
          <w:b/>
          <w:sz w:val="20"/>
          <w:szCs w:val="20"/>
        </w:rPr>
      </w:pPr>
      <w:r w:rsidRPr="00AB768F">
        <w:rPr>
          <w:rFonts w:ascii="Arial" w:eastAsiaTheme="majorEastAsia" w:hAnsi="Arial" w:cs="Arial"/>
          <w:b/>
          <w:sz w:val="20"/>
          <w:szCs w:val="20"/>
        </w:rPr>
        <w:t>INFORMACJA O WYBORZE OFERTY</w:t>
      </w:r>
    </w:p>
    <w:p w14:paraId="285DC74C" w14:textId="09D780E6" w:rsidR="004C7741" w:rsidRPr="00AB768F" w:rsidRDefault="004C7741" w:rsidP="00C943B9">
      <w:pPr>
        <w:suppressAutoHyphens/>
        <w:spacing w:after="0" w:line="240" w:lineRule="auto"/>
        <w:ind w:left="284" w:hanging="284"/>
        <w:jc w:val="both"/>
        <w:rPr>
          <w:rFonts w:ascii="Arial" w:eastAsiaTheme="majorEastAsia" w:hAnsi="Arial" w:cs="Arial"/>
          <w:sz w:val="20"/>
          <w:szCs w:val="20"/>
        </w:rPr>
      </w:pPr>
      <w:r w:rsidRPr="00AB768F">
        <w:rPr>
          <w:rFonts w:ascii="Arial" w:eastAsiaTheme="majorEastAsia" w:hAnsi="Arial" w:cs="Arial"/>
          <w:sz w:val="20"/>
          <w:szCs w:val="20"/>
        </w:rPr>
        <w:t>Informacja o wyborze oferty zostanie przekazana Wykonawcom, którzy złożyli oferty na zasadach i</w:t>
      </w:r>
      <w:r w:rsidR="0001113E" w:rsidRPr="00AB768F">
        <w:rPr>
          <w:rFonts w:ascii="Arial" w:eastAsiaTheme="majorEastAsia" w:hAnsi="Arial" w:cs="Arial"/>
          <w:sz w:val="20"/>
          <w:szCs w:val="20"/>
        </w:rPr>
        <w:t> </w:t>
      </w:r>
      <w:r w:rsidRPr="00AB768F">
        <w:rPr>
          <w:rFonts w:ascii="Arial" w:eastAsiaTheme="majorEastAsia" w:hAnsi="Arial" w:cs="Arial"/>
          <w:sz w:val="20"/>
          <w:szCs w:val="20"/>
        </w:rPr>
        <w:t>w</w:t>
      </w:r>
      <w:r w:rsidR="0001113E" w:rsidRPr="00AB768F">
        <w:rPr>
          <w:rFonts w:ascii="Arial" w:eastAsiaTheme="majorEastAsia" w:hAnsi="Arial" w:cs="Arial"/>
          <w:sz w:val="20"/>
          <w:szCs w:val="20"/>
        </w:rPr>
        <w:t> </w:t>
      </w:r>
      <w:r w:rsidRPr="00AB768F">
        <w:rPr>
          <w:rFonts w:ascii="Arial" w:eastAsiaTheme="majorEastAsia" w:hAnsi="Arial" w:cs="Arial"/>
          <w:sz w:val="20"/>
          <w:szCs w:val="20"/>
        </w:rPr>
        <w:t xml:space="preserve">zakresie określonym w art. 253 ust. 1 ustawy </w:t>
      </w:r>
      <w:proofErr w:type="spellStart"/>
      <w:r w:rsidRPr="00AB768F">
        <w:rPr>
          <w:rFonts w:ascii="Arial" w:eastAsiaTheme="majorEastAsia" w:hAnsi="Arial" w:cs="Arial"/>
          <w:sz w:val="20"/>
          <w:szCs w:val="20"/>
        </w:rPr>
        <w:t>Pzp</w:t>
      </w:r>
      <w:proofErr w:type="spellEnd"/>
      <w:r w:rsidRPr="00AB768F">
        <w:rPr>
          <w:rFonts w:ascii="Arial" w:eastAsiaTheme="majorEastAsia" w:hAnsi="Arial" w:cs="Arial"/>
          <w:sz w:val="20"/>
          <w:szCs w:val="20"/>
        </w:rPr>
        <w:t xml:space="preserve">. </w:t>
      </w:r>
    </w:p>
    <w:p w14:paraId="30B36648" w14:textId="77777777" w:rsidR="00F115B1" w:rsidRPr="00AB768F" w:rsidRDefault="00F115B1" w:rsidP="00C943B9">
      <w:pPr>
        <w:suppressAutoHyphens/>
        <w:spacing w:after="0" w:line="240" w:lineRule="auto"/>
        <w:ind w:left="284" w:hanging="284"/>
        <w:jc w:val="both"/>
        <w:rPr>
          <w:rFonts w:ascii="Arial" w:eastAsiaTheme="majorEastAsia" w:hAnsi="Arial" w:cs="Arial"/>
          <w:sz w:val="20"/>
          <w:szCs w:val="20"/>
        </w:rPr>
      </w:pPr>
    </w:p>
    <w:p w14:paraId="6D67B06B" w14:textId="77777777" w:rsidR="004C7741" w:rsidRPr="00AB768F" w:rsidRDefault="00917FBD" w:rsidP="00640EED">
      <w:pPr>
        <w:pStyle w:val="Akapitzlist"/>
        <w:numPr>
          <w:ilvl w:val="0"/>
          <w:numId w:val="9"/>
        </w:numPr>
        <w:suppressAutoHyphens/>
        <w:spacing w:after="0" w:line="240" w:lineRule="auto"/>
        <w:ind w:left="284" w:hanging="284"/>
        <w:jc w:val="both"/>
        <w:rPr>
          <w:rFonts w:ascii="Arial" w:eastAsiaTheme="majorEastAsia" w:hAnsi="Arial" w:cs="Arial"/>
          <w:b/>
          <w:sz w:val="20"/>
          <w:szCs w:val="20"/>
        </w:rPr>
      </w:pPr>
      <w:r w:rsidRPr="00AB768F">
        <w:rPr>
          <w:rFonts w:ascii="Arial" w:eastAsiaTheme="majorEastAsia" w:hAnsi="Arial" w:cs="Arial"/>
          <w:b/>
          <w:sz w:val="20"/>
          <w:szCs w:val="20"/>
        </w:rPr>
        <w:t>WARUNKI ZAWIARCIA UMOWY</w:t>
      </w:r>
    </w:p>
    <w:p w14:paraId="3DE7F806" w14:textId="625F12BA" w:rsidR="00917FBD" w:rsidRPr="00AB768F" w:rsidRDefault="00917FBD" w:rsidP="00640EED">
      <w:pPr>
        <w:pStyle w:val="Akapitzlist"/>
        <w:numPr>
          <w:ilvl w:val="1"/>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Zamawiający wskaże Wykonawcy, którego oferta została wybrana termin i miejsce podpisania umowy.</w:t>
      </w:r>
    </w:p>
    <w:p w14:paraId="0722E177" w14:textId="77777777" w:rsidR="00917FBD" w:rsidRPr="00AB768F" w:rsidRDefault="00917FBD" w:rsidP="00640EED">
      <w:pPr>
        <w:pStyle w:val="Akapitzlist"/>
        <w:numPr>
          <w:ilvl w:val="1"/>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Umowa zostanie zawarta w terminie wyznaczonym przez Zamawiającego.</w:t>
      </w:r>
    </w:p>
    <w:p w14:paraId="60303931" w14:textId="4F4BE352" w:rsidR="00917FBD" w:rsidRPr="00AB768F" w:rsidRDefault="00917FBD" w:rsidP="00640EED">
      <w:pPr>
        <w:pStyle w:val="Akapitzlist"/>
        <w:numPr>
          <w:ilvl w:val="1"/>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 xml:space="preserve">Wykonawca przed podpisaniem </w:t>
      </w:r>
      <w:r w:rsidR="00815FAE" w:rsidRPr="00AB768F">
        <w:rPr>
          <w:rFonts w:ascii="Arial" w:eastAsiaTheme="majorEastAsia" w:hAnsi="Arial" w:cs="Arial"/>
          <w:sz w:val="20"/>
          <w:szCs w:val="20"/>
        </w:rPr>
        <w:t>umowy</w:t>
      </w:r>
      <w:r w:rsidRPr="00AB768F">
        <w:rPr>
          <w:rFonts w:ascii="Arial" w:eastAsiaTheme="majorEastAsia" w:hAnsi="Arial" w:cs="Arial"/>
          <w:sz w:val="20"/>
          <w:szCs w:val="20"/>
        </w:rPr>
        <w:t xml:space="preserve"> zobowiązany jest przedłożyć Zamawiającemu w</w:t>
      </w:r>
      <w:r w:rsidR="0001113E" w:rsidRPr="00AB768F">
        <w:rPr>
          <w:rFonts w:ascii="Arial" w:eastAsiaTheme="majorEastAsia" w:hAnsi="Arial" w:cs="Arial"/>
          <w:sz w:val="20"/>
          <w:szCs w:val="20"/>
        </w:rPr>
        <w:t> </w:t>
      </w:r>
      <w:r w:rsidRPr="00AB768F">
        <w:rPr>
          <w:rFonts w:ascii="Arial" w:eastAsiaTheme="majorEastAsia" w:hAnsi="Arial" w:cs="Arial"/>
          <w:sz w:val="20"/>
          <w:szCs w:val="20"/>
        </w:rPr>
        <w:t>przypadku Wykonawców wspólnie ubiegających się o zamówienie – kopię umowy regulującej współpracę tych Wykonawców. Umowa regulująca współpracę Wykonawców występujących wspólnie winna zawierać:</w:t>
      </w:r>
    </w:p>
    <w:p w14:paraId="350EF806" w14:textId="77777777" w:rsidR="00917FBD" w:rsidRPr="00AB768F" w:rsidRDefault="00917FBD" w:rsidP="00640EED">
      <w:pPr>
        <w:pStyle w:val="Akapitzlist"/>
        <w:numPr>
          <w:ilvl w:val="2"/>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Oznaczenie celu gospodarczego, dla którego umowa została zawarta (celem tym musi być zrealizowanie przedmiotowego zamówienia).</w:t>
      </w:r>
    </w:p>
    <w:p w14:paraId="1A4DD540" w14:textId="77777777" w:rsidR="00917FBD" w:rsidRPr="00AB768F" w:rsidRDefault="00917FBD" w:rsidP="00640EED">
      <w:pPr>
        <w:pStyle w:val="Akapitzlist"/>
        <w:numPr>
          <w:ilvl w:val="2"/>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Oznaczenie czasu trwania umowy obejmującego okres nie krótszy niż okres obowiązywania umowy w sprawie niniejszego zamówienia.</w:t>
      </w:r>
    </w:p>
    <w:p w14:paraId="36FAAE46" w14:textId="77777777" w:rsidR="00917FBD" w:rsidRPr="00AB768F" w:rsidRDefault="00917FBD" w:rsidP="00640EED">
      <w:pPr>
        <w:pStyle w:val="Akapitzlist"/>
        <w:numPr>
          <w:ilvl w:val="2"/>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Szczegółowy sposób współdziałania w wykonywaniu zamówienia i podział zadań,</w:t>
      </w:r>
    </w:p>
    <w:p w14:paraId="49FC8BD8" w14:textId="77777777" w:rsidR="00917FBD" w:rsidRPr="00AB768F" w:rsidRDefault="00917FBD" w:rsidP="00640EED">
      <w:pPr>
        <w:pStyle w:val="Akapitzlist"/>
        <w:numPr>
          <w:ilvl w:val="2"/>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Wskazanie Lidera do reprezentowania partnerów (współwykonawców) przy wykonywaniu zamówienia.</w:t>
      </w:r>
    </w:p>
    <w:p w14:paraId="788DC431" w14:textId="0C2765D9" w:rsidR="00917FBD" w:rsidRPr="00AB768F" w:rsidRDefault="00917FBD" w:rsidP="00640EED">
      <w:pPr>
        <w:pStyle w:val="Akapitzlist"/>
        <w:numPr>
          <w:ilvl w:val="2"/>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Oświadczenie, że Lider jest upoważniony do zaciągania zobowiązań</w:t>
      </w:r>
      <w:r w:rsidR="00DB4874" w:rsidRPr="00AB768F">
        <w:rPr>
          <w:rFonts w:ascii="Arial" w:eastAsiaTheme="majorEastAsia" w:hAnsi="Arial" w:cs="Arial"/>
          <w:sz w:val="20"/>
          <w:szCs w:val="20"/>
        </w:rPr>
        <w:t>, do przyjmowania płatności od Zamawiającego i do przyjmowania instrukcji na rzecz i w imieniu wszystkich partnerów (współwykonawców) razem i każdego z osobna.</w:t>
      </w:r>
    </w:p>
    <w:p w14:paraId="71AC8D20" w14:textId="77777777" w:rsidR="00873557" w:rsidRPr="00AB768F" w:rsidRDefault="008346B4" w:rsidP="00640EED">
      <w:pPr>
        <w:pStyle w:val="Akapitzlist"/>
        <w:numPr>
          <w:ilvl w:val="1"/>
          <w:numId w:val="9"/>
        </w:numPr>
        <w:suppressAutoHyphens/>
        <w:spacing w:after="0" w:line="240" w:lineRule="auto"/>
        <w:ind w:left="851" w:hanging="567"/>
        <w:jc w:val="both"/>
        <w:rPr>
          <w:rFonts w:ascii="Arial" w:eastAsiaTheme="majorEastAsia" w:hAnsi="Arial" w:cs="Arial"/>
          <w:sz w:val="20"/>
          <w:szCs w:val="20"/>
        </w:rPr>
      </w:pPr>
      <w:r w:rsidRPr="00AB768F">
        <w:rPr>
          <w:rFonts w:ascii="Arial" w:eastAsiaTheme="majorEastAsia" w:hAnsi="Arial" w:cs="Arial"/>
          <w:sz w:val="20"/>
          <w:szCs w:val="20"/>
        </w:rPr>
        <w:t>Przed podpisaniem umowy Wykonawca zobowiązany jest</w:t>
      </w:r>
      <w:r w:rsidR="00B310E7" w:rsidRPr="00AB768F">
        <w:rPr>
          <w:rFonts w:ascii="Arial" w:eastAsiaTheme="majorEastAsia" w:hAnsi="Arial" w:cs="Arial"/>
          <w:sz w:val="20"/>
          <w:szCs w:val="20"/>
        </w:rPr>
        <w:t>:</w:t>
      </w:r>
    </w:p>
    <w:p w14:paraId="03AEF240" w14:textId="77777777" w:rsidR="00367C52" w:rsidRPr="00AB768F" w:rsidRDefault="00B310E7" w:rsidP="00640EED">
      <w:pPr>
        <w:pStyle w:val="Akapitzlist"/>
        <w:numPr>
          <w:ilvl w:val="0"/>
          <w:numId w:val="20"/>
        </w:numPr>
        <w:suppressAutoHyphens/>
        <w:spacing w:after="0" w:line="240" w:lineRule="auto"/>
        <w:ind w:left="1276"/>
        <w:jc w:val="both"/>
        <w:rPr>
          <w:rFonts w:ascii="Arial" w:eastAsiaTheme="majorEastAsia" w:hAnsi="Arial" w:cs="Arial"/>
          <w:sz w:val="20"/>
          <w:szCs w:val="20"/>
        </w:rPr>
      </w:pPr>
      <w:r w:rsidRPr="00AB768F">
        <w:rPr>
          <w:rFonts w:ascii="Arial" w:eastAsiaTheme="majorEastAsia" w:hAnsi="Arial" w:cs="Arial"/>
          <w:sz w:val="20"/>
          <w:szCs w:val="20"/>
        </w:rPr>
        <w:t>wnieść</w:t>
      </w:r>
      <w:r w:rsidR="00873557" w:rsidRPr="00AB768F">
        <w:rPr>
          <w:rFonts w:ascii="Arial" w:eastAsiaTheme="majorEastAsia" w:hAnsi="Arial" w:cs="Arial"/>
          <w:sz w:val="20"/>
          <w:szCs w:val="20"/>
        </w:rPr>
        <w:t xml:space="preserve"> zabezpieczeni</w:t>
      </w:r>
      <w:r w:rsidRPr="00AB768F">
        <w:rPr>
          <w:rFonts w:ascii="Arial" w:eastAsiaTheme="majorEastAsia" w:hAnsi="Arial" w:cs="Arial"/>
          <w:sz w:val="20"/>
          <w:szCs w:val="20"/>
        </w:rPr>
        <w:t>e</w:t>
      </w:r>
      <w:r w:rsidR="00873557" w:rsidRPr="00AB768F">
        <w:rPr>
          <w:rFonts w:ascii="Arial" w:eastAsiaTheme="majorEastAsia" w:hAnsi="Arial" w:cs="Arial"/>
          <w:sz w:val="20"/>
          <w:szCs w:val="20"/>
        </w:rPr>
        <w:t xml:space="preserve"> należytego wykonania umowy</w:t>
      </w:r>
      <w:r w:rsidR="00367C52" w:rsidRPr="00AB768F">
        <w:rPr>
          <w:rFonts w:ascii="Arial" w:eastAsiaTheme="majorEastAsia" w:hAnsi="Arial" w:cs="Arial"/>
          <w:sz w:val="20"/>
          <w:szCs w:val="20"/>
        </w:rPr>
        <w:t>,</w:t>
      </w:r>
    </w:p>
    <w:p w14:paraId="69902AD5" w14:textId="4F5EB77F" w:rsidR="00367C52" w:rsidRPr="00AB768F" w:rsidRDefault="00B310E7" w:rsidP="00640EED">
      <w:pPr>
        <w:pStyle w:val="Akapitzlist"/>
        <w:numPr>
          <w:ilvl w:val="0"/>
          <w:numId w:val="20"/>
        </w:numPr>
        <w:suppressAutoHyphens/>
        <w:spacing w:after="0" w:line="240" w:lineRule="auto"/>
        <w:ind w:left="1276"/>
        <w:jc w:val="both"/>
        <w:rPr>
          <w:rFonts w:ascii="Arial" w:eastAsiaTheme="majorEastAsia" w:hAnsi="Arial" w:cs="Arial"/>
          <w:sz w:val="20"/>
          <w:szCs w:val="20"/>
        </w:rPr>
      </w:pPr>
      <w:r w:rsidRPr="00AB768F">
        <w:rPr>
          <w:rFonts w:ascii="Arial" w:eastAsiaTheme="majorEastAsia" w:hAnsi="Arial" w:cs="Arial"/>
          <w:sz w:val="20"/>
          <w:szCs w:val="20"/>
        </w:rPr>
        <w:t>Przedłożyć Zamawiającemu</w:t>
      </w:r>
      <w:r w:rsidR="008346B4" w:rsidRPr="00AB768F">
        <w:rPr>
          <w:rFonts w:ascii="Arial" w:eastAsiaTheme="majorEastAsia" w:hAnsi="Arial" w:cs="Arial"/>
          <w:sz w:val="20"/>
          <w:szCs w:val="20"/>
        </w:rPr>
        <w:t xml:space="preserve"> dokumenty potwierdzające, że osoby biorące udział w</w:t>
      </w:r>
      <w:r w:rsidR="00C943B9" w:rsidRPr="00AB768F">
        <w:rPr>
          <w:rFonts w:ascii="Arial" w:eastAsiaTheme="majorEastAsia" w:hAnsi="Arial" w:cs="Arial"/>
          <w:sz w:val="20"/>
          <w:szCs w:val="20"/>
        </w:rPr>
        <w:t> </w:t>
      </w:r>
      <w:r w:rsidR="008346B4" w:rsidRPr="00AB768F">
        <w:rPr>
          <w:rFonts w:ascii="Arial" w:eastAsiaTheme="majorEastAsia" w:hAnsi="Arial" w:cs="Arial"/>
          <w:sz w:val="20"/>
          <w:szCs w:val="20"/>
        </w:rPr>
        <w:t>realizacji zamówienia posiadają wymagane uprawnienia budowlane w rozumieniu Rozporządzenia Ministra Inwestycji i Rozwoju z dnia 29 kwietnia 2019 r. w sprawie przygotowania zawodowego do wykonywania samodzielnych funkcji technicznych w</w:t>
      </w:r>
      <w:r w:rsidR="00C943B9" w:rsidRPr="00AB768F">
        <w:rPr>
          <w:rFonts w:ascii="Arial" w:eastAsiaTheme="majorEastAsia" w:hAnsi="Arial" w:cs="Arial"/>
          <w:sz w:val="20"/>
          <w:szCs w:val="20"/>
        </w:rPr>
        <w:t> </w:t>
      </w:r>
      <w:r w:rsidR="008346B4" w:rsidRPr="00AB768F">
        <w:rPr>
          <w:rFonts w:ascii="Arial" w:eastAsiaTheme="majorEastAsia" w:hAnsi="Arial" w:cs="Arial"/>
          <w:sz w:val="20"/>
          <w:szCs w:val="20"/>
        </w:rPr>
        <w:t>budownictwie (Dz. U. z 2019 r. poz. 831) potwierdzone stosownymi decyzjami, o</w:t>
      </w:r>
      <w:r w:rsidR="00C943B9" w:rsidRPr="00AB768F">
        <w:rPr>
          <w:rFonts w:ascii="Arial" w:eastAsiaTheme="majorEastAsia" w:hAnsi="Arial" w:cs="Arial"/>
          <w:sz w:val="20"/>
          <w:szCs w:val="20"/>
        </w:rPr>
        <w:t> </w:t>
      </w:r>
      <w:r w:rsidR="008346B4" w:rsidRPr="00AB768F">
        <w:rPr>
          <w:rFonts w:ascii="Arial" w:eastAsiaTheme="majorEastAsia" w:hAnsi="Arial" w:cs="Arial"/>
          <w:sz w:val="20"/>
          <w:szCs w:val="20"/>
        </w:rPr>
        <w:t>których mowa w art. 12 ust.2 (z uwzględnieniem art. 104) ustawy z dnia 7 lipca 1994 r. Prawo budowlane (</w:t>
      </w:r>
      <w:proofErr w:type="spellStart"/>
      <w:r w:rsidR="008346B4" w:rsidRPr="00AB768F">
        <w:rPr>
          <w:rFonts w:ascii="Arial" w:eastAsiaTheme="majorEastAsia" w:hAnsi="Arial" w:cs="Arial"/>
          <w:sz w:val="20"/>
          <w:szCs w:val="20"/>
        </w:rPr>
        <w:t>t.j.Dz.U</w:t>
      </w:r>
      <w:proofErr w:type="spellEnd"/>
      <w:r w:rsidR="008346B4" w:rsidRPr="00AB768F">
        <w:rPr>
          <w:rFonts w:ascii="Arial" w:eastAsiaTheme="majorEastAsia" w:hAnsi="Arial" w:cs="Arial"/>
          <w:sz w:val="20"/>
          <w:szCs w:val="20"/>
        </w:rPr>
        <w:t xml:space="preserve">. z 2020 r. poz. 1333 z </w:t>
      </w:r>
      <w:proofErr w:type="spellStart"/>
      <w:r w:rsidR="008346B4" w:rsidRPr="00AB768F">
        <w:rPr>
          <w:rFonts w:ascii="Arial" w:eastAsiaTheme="majorEastAsia" w:hAnsi="Arial" w:cs="Arial"/>
          <w:sz w:val="20"/>
          <w:szCs w:val="20"/>
        </w:rPr>
        <w:t>późn</w:t>
      </w:r>
      <w:proofErr w:type="spellEnd"/>
      <w:r w:rsidR="008346B4" w:rsidRPr="00AB768F">
        <w:rPr>
          <w:rFonts w:ascii="Arial" w:eastAsiaTheme="majorEastAsia" w:hAnsi="Arial" w:cs="Arial"/>
          <w:sz w:val="20"/>
          <w:szCs w:val="20"/>
        </w:rPr>
        <w:t xml:space="preserve">. zm.) lub odpowiadające wymaganym uprawnienia, które zostały wydane na podstawie wcześniej obowiązujących </w:t>
      </w:r>
      <w:r w:rsidR="00DC1B83" w:rsidRPr="00AB768F">
        <w:rPr>
          <w:rFonts w:ascii="Arial" w:eastAsiaTheme="majorEastAsia" w:hAnsi="Arial" w:cs="Arial"/>
          <w:sz w:val="20"/>
          <w:szCs w:val="20"/>
        </w:rPr>
        <w:t>przepisów (</w:t>
      </w:r>
      <w:r w:rsidR="008346B4" w:rsidRPr="00AB768F">
        <w:rPr>
          <w:rFonts w:ascii="Arial" w:eastAsiaTheme="majorEastAsia" w:hAnsi="Arial" w:cs="Arial"/>
          <w:sz w:val="20"/>
          <w:szCs w:val="20"/>
        </w:rPr>
        <w:t xml:space="preserve">zgodnie z zapisem art. 104 ustawy Prawo budowlane) </w:t>
      </w:r>
    </w:p>
    <w:p w14:paraId="5AC82650" w14:textId="4959E730" w:rsidR="008346B4" w:rsidRPr="00AB768F" w:rsidRDefault="008346B4" w:rsidP="00640EED">
      <w:pPr>
        <w:pStyle w:val="Akapitzlist"/>
        <w:numPr>
          <w:ilvl w:val="0"/>
          <w:numId w:val="20"/>
        </w:numPr>
        <w:suppressAutoHyphens/>
        <w:spacing w:after="0" w:line="240" w:lineRule="auto"/>
        <w:rPr>
          <w:rFonts w:ascii="Arial" w:eastAsiaTheme="majorEastAsia" w:hAnsi="Arial" w:cs="Arial"/>
          <w:sz w:val="20"/>
          <w:szCs w:val="20"/>
        </w:rPr>
      </w:pPr>
      <w:r w:rsidRPr="00AB768F">
        <w:rPr>
          <w:rFonts w:ascii="Arial" w:eastAsiaTheme="majorEastAsia" w:hAnsi="Arial" w:cs="Arial"/>
          <w:sz w:val="20"/>
          <w:szCs w:val="20"/>
        </w:rPr>
        <w:lastRenderedPageBreak/>
        <w:t xml:space="preserve"> </w:t>
      </w:r>
      <w:r w:rsidR="00B310E7" w:rsidRPr="00AB768F">
        <w:rPr>
          <w:rFonts w:ascii="Arial" w:eastAsiaTheme="majorEastAsia" w:hAnsi="Arial" w:cs="Arial"/>
          <w:sz w:val="20"/>
          <w:szCs w:val="20"/>
        </w:rPr>
        <w:t xml:space="preserve">Przedłożyć Zamawiającemu </w:t>
      </w:r>
      <w:r w:rsidR="002063DC" w:rsidRPr="00AB768F">
        <w:rPr>
          <w:rFonts w:ascii="Arial" w:eastAsiaTheme="majorEastAsia" w:hAnsi="Arial" w:cs="Arial"/>
          <w:sz w:val="20"/>
          <w:szCs w:val="20"/>
        </w:rPr>
        <w:t xml:space="preserve">umowę świadczącą o posiadaniu wymaganego </w:t>
      </w:r>
      <w:r w:rsidR="00361D70" w:rsidRPr="00AB768F">
        <w:rPr>
          <w:rFonts w:ascii="Arial" w:eastAsiaTheme="majorEastAsia" w:hAnsi="Arial" w:cs="Arial"/>
          <w:sz w:val="20"/>
          <w:szCs w:val="20"/>
        </w:rPr>
        <w:t>u</w:t>
      </w:r>
      <w:r w:rsidR="002063DC" w:rsidRPr="00AB768F">
        <w:rPr>
          <w:rFonts w:ascii="Arial" w:eastAsiaTheme="majorEastAsia" w:hAnsi="Arial" w:cs="Arial"/>
          <w:sz w:val="20"/>
          <w:szCs w:val="20"/>
        </w:rPr>
        <w:t xml:space="preserve">bezpieczenia, określonego w </w:t>
      </w:r>
      <w:r w:rsidR="002063DC" w:rsidRPr="00AB768F">
        <w:rPr>
          <w:rFonts w:ascii="Arial" w:hAnsi="Arial" w:cs="Arial"/>
          <w:sz w:val="20"/>
          <w:szCs w:val="20"/>
        </w:rPr>
        <w:t>§</w:t>
      </w:r>
      <w:r w:rsidR="00361D70" w:rsidRPr="00AB768F">
        <w:rPr>
          <w:rFonts w:ascii="Arial" w:hAnsi="Arial" w:cs="Arial"/>
          <w:sz w:val="20"/>
          <w:szCs w:val="20"/>
        </w:rPr>
        <w:t>12 umowy.</w:t>
      </w:r>
    </w:p>
    <w:p w14:paraId="06092CA8" w14:textId="2BDF72AD" w:rsidR="00361D70" w:rsidRPr="00AB768F" w:rsidRDefault="00361D70" w:rsidP="00361D70">
      <w:pPr>
        <w:pStyle w:val="Akapitzlist"/>
        <w:suppressAutoHyphens/>
        <w:spacing w:after="0" w:line="240" w:lineRule="auto"/>
        <w:ind w:left="1418" w:hanging="425"/>
        <w:jc w:val="both"/>
        <w:rPr>
          <w:rFonts w:ascii="Arial" w:eastAsiaTheme="majorEastAsia" w:hAnsi="Arial" w:cs="Arial"/>
          <w:sz w:val="20"/>
          <w:szCs w:val="20"/>
        </w:rPr>
      </w:pPr>
      <w:r w:rsidRPr="00AB768F">
        <w:rPr>
          <w:rFonts w:ascii="Arial" w:eastAsiaTheme="majorEastAsia" w:hAnsi="Arial" w:cs="Arial"/>
          <w:sz w:val="20"/>
          <w:szCs w:val="20"/>
        </w:rPr>
        <w:t xml:space="preserve">d) przedłożyć </w:t>
      </w:r>
      <w:r w:rsidR="00DC1B83" w:rsidRPr="00AB768F">
        <w:rPr>
          <w:rFonts w:ascii="Arial" w:eastAsiaTheme="majorEastAsia" w:hAnsi="Arial" w:cs="Arial"/>
          <w:sz w:val="20"/>
          <w:szCs w:val="20"/>
        </w:rPr>
        <w:t>Zamawiającemu kosztorys</w:t>
      </w:r>
      <w:r w:rsidRPr="00AB768F">
        <w:rPr>
          <w:rFonts w:ascii="Arial" w:eastAsiaTheme="majorEastAsia" w:hAnsi="Arial" w:cs="Arial"/>
          <w:sz w:val="20"/>
          <w:szCs w:val="20"/>
        </w:rPr>
        <w:t xml:space="preserve"> ofertowy, opracowany metodą kalkulacji uproszczonej w wersji papierowej i elektronicznej na bazie którego została skalkulowana cena oferty.</w:t>
      </w:r>
    </w:p>
    <w:p w14:paraId="4B72AB58" w14:textId="69FCB9AB" w:rsidR="00DB4874" w:rsidRPr="00AB768F" w:rsidRDefault="00DB4874" w:rsidP="00640EED">
      <w:pPr>
        <w:pStyle w:val="Akapitzlist"/>
        <w:numPr>
          <w:ilvl w:val="1"/>
          <w:numId w:val="9"/>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14:paraId="09243879" w14:textId="77777777" w:rsidR="00DB4874" w:rsidRPr="00AB768F" w:rsidRDefault="00DB4874" w:rsidP="00640EED">
      <w:pPr>
        <w:pStyle w:val="Akapitzlist"/>
        <w:numPr>
          <w:ilvl w:val="1"/>
          <w:numId w:val="9"/>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W sprawach nieuregulowanych w niniejszej SWZ mają zastosowanie przepisy ustawy Prawo zamówień publicznych oraz przepisy Kodeksu cywilnego.</w:t>
      </w:r>
    </w:p>
    <w:p w14:paraId="4D9723D7" w14:textId="7FB26FA1" w:rsidR="00DB4874" w:rsidRPr="00AB768F" w:rsidRDefault="00DB4874" w:rsidP="00640EED">
      <w:pPr>
        <w:pStyle w:val="Akapitzlist"/>
        <w:numPr>
          <w:ilvl w:val="1"/>
          <w:numId w:val="9"/>
        </w:numPr>
        <w:suppressAutoHyphens/>
        <w:spacing w:after="0" w:line="240" w:lineRule="auto"/>
        <w:jc w:val="both"/>
        <w:rPr>
          <w:rFonts w:ascii="Arial" w:eastAsiaTheme="majorEastAsia" w:hAnsi="Arial" w:cs="Arial"/>
          <w:sz w:val="20"/>
          <w:szCs w:val="20"/>
        </w:rPr>
      </w:pPr>
      <w:r w:rsidRPr="00AB768F">
        <w:rPr>
          <w:rFonts w:ascii="Arial" w:eastAsiaTheme="majorEastAsia" w:hAnsi="Arial" w:cs="Arial"/>
          <w:sz w:val="20"/>
          <w:szCs w:val="20"/>
        </w:rPr>
        <w:t>Osoby reprezentujące Wykonawcę przy podpisaniu umowy winny posiadać ze sobą dokumenty potwierdzające ich umocowanie do podpisania umowy, o ile umocowanie to nie będzie wynikać z dokumentów załączonych do przedłożonej oferty.</w:t>
      </w:r>
    </w:p>
    <w:p w14:paraId="4BAE3A05" w14:textId="77777777" w:rsidR="00B9144E" w:rsidRPr="00AB768F" w:rsidRDefault="00B9144E" w:rsidP="00B9144E">
      <w:pPr>
        <w:pStyle w:val="Akapitzlist"/>
        <w:suppressAutoHyphens/>
        <w:spacing w:after="0" w:line="240" w:lineRule="auto"/>
        <w:ind w:left="1080"/>
        <w:jc w:val="both"/>
        <w:rPr>
          <w:rFonts w:ascii="Arial" w:eastAsiaTheme="majorEastAsia" w:hAnsi="Arial" w:cs="Arial"/>
          <w:sz w:val="20"/>
          <w:szCs w:val="20"/>
        </w:rPr>
      </w:pPr>
    </w:p>
    <w:p w14:paraId="14FF14D2" w14:textId="77777777" w:rsidR="00B9144E" w:rsidRPr="00AB768F" w:rsidRDefault="00B9144E" w:rsidP="00A4700E">
      <w:pPr>
        <w:suppressAutoHyphens/>
        <w:spacing w:after="0" w:line="240" w:lineRule="auto"/>
        <w:jc w:val="both"/>
        <w:rPr>
          <w:rFonts w:ascii="Arial" w:eastAsiaTheme="majorEastAsia" w:hAnsi="Arial" w:cs="Arial"/>
          <w:b/>
          <w:sz w:val="20"/>
          <w:szCs w:val="20"/>
        </w:rPr>
      </w:pPr>
      <w:r w:rsidRPr="00AB768F">
        <w:rPr>
          <w:rFonts w:ascii="Arial" w:eastAsiaTheme="majorEastAsia" w:hAnsi="Arial" w:cs="Arial"/>
          <w:b/>
          <w:sz w:val="20"/>
          <w:szCs w:val="20"/>
          <w:highlight w:val="lightGray"/>
        </w:rPr>
        <w:t>Rozdział XV ZAŁĄCZNIKI DO SWZ</w:t>
      </w:r>
    </w:p>
    <w:p w14:paraId="18CE7430" w14:textId="77777777" w:rsidR="00B9144E" w:rsidRPr="00AB768F" w:rsidRDefault="00B9144E" w:rsidP="00B9144E">
      <w:pPr>
        <w:pStyle w:val="Akapitzlist"/>
        <w:suppressAutoHyphens/>
        <w:spacing w:after="0" w:line="240" w:lineRule="auto"/>
        <w:jc w:val="both"/>
        <w:rPr>
          <w:rFonts w:ascii="Arial" w:eastAsiaTheme="majorEastAsia" w:hAnsi="Arial" w:cs="Arial"/>
          <w:b/>
          <w:sz w:val="20"/>
          <w:szCs w:val="20"/>
        </w:rPr>
      </w:pPr>
    </w:p>
    <w:p w14:paraId="434C1C3F" w14:textId="77777777" w:rsidR="00B9144E" w:rsidRPr="00AB768F" w:rsidRDefault="00B9144E" w:rsidP="00A4700E">
      <w:pPr>
        <w:pStyle w:val="Akapitzlist"/>
        <w:suppressAutoHyphens/>
        <w:spacing w:after="0" w:line="240" w:lineRule="auto"/>
        <w:ind w:left="284" w:hanging="284"/>
        <w:jc w:val="both"/>
        <w:rPr>
          <w:rFonts w:ascii="Arial" w:eastAsiaTheme="majorEastAsia" w:hAnsi="Arial" w:cs="Arial"/>
          <w:bCs/>
          <w:sz w:val="20"/>
          <w:szCs w:val="20"/>
        </w:rPr>
      </w:pPr>
      <w:r w:rsidRPr="00AB768F">
        <w:rPr>
          <w:rFonts w:ascii="Arial" w:eastAsiaTheme="majorEastAsia" w:hAnsi="Arial" w:cs="Arial"/>
          <w:bCs/>
          <w:sz w:val="20"/>
          <w:szCs w:val="20"/>
        </w:rPr>
        <w:t>Wymienione poniżej załączniki stanowią integralną część SWZ:</w:t>
      </w:r>
    </w:p>
    <w:p w14:paraId="59E46950" w14:textId="77777777" w:rsidR="00B9144E" w:rsidRPr="00AB768F" w:rsidRDefault="00B9144E" w:rsidP="00640EED">
      <w:pPr>
        <w:pStyle w:val="Akapitzlist"/>
        <w:numPr>
          <w:ilvl w:val="0"/>
          <w:numId w:val="13"/>
        </w:numPr>
        <w:suppressAutoHyphens/>
        <w:spacing w:after="0" w:line="240" w:lineRule="auto"/>
        <w:ind w:left="284" w:hanging="284"/>
        <w:jc w:val="both"/>
        <w:rPr>
          <w:rFonts w:ascii="Arial" w:eastAsiaTheme="majorEastAsia" w:hAnsi="Arial" w:cs="Arial"/>
          <w:bCs/>
          <w:sz w:val="20"/>
          <w:szCs w:val="20"/>
        </w:rPr>
      </w:pPr>
      <w:r w:rsidRPr="00AB768F">
        <w:rPr>
          <w:rFonts w:ascii="Arial" w:eastAsiaTheme="majorEastAsia" w:hAnsi="Arial" w:cs="Arial"/>
          <w:bCs/>
          <w:sz w:val="20"/>
          <w:szCs w:val="20"/>
        </w:rPr>
        <w:t xml:space="preserve">Załącznik Nr 1 – </w:t>
      </w:r>
      <w:r w:rsidR="001F5C9E" w:rsidRPr="00AB768F">
        <w:rPr>
          <w:rFonts w:ascii="Arial" w:eastAsiaTheme="majorEastAsia" w:hAnsi="Arial" w:cs="Arial"/>
          <w:bCs/>
          <w:sz w:val="20"/>
          <w:szCs w:val="20"/>
        </w:rPr>
        <w:t>Program Funkcjonalno-Użytkowy</w:t>
      </w:r>
      <w:r w:rsidR="00653A90" w:rsidRPr="00AB768F">
        <w:rPr>
          <w:rFonts w:ascii="Arial" w:eastAsiaTheme="majorEastAsia" w:hAnsi="Arial" w:cs="Arial"/>
          <w:bCs/>
          <w:sz w:val="20"/>
          <w:szCs w:val="20"/>
        </w:rPr>
        <w:t xml:space="preserve"> (PFU)</w:t>
      </w:r>
    </w:p>
    <w:p w14:paraId="31670C7C" w14:textId="7339F245" w:rsidR="00B9144E" w:rsidRPr="00AB768F" w:rsidRDefault="00745E47" w:rsidP="00640EED">
      <w:pPr>
        <w:pStyle w:val="Akapitzlist"/>
        <w:numPr>
          <w:ilvl w:val="0"/>
          <w:numId w:val="13"/>
        </w:numPr>
        <w:suppressAutoHyphens/>
        <w:spacing w:after="0" w:line="240" w:lineRule="auto"/>
        <w:ind w:left="284" w:hanging="284"/>
        <w:jc w:val="both"/>
        <w:rPr>
          <w:rFonts w:ascii="Arial" w:eastAsiaTheme="majorEastAsia" w:hAnsi="Arial" w:cs="Arial"/>
          <w:bCs/>
          <w:sz w:val="20"/>
          <w:szCs w:val="20"/>
        </w:rPr>
      </w:pPr>
      <w:r w:rsidRPr="00AB768F">
        <w:rPr>
          <w:rFonts w:ascii="Arial" w:eastAsiaTheme="majorEastAsia" w:hAnsi="Arial" w:cs="Arial"/>
          <w:bCs/>
          <w:sz w:val="20"/>
          <w:szCs w:val="20"/>
        </w:rPr>
        <w:t xml:space="preserve">Załącznik Nr </w:t>
      </w:r>
      <w:r w:rsidR="00C943B9" w:rsidRPr="00AB768F">
        <w:rPr>
          <w:rFonts w:ascii="Arial" w:eastAsiaTheme="majorEastAsia" w:hAnsi="Arial" w:cs="Arial"/>
          <w:bCs/>
          <w:sz w:val="20"/>
          <w:szCs w:val="20"/>
        </w:rPr>
        <w:t>2</w:t>
      </w:r>
      <w:r w:rsidRPr="00AB768F">
        <w:rPr>
          <w:rFonts w:ascii="Arial" w:eastAsiaTheme="majorEastAsia" w:hAnsi="Arial" w:cs="Arial"/>
          <w:bCs/>
          <w:sz w:val="20"/>
          <w:szCs w:val="20"/>
        </w:rPr>
        <w:t xml:space="preserve"> - </w:t>
      </w:r>
      <w:r w:rsidR="001F5C9E" w:rsidRPr="00AB768F">
        <w:rPr>
          <w:rFonts w:ascii="Arial" w:eastAsiaTheme="majorEastAsia" w:hAnsi="Arial" w:cs="Arial"/>
          <w:bCs/>
          <w:sz w:val="20"/>
          <w:szCs w:val="20"/>
        </w:rPr>
        <w:t>Formularz ofertowy</w:t>
      </w:r>
      <w:r w:rsidR="002F5241" w:rsidRPr="00AB768F">
        <w:rPr>
          <w:rFonts w:ascii="Arial" w:eastAsiaTheme="majorEastAsia" w:hAnsi="Arial" w:cs="Arial"/>
          <w:bCs/>
          <w:sz w:val="20"/>
          <w:szCs w:val="20"/>
        </w:rPr>
        <w:t xml:space="preserve"> </w:t>
      </w:r>
    </w:p>
    <w:p w14:paraId="5956C8F0" w14:textId="53577329" w:rsidR="001F5C9E" w:rsidRPr="00AB768F" w:rsidRDefault="00B9144E" w:rsidP="00640EED">
      <w:pPr>
        <w:pStyle w:val="Akapitzlist"/>
        <w:numPr>
          <w:ilvl w:val="0"/>
          <w:numId w:val="13"/>
        </w:numPr>
        <w:suppressAutoHyphens/>
        <w:spacing w:after="0" w:line="240" w:lineRule="auto"/>
        <w:ind w:left="284" w:hanging="284"/>
        <w:rPr>
          <w:rFonts w:ascii="Arial" w:eastAsiaTheme="majorEastAsia" w:hAnsi="Arial" w:cs="Arial"/>
          <w:bCs/>
          <w:sz w:val="20"/>
          <w:szCs w:val="20"/>
        </w:rPr>
      </w:pPr>
      <w:r w:rsidRPr="00AB768F">
        <w:rPr>
          <w:rFonts w:ascii="Arial" w:eastAsiaTheme="majorEastAsia" w:hAnsi="Arial" w:cs="Arial"/>
          <w:bCs/>
          <w:sz w:val="20"/>
          <w:szCs w:val="20"/>
        </w:rPr>
        <w:t xml:space="preserve">Załącznik Nr </w:t>
      </w:r>
      <w:r w:rsidR="008A04E0" w:rsidRPr="00AB768F">
        <w:rPr>
          <w:rFonts w:ascii="Arial" w:eastAsiaTheme="majorEastAsia" w:hAnsi="Arial" w:cs="Arial"/>
          <w:bCs/>
          <w:sz w:val="20"/>
          <w:szCs w:val="20"/>
        </w:rPr>
        <w:t>3</w:t>
      </w:r>
      <w:r w:rsidRPr="00AB768F">
        <w:rPr>
          <w:rFonts w:ascii="Arial" w:eastAsiaTheme="majorEastAsia" w:hAnsi="Arial" w:cs="Arial"/>
          <w:bCs/>
          <w:sz w:val="20"/>
          <w:szCs w:val="20"/>
        </w:rPr>
        <w:t xml:space="preserve"> –</w:t>
      </w:r>
      <w:r w:rsidR="001F5C9E" w:rsidRPr="00AB768F">
        <w:rPr>
          <w:rFonts w:ascii="Arial" w:eastAsiaTheme="majorEastAsia" w:hAnsi="Arial" w:cs="Arial"/>
          <w:bCs/>
          <w:sz w:val="20"/>
          <w:szCs w:val="20"/>
        </w:rPr>
        <w:t>Wzór oświadczenia o niepodleganiu wykluczeniu oraz o spełnieniu warunków udziału w</w:t>
      </w:r>
      <w:r w:rsidR="0001113E" w:rsidRPr="00AB768F">
        <w:rPr>
          <w:rFonts w:ascii="Arial" w:eastAsiaTheme="majorEastAsia" w:hAnsi="Arial" w:cs="Arial"/>
          <w:bCs/>
          <w:sz w:val="20"/>
          <w:szCs w:val="20"/>
        </w:rPr>
        <w:t> </w:t>
      </w:r>
      <w:r w:rsidR="001F5C9E" w:rsidRPr="00AB768F">
        <w:rPr>
          <w:rFonts w:ascii="Arial" w:eastAsiaTheme="majorEastAsia" w:hAnsi="Arial" w:cs="Arial"/>
          <w:bCs/>
          <w:sz w:val="20"/>
          <w:szCs w:val="20"/>
        </w:rPr>
        <w:t>postępowaniu</w:t>
      </w:r>
    </w:p>
    <w:p w14:paraId="519A20FA" w14:textId="5D940555" w:rsidR="00E36626" w:rsidRPr="00AB768F" w:rsidRDefault="00366ACB" w:rsidP="00640EED">
      <w:pPr>
        <w:pStyle w:val="Akapitzlist"/>
        <w:numPr>
          <w:ilvl w:val="0"/>
          <w:numId w:val="13"/>
        </w:numPr>
        <w:suppressAutoHyphens/>
        <w:spacing w:after="0" w:line="240" w:lineRule="auto"/>
        <w:ind w:left="284" w:hanging="284"/>
        <w:jc w:val="both"/>
        <w:rPr>
          <w:rFonts w:ascii="Arial" w:eastAsiaTheme="majorEastAsia" w:hAnsi="Arial" w:cs="Arial"/>
          <w:bCs/>
          <w:sz w:val="20"/>
          <w:szCs w:val="20"/>
        </w:rPr>
      </w:pPr>
      <w:r w:rsidRPr="00AB768F">
        <w:rPr>
          <w:rFonts w:ascii="Arial" w:eastAsiaTheme="majorEastAsia" w:hAnsi="Arial" w:cs="Arial"/>
          <w:bCs/>
          <w:sz w:val="20"/>
          <w:szCs w:val="20"/>
        </w:rPr>
        <w:t xml:space="preserve">Załącznik Nr </w:t>
      </w:r>
      <w:r w:rsidR="008A04E0" w:rsidRPr="00AB768F">
        <w:rPr>
          <w:rFonts w:ascii="Arial" w:eastAsiaTheme="majorEastAsia" w:hAnsi="Arial" w:cs="Arial"/>
          <w:bCs/>
          <w:sz w:val="20"/>
          <w:szCs w:val="20"/>
        </w:rPr>
        <w:t>4</w:t>
      </w:r>
      <w:r w:rsidRPr="00AB768F">
        <w:rPr>
          <w:rFonts w:ascii="Arial" w:eastAsiaTheme="majorEastAsia" w:hAnsi="Arial" w:cs="Arial"/>
          <w:bCs/>
          <w:sz w:val="20"/>
          <w:szCs w:val="20"/>
        </w:rPr>
        <w:t xml:space="preserve"> – </w:t>
      </w:r>
      <w:r w:rsidR="00E36626" w:rsidRPr="00AB768F">
        <w:rPr>
          <w:rFonts w:ascii="Arial" w:eastAsiaTheme="majorEastAsia" w:hAnsi="Arial" w:cs="Arial"/>
          <w:bCs/>
          <w:sz w:val="20"/>
          <w:szCs w:val="20"/>
        </w:rPr>
        <w:t>Wykaz osób</w:t>
      </w:r>
    </w:p>
    <w:p w14:paraId="29F9AEF3" w14:textId="3ECE4AEB" w:rsidR="006A70BC" w:rsidRPr="00AB768F" w:rsidRDefault="00E36626" w:rsidP="00640EED">
      <w:pPr>
        <w:pStyle w:val="Akapitzlist"/>
        <w:numPr>
          <w:ilvl w:val="0"/>
          <w:numId w:val="13"/>
        </w:numPr>
        <w:suppressAutoHyphens/>
        <w:spacing w:after="0" w:line="240" w:lineRule="auto"/>
        <w:ind w:left="284" w:hanging="284"/>
        <w:jc w:val="both"/>
        <w:rPr>
          <w:rFonts w:ascii="Arial" w:eastAsiaTheme="majorEastAsia" w:hAnsi="Arial" w:cs="Arial"/>
          <w:bCs/>
          <w:sz w:val="20"/>
          <w:szCs w:val="20"/>
        </w:rPr>
      </w:pPr>
      <w:r w:rsidRPr="00AB768F">
        <w:rPr>
          <w:rFonts w:ascii="Arial" w:eastAsiaTheme="majorEastAsia" w:hAnsi="Arial" w:cs="Arial"/>
          <w:bCs/>
          <w:sz w:val="20"/>
          <w:szCs w:val="20"/>
        </w:rPr>
        <w:t xml:space="preserve">Załącznik Nr </w:t>
      </w:r>
      <w:r w:rsidR="008A04E0" w:rsidRPr="00AB768F">
        <w:rPr>
          <w:rFonts w:ascii="Arial" w:eastAsiaTheme="majorEastAsia" w:hAnsi="Arial" w:cs="Arial"/>
          <w:bCs/>
          <w:sz w:val="20"/>
          <w:szCs w:val="20"/>
        </w:rPr>
        <w:t>5</w:t>
      </w:r>
      <w:r w:rsidRPr="00AB768F">
        <w:rPr>
          <w:rFonts w:ascii="Arial" w:eastAsiaTheme="majorEastAsia" w:hAnsi="Arial" w:cs="Arial"/>
          <w:bCs/>
          <w:sz w:val="20"/>
          <w:szCs w:val="20"/>
        </w:rPr>
        <w:t xml:space="preserve"> </w:t>
      </w:r>
      <w:r w:rsidR="007517BF" w:rsidRPr="00AB768F">
        <w:rPr>
          <w:rFonts w:ascii="Arial" w:eastAsiaTheme="majorEastAsia" w:hAnsi="Arial" w:cs="Arial"/>
          <w:bCs/>
          <w:sz w:val="20"/>
          <w:szCs w:val="20"/>
        </w:rPr>
        <w:t>- Wykaz</w:t>
      </w:r>
      <w:r w:rsidRPr="00AB768F">
        <w:rPr>
          <w:rFonts w:ascii="Arial" w:eastAsiaTheme="majorEastAsia" w:hAnsi="Arial" w:cs="Arial"/>
          <w:bCs/>
          <w:sz w:val="20"/>
          <w:szCs w:val="20"/>
        </w:rPr>
        <w:t xml:space="preserve"> robót</w:t>
      </w:r>
    </w:p>
    <w:p w14:paraId="7A38F4EE" w14:textId="6E4CAB93" w:rsidR="00E36626" w:rsidRPr="00AB768F" w:rsidRDefault="006A70BC" w:rsidP="00640EED">
      <w:pPr>
        <w:pStyle w:val="Akapitzlist"/>
        <w:numPr>
          <w:ilvl w:val="0"/>
          <w:numId w:val="13"/>
        </w:numPr>
        <w:suppressAutoHyphens/>
        <w:spacing w:after="0" w:line="240" w:lineRule="auto"/>
        <w:ind w:left="284" w:hanging="284"/>
        <w:jc w:val="both"/>
        <w:rPr>
          <w:rFonts w:ascii="Arial" w:eastAsiaTheme="majorEastAsia" w:hAnsi="Arial" w:cs="Arial"/>
          <w:bCs/>
          <w:sz w:val="20"/>
          <w:szCs w:val="20"/>
        </w:rPr>
      </w:pPr>
      <w:r w:rsidRPr="00AB768F">
        <w:rPr>
          <w:rFonts w:ascii="Arial" w:eastAsiaTheme="majorEastAsia" w:hAnsi="Arial" w:cs="Arial"/>
          <w:bCs/>
          <w:sz w:val="20"/>
          <w:szCs w:val="20"/>
        </w:rPr>
        <w:t xml:space="preserve">Załącznik Nr </w:t>
      </w:r>
      <w:r w:rsidR="008A04E0" w:rsidRPr="00AB768F">
        <w:rPr>
          <w:rFonts w:ascii="Arial" w:eastAsiaTheme="majorEastAsia" w:hAnsi="Arial" w:cs="Arial"/>
          <w:bCs/>
          <w:sz w:val="20"/>
          <w:szCs w:val="20"/>
        </w:rPr>
        <w:t>6</w:t>
      </w:r>
      <w:r w:rsidRPr="00AB768F">
        <w:rPr>
          <w:rFonts w:ascii="Arial" w:eastAsiaTheme="majorEastAsia" w:hAnsi="Arial" w:cs="Arial"/>
          <w:bCs/>
          <w:sz w:val="20"/>
          <w:szCs w:val="20"/>
        </w:rPr>
        <w:t xml:space="preserve"> – </w:t>
      </w:r>
      <w:r w:rsidR="00E36626" w:rsidRPr="00AB768F">
        <w:rPr>
          <w:rFonts w:ascii="Arial" w:eastAsiaTheme="majorEastAsia" w:hAnsi="Arial" w:cs="Arial"/>
          <w:bCs/>
          <w:sz w:val="20"/>
          <w:szCs w:val="20"/>
        </w:rPr>
        <w:t>Projekt umowy</w:t>
      </w:r>
    </w:p>
    <w:p w14:paraId="2A342666" w14:textId="52F2A210" w:rsidR="001B0BD7" w:rsidRPr="00AB768F" w:rsidRDefault="00B9144E" w:rsidP="00640EED">
      <w:pPr>
        <w:pStyle w:val="Akapitzlist"/>
        <w:numPr>
          <w:ilvl w:val="0"/>
          <w:numId w:val="13"/>
        </w:numPr>
        <w:suppressAutoHyphens/>
        <w:spacing w:after="0" w:line="240" w:lineRule="auto"/>
        <w:ind w:left="284" w:hanging="284"/>
        <w:jc w:val="both"/>
        <w:rPr>
          <w:rFonts w:ascii="Arial" w:eastAsiaTheme="majorEastAsia" w:hAnsi="Arial" w:cs="Arial"/>
          <w:bCs/>
          <w:sz w:val="20"/>
          <w:szCs w:val="20"/>
        </w:rPr>
      </w:pPr>
      <w:r w:rsidRPr="00AB768F">
        <w:rPr>
          <w:rFonts w:ascii="Arial" w:eastAsiaTheme="majorEastAsia" w:hAnsi="Arial" w:cs="Arial"/>
          <w:bCs/>
          <w:sz w:val="20"/>
          <w:szCs w:val="20"/>
        </w:rPr>
        <w:t xml:space="preserve">Załącznik Nr </w:t>
      </w:r>
      <w:r w:rsidR="00A4362F" w:rsidRPr="00AB768F">
        <w:rPr>
          <w:rFonts w:ascii="Arial" w:eastAsiaTheme="majorEastAsia" w:hAnsi="Arial" w:cs="Arial"/>
          <w:bCs/>
          <w:sz w:val="20"/>
          <w:szCs w:val="20"/>
        </w:rPr>
        <w:t>7</w:t>
      </w:r>
      <w:r w:rsidRPr="00AB768F">
        <w:rPr>
          <w:rFonts w:ascii="Arial" w:eastAsiaTheme="majorEastAsia" w:hAnsi="Arial" w:cs="Arial"/>
          <w:bCs/>
          <w:sz w:val="20"/>
          <w:szCs w:val="20"/>
        </w:rPr>
        <w:t xml:space="preserve"> – </w:t>
      </w:r>
      <w:r w:rsidR="00E36626" w:rsidRPr="00AB768F">
        <w:rPr>
          <w:rFonts w:ascii="Arial" w:eastAsiaTheme="majorEastAsia" w:hAnsi="Arial" w:cs="Arial"/>
          <w:bCs/>
          <w:sz w:val="20"/>
          <w:szCs w:val="20"/>
        </w:rPr>
        <w:t>Zobowiązanie podmiotu udostępniającego zasoby (jeżeli dotyczy)</w:t>
      </w:r>
    </w:p>
    <w:p w14:paraId="3AD9CCD2" w14:textId="51D8FCC9" w:rsidR="001708A0" w:rsidRPr="00AB768F" w:rsidRDefault="007C21A9" w:rsidP="00640EED">
      <w:pPr>
        <w:pStyle w:val="Akapitzlist"/>
        <w:numPr>
          <w:ilvl w:val="0"/>
          <w:numId w:val="13"/>
        </w:numPr>
        <w:suppressAutoHyphens/>
        <w:spacing w:after="0" w:line="240" w:lineRule="auto"/>
        <w:ind w:left="284" w:hanging="284"/>
        <w:jc w:val="both"/>
        <w:rPr>
          <w:rFonts w:ascii="Arial" w:eastAsiaTheme="majorEastAsia" w:hAnsi="Arial" w:cs="Arial"/>
          <w:bCs/>
          <w:sz w:val="20"/>
          <w:szCs w:val="20"/>
        </w:rPr>
      </w:pPr>
      <w:r w:rsidRPr="00AB768F">
        <w:rPr>
          <w:rFonts w:ascii="Arial" w:eastAsiaTheme="majorEastAsia" w:hAnsi="Arial" w:cs="Arial"/>
          <w:bCs/>
          <w:sz w:val="20"/>
          <w:szCs w:val="20"/>
        </w:rPr>
        <w:t>Załącznik</w:t>
      </w:r>
      <w:r w:rsidR="001708A0" w:rsidRPr="00AB768F">
        <w:rPr>
          <w:rFonts w:ascii="Arial" w:eastAsiaTheme="majorEastAsia" w:hAnsi="Arial" w:cs="Arial"/>
          <w:bCs/>
          <w:sz w:val="20"/>
          <w:szCs w:val="20"/>
        </w:rPr>
        <w:t xml:space="preserve"> N</w:t>
      </w:r>
      <w:r w:rsidRPr="00AB768F">
        <w:rPr>
          <w:rFonts w:ascii="Arial" w:eastAsiaTheme="majorEastAsia" w:hAnsi="Arial" w:cs="Arial"/>
          <w:bCs/>
          <w:sz w:val="20"/>
          <w:szCs w:val="20"/>
        </w:rPr>
        <w:t xml:space="preserve">r 8 </w:t>
      </w:r>
      <w:r w:rsidR="001708A0" w:rsidRPr="00AB768F">
        <w:rPr>
          <w:rFonts w:ascii="Arial" w:eastAsiaTheme="majorEastAsia" w:hAnsi="Arial" w:cs="Arial"/>
          <w:bCs/>
          <w:sz w:val="20"/>
          <w:szCs w:val="20"/>
        </w:rPr>
        <w:t>–</w:t>
      </w:r>
      <w:r w:rsidRPr="00AB768F">
        <w:rPr>
          <w:rFonts w:ascii="Arial" w:eastAsiaTheme="majorEastAsia" w:hAnsi="Arial" w:cs="Arial"/>
          <w:bCs/>
          <w:sz w:val="20"/>
          <w:szCs w:val="20"/>
        </w:rPr>
        <w:t xml:space="preserve"> </w:t>
      </w:r>
      <w:r w:rsidR="001708A0" w:rsidRPr="00AB768F">
        <w:rPr>
          <w:rFonts w:ascii="Arial" w:eastAsiaTheme="majorEastAsia" w:hAnsi="Arial" w:cs="Arial"/>
          <w:bCs/>
          <w:sz w:val="20"/>
          <w:szCs w:val="20"/>
        </w:rPr>
        <w:t>Oświadczenie o aktualności informacji zawartej w oświadczeniu o którym mowa w art. 125 ust.1 ustawy w zakresie podstaw wykluczenia z postępowania</w:t>
      </w:r>
    </w:p>
    <w:sectPr w:rsidR="001708A0" w:rsidRPr="00AB768F" w:rsidSect="00185072">
      <w:headerReference w:type="default" r:id="rId15"/>
      <w:footerReference w:type="default" r:id="rId16"/>
      <w:headerReference w:type="first" r:id="rId17"/>
      <w:pgSz w:w="11906" w:h="16838"/>
      <w:pgMar w:top="851" w:right="1080" w:bottom="568" w:left="1080" w:header="0" w:footer="573"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263C1" w15:done="0"/>
  <w15:commentEx w15:paraId="2A24047F" w15:done="0"/>
  <w15:commentEx w15:paraId="7ECB0F29" w15:done="0"/>
  <w15:commentEx w15:paraId="10F59496" w15:done="0"/>
  <w15:commentEx w15:paraId="151894F1" w15:done="0"/>
  <w15:commentEx w15:paraId="697163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0F997" w14:textId="77777777" w:rsidR="00F8357F" w:rsidRDefault="00F8357F" w:rsidP="007050B2">
      <w:pPr>
        <w:spacing w:after="0" w:line="240" w:lineRule="auto"/>
      </w:pPr>
      <w:r>
        <w:separator/>
      </w:r>
    </w:p>
  </w:endnote>
  <w:endnote w:type="continuationSeparator" w:id="0">
    <w:p w14:paraId="4CE8F41C" w14:textId="77777777" w:rsidR="00F8357F" w:rsidRDefault="00F8357F" w:rsidP="0070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4937"/>
      <w:docPartObj>
        <w:docPartGallery w:val="Page Numbers (Bottom of Page)"/>
        <w:docPartUnique/>
      </w:docPartObj>
    </w:sdtPr>
    <w:sdtContent>
      <w:p w14:paraId="3EAC6AED" w14:textId="77777777" w:rsidR="00437245" w:rsidRDefault="00437245">
        <w:pPr>
          <w:pStyle w:val="Stopka"/>
          <w:jc w:val="right"/>
        </w:pPr>
        <w:r>
          <w:fldChar w:fldCharType="begin"/>
        </w:r>
        <w:r>
          <w:instrText>PAGE   \* MERGEFORMAT</w:instrText>
        </w:r>
        <w:r>
          <w:fldChar w:fldCharType="separate"/>
        </w:r>
        <w:r w:rsidR="00011E48">
          <w:rPr>
            <w:noProof/>
          </w:rPr>
          <w:t>5</w:t>
        </w:r>
        <w:r>
          <w:rPr>
            <w:noProof/>
          </w:rPr>
          <w:fldChar w:fldCharType="end"/>
        </w:r>
      </w:p>
    </w:sdtContent>
  </w:sdt>
  <w:p w14:paraId="778EEB3F" w14:textId="77777777" w:rsidR="00437245" w:rsidRDefault="004372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B0352" w14:textId="77777777" w:rsidR="00F8357F" w:rsidRDefault="00F8357F" w:rsidP="007050B2">
      <w:pPr>
        <w:spacing w:after="0" w:line="240" w:lineRule="auto"/>
      </w:pPr>
      <w:r>
        <w:separator/>
      </w:r>
    </w:p>
  </w:footnote>
  <w:footnote w:type="continuationSeparator" w:id="0">
    <w:p w14:paraId="18979F78" w14:textId="77777777" w:rsidR="00F8357F" w:rsidRDefault="00F8357F" w:rsidP="00705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2ABA" w14:textId="7EB6C40C" w:rsidR="00437245" w:rsidRDefault="00437245">
    <w:pPr>
      <w:pStyle w:val="Nagwek"/>
    </w:pPr>
    <w:r w:rsidRPr="00706B5B">
      <w:rPr>
        <w:noProof/>
        <w:lang w:eastAsia="pl-PL"/>
      </w:rPr>
      <w:drawing>
        <wp:inline distT="0" distB="0" distL="0" distR="0" wp14:anchorId="7587779C" wp14:editId="69048984">
          <wp:extent cx="1066800" cy="712978"/>
          <wp:effectExtent l="0" t="0" r="0" b="0"/>
          <wp:docPr id="1" name="Obraz 1" descr="https://chatakociewia.pl/wp-content/uploads/2020/06/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takociewia.pl/wp-content/uploads/2020/06/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795" cy="719658"/>
                  </a:xfrm>
                  <a:prstGeom prst="rect">
                    <a:avLst/>
                  </a:prstGeom>
                  <a:noFill/>
                  <a:ln>
                    <a:noFill/>
                  </a:ln>
                </pic:spPr>
              </pic:pic>
            </a:graphicData>
          </a:graphic>
        </wp:inline>
      </w:drawing>
    </w:r>
    <w:r>
      <w:t xml:space="preserve">                                           </w:t>
    </w:r>
    <w:r w:rsidRPr="00706B5B">
      <w:rPr>
        <w:noProof/>
        <w:lang w:eastAsia="pl-PL"/>
      </w:rPr>
      <w:drawing>
        <wp:inline distT="0" distB="0" distL="0" distR="0" wp14:anchorId="746C2FC0" wp14:editId="7570DB6C">
          <wp:extent cx="1220497" cy="718820"/>
          <wp:effectExtent l="0" t="0" r="0" b="5080"/>
          <wp:docPr id="3" name="Obraz 3" descr="Władysławowo - Konsultacje do programu współpracy Województwa Pomorskiego z  NGO (do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ładysławowo - Konsultacje do programu współpracy Województwa Pomorskiego z  NGO (do 04/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340" cy="731685"/>
                  </a:xfrm>
                  <a:prstGeom prst="rect">
                    <a:avLst/>
                  </a:prstGeom>
                  <a:noFill/>
                  <a:ln>
                    <a:noFill/>
                  </a:ln>
                </pic:spPr>
              </pic:pic>
            </a:graphicData>
          </a:graphic>
        </wp:inline>
      </w:drawing>
    </w:r>
    <w:r>
      <w:t xml:space="preserve">                                    </w:t>
    </w:r>
    <w:r w:rsidRPr="00706B5B">
      <w:rPr>
        <w:noProof/>
        <w:lang w:eastAsia="pl-PL"/>
      </w:rPr>
      <w:drawing>
        <wp:inline distT="0" distB="0" distL="0" distR="0" wp14:anchorId="448C0069" wp14:editId="49F8A651">
          <wp:extent cx="1208108" cy="790575"/>
          <wp:effectExtent l="0" t="0" r="0" b="0"/>
          <wp:docPr id="6" name="Obraz 6" descr="https://chatakociewia.pl/wp-content/uploads/2020/0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takociewia.pl/wp-content/uploads/2020/06/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8108"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C232" w14:textId="59FD6110" w:rsidR="00437245" w:rsidRDefault="00437245">
    <w:pPr>
      <w:pStyle w:val="Nagwek"/>
    </w:pPr>
    <w:r w:rsidRPr="00706B5B">
      <w:rPr>
        <w:noProof/>
        <w:lang w:eastAsia="pl-PL"/>
      </w:rPr>
      <w:drawing>
        <wp:inline distT="0" distB="0" distL="0" distR="0" wp14:anchorId="3AA1DCCF" wp14:editId="6EA0CE8F">
          <wp:extent cx="1066800" cy="712978"/>
          <wp:effectExtent l="0" t="0" r="0" b="0"/>
          <wp:docPr id="31" name="Obraz 31" descr="https://chatakociewia.pl/wp-content/uploads/2020/06/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takociewia.pl/wp-content/uploads/2020/06/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795" cy="719658"/>
                  </a:xfrm>
                  <a:prstGeom prst="rect">
                    <a:avLst/>
                  </a:prstGeom>
                  <a:noFill/>
                  <a:ln>
                    <a:noFill/>
                  </a:ln>
                </pic:spPr>
              </pic:pic>
            </a:graphicData>
          </a:graphic>
        </wp:inline>
      </w:drawing>
    </w:r>
    <w:r>
      <w:t xml:space="preserve">                                        </w:t>
    </w:r>
    <w:r w:rsidRPr="00706B5B">
      <w:rPr>
        <w:noProof/>
        <w:lang w:eastAsia="pl-PL"/>
      </w:rPr>
      <w:drawing>
        <wp:inline distT="0" distB="0" distL="0" distR="0" wp14:anchorId="09ADA137" wp14:editId="650E6936">
          <wp:extent cx="1220497" cy="718820"/>
          <wp:effectExtent l="0" t="0" r="0" b="5080"/>
          <wp:docPr id="32" name="Obraz 32" descr="Władysławowo - Konsultacje do programu współpracy Województwa Pomorskiego z  NGO (do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ładysławowo - Konsultacje do programu współpracy Województwa Pomorskiego z  NGO (do 04/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340" cy="731685"/>
                  </a:xfrm>
                  <a:prstGeom prst="rect">
                    <a:avLst/>
                  </a:prstGeom>
                  <a:noFill/>
                  <a:ln>
                    <a:noFill/>
                  </a:ln>
                </pic:spPr>
              </pic:pic>
            </a:graphicData>
          </a:graphic>
        </wp:inline>
      </w:drawing>
    </w:r>
    <w:r>
      <w:t xml:space="preserve">                                       </w:t>
    </w:r>
    <w:r w:rsidRPr="00706B5B">
      <w:rPr>
        <w:noProof/>
        <w:lang w:eastAsia="pl-PL"/>
      </w:rPr>
      <w:drawing>
        <wp:inline distT="0" distB="0" distL="0" distR="0" wp14:anchorId="688192AE" wp14:editId="4DE4FE51">
          <wp:extent cx="1208108" cy="790575"/>
          <wp:effectExtent l="0" t="0" r="0" b="0"/>
          <wp:docPr id="33" name="Obraz 33" descr="https://chatakociewia.pl/wp-content/uploads/2020/0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takociewia.pl/wp-content/uploads/2020/06/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8108"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7"/>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1A"/>
    <w:multiLevelType w:val="multilevel"/>
    <w:tmpl w:val="0000001A"/>
    <w:name w:val="WW8Num31"/>
    <w:lvl w:ilvl="0">
      <w:start w:val="1"/>
      <w:numFmt w:val="decimal"/>
      <w:lvlText w:val="%1."/>
      <w:lvlJc w:val="left"/>
      <w:pPr>
        <w:tabs>
          <w:tab w:val="num" w:pos="0"/>
        </w:tabs>
        <w:ind w:left="720" w:hanging="360"/>
      </w:pPr>
      <w:rPr>
        <w:rFonts w:ascii="Arial" w:eastAsia="Calibri" w:hAnsi="Arial" w:cs="Arial"/>
        <w:b w:val="0"/>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FB2DE3"/>
    <w:multiLevelType w:val="hybridMultilevel"/>
    <w:tmpl w:val="3DB25A9E"/>
    <w:lvl w:ilvl="0" w:tplc="BB7634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4063EC"/>
    <w:multiLevelType w:val="multilevel"/>
    <w:tmpl w:val="FCA4A864"/>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sz w:val="20"/>
        <w:szCs w:val="20"/>
      </w:rPr>
    </w:lvl>
    <w:lvl w:ilvl="2">
      <w:start w:val="1"/>
      <w:numFmt w:val="decimal"/>
      <w:suff w:val="space"/>
      <w:lvlText w:val="%3)"/>
      <w:lvlJc w:val="left"/>
      <w:pPr>
        <w:ind w:left="680" w:hanging="226"/>
      </w:pPr>
      <w:rPr>
        <w:rFonts w:hint="default"/>
        <w:b/>
        <w:bCs/>
      </w:rPr>
    </w:lvl>
    <w:lvl w:ilvl="3">
      <w:start w:val="1"/>
      <w:numFmt w:val="decimal"/>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8735912"/>
    <w:multiLevelType w:val="multilevel"/>
    <w:tmpl w:val="B6A8E6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C936D3"/>
    <w:multiLevelType w:val="multilevel"/>
    <w:tmpl w:val="0358C112"/>
    <w:lvl w:ilvl="0">
      <w:start w:val="1"/>
      <w:numFmt w:val="decimal"/>
      <w:lvlText w:val="%1."/>
      <w:lvlJc w:val="left"/>
      <w:pPr>
        <w:ind w:left="540" w:hanging="540"/>
      </w:pPr>
      <w:rPr>
        <w:rFonts w:hint="default"/>
      </w:rPr>
    </w:lvl>
    <w:lvl w:ilvl="1">
      <w:start w:val="2"/>
      <w:numFmt w:val="decimal"/>
      <w:lvlText w:val="%1.%2."/>
      <w:lvlJc w:val="left"/>
      <w:pPr>
        <w:ind w:left="1530" w:hanging="720"/>
      </w:pPr>
      <w:rPr>
        <w:rFonts w:hint="default"/>
      </w:rPr>
    </w:lvl>
    <w:lvl w:ilvl="2">
      <w:start w:val="4"/>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6">
    <w:nsid w:val="0D4E2178"/>
    <w:multiLevelType w:val="hybridMultilevel"/>
    <w:tmpl w:val="47DE99B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F3A675C"/>
    <w:multiLevelType w:val="hybridMultilevel"/>
    <w:tmpl w:val="349CA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397CC8"/>
    <w:multiLevelType w:val="multilevel"/>
    <w:tmpl w:val="B05AEA6A"/>
    <w:lvl w:ilvl="0">
      <w:start w:val="1"/>
      <w:numFmt w:val="decimal"/>
      <w:lvlText w:val="%1."/>
      <w:lvlJc w:val="left"/>
      <w:pPr>
        <w:ind w:left="644" w:hanging="360"/>
      </w:pPr>
      <w:rPr>
        <w:rFonts w:ascii="Arial" w:hAnsi="Arial" w:cs="Arial" w:hint="default"/>
        <w:b w:val="0"/>
        <w:sz w:val="22"/>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14901906"/>
    <w:multiLevelType w:val="hybridMultilevel"/>
    <w:tmpl w:val="8E502A06"/>
    <w:lvl w:ilvl="0" w:tplc="841206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644600E"/>
    <w:multiLevelType w:val="multilevel"/>
    <w:tmpl w:val="B2F03D78"/>
    <w:lvl w:ilvl="0">
      <w:start w:val="15"/>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lowerLetter"/>
      <w:lvlText w:val="%3)"/>
      <w:lvlJc w:val="left"/>
      <w:pPr>
        <w:ind w:left="1288" w:hanging="720"/>
      </w:pPr>
      <w:rPr>
        <w:rFonts w:ascii="Arial" w:eastAsiaTheme="majorEastAsia" w:hAnsi="Arial" w:cs="Arial"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C57FBB"/>
    <w:multiLevelType w:val="multilevel"/>
    <w:tmpl w:val="037C2B6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FC32FF2"/>
    <w:multiLevelType w:val="hybridMultilevel"/>
    <w:tmpl w:val="6FAC9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380D10"/>
    <w:multiLevelType w:val="hybridMultilevel"/>
    <w:tmpl w:val="7D048274"/>
    <w:lvl w:ilvl="0" w:tplc="5A4A539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2752BC4"/>
    <w:multiLevelType w:val="multilevel"/>
    <w:tmpl w:val="9E7ECB8E"/>
    <w:lvl w:ilvl="0">
      <w:start w:val="1"/>
      <w:numFmt w:val="decimal"/>
      <w:lvlText w:val="%1."/>
      <w:lvlJc w:val="left"/>
      <w:pPr>
        <w:ind w:left="720" w:hanging="360"/>
      </w:pPr>
      <w:rPr>
        <w:rFonts w:hint="default"/>
        <w:b w:val="0"/>
        <w:bCs w:val="0"/>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7">
    <w:nsid w:val="361B77F9"/>
    <w:multiLevelType w:val="multilevel"/>
    <w:tmpl w:val="4BD8F584"/>
    <w:numStyleLink w:val="Mjstyl1"/>
  </w:abstractNum>
  <w:abstractNum w:abstractNumId="18">
    <w:nsid w:val="40967518"/>
    <w:multiLevelType w:val="hybridMultilevel"/>
    <w:tmpl w:val="03485142"/>
    <w:lvl w:ilvl="0" w:tplc="04150017">
      <w:start w:val="1"/>
      <w:numFmt w:val="lowerLetter"/>
      <w:lvlText w:val="%1)"/>
      <w:lvlJc w:val="left"/>
      <w:pPr>
        <w:ind w:left="720" w:hanging="360"/>
      </w:pPr>
      <w:rPr>
        <w:rFonts w:hint="default"/>
      </w:rPr>
    </w:lvl>
    <w:lvl w:ilvl="1" w:tplc="EA58C552">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DC7118"/>
    <w:multiLevelType w:val="multilevel"/>
    <w:tmpl w:val="E384E8C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0C6AA2"/>
    <w:multiLevelType w:val="hybridMultilevel"/>
    <w:tmpl w:val="1FD4851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4F621739"/>
    <w:multiLevelType w:val="multilevel"/>
    <w:tmpl w:val="F830E8DE"/>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2">
    <w:nsid w:val="510569E8"/>
    <w:multiLevelType w:val="multilevel"/>
    <w:tmpl w:val="90802670"/>
    <w:lvl w:ilvl="0">
      <w:start w:val="1"/>
      <w:numFmt w:val="decimal"/>
      <w:lvlText w:val="%1."/>
      <w:lvlJc w:val="left"/>
      <w:pPr>
        <w:ind w:left="540" w:hanging="540"/>
      </w:pPr>
      <w:rPr>
        <w:rFonts w:hint="default"/>
        <w:b/>
      </w:rPr>
    </w:lvl>
    <w:lvl w:ilvl="1">
      <w:start w:val="2"/>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23">
    <w:nsid w:val="51AD112D"/>
    <w:multiLevelType w:val="hybridMultilevel"/>
    <w:tmpl w:val="33E2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DE047C"/>
    <w:multiLevelType w:val="hybridMultilevel"/>
    <w:tmpl w:val="69848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E73B77"/>
    <w:multiLevelType w:val="multilevel"/>
    <w:tmpl w:val="02FCFA7E"/>
    <w:lvl w:ilvl="0">
      <w:start w:val="4"/>
      <w:numFmt w:val="decimal"/>
      <w:lvlText w:val="%1."/>
      <w:lvlJc w:val="left"/>
      <w:pPr>
        <w:ind w:left="644" w:hanging="360"/>
      </w:pPr>
      <w:rPr>
        <w:rFonts w:hint="default"/>
        <w:b w:val="0"/>
      </w:rPr>
    </w:lvl>
    <w:lvl w:ilvl="1">
      <w:start w:val="7"/>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766" w:hanging="1080"/>
      </w:pPr>
      <w:rPr>
        <w:rFonts w:hint="default"/>
      </w:rPr>
    </w:lvl>
    <w:lvl w:ilvl="7">
      <w:start w:val="1"/>
      <w:numFmt w:val="decimal"/>
      <w:lvlText w:val="%1.%2.%3.%4.%5.%6.%7.%8."/>
      <w:lvlJc w:val="left"/>
      <w:pPr>
        <w:ind w:left="5693" w:hanging="1440"/>
      </w:pPr>
      <w:rPr>
        <w:rFonts w:hint="default"/>
      </w:rPr>
    </w:lvl>
    <w:lvl w:ilvl="8">
      <w:start w:val="1"/>
      <w:numFmt w:val="decimal"/>
      <w:lvlText w:val="%1.%2.%3.%4.%5.%6.%7.%8.%9."/>
      <w:lvlJc w:val="left"/>
      <w:pPr>
        <w:ind w:left="6260" w:hanging="1440"/>
      </w:pPr>
      <w:rPr>
        <w:rFonts w:hint="default"/>
      </w:rPr>
    </w:lvl>
  </w:abstractNum>
  <w:abstractNum w:abstractNumId="26">
    <w:nsid w:val="591E2C80"/>
    <w:multiLevelType w:val="multilevel"/>
    <w:tmpl w:val="4BD8F584"/>
    <w:styleLink w:val="Mjstyl1"/>
    <w:lvl w:ilvl="0">
      <w:start w:val="1"/>
      <w:numFmt w:val="upperRoman"/>
      <w:pStyle w:val="Nagwek1"/>
      <w:lvlText w:val="Rozdział %1"/>
      <w:lvlJc w:val="left"/>
      <w:pPr>
        <w:tabs>
          <w:tab w:val="num" w:pos="1701"/>
        </w:tabs>
        <w:ind w:left="1701" w:hanging="1701"/>
      </w:pPr>
      <w:rPr>
        <w:rFonts w:hint="default"/>
      </w:rPr>
    </w:lvl>
    <w:lvl w:ilvl="1">
      <w:start w:val="1"/>
      <w:numFmt w:val="decimal"/>
      <w:pStyle w:val="Nagwek2"/>
      <w:lvlText w:val="%2."/>
      <w:lvlJc w:val="left"/>
      <w:pPr>
        <w:tabs>
          <w:tab w:val="num" w:pos="527"/>
        </w:tabs>
        <w:ind w:left="527" w:hanging="527"/>
      </w:pPr>
      <w:rPr>
        <w:rFonts w:hint="default"/>
        <w:color w:val="auto"/>
      </w:rPr>
    </w:lvl>
    <w:lvl w:ilvl="2">
      <w:start w:val="1"/>
      <w:numFmt w:val="decimal"/>
      <w:pStyle w:val="Nagwek3"/>
      <w:lvlText w:val="%2.%3."/>
      <w:lvlJc w:val="left"/>
      <w:pPr>
        <w:tabs>
          <w:tab w:val="num" w:pos="527"/>
        </w:tabs>
        <w:ind w:left="527" w:hanging="527"/>
      </w:pPr>
      <w:rPr>
        <w:rFonts w:hint="default"/>
      </w:rPr>
    </w:lvl>
    <w:lvl w:ilvl="3">
      <w:start w:val="1"/>
      <w:numFmt w:val="decimal"/>
      <w:pStyle w:val="Nagwek4"/>
      <w:lvlText w:val="%2.%3.%4."/>
      <w:lvlJc w:val="left"/>
      <w:pPr>
        <w:tabs>
          <w:tab w:val="num" w:pos="527"/>
        </w:tabs>
        <w:ind w:left="527" w:hanging="52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C102117"/>
    <w:multiLevelType w:val="multilevel"/>
    <w:tmpl w:val="61B86208"/>
    <w:lvl w:ilvl="0">
      <w:start w:val="1"/>
      <w:numFmt w:val="decimal"/>
      <w:lvlText w:val="%1"/>
      <w:lvlJc w:val="left"/>
      <w:pPr>
        <w:ind w:left="480" w:hanging="480"/>
      </w:pPr>
      <w:rPr>
        <w:rFonts w:hint="default"/>
        <w:b/>
      </w:rPr>
    </w:lvl>
    <w:lvl w:ilvl="1">
      <w:start w:val="2"/>
      <w:numFmt w:val="decimal"/>
      <w:lvlText w:val="%1.%2"/>
      <w:lvlJc w:val="left"/>
      <w:pPr>
        <w:ind w:left="1020" w:hanging="48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nsid w:val="5D6B1137"/>
    <w:multiLevelType w:val="hybridMultilevel"/>
    <w:tmpl w:val="BC4A12A6"/>
    <w:lvl w:ilvl="0" w:tplc="BAA283A4">
      <w:start w:val="2"/>
      <w:numFmt w:val="decimal"/>
      <w:lvlText w:val="%1)"/>
      <w:lvlJc w:val="left"/>
      <w:pPr>
        <w:ind w:left="887" w:hanging="360"/>
      </w:pPr>
      <w:rPr>
        <w:rFonts w:hint="default"/>
      </w:rPr>
    </w:lvl>
    <w:lvl w:ilvl="1" w:tplc="04150019">
      <w:start w:val="1"/>
      <w:numFmt w:val="lowerLetter"/>
      <w:lvlText w:val="%2."/>
      <w:lvlJc w:val="left"/>
      <w:pPr>
        <w:ind w:left="1607" w:hanging="360"/>
      </w:pPr>
    </w:lvl>
    <w:lvl w:ilvl="2" w:tplc="0415001B">
      <w:start w:val="1"/>
      <w:numFmt w:val="lowerRoman"/>
      <w:lvlText w:val="%3."/>
      <w:lvlJc w:val="right"/>
      <w:pPr>
        <w:ind w:left="2327" w:hanging="180"/>
      </w:pPr>
    </w:lvl>
    <w:lvl w:ilvl="3" w:tplc="0415000F">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29">
    <w:nsid w:val="60C53C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1E79E9"/>
    <w:multiLevelType w:val="multilevel"/>
    <w:tmpl w:val="7E9220B8"/>
    <w:lvl w:ilvl="0">
      <w:start w:val="9"/>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lowerLetter"/>
      <w:lvlText w:val="%3)"/>
      <w:lvlJc w:val="left"/>
      <w:pPr>
        <w:ind w:left="1288" w:hanging="720"/>
      </w:pPr>
      <w:rPr>
        <w:rFonts w:ascii="Bookman Old Style" w:eastAsiaTheme="majorEastAsia" w:hAnsi="Bookman Old Style" w:cs="Times New Roman"/>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6F6D703D"/>
    <w:multiLevelType w:val="hybridMultilevel"/>
    <w:tmpl w:val="3D94DD24"/>
    <w:lvl w:ilvl="0" w:tplc="00344B9E">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74CA48A9"/>
    <w:multiLevelType w:val="multilevel"/>
    <w:tmpl w:val="37D44A48"/>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E6B1A20"/>
    <w:multiLevelType w:val="multilevel"/>
    <w:tmpl w:val="DD3E1B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7"/>
    <w:lvlOverride w:ilvl="0">
      <w:lvl w:ilvl="0">
        <w:start w:val="1"/>
        <w:numFmt w:val="upperRoman"/>
        <w:pStyle w:val="Nagwek1"/>
        <w:lvlText w:val="Rozdział %1"/>
        <w:lvlJc w:val="left"/>
        <w:pPr>
          <w:tabs>
            <w:tab w:val="num" w:pos="1701"/>
          </w:tabs>
          <w:ind w:left="1701" w:hanging="1701"/>
        </w:pPr>
        <w:rPr>
          <w:rFonts w:hint="default"/>
        </w:rPr>
      </w:lvl>
    </w:lvlOverride>
    <w:lvlOverride w:ilvl="1">
      <w:lvl w:ilvl="1">
        <w:start w:val="1"/>
        <w:numFmt w:val="decimal"/>
        <w:pStyle w:val="Nagwek2"/>
        <w:lvlText w:val="%2."/>
        <w:lvlJc w:val="left"/>
        <w:pPr>
          <w:tabs>
            <w:tab w:val="num" w:pos="527"/>
          </w:tabs>
          <w:ind w:left="527" w:hanging="527"/>
        </w:pPr>
        <w:rPr>
          <w:rFonts w:hint="default"/>
          <w:color w:val="auto"/>
        </w:rPr>
      </w:lvl>
    </w:lvlOverride>
    <w:lvlOverride w:ilvl="2">
      <w:lvl w:ilvl="2">
        <w:start w:val="1"/>
        <w:numFmt w:val="decimal"/>
        <w:pStyle w:val="Nagwek3"/>
        <w:lvlText w:val="%2.%3."/>
        <w:lvlJc w:val="left"/>
        <w:pPr>
          <w:tabs>
            <w:tab w:val="num" w:pos="527"/>
          </w:tabs>
          <w:ind w:left="527" w:hanging="527"/>
        </w:pPr>
        <w:rPr>
          <w:rFonts w:hint="default"/>
          <w:strike w:val="0"/>
          <w:color w:val="auto"/>
          <w:sz w:val="20"/>
          <w:szCs w:val="20"/>
        </w:rPr>
      </w:lvl>
    </w:lvlOverride>
    <w:lvlOverride w:ilvl="3">
      <w:lvl w:ilvl="3">
        <w:start w:val="1"/>
        <w:numFmt w:val="decimal"/>
        <w:pStyle w:val="Nagwek4"/>
        <w:lvlText w:val="%2.%3.%4."/>
        <w:lvlJc w:val="left"/>
        <w:pPr>
          <w:tabs>
            <w:tab w:val="num" w:pos="1095"/>
          </w:tabs>
          <w:ind w:left="1095" w:hanging="527"/>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33"/>
  </w:num>
  <w:num w:numId="4">
    <w:abstractNumId w:val="32"/>
  </w:num>
  <w:num w:numId="5">
    <w:abstractNumId w:val="9"/>
  </w:num>
  <w:num w:numId="6">
    <w:abstractNumId w:val="21"/>
  </w:num>
  <w:num w:numId="7">
    <w:abstractNumId w:val="13"/>
  </w:num>
  <w:num w:numId="8">
    <w:abstractNumId w:val="15"/>
  </w:num>
  <w:num w:numId="9">
    <w:abstractNumId w:val="12"/>
  </w:num>
  <w:num w:numId="10">
    <w:abstractNumId w:val="7"/>
  </w:num>
  <w:num w:numId="11">
    <w:abstractNumId w:val="25"/>
  </w:num>
  <w:num w:numId="12">
    <w:abstractNumId w:val="30"/>
  </w:num>
  <w:num w:numId="13">
    <w:abstractNumId w:val="2"/>
  </w:num>
  <w:num w:numId="14">
    <w:abstractNumId w:val="24"/>
  </w:num>
  <w:num w:numId="15">
    <w:abstractNumId w:val="17"/>
    <w:lvlOverride w:ilvl="0">
      <w:lvl w:ilvl="0">
        <w:start w:val="1"/>
        <w:numFmt w:val="upperRoman"/>
        <w:pStyle w:val="Nagwek1"/>
        <w:lvlText w:val="Rozdział %1"/>
        <w:lvlJc w:val="left"/>
        <w:pPr>
          <w:tabs>
            <w:tab w:val="num" w:pos="1701"/>
          </w:tabs>
          <w:ind w:left="1701" w:hanging="1701"/>
        </w:pPr>
        <w:rPr>
          <w:rFonts w:hint="default"/>
        </w:rPr>
      </w:lvl>
    </w:lvlOverride>
    <w:lvlOverride w:ilvl="1">
      <w:lvl w:ilvl="1">
        <w:start w:val="1"/>
        <w:numFmt w:val="decimal"/>
        <w:pStyle w:val="Nagwek2"/>
        <w:lvlText w:val="%2."/>
        <w:lvlJc w:val="left"/>
        <w:pPr>
          <w:tabs>
            <w:tab w:val="num" w:pos="527"/>
          </w:tabs>
          <w:ind w:left="527" w:hanging="527"/>
        </w:pPr>
        <w:rPr>
          <w:rFonts w:hint="default"/>
          <w:color w:val="auto"/>
        </w:rPr>
      </w:lvl>
    </w:lvlOverride>
    <w:lvlOverride w:ilvl="2">
      <w:lvl w:ilvl="2">
        <w:start w:val="1"/>
        <w:numFmt w:val="decimal"/>
        <w:pStyle w:val="Nagwek3"/>
        <w:lvlText w:val="%2.%3."/>
        <w:lvlJc w:val="left"/>
        <w:pPr>
          <w:tabs>
            <w:tab w:val="num" w:pos="527"/>
          </w:tabs>
          <w:ind w:left="527" w:hanging="527"/>
        </w:pPr>
        <w:rPr>
          <w:rFonts w:ascii="Arial" w:hAnsi="Arial" w:cs="Arial" w:hint="default"/>
        </w:rPr>
      </w:lvl>
    </w:lvlOverride>
    <w:lvlOverride w:ilvl="3">
      <w:lvl w:ilvl="3">
        <w:start w:val="1"/>
        <w:numFmt w:val="decimal"/>
        <w:pStyle w:val="Nagwek4"/>
        <w:lvlText w:val="%2.%3.%4."/>
        <w:lvlJc w:val="left"/>
        <w:pPr>
          <w:tabs>
            <w:tab w:val="num" w:pos="527"/>
          </w:tabs>
          <w:ind w:left="527" w:hanging="527"/>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6">
    <w:abstractNumId w:val="28"/>
  </w:num>
  <w:num w:numId="17">
    <w:abstractNumId w:val="18"/>
  </w:num>
  <w:num w:numId="18">
    <w:abstractNumId w:val="10"/>
  </w:num>
  <w:num w:numId="19">
    <w:abstractNumId w:val="23"/>
  </w:num>
  <w:num w:numId="20">
    <w:abstractNumId w:val="14"/>
  </w:num>
  <w:num w:numId="21">
    <w:abstractNumId w:val="11"/>
  </w:num>
  <w:num w:numId="22">
    <w:abstractNumId w:val="20"/>
  </w:num>
  <w:num w:numId="23">
    <w:abstractNumId w:val="6"/>
  </w:num>
  <w:num w:numId="24">
    <w:abstractNumId w:val="29"/>
  </w:num>
  <w:num w:numId="25">
    <w:abstractNumId w:val="4"/>
  </w:num>
  <w:num w:numId="26">
    <w:abstractNumId w:val="19"/>
  </w:num>
  <w:num w:numId="27">
    <w:abstractNumId w:val="22"/>
  </w:num>
  <w:num w:numId="28">
    <w:abstractNumId w:val="27"/>
  </w:num>
  <w:num w:numId="29">
    <w:abstractNumId w:val="5"/>
  </w:num>
  <w:num w:numId="30">
    <w:abstractNumId w:val="31"/>
  </w:num>
  <w:num w:numId="31">
    <w:abstractNumId w:val="3"/>
  </w:num>
  <w:num w:numId="32">
    <w:abstractNumId w:val="16"/>
  </w:num>
  <w:num w:numId="33">
    <w:abstractNumId w:val="8"/>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awrycki">
    <w15:presenceInfo w15:providerId="None" w15:userId="D.Gawry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4A"/>
    <w:rsid w:val="00003870"/>
    <w:rsid w:val="00004D52"/>
    <w:rsid w:val="000063BB"/>
    <w:rsid w:val="0000726E"/>
    <w:rsid w:val="0000730F"/>
    <w:rsid w:val="000078FE"/>
    <w:rsid w:val="00007CE0"/>
    <w:rsid w:val="0001113E"/>
    <w:rsid w:val="000111C0"/>
    <w:rsid w:val="000114AA"/>
    <w:rsid w:val="00011715"/>
    <w:rsid w:val="00011B7D"/>
    <w:rsid w:val="00011E48"/>
    <w:rsid w:val="000149EA"/>
    <w:rsid w:val="00016F0D"/>
    <w:rsid w:val="0001780D"/>
    <w:rsid w:val="00020101"/>
    <w:rsid w:val="00020BED"/>
    <w:rsid w:val="00021E59"/>
    <w:rsid w:val="0002222D"/>
    <w:rsid w:val="000226A7"/>
    <w:rsid w:val="00024488"/>
    <w:rsid w:val="000248DE"/>
    <w:rsid w:val="000253C3"/>
    <w:rsid w:val="00026EFC"/>
    <w:rsid w:val="00027264"/>
    <w:rsid w:val="00027461"/>
    <w:rsid w:val="000276EC"/>
    <w:rsid w:val="000316D2"/>
    <w:rsid w:val="00035486"/>
    <w:rsid w:val="000354FB"/>
    <w:rsid w:val="000374A9"/>
    <w:rsid w:val="0004024E"/>
    <w:rsid w:val="0004157C"/>
    <w:rsid w:val="00045782"/>
    <w:rsid w:val="00047AFB"/>
    <w:rsid w:val="00050B8A"/>
    <w:rsid w:val="0005317D"/>
    <w:rsid w:val="000536A7"/>
    <w:rsid w:val="00055517"/>
    <w:rsid w:val="000575FF"/>
    <w:rsid w:val="00062132"/>
    <w:rsid w:val="000640E4"/>
    <w:rsid w:val="000641E7"/>
    <w:rsid w:val="00064316"/>
    <w:rsid w:val="0006431F"/>
    <w:rsid w:val="000663C2"/>
    <w:rsid w:val="00066F6A"/>
    <w:rsid w:val="00067C75"/>
    <w:rsid w:val="00067DB9"/>
    <w:rsid w:val="00071093"/>
    <w:rsid w:val="00072F46"/>
    <w:rsid w:val="000751D8"/>
    <w:rsid w:val="0007798C"/>
    <w:rsid w:val="00081426"/>
    <w:rsid w:val="00081811"/>
    <w:rsid w:val="00081F88"/>
    <w:rsid w:val="000829F5"/>
    <w:rsid w:val="000830A8"/>
    <w:rsid w:val="0008350D"/>
    <w:rsid w:val="000852FD"/>
    <w:rsid w:val="00086280"/>
    <w:rsid w:val="0008692F"/>
    <w:rsid w:val="00090722"/>
    <w:rsid w:val="00090F94"/>
    <w:rsid w:val="000917E2"/>
    <w:rsid w:val="00094ECB"/>
    <w:rsid w:val="00095832"/>
    <w:rsid w:val="00095899"/>
    <w:rsid w:val="000A0079"/>
    <w:rsid w:val="000A04DE"/>
    <w:rsid w:val="000A086D"/>
    <w:rsid w:val="000A0DA1"/>
    <w:rsid w:val="000A1396"/>
    <w:rsid w:val="000A14A4"/>
    <w:rsid w:val="000A1B57"/>
    <w:rsid w:val="000A203A"/>
    <w:rsid w:val="000A254D"/>
    <w:rsid w:val="000A3989"/>
    <w:rsid w:val="000A3D09"/>
    <w:rsid w:val="000A4219"/>
    <w:rsid w:val="000A4FF6"/>
    <w:rsid w:val="000A5024"/>
    <w:rsid w:val="000A561B"/>
    <w:rsid w:val="000A5F66"/>
    <w:rsid w:val="000A6209"/>
    <w:rsid w:val="000A6DCD"/>
    <w:rsid w:val="000B1CAB"/>
    <w:rsid w:val="000B1CF3"/>
    <w:rsid w:val="000B2D82"/>
    <w:rsid w:val="000C013B"/>
    <w:rsid w:val="000C1939"/>
    <w:rsid w:val="000C1962"/>
    <w:rsid w:val="000C37DB"/>
    <w:rsid w:val="000C3F21"/>
    <w:rsid w:val="000C4458"/>
    <w:rsid w:val="000C5819"/>
    <w:rsid w:val="000D283F"/>
    <w:rsid w:val="000D38DD"/>
    <w:rsid w:val="000D4CA6"/>
    <w:rsid w:val="000D5FE6"/>
    <w:rsid w:val="000E1712"/>
    <w:rsid w:val="000E18A6"/>
    <w:rsid w:val="000E21AD"/>
    <w:rsid w:val="000E2BA4"/>
    <w:rsid w:val="000E2F33"/>
    <w:rsid w:val="000E314D"/>
    <w:rsid w:val="000E3363"/>
    <w:rsid w:val="000E4BF3"/>
    <w:rsid w:val="000E5640"/>
    <w:rsid w:val="000E5813"/>
    <w:rsid w:val="000E6090"/>
    <w:rsid w:val="000E7243"/>
    <w:rsid w:val="000E7784"/>
    <w:rsid w:val="000F00AA"/>
    <w:rsid w:val="000F2499"/>
    <w:rsid w:val="000F289B"/>
    <w:rsid w:val="000F310B"/>
    <w:rsid w:val="000F3A59"/>
    <w:rsid w:val="000F4262"/>
    <w:rsid w:val="000F4935"/>
    <w:rsid w:val="000F4C6E"/>
    <w:rsid w:val="000F5A2A"/>
    <w:rsid w:val="000F5F88"/>
    <w:rsid w:val="000F6609"/>
    <w:rsid w:val="000F6F6E"/>
    <w:rsid w:val="000F77F6"/>
    <w:rsid w:val="00101027"/>
    <w:rsid w:val="00102EE1"/>
    <w:rsid w:val="00104244"/>
    <w:rsid w:val="0010458D"/>
    <w:rsid w:val="00106EEF"/>
    <w:rsid w:val="00110B21"/>
    <w:rsid w:val="001121FB"/>
    <w:rsid w:val="001135D0"/>
    <w:rsid w:val="00113966"/>
    <w:rsid w:val="001141C5"/>
    <w:rsid w:val="001152B0"/>
    <w:rsid w:val="00116A79"/>
    <w:rsid w:val="001204F6"/>
    <w:rsid w:val="001208C2"/>
    <w:rsid w:val="001212F1"/>
    <w:rsid w:val="001215E8"/>
    <w:rsid w:val="00125388"/>
    <w:rsid w:val="00126F5A"/>
    <w:rsid w:val="0013273E"/>
    <w:rsid w:val="00133683"/>
    <w:rsid w:val="00133891"/>
    <w:rsid w:val="00133CFC"/>
    <w:rsid w:val="00136DB9"/>
    <w:rsid w:val="00136FDF"/>
    <w:rsid w:val="0014051D"/>
    <w:rsid w:val="0014190F"/>
    <w:rsid w:val="00143691"/>
    <w:rsid w:val="00143715"/>
    <w:rsid w:val="00144B5F"/>
    <w:rsid w:val="0014609D"/>
    <w:rsid w:val="00147C4B"/>
    <w:rsid w:val="0015060A"/>
    <w:rsid w:val="001506CD"/>
    <w:rsid w:val="0015115F"/>
    <w:rsid w:val="00152257"/>
    <w:rsid w:val="001550B4"/>
    <w:rsid w:val="00156AC3"/>
    <w:rsid w:val="00161A1A"/>
    <w:rsid w:val="00161E7B"/>
    <w:rsid w:val="001636C5"/>
    <w:rsid w:val="00164360"/>
    <w:rsid w:val="00165681"/>
    <w:rsid w:val="00165885"/>
    <w:rsid w:val="001706A5"/>
    <w:rsid w:val="001708A0"/>
    <w:rsid w:val="00171004"/>
    <w:rsid w:val="001710D6"/>
    <w:rsid w:val="00172457"/>
    <w:rsid w:val="00172F0C"/>
    <w:rsid w:val="00174116"/>
    <w:rsid w:val="00176109"/>
    <w:rsid w:val="001768AA"/>
    <w:rsid w:val="001773EB"/>
    <w:rsid w:val="001778D3"/>
    <w:rsid w:val="00180FD3"/>
    <w:rsid w:val="00183BE9"/>
    <w:rsid w:val="001840B0"/>
    <w:rsid w:val="00184991"/>
    <w:rsid w:val="00185072"/>
    <w:rsid w:val="001867BD"/>
    <w:rsid w:val="00186D09"/>
    <w:rsid w:val="00187F89"/>
    <w:rsid w:val="00192034"/>
    <w:rsid w:val="00192886"/>
    <w:rsid w:val="00192C14"/>
    <w:rsid w:val="00193EE0"/>
    <w:rsid w:val="00194B60"/>
    <w:rsid w:val="001950FA"/>
    <w:rsid w:val="00195729"/>
    <w:rsid w:val="00195C8A"/>
    <w:rsid w:val="001972FE"/>
    <w:rsid w:val="0019742D"/>
    <w:rsid w:val="00197C93"/>
    <w:rsid w:val="00197EA0"/>
    <w:rsid w:val="001A04E7"/>
    <w:rsid w:val="001A1B68"/>
    <w:rsid w:val="001A467B"/>
    <w:rsid w:val="001A58D4"/>
    <w:rsid w:val="001A5A85"/>
    <w:rsid w:val="001A6709"/>
    <w:rsid w:val="001A6898"/>
    <w:rsid w:val="001A690E"/>
    <w:rsid w:val="001A73BA"/>
    <w:rsid w:val="001B0BD7"/>
    <w:rsid w:val="001B16A5"/>
    <w:rsid w:val="001B2D42"/>
    <w:rsid w:val="001B2F79"/>
    <w:rsid w:val="001B34F1"/>
    <w:rsid w:val="001B37AA"/>
    <w:rsid w:val="001B41B4"/>
    <w:rsid w:val="001B4F72"/>
    <w:rsid w:val="001B550A"/>
    <w:rsid w:val="001B5959"/>
    <w:rsid w:val="001B6B5F"/>
    <w:rsid w:val="001C305B"/>
    <w:rsid w:val="001C3CF8"/>
    <w:rsid w:val="001C4752"/>
    <w:rsid w:val="001C5009"/>
    <w:rsid w:val="001C5878"/>
    <w:rsid w:val="001C6893"/>
    <w:rsid w:val="001C6E0C"/>
    <w:rsid w:val="001C7F55"/>
    <w:rsid w:val="001D1045"/>
    <w:rsid w:val="001D1DD3"/>
    <w:rsid w:val="001D1DF7"/>
    <w:rsid w:val="001D24DA"/>
    <w:rsid w:val="001D4A0C"/>
    <w:rsid w:val="001D565F"/>
    <w:rsid w:val="001D5F91"/>
    <w:rsid w:val="001D6CEA"/>
    <w:rsid w:val="001E07CC"/>
    <w:rsid w:val="001E07E9"/>
    <w:rsid w:val="001E2681"/>
    <w:rsid w:val="001E27B5"/>
    <w:rsid w:val="001E3DA3"/>
    <w:rsid w:val="001E4A60"/>
    <w:rsid w:val="001E5B49"/>
    <w:rsid w:val="001F2D26"/>
    <w:rsid w:val="001F432A"/>
    <w:rsid w:val="001F58F7"/>
    <w:rsid w:val="001F5C9E"/>
    <w:rsid w:val="001F7431"/>
    <w:rsid w:val="001F75D9"/>
    <w:rsid w:val="00201715"/>
    <w:rsid w:val="00201793"/>
    <w:rsid w:val="002019F5"/>
    <w:rsid w:val="00201C2F"/>
    <w:rsid w:val="00203F60"/>
    <w:rsid w:val="002058A3"/>
    <w:rsid w:val="00206044"/>
    <w:rsid w:val="00206155"/>
    <w:rsid w:val="002063DC"/>
    <w:rsid w:val="00210D8B"/>
    <w:rsid w:val="00211168"/>
    <w:rsid w:val="00211E0D"/>
    <w:rsid w:val="002126A9"/>
    <w:rsid w:val="00212868"/>
    <w:rsid w:val="0021425F"/>
    <w:rsid w:val="0021426A"/>
    <w:rsid w:val="00214897"/>
    <w:rsid w:val="00214F96"/>
    <w:rsid w:val="0021508B"/>
    <w:rsid w:val="00215792"/>
    <w:rsid w:val="00215F8F"/>
    <w:rsid w:val="00217BDA"/>
    <w:rsid w:val="002209C2"/>
    <w:rsid w:val="00220BC6"/>
    <w:rsid w:val="00221514"/>
    <w:rsid w:val="002219B4"/>
    <w:rsid w:val="002223CF"/>
    <w:rsid w:val="00222F5E"/>
    <w:rsid w:val="00223933"/>
    <w:rsid w:val="00226AC9"/>
    <w:rsid w:val="002301BC"/>
    <w:rsid w:val="0023094E"/>
    <w:rsid w:val="00232C85"/>
    <w:rsid w:val="0023454F"/>
    <w:rsid w:val="002348C8"/>
    <w:rsid w:val="0023633C"/>
    <w:rsid w:val="00237038"/>
    <w:rsid w:val="00240708"/>
    <w:rsid w:val="0024178D"/>
    <w:rsid w:val="0024325B"/>
    <w:rsid w:val="00243448"/>
    <w:rsid w:val="00243A5E"/>
    <w:rsid w:val="00245273"/>
    <w:rsid w:val="0024703D"/>
    <w:rsid w:val="00247569"/>
    <w:rsid w:val="002479EC"/>
    <w:rsid w:val="00247E2B"/>
    <w:rsid w:val="00250E86"/>
    <w:rsid w:val="00252771"/>
    <w:rsid w:val="00253191"/>
    <w:rsid w:val="00253418"/>
    <w:rsid w:val="00254450"/>
    <w:rsid w:val="00256593"/>
    <w:rsid w:val="00256901"/>
    <w:rsid w:val="00261A1F"/>
    <w:rsid w:val="00261A69"/>
    <w:rsid w:val="00262560"/>
    <w:rsid w:val="002626F5"/>
    <w:rsid w:val="00262879"/>
    <w:rsid w:val="002635A3"/>
    <w:rsid w:val="00263750"/>
    <w:rsid w:val="0026396D"/>
    <w:rsid w:val="002645D7"/>
    <w:rsid w:val="002658B8"/>
    <w:rsid w:val="0026729E"/>
    <w:rsid w:val="0026736E"/>
    <w:rsid w:val="00271D73"/>
    <w:rsid w:val="00272B54"/>
    <w:rsid w:val="00274284"/>
    <w:rsid w:val="00276BCE"/>
    <w:rsid w:val="002802CB"/>
    <w:rsid w:val="00280DB6"/>
    <w:rsid w:val="00280E04"/>
    <w:rsid w:val="00280E69"/>
    <w:rsid w:val="00282371"/>
    <w:rsid w:val="00284AA3"/>
    <w:rsid w:val="00286DC1"/>
    <w:rsid w:val="002875C1"/>
    <w:rsid w:val="0029095E"/>
    <w:rsid w:val="00290A7E"/>
    <w:rsid w:val="00290DAB"/>
    <w:rsid w:val="00290FB4"/>
    <w:rsid w:val="00292440"/>
    <w:rsid w:val="00292441"/>
    <w:rsid w:val="00293130"/>
    <w:rsid w:val="00293287"/>
    <w:rsid w:val="0029397C"/>
    <w:rsid w:val="00293C48"/>
    <w:rsid w:val="00294930"/>
    <w:rsid w:val="0029507C"/>
    <w:rsid w:val="00296388"/>
    <w:rsid w:val="00296407"/>
    <w:rsid w:val="00296EBB"/>
    <w:rsid w:val="002A032D"/>
    <w:rsid w:val="002A28D8"/>
    <w:rsid w:val="002A66F7"/>
    <w:rsid w:val="002B0D7A"/>
    <w:rsid w:val="002B2330"/>
    <w:rsid w:val="002B33D7"/>
    <w:rsid w:val="002B4AED"/>
    <w:rsid w:val="002B4B9F"/>
    <w:rsid w:val="002B4D39"/>
    <w:rsid w:val="002B52CD"/>
    <w:rsid w:val="002B5431"/>
    <w:rsid w:val="002B65B2"/>
    <w:rsid w:val="002C1DAF"/>
    <w:rsid w:val="002C3D9E"/>
    <w:rsid w:val="002C4370"/>
    <w:rsid w:val="002C4692"/>
    <w:rsid w:val="002C46C1"/>
    <w:rsid w:val="002C48E8"/>
    <w:rsid w:val="002C4D8A"/>
    <w:rsid w:val="002C4FA5"/>
    <w:rsid w:val="002C634F"/>
    <w:rsid w:val="002C697A"/>
    <w:rsid w:val="002C734E"/>
    <w:rsid w:val="002C755A"/>
    <w:rsid w:val="002D0013"/>
    <w:rsid w:val="002D0CAC"/>
    <w:rsid w:val="002D0F77"/>
    <w:rsid w:val="002D13BA"/>
    <w:rsid w:val="002D366B"/>
    <w:rsid w:val="002D3B71"/>
    <w:rsid w:val="002D3CF5"/>
    <w:rsid w:val="002D414C"/>
    <w:rsid w:val="002D4D30"/>
    <w:rsid w:val="002D5790"/>
    <w:rsid w:val="002D6D86"/>
    <w:rsid w:val="002D7348"/>
    <w:rsid w:val="002E1093"/>
    <w:rsid w:val="002E3A1F"/>
    <w:rsid w:val="002E452F"/>
    <w:rsid w:val="002E4C80"/>
    <w:rsid w:val="002E5949"/>
    <w:rsid w:val="002E59FD"/>
    <w:rsid w:val="002E627A"/>
    <w:rsid w:val="002E6809"/>
    <w:rsid w:val="002E7345"/>
    <w:rsid w:val="002F077F"/>
    <w:rsid w:val="002F093A"/>
    <w:rsid w:val="002F0AC6"/>
    <w:rsid w:val="002F1BCA"/>
    <w:rsid w:val="002F2233"/>
    <w:rsid w:val="002F2A29"/>
    <w:rsid w:val="002F2CF4"/>
    <w:rsid w:val="002F4ABA"/>
    <w:rsid w:val="002F5241"/>
    <w:rsid w:val="002F62F3"/>
    <w:rsid w:val="002F7475"/>
    <w:rsid w:val="002F7692"/>
    <w:rsid w:val="003001DF"/>
    <w:rsid w:val="003015FC"/>
    <w:rsid w:val="00302459"/>
    <w:rsid w:val="0030306A"/>
    <w:rsid w:val="00304A31"/>
    <w:rsid w:val="003069D8"/>
    <w:rsid w:val="00307B8F"/>
    <w:rsid w:val="00310AE0"/>
    <w:rsid w:val="00311980"/>
    <w:rsid w:val="003145F8"/>
    <w:rsid w:val="00314E1D"/>
    <w:rsid w:val="00315442"/>
    <w:rsid w:val="003176B5"/>
    <w:rsid w:val="00320C7C"/>
    <w:rsid w:val="00321066"/>
    <w:rsid w:val="00324399"/>
    <w:rsid w:val="003243CC"/>
    <w:rsid w:val="00324C68"/>
    <w:rsid w:val="00325752"/>
    <w:rsid w:val="003263AA"/>
    <w:rsid w:val="00326F7D"/>
    <w:rsid w:val="003278E1"/>
    <w:rsid w:val="0033059B"/>
    <w:rsid w:val="0033115D"/>
    <w:rsid w:val="00331BB7"/>
    <w:rsid w:val="003339FE"/>
    <w:rsid w:val="00333BDB"/>
    <w:rsid w:val="00334E78"/>
    <w:rsid w:val="0033563E"/>
    <w:rsid w:val="00335C28"/>
    <w:rsid w:val="00335F8C"/>
    <w:rsid w:val="00336E9B"/>
    <w:rsid w:val="00340FBC"/>
    <w:rsid w:val="003411BB"/>
    <w:rsid w:val="00341773"/>
    <w:rsid w:val="003418C1"/>
    <w:rsid w:val="0034192A"/>
    <w:rsid w:val="00344DDE"/>
    <w:rsid w:val="0034654B"/>
    <w:rsid w:val="00346EC0"/>
    <w:rsid w:val="00347C3E"/>
    <w:rsid w:val="003506B2"/>
    <w:rsid w:val="00351286"/>
    <w:rsid w:val="0035164F"/>
    <w:rsid w:val="00352224"/>
    <w:rsid w:val="00354E5A"/>
    <w:rsid w:val="003567C8"/>
    <w:rsid w:val="0036011C"/>
    <w:rsid w:val="00361438"/>
    <w:rsid w:val="003617C9"/>
    <w:rsid w:val="00361D70"/>
    <w:rsid w:val="003642AA"/>
    <w:rsid w:val="00364560"/>
    <w:rsid w:val="00364914"/>
    <w:rsid w:val="00365B9A"/>
    <w:rsid w:val="003661C1"/>
    <w:rsid w:val="00366523"/>
    <w:rsid w:val="00366ACB"/>
    <w:rsid w:val="003671AB"/>
    <w:rsid w:val="00367283"/>
    <w:rsid w:val="00367C52"/>
    <w:rsid w:val="0037051B"/>
    <w:rsid w:val="00374248"/>
    <w:rsid w:val="00374665"/>
    <w:rsid w:val="003747C6"/>
    <w:rsid w:val="00375084"/>
    <w:rsid w:val="00375689"/>
    <w:rsid w:val="0037576D"/>
    <w:rsid w:val="00376647"/>
    <w:rsid w:val="00376CE4"/>
    <w:rsid w:val="00377102"/>
    <w:rsid w:val="003773E2"/>
    <w:rsid w:val="00377D94"/>
    <w:rsid w:val="00377E86"/>
    <w:rsid w:val="00381553"/>
    <w:rsid w:val="00382EFF"/>
    <w:rsid w:val="00383554"/>
    <w:rsid w:val="00384FED"/>
    <w:rsid w:val="0038582D"/>
    <w:rsid w:val="00391415"/>
    <w:rsid w:val="003919FB"/>
    <w:rsid w:val="00391FCF"/>
    <w:rsid w:val="00393254"/>
    <w:rsid w:val="00393F71"/>
    <w:rsid w:val="00394B6C"/>
    <w:rsid w:val="003954CA"/>
    <w:rsid w:val="0039573E"/>
    <w:rsid w:val="0039618B"/>
    <w:rsid w:val="00396441"/>
    <w:rsid w:val="00396A83"/>
    <w:rsid w:val="003A161B"/>
    <w:rsid w:val="003A2A8A"/>
    <w:rsid w:val="003A4E40"/>
    <w:rsid w:val="003A51C3"/>
    <w:rsid w:val="003A520C"/>
    <w:rsid w:val="003A5BBC"/>
    <w:rsid w:val="003A628F"/>
    <w:rsid w:val="003A63B2"/>
    <w:rsid w:val="003A76B9"/>
    <w:rsid w:val="003B18E3"/>
    <w:rsid w:val="003B4714"/>
    <w:rsid w:val="003C0F2B"/>
    <w:rsid w:val="003C25EE"/>
    <w:rsid w:val="003C3D4C"/>
    <w:rsid w:val="003C3D6E"/>
    <w:rsid w:val="003C4C46"/>
    <w:rsid w:val="003C52E3"/>
    <w:rsid w:val="003C7995"/>
    <w:rsid w:val="003D0172"/>
    <w:rsid w:val="003D0DFC"/>
    <w:rsid w:val="003D0FCE"/>
    <w:rsid w:val="003D19FC"/>
    <w:rsid w:val="003D2D37"/>
    <w:rsid w:val="003D3D70"/>
    <w:rsid w:val="003D71D5"/>
    <w:rsid w:val="003D7298"/>
    <w:rsid w:val="003D76FE"/>
    <w:rsid w:val="003D7E63"/>
    <w:rsid w:val="003E08D2"/>
    <w:rsid w:val="003E124C"/>
    <w:rsid w:val="003E1EB9"/>
    <w:rsid w:val="003E32B5"/>
    <w:rsid w:val="003E3472"/>
    <w:rsid w:val="003E6DB5"/>
    <w:rsid w:val="003F09A1"/>
    <w:rsid w:val="003F21F5"/>
    <w:rsid w:val="003F3889"/>
    <w:rsid w:val="003F53CE"/>
    <w:rsid w:val="003F67DB"/>
    <w:rsid w:val="003F6F1E"/>
    <w:rsid w:val="003F74D3"/>
    <w:rsid w:val="003F7BFF"/>
    <w:rsid w:val="00400752"/>
    <w:rsid w:val="00403C2B"/>
    <w:rsid w:val="00404831"/>
    <w:rsid w:val="00407EC6"/>
    <w:rsid w:val="0041004A"/>
    <w:rsid w:val="004100E1"/>
    <w:rsid w:val="00410423"/>
    <w:rsid w:val="004116BA"/>
    <w:rsid w:val="004126E9"/>
    <w:rsid w:val="00412B2E"/>
    <w:rsid w:val="00412BC0"/>
    <w:rsid w:val="00412C2D"/>
    <w:rsid w:val="0041428B"/>
    <w:rsid w:val="0041495E"/>
    <w:rsid w:val="00415378"/>
    <w:rsid w:val="004160DE"/>
    <w:rsid w:val="00417B48"/>
    <w:rsid w:val="004230E5"/>
    <w:rsid w:val="004246F2"/>
    <w:rsid w:val="004247FE"/>
    <w:rsid w:val="0042510C"/>
    <w:rsid w:val="004258FF"/>
    <w:rsid w:val="00430581"/>
    <w:rsid w:val="0043384E"/>
    <w:rsid w:val="00434E35"/>
    <w:rsid w:val="004355E2"/>
    <w:rsid w:val="00436A2A"/>
    <w:rsid w:val="00437245"/>
    <w:rsid w:val="00440078"/>
    <w:rsid w:val="004419C5"/>
    <w:rsid w:val="00441ED2"/>
    <w:rsid w:val="0044201F"/>
    <w:rsid w:val="0044297C"/>
    <w:rsid w:val="00442CEA"/>
    <w:rsid w:val="00442FA4"/>
    <w:rsid w:val="00445F7B"/>
    <w:rsid w:val="00446B11"/>
    <w:rsid w:val="00450AB6"/>
    <w:rsid w:val="00451AB1"/>
    <w:rsid w:val="00451EED"/>
    <w:rsid w:val="0045267B"/>
    <w:rsid w:val="00452C4C"/>
    <w:rsid w:val="00454E4F"/>
    <w:rsid w:val="004605AF"/>
    <w:rsid w:val="00461088"/>
    <w:rsid w:val="0046222B"/>
    <w:rsid w:val="00464933"/>
    <w:rsid w:val="00466A10"/>
    <w:rsid w:val="00470243"/>
    <w:rsid w:val="0047059F"/>
    <w:rsid w:val="00471199"/>
    <w:rsid w:val="004717C3"/>
    <w:rsid w:val="00472165"/>
    <w:rsid w:val="004744F9"/>
    <w:rsid w:val="00474F09"/>
    <w:rsid w:val="004754D4"/>
    <w:rsid w:val="00475A1C"/>
    <w:rsid w:val="00476A30"/>
    <w:rsid w:val="00477A99"/>
    <w:rsid w:val="004801F6"/>
    <w:rsid w:val="00482844"/>
    <w:rsid w:val="00483277"/>
    <w:rsid w:val="004836B3"/>
    <w:rsid w:val="004859CE"/>
    <w:rsid w:val="00486269"/>
    <w:rsid w:val="00486DB2"/>
    <w:rsid w:val="00487151"/>
    <w:rsid w:val="004913B2"/>
    <w:rsid w:val="004915E0"/>
    <w:rsid w:val="00494BAB"/>
    <w:rsid w:val="00494CCB"/>
    <w:rsid w:val="00495928"/>
    <w:rsid w:val="0049592E"/>
    <w:rsid w:val="004966D7"/>
    <w:rsid w:val="004968CA"/>
    <w:rsid w:val="00496918"/>
    <w:rsid w:val="00497CEA"/>
    <w:rsid w:val="004A04BC"/>
    <w:rsid w:val="004A0527"/>
    <w:rsid w:val="004A05FC"/>
    <w:rsid w:val="004A152A"/>
    <w:rsid w:val="004A185B"/>
    <w:rsid w:val="004A26F6"/>
    <w:rsid w:val="004A29FC"/>
    <w:rsid w:val="004A2C11"/>
    <w:rsid w:val="004A48AD"/>
    <w:rsid w:val="004A531D"/>
    <w:rsid w:val="004A54B0"/>
    <w:rsid w:val="004A5BD9"/>
    <w:rsid w:val="004A6873"/>
    <w:rsid w:val="004B04B9"/>
    <w:rsid w:val="004B105C"/>
    <w:rsid w:val="004B11ED"/>
    <w:rsid w:val="004B15FD"/>
    <w:rsid w:val="004B1CFC"/>
    <w:rsid w:val="004B45A3"/>
    <w:rsid w:val="004B463D"/>
    <w:rsid w:val="004B4842"/>
    <w:rsid w:val="004B55D2"/>
    <w:rsid w:val="004B6F78"/>
    <w:rsid w:val="004C0089"/>
    <w:rsid w:val="004C00A3"/>
    <w:rsid w:val="004C189B"/>
    <w:rsid w:val="004C225F"/>
    <w:rsid w:val="004C2FFD"/>
    <w:rsid w:val="004C38C5"/>
    <w:rsid w:val="004C3E9B"/>
    <w:rsid w:val="004C4DEA"/>
    <w:rsid w:val="004C57B3"/>
    <w:rsid w:val="004C5CF5"/>
    <w:rsid w:val="004C661F"/>
    <w:rsid w:val="004C670B"/>
    <w:rsid w:val="004C7741"/>
    <w:rsid w:val="004C7C51"/>
    <w:rsid w:val="004D04D4"/>
    <w:rsid w:val="004D2998"/>
    <w:rsid w:val="004D2E7B"/>
    <w:rsid w:val="004D30E8"/>
    <w:rsid w:val="004D4054"/>
    <w:rsid w:val="004D56F3"/>
    <w:rsid w:val="004D5CA3"/>
    <w:rsid w:val="004D7C67"/>
    <w:rsid w:val="004E0252"/>
    <w:rsid w:val="004E3942"/>
    <w:rsid w:val="004E5140"/>
    <w:rsid w:val="004E7B31"/>
    <w:rsid w:val="004F0630"/>
    <w:rsid w:val="004F15A5"/>
    <w:rsid w:val="004F2497"/>
    <w:rsid w:val="004F2607"/>
    <w:rsid w:val="004F48B0"/>
    <w:rsid w:val="004F48FA"/>
    <w:rsid w:val="004F4E33"/>
    <w:rsid w:val="004F5189"/>
    <w:rsid w:val="004F5770"/>
    <w:rsid w:val="004F6258"/>
    <w:rsid w:val="004F69FC"/>
    <w:rsid w:val="004F6C71"/>
    <w:rsid w:val="004F7BC9"/>
    <w:rsid w:val="00500178"/>
    <w:rsid w:val="0050041B"/>
    <w:rsid w:val="00500584"/>
    <w:rsid w:val="005013EC"/>
    <w:rsid w:val="00501A86"/>
    <w:rsid w:val="00501C35"/>
    <w:rsid w:val="005027C7"/>
    <w:rsid w:val="00502DAC"/>
    <w:rsid w:val="005046C9"/>
    <w:rsid w:val="00504BF3"/>
    <w:rsid w:val="00504FE8"/>
    <w:rsid w:val="00505A6E"/>
    <w:rsid w:val="00507FC1"/>
    <w:rsid w:val="00511F6D"/>
    <w:rsid w:val="005126AA"/>
    <w:rsid w:val="00513187"/>
    <w:rsid w:val="00513F49"/>
    <w:rsid w:val="00514223"/>
    <w:rsid w:val="00514704"/>
    <w:rsid w:val="00514F6B"/>
    <w:rsid w:val="00515280"/>
    <w:rsid w:val="00515A4C"/>
    <w:rsid w:val="00516069"/>
    <w:rsid w:val="00516132"/>
    <w:rsid w:val="0051625D"/>
    <w:rsid w:val="005169BF"/>
    <w:rsid w:val="00520511"/>
    <w:rsid w:val="00520593"/>
    <w:rsid w:val="00521089"/>
    <w:rsid w:val="00522145"/>
    <w:rsid w:val="00522758"/>
    <w:rsid w:val="005240CA"/>
    <w:rsid w:val="0052413E"/>
    <w:rsid w:val="005252DE"/>
    <w:rsid w:val="0052657E"/>
    <w:rsid w:val="00526A7A"/>
    <w:rsid w:val="00527517"/>
    <w:rsid w:val="00527A6F"/>
    <w:rsid w:val="00527CF5"/>
    <w:rsid w:val="00530E2C"/>
    <w:rsid w:val="0053200C"/>
    <w:rsid w:val="00533187"/>
    <w:rsid w:val="005335FC"/>
    <w:rsid w:val="00534E77"/>
    <w:rsid w:val="00535023"/>
    <w:rsid w:val="00535469"/>
    <w:rsid w:val="00537DD0"/>
    <w:rsid w:val="00540038"/>
    <w:rsid w:val="00541461"/>
    <w:rsid w:val="005417C3"/>
    <w:rsid w:val="005422D2"/>
    <w:rsid w:val="00542DF8"/>
    <w:rsid w:val="0054392D"/>
    <w:rsid w:val="005445B9"/>
    <w:rsid w:val="00544C37"/>
    <w:rsid w:val="00544E69"/>
    <w:rsid w:val="00545382"/>
    <w:rsid w:val="005457E6"/>
    <w:rsid w:val="00546551"/>
    <w:rsid w:val="005474C9"/>
    <w:rsid w:val="0054757C"/>
    <w:rsid w:val="00547E1C"/>
    <w:rsid w:val="00547FCD"/>
    <w:rsid w:val="0055159C"/>
    <w:rsid w:val="00551BC2"/>
    <w:rsid w:val="00553CFA"/>
    <w:rsid w:val="00554CD6"/>
    <w:rsid w:val="00554EC0"/>
    <w:rsid w:val="00556D7D"/>
    <w:rsid w:val="00557550"/>
    <w:rsid w:val="00560E59"/>
    <w:rsid w:val="00561913"/>
    <w:rsid w:val="005622D7"/>
    <w:rsid w:val="00562B09"/>
    <w:rsid w:val="00564464"/>
    <w:rsid w:val="00565F3F"/>
    <w:rsid w:val="0056666D"/>
    <w:rsid w:val="005673D8"/>
    <w:rsid w:val="005677AA"/>
    <w:rsid w:val="005711FD"/>
    <w:rsid w:val="005727D2"/>
    <w:rsid w:val="00573B3D"/>
    <w:rsid w:val="00580724"/>
    <w:rsid w:val="0058093E"/>
    <w:rsid w:val="00581606"/>
    <w:rsid w:val="00581D19"/>
    <w:rsid w:val="005823DD"/>
    <w:rsid w:val="00582808"/>
    <w:rsid w:val="0058392B"/>
    <w:rsid w:val="00583DA5"/>
    <w:rsid w:val="00585786"/>
    <w:rsid w:val="00586B37"/>
    <w:rsid w:val="005874F6"/>
    <w:rsid w:val="00590915"/>
    <w:rsid w:val="00591955"/>
    <w:rsid w:val="005925F7"/>
    <w:rsid w:val="00593BED"/>
    <w:rsid w:val="005949DA"/>
    <w:rsid w:val="005955E6"/>
    <w:rsid w:val="0059563A"/>
    <w:rsid w:val="0059582A"/>
    <w:rsid w:val="00595961"/>
    <w:rsid w:val="005970FF"/>
    <w:rsid w:val="005974DB"/>
    <w:rsid w:val="0059764F"/>
    <w:rsid w:val="005A0377"/>
    <w:rsid w:val="005A1927"/>
    <w:rsid w:val="005A258B"/>
    <w:rsid w:val="005A2895"/>
    <w:rsid w:val="005A2FA8"/>
    <w:rsid w:val="005A5154"/>
    <w:rsid w:val="005A539F"/>
    <w:rsid w:val="005A5746"/>
    <w:rsid w:val="005A5AFF"/>
    <w:rsid w:val="005A5F77"/>
    <w:rsid w:val="005A621C"/>
    <w:rsid w:val="005A646B"/>
    <w:rsid w:val="005A725B"/>
    <w:rsid w:val="005B18E2"/>
    <w:rsid w:val="005B1F2C"/>
    <w:rsid w:val="005B28A2"/>
    <w:rsid w:val="005B3E25"/>
    <w:rsid w:val="005B4442"/>
    <w:rsid w:val="005B44C8"/>
    <w:rsid w:val="005B46E2"/>
    <w:rsid w:val="005B5021"/>
    <w:rsid w:val="005B51B7"/>
    <w:rsid w:val="005B6B5A"/>
    <w:rsid w:val="005C094C"/>
    <w:rsid w:val="005C0EB6"/>
    <w:rsid w:val="005C1A10"/>
    <w:rsid w:val="005C25BA"/>
    <w:rsid w:val="005C2C5C"/>
    <w:rsid w:val="005D055C"/>
    <w:rsid w:val="005D07DF"/>
    <w:rsid w:val="005D0A8E"/>
    <w:rsid w:val="005D0BEA"/>
    <w:rsid w:val="005D0FA1"/>
    <w:rsid w:val="005D17D7"/>
    <w:rsid w:val="005D2E07"/>
    <w:rsid w:val="005D474B"/>
    <w:rsid w:val="005D5061"/>
    <w:rsid w:val="005D5074"/>
    <w:rsid w:val="005D632C"/>
    <w:rsid w:val="005D7A0E"/>
    <w:rsid w:val="005E3565"/>
    <w:rsid w:val="005E3614"/>
    <w:rsid w:val="005E4203"/>
    <w:rsid w:val="005E78A8"/>
    <w:rsid w:val="005F1021"/>
    <w:rsid w:val="005F1CA8"/>
    <w:rsid w:val="005F1DD4"/>
    <w:rsid w:val="005F3AC9"/>
    <w:rsid w:val="005F57B2"/>
    <w:rsid w:val="005F6A75"/>
    <w:rsid w:val="005F73E3"/>
    <w:rsid w:val="006009F0"/>
    <w:rsid w:val="0060121F"/>
    <w:rsid w:val="00602098"/>
    <w:rsid w:val="00603827"/>
    <w:rsid w:val="006038B1"/>
    <w:rsid w:val="00605903"/>
    <w:rsid w:val="0060630C"/>
    <w:rsid w:val="00606D86"/>
    <w:rsid w:val="006070A2"/>
    <w:rsid w:val="00611167"/>
    <w:rsid w:val="0061173F"/>
    <w:rsid w:val="00613E28"/>
    <w:rsid w:val="0061487B"/>
    <w:rsid w:val="006169D9"/>
    <w:rsid w:val="00620459"/>
    <w:rsid w:val="0062056A"/>
    <w:rsid w:val="006209B8"/>
    <w:rsid w:val="00620A25"/>
    <w:rsid w:val="00621005"/>
    <w:rsid w:val="00621F10"/>
    <w:rsid w:val="006244AA"/>
    <w:rsid w:val="00625788"/>
    <w:rsid w:val="006279A5"/>
    <w:rsid w:val="00627F8D"/>
    <w:rsid w:val="00630131"/>
    <w:rsid w:val="0063017B"/>
    <w:rsid w:val="0063043B"/>
    <w:rsid w:val="006311C3"/>
    <w:rsid w:val="00633218"/>
    <w:rsid w:val="006343C9"/>
    <w:rsid w:val="00635DDF"/>
    <w:rsid w:val="0063779F"/>
    <w:rsid w:val="00640EED"/>
    <w:rsid w:val="0064158B"/>
    <w:rsid w:val="00642DD8"/>
    <w:rsid w:val="00643593"/>
    <w:rsid w:val="00644C04"/>
    <w:rsid w:val="00645FE0"/>
    <w:rsid w:val="0064682C"/>
    <w:rsid w:val="0064766F"/>
    <w:rsid w:val="006515B1"/>
    <w:rsid w:val="00651FDB"/>
    <w:rsid w:val="006529AD"/>
    <w:rsid w:val="00653A90"/>
    <w:rsid w:val="00654E61"/>
    <w:rsid w:val="00656533"/>
    <w:rsid w:val="006570E4"/>
    <w:rsid w:val="00660AD3"/>
    <w:rsid w:val="0066110E"/>
    <w:rsid w:val="00661FFA"/>
    <w:rsid w:val="0066424D"/>
    <w:rsid w:val="00666FEB"/>
    <w:rsid w:val="0066726E"/>
    <w:rsid w:val="00667DFD"/>
    <w:rsid w:val="006715EE"/>
    <w:rsid w:val="00671FE2"/>
    <w:rsid w:val="00672F72"/>
    <w:rsid w:val="006736A9"/>
    <w:rsid w:val="00673D11"/>
    <w:rsid w:val="00673DFC"/>
    <w:rsid w:val="006759D3"/>
    <w:rsid w:val="00676807"/>
    <w:rsid w:val="00676C6C"/>
    <w:rsid w:val="006779BC"/>
    <w:rsid w:val="006800CC"/>
    <w:rsid w:val="00681642"/>
    <w:rsid w:val="00681A18"/>
    <w:rsid w:val="0068281E"/>
    <w:rsid w:val="00682F06"/>
    <w:rsid w:val="00683873"/>
    <w:rsid w:val="00687F8B"/>
    <w:rsid w:val="00691B7E"/>
    <w:rsid w:val="00692557"/>
    <w:rsid w:val="00692ABF"/>
    <w:rsid w:val="0069357B"/>
    <w:rsid w:val="00694534"/>
    <w:rsid w:val="00696E23"/>
    <w:rsid w:val="00697C49"/>
    <w:rsid w:val="006A36E0"/>
    <w:rsid w:val="006A4587"/>
    <w:rsid w:val="006A70BC"/>
    <w:rsid w:val="006B1D85"/>
    <w:rsid w:val="006B5AEC"/>
    <w:rsid w:val="006B689B"/>
    <w:rsid w:val="006C057C"/>
    <w:rsid w:val="006C0901"/>
    <w:rsid w:val="006C0DCD"/>
    <w:rsid w:val="006C1374"/>
    <w:rsid w:val="006C1A33"/>
    <w:rsid w:val="006C2F5F"/>
    <w:rsid w:val="006C3E30"/>
    <w:rsid w:val="006C6681"/>
    <w:rsid w:val="006C69FD"/>
    <w:rsid w:val="006D0AD3"/>
    <w:rsid w:val="006D0AFC"/>
    <w:rsid w:val="006D199E"/>
    <w:rsid w:val="006D299D"/>
    <w:rsid w:val="006D2EFD"/>
    <w:rsid w:val="006D3781"/>
    <w:rsid w:val="006D3CB8"/>
    <w:rsid w:val="006D3D28"/>
    <w:rsid w:val="006D3FCD"/>
    <w:rsid w:val="006D70F9"/>
    <w:rsid w:val="006D7ED4"/>
    <w:rsid w:val="006E0245"/>
    <w:rsid w:val="006E0718"/>
    <w:rsid w:val="006E126E"/>
    <w:rsid w:val="006E2AB3"/>
    <w:rsid w:val="006E3ACD"/>
    <w:rsid w:val="006E4734"/>
    <w:rsid w:val="006E55B9"/>
    <w:rsid w:val="006E5891"/>
    <w:rsid w:val="006E5FF0"/>
    <w:rsid w:val="006E6DFB"/>
    <w:rsid w:val="006E7285"/>
    <w:rsid w:val="006E7AE6"/>
    <w:rsid w:val="006E7C12"/>
    <w:rsid w:val="006F276B"/>
    <w:rsid w:val="006F3C03"/>
    <w:rsid w:val="006F5CD4"/>
    <w:rsid w:val="006F617B"/>
    <w:rsid w:val="006F652F"/>
    <w:rsid w:val="006F69EB"/>
    <w:rsid w:val="006F6EA0"/>
    <w:rsid w:val="0070022E"/>
    <w:rsid w:val="00700675"/>
    <w:rsid w:val="007026FB"/>
    <w:rsid w:val="00702AC1"/>
    <w:rsid w:val="00702AC9"/>
    <w:rsid w:val="00704241"/>
    <w:rsid w:val="0070463B"/>
    <w:rsid w:val="00704E46"/>
    <w:rsid w:val="007050B2"/>
    <w:rsid w:val="007115FB"/>
    <w:rsid w:val="00713DCA"/>
    <w:rsid w:val="00713E06"/>
    <w:rsid w:val="00716303"/>
    <w:rsid w:val="00720EA4"/>
    <w:rsid w:val="007219FF"/>
    <w:rsid w:val="00722DAF"/>
    <w:rsid w:val="00723D42"/>
    <w:rsid w:val="00724691"/>
    <w:rsid w:val="00724C11"/>
    <w:rsid w:val="00725FC8"/>
    <w:rsid w:val="00726025"/>
    <w:rsid w:val="007270CE"/>
    <w:rsid w:val="00727F38"/>
    <w:rsid w:val="007309C6"/>
    <w:rsid w:val="0073111E"/>
    <w:rsid w:val="00731234"/>
    <w:rsid w:val="007319AA"/>
    <w:rsid w:val="0073311A"/>
    <w:rsid w:val="00733F26"/>
    <w:rsid w:val="007354BD"/>
    <w:rsid w:val="00735A9E"/>
    <w:rsid w:val="007366D1"/>
    <w:rsid w:val="00736AFF"/>
    <w:rsid w:val="007409FD"/>
    <w:rsid w:val="00740C4F"/>
    <w:rsid w:val="00741A87"/>
    <w:rsid w:val="00741C63"/>
    <w:rsid w:val="007443CE"/>
    <w:rsid w:val="0074503C"/>
    <w:rsid w:val="00745722"/>
    <w:rsid w:val="00745C9E"/>
    <w:rsid w:val="00745E47"/>
    <w:rsid w:val="00746287"/>
    <w:rsid w:val="00746303"/>
    <w:rsid w:val="007467B9"/>
    <w:rsid w:val="00746C7B"/>
    <w:rsid w:val="00747B41"/>
    <w:rsid w:val="00747B82"/>
    <w:rsid w:val="00747CAB"/>
    <w:rsid w:val="00750EFC"/>
    <w:rsid w:val="007517BF"/>
    <w:rsid w:val="00751D21"/>
    <w:rsid w:val="007525FA"/>
    <w:rsid w:val="0075325B"/>
    <w:rsid w:val="00755244"/>
    <w:rsid w:val="00755447"/>
    <w:rsid w:val="007559C1"/>
    <w:rsid w:val="00755F7E"/>
    <w:rsid w:val="00757293"/>
    <w:rsid w:val="00757611"/>
    <w:rsid w:val="00761AC6"/>
    <w:rsid w:val="00762225"/>
    <w:rsid w:val="00762AB5"/>
    <w:rsid w:val="00763CD8"/>
    <w:rsid w:val="00763FC0"/>
    <w:rsid w:val="00766654"/>
    <w:rsid w:val="00766848"/>
    <w:rsid w:val="0076699F"/>
    <w:rsid w:val="007669EA"/>
    <w:rsid w:val="00767784"/>
    <w:rsid w:val="00770FEB"/>
    <w:rsid w:val="00772DCD"/>
    <w:rsid w:val="00774FEA"/>
    <w:rsid w:val="007760C0"/>
    <w:rsid w:val="007762BE"/>
    <w:rsid w:val="0077674B"/>
    <w:rsid w:val="007773AB"/>
    <w:rsid w:val="007779B8"/>
    <w:rsid w:val="00777C57"/>
    <w:rsid w:val="00780333"/>
    <w:rsid w:val="0078079B"/>
    <w:rsid w:val="00781DAC"/>
    <w:rsid w:val="00781ED6"/>
    <w:rsid w:val="00783BD9"/>
    <w:rsid w:val="00783F0B"/>
    <w:rsid w:val="0078585D"/>
    <w:rsid w:val="007879D1"/>
    <w:rsid w:val="00787E64"/>
    <w:rsid w:val="00787F3A"/>
    <w:rsid w:val="00790F23"/>
    <w:rsid w:val="007921FD"/>
    <w:rsid w:val="0079409E"/>
    <w:rsid w:val="00795605"/>
    <w:rsid w:val="00795910"/>
    <w:rsid w:val="007961B8"/>
    <w:rsid w:val="00796606"/>
    <w:rsid w:val="007A0155"/>
    <w:rsid w:val="007A01D8"/>
    <w:rsid w:val="007A132D"/>
    <w:rsid w:val="007A185A"/>
    <w:rsid w:val="007A2D76"/>
    <w:rsid w:val="007A53C1"/>
    <w:rsid w:val="007A7FA7"/>
    <w:rsid w:val="007B16CB"/>
    <w:rsid w:val="007B4062"/>
    <w:rsid w:val="007B4A18"/>
    <w:rsid w:val="007B4D76"/>
    <w:rsid w:val="007B4DF4"/>
    <w:rsid w:val="007B5AE4"/>
    <w:rsid w:val="007B71CF"/>
    <w:rsid w:val="007B7406"/>
    <w:rsid w:val="007C18BF"/>
    <w:rsid w:val="007C21A9"/>
    <w:rsid w:val="007C2EA4"/>
    <w:rsid w:val="007C2EE1"/>
    <w:rsid w:val="007C4615"/>
    <w:rsid w:val="007C5194"/>
    <w:rsid w:val="007C5C88"/>
    <w:rsid w:val="007C78D3"/>
    <w:rsid w:val="007D08A2"/>
    <w:rsid w:val="007D21BD"/>
    <w:rsid w:val="007D2BDD"/>
    <w:rsid w:val="007D30B8"/>
    <w:rsid w:val="007D36AB"/>
    <w:rsid w:val="007D3F73"/>
    <w:rsid w:val="007E086E"/>
    <w:rsid w:val="007E1BEE"/>
    <w:rsid w:val="007E25D3"/>
    <w:rsid w:val="007E3B7B"/>
    <w:rsid w:val="007E3E4B"/>
    <w:rsid w:val="007E40F4"/>
    <w:rsid w:val="007E463A"/>
    <w:rsid w:val="007E5247"/>
    <w:rsid w:val="007E5F31"/>
    <w:rsid w:val="007F1BF2"/>
    <w:rsid w:val="007F2607"/>
    <w:rsid w:val="007F2BF6"/>
    <w:rsid w:val="007F5985"/>
    <w:rsid w:val="007F5CEA"/>
    <w:rsid w:val="007F62DD"/>
    <w:rsid w:val="007F6DE8"/>
    <w:rsid w:val="00800B45"/>
    <w:rsid w:val="00801713"/>
    <w:rsid w:val="008025AC"/>
    <w:rsid w:val="0080363A"/>
    <w:rsid w:val="00804B00"/>
    <w:rsid w:val="00804C58"/>
    <w:rsid w:val="008055F9"/>
    <w:rsid w:val="00810309"/>
    <w:rsid w:val="00812637"/>
    <w:rsid w:val="00812E01"/>
    <w:rsid w:val="00813588"/>
    <w:rsid w:val="00813CA8"/>
    <w:rsid w:val="00814F28"/>
    <w:rsid w:val="00815C8A"/>
    <w:rsid w:val="00815FAE"/>
    <w:rsid w:val="008173FF"/>
    <w:rsid w:val="00821DB5"/>
    <w:rsid w:val="008224AD"/>
    <w:rsid w:val="008225A2"/>
    <w:rsid w:val="008228E4"/>
    <w:rsid w:val="00823502"/>
    <w:rsid w:val="0082368B"/>
    <w:rsid w:val="00824C08"/>
    <w:rsid w:val="00824CED"/>
    <w:rsid w:val="00825313"/>
    <w:rsid w:val="00825EE9"/>
    <w:rsid w:val="0082616A"/>
    <w:rsid w:val="00827289"/>
    <w:rsid w:val="008300D0"/>
    <w:rsid w:val="008304D2"/>
    <w:rsid w:val="00830DFF"/>
    <w:rsid w:val="00831F55"/>
    <w:rsid w:val="00832D54"/>
    <w:rsid w:val="00833CDD"/>
    <w:rsid w:val="00834638"/>
    <w:rsid w:val="008346B4"/>
    <w:rsid w:val="00834A99"/>
    <w:rsid w:val="00834D96"/>
    <w:rsid w:val="00834F68"/>
    <w:rsid w:val="008359B4"/>
    <w:rsid w:val="00835F36"/>
    <w:rsid w:val="008363F0"/>
    <w:rsid w:val="00836AFB"/>
    <w:rsid w:val="00837A60"/>
    <w:rsid w:val="00837B51"/>
    <w:rsid w:val="00846EEE"/>
    <w:rsid w:val="008524BB"/>
    <w:rsid w:val="008525A8"/>
    <w:rsid w:val="00852824"/>
    <w:rsid w:val="00853BEC"/>
    <w:rsid w:val="00854109"/>
    <w:rsid w:val="0085543C"/>
    <w:rsid w:val="00855623"/>
    <w:rsid w:val="00856557"/>
    <w:rsid w:val="008567EC"/>
    <w:rsid w:val="008606DD"/>
    <w:rsid w:val="008611D4"/>
    <w:rsid w:val="00861508"/>
    <w:rsid w:val="00861992"/>
    <w:rsid w:val="008624E7"/>
    <w:rsid w:val="008628DA"/>
    <w:rsid w:val="008649FB"/>
    <w:rsid w:val="008650BD"/>
    <w:rsid w:val="00865C74"/>
    <w:rsid w:val="008669AB"/>
    <w:rsid w:val="008703FD"/>
    <w:rsid w:val="00872FC9"/>
    <w:rsid w:val="00873557"/>
    <w:rsid w:val="00873F3B"/>
    <w:rsid w:val="00874C75"/>
    <w:rsid w:val="00874F58"/>
    <w:rsid w:val="008763B6"/>
    <w:rsid w:val="008765D4"/>
    <w:rsid w:val="00876C7D"/>
    <w:rsid w:val="00877975"/>
    <w:rsid w:val="00877F40"/>
    <w:rsid w:val="0088135A"/>
    <w:rsid w:val="00881458"/>
    <w:rsid w:val="00883C6F"/>
    <w:rsid w:val="008842EA"/>
    <w:rsid w:val="00885096"/>
    <w:rsid w:val="00885401"/>
    <w:rsid w:val="008859DD"/>
    <w:rsid w:val="00887A85"/>
    <w:rsid w:val="00887EEC"/>
    <w:rsid w:val="00891BE6"/>
    <w:rsid w:val="008920B3"/>
    <w:rsid w:val="00893151"/>
    <w:rsid w:val="008975F4"/>
    <w:rsid w:val="00897F61"/>
    <w:rsid w:val="008A04E0"/>
    <w:rsid w:val="008A1BD8"/>
    <w:rsid w:val="008A267C"/>
    <w:rsid w:val="008A2A15"/>
    <w:rsid w:val="008A3A4E"/>
    <w:rsid w:val="008A3B92"/>
    <w:rsid w:val="008A5A8A"/>
    <w:rsid w:val="008B0007"/>
    <w:rsid w:val="008B0D5C"/>
    <w:rsid w:val="008B354A"/>
    <w:rsid w:val="008B4241"/>
    <w:rsid w:val="008B56EF"/>
    <w:rsid w:val="008B5B73"/>
    <w:rsid w:val="008B5F3C"/>
    <w:rsid w:val="008B653B"/>
    <w:rsid w:val="008C0274"/>
    <w:rsid w:val="008C0DA7"/>
    <w:rsid w:val="008C1C8C"/>
    <w:rsid w:val="008C291B"/>
    <w:rsid w:val="008C47CB"/>
    <w:rsid w:val="008C4A1E"/>
    <w:rsid w:val="008C6CB6"/>
    <w:rsid w:val="008C6E44"/>
    <w:rsid w:val="008D1D54"/>
    <w:rsid w:val="008D26E5"/>
    <w:rsid w:val="008D2F13"/>
    <w:rsid w:val="008D2F7D"/>
    <w:rsid w:val="008D30B2"/>
    <w:rsid w:val="008D44F3"/>
    <w:rsid w:val="008D6146"/>
    <w:rsid w:val="008D7B77"/>
    <w:rsid w:val="008E00B1"/>
    <w:rsid w:val="008E1235"/>
    <w:rsid w:val="008E21B5"/>
    <w:rsid w:val="008E2DBD"/>
    <w:rsid w:val="008E4498"/>
    <w:rsid w:val="008E4711"/>
    <w:rsid w:val="008E5441"/>
    <w:rsid w:val="008E624D"/>
    <w:rsid w:val="008E6D6C"/>
    <w:rsid w:val="008E6E9C"/>
    <w:rsid w:val="008E7178"/>
    <w:rsid w:val="008E76CF"/>
    <w:rsid w:val="008F0BAD"/>
    <w:rsid w:val="008F0BF0"/>
    <w:rsid w:val="008F18F6"/>
    <w:rsid w:val="008F1B49"/>
    <w:rsid w:val="008F7416"/>
    <w:rsid w:val="009004FF"/>
    <w:rsid w:val="0090108A"/>
    <w:rsid w:val="009014E7"/>
    <w:rsid w:val="00903721"/>
    <w:rsid w:val="009040E0"/>
    <w:rsid w:val="00904309"/>
    <w:rsid w:val="0090434D"/>
    <w:rsid w:val="009046C4"/>
    <w:rsid w:val="009065F3"/>
    <w:rsid w:val="009101E6"/>
    <w:rsid w:val="00910ED8"/>
    <w:rsid w:val="00911196"/>
    <w:rsid w:val="0091203A"/>
    <w:rsid w:val="009123A2"/>
    <w:rsid w:val="00912848"/>
    <w:rsid w:val="00912945"/>
    <w:rsid w:val="00913AC5"/>
    <w:rsid w:val="00914210"/>
    <w:rsid w:val="009155D7"/>
    <w:rsid w:val="0091681E"/>
    <w:rsid w:val="00917A6E"/>
    <w:rsid w:val="00917FBD"/>
    <w:rsid w:val="00920091"/>
    <w:rsid w:val="00927BBE"/>
    <w:rsid w:val="00930C61"/>
    <w:rsid w:val="009318F1"/>
    <w:rsid w:val="0093366A"/>
    <w:rsid w:val="00934BC7"/>
    <w:rsid w:val="00935832"/>
    <w:rsid w:val="009360C1"/>
    <w:rsid w:val="00936B8E"/>
    <w:rsid w:val="009410EB"/>
    <w:rsid w:val="00941CFC"/>
    <w:rsid w:val="0094217C"/>
    <w:rsid w:val="009421B4"/>
    <w:rsid w:val="00942458"/>
    <w:rsid w:val="00942A2B"/>
    <w:rsid w:val="00943DB2"/>
    <w:rsid w:val="00944376"/>
    <w:rsid w:val="009449A2"/>
    <w:rsid w:val="00944E1D"/>
    <w:rsid w:val="009469F4"/>
    <w:rsid w:val="00946ACF"/>
    <w:rsid w:val="0095408D"/>
    <w:rsid w:val="00954935"/>
    <w:rsid w:val="0096220D"/>
    <w:rsid w:val="009627F6"/>
    <w:rsid w:val="009632D9"/>
    <w:rsid w:val="00963408"/>
    <w:rsid w:val="009635D7"/>
    <w:rsid w:val="009638BF"/>
    <w:rsid w:val="009673C3"/>
    <w:rsid w:val="00970BA2"/>
    <w:rsid w:val="00971942"/>
    <w:rsid w:val="00974684"/>
    <w:rsid w:val="00974E3C"/>
    <w:rsid w:val="0097541D"/>
    <w:rsid w:val="0098092B"/>
    <w:rsid w:val="0098141E"/>
    <w:rsid w:val="00983E4A"/>
    <w:rsid w:val="00985724"/>
    <w:rsid w:val="009868A8"/>
    <w:rsid w:val="00986B1B"/>
    <w:rsid w:val="00987C80"/>
    <w:rsid w:val="00991201"/>
    <w:rsid w:val="00991312"/>
    <w:rsid w:val="00991917"/>
    <w:rsid w:val="00991A9C"/>
    <w:rsid w:val="0099203C"/>
    <w:rsid w:val="009937BC"/>
    <w:rsid w:val="009939ED"/>
    <w:rsid w:val="00993F1F"/>
    <w:rsid w:val="009966EC"/>
    <w:rsid w:val="00996EF4"/>
    <w:rsid w:val="00997D53"/>
    <w:rsid w:val="00997D61"/>
    <w:rsid w:val="009A0FB0"/>
    <w:rsid w:val="009A33C3"/>
    <w:rsid w:val="009A38AE"/>
    <w:rsid w:val="009A4294"/>
    <w:rsid w:val="009A4A19"/>
    <w:rsid w:val="009A556A"/>
    <w:rsid w:val="009A585D"/>
    <w:rsid w:val="009A7EFE"/>
    <w:rsid w:val="009B1016"/>
    <w:rsid w:val="009B2125"/>
    <w:rsid w:val="009B24DC"/>
    <w:rsid w:val="009B2AC8"/>
    <w:rsid w:val="009B3022"/>
    <w:rsid w:val="009B455B"/>
    <w:rsid w:val="009B4961"/>
    <w:rsid w:val="009B5556"/>
    <w:rsid w:val="009B565E"/>
    <w:rsid w:val="009B6F3C"/>
    <w:rsid w:val="009B7451"/>
    <w:rsid w:val="009C0269"/>
    <w:rsid w:val="009C2203"/>
    <w:rsid w:val="009C3212"/>
    <w:rsid w:val="009C361A"/>
    <w:rsid w:val="009C47CC"/>
    <w:rsid w:val="009C4CF5"/>
    <w:rsid w:val="009C59AF"/>
    <w:rsid w:val="009C5BEA"/>
    <w:rsid w:val="009C5C17"/>
    <w:rsid w:val="009C5E4A"/>
    <w:rsid w:val="009C5F06"/>
    <w:rsid w:val="009C7A82"/>
    <w:rsid w:val="009D29E9"/>
    <w:rsid w:val="009D2C0E"/>
    <w:rsid w:val="009D320C"/>
    <w:rsid w:val="009D48BD"/>
    <w:rsid w:val="009D5855"/>
    <w:rsid w:val="009D6280"/>
    <w:rsid w:val="009D6BC2"/>
    <w:rsid w:val="009E01A6"/>
    <w:rsid w:val="009E197C"/>
    <w:rsid w:val="009E19E2"/>
    <w:rsid w:val="009E225C"/>
    <w:rsid w:val="009E32C2"/>
    <w:rsid w:val="009E4331"/>
    <w:rsid w:val="009E4EB3"/>
    <w:rsid w:val="009E6489"/>
    <w:rsid w:val="009E7203"/>
    <w:rsid w:val="009E753C"/>
    <w:rsid w:val="009F0A5D"/>
    <w:rsid w:val="009F1EB9"/>
    <w:rsid w:val="009F20F5"/>
    <w:rsid w:val="009F2C6F"/>
    <w:rsid w:val="009F2D0F"/>
    <w:rsid w:val="009F3381"/>
    <w:rsid w:val="009F409B"/>
    <w:rsid w:val="009F5738"/>
    <w:rsid w:val="00A0004C"/>
    <w:rsid w:val="00A009FE"/>
    <w:rsid w:val="00A0199B"/>
    <w:rsid w:val="00A01E3D"/>
    <w:rsid w:val="00A04110"/>
    <w:rsid w:val="00A05DF9"/>
    <w:rsid w:val="00A06064"/>
    <w:rsid w:val="00A06185"/>
    <w:rsid w:val="00A06555"/>
    <w:rsid w:val="00A06AA3"/>
    <w:rsid w:val="00A07D23"/>
    <w:rsid w:val="00A1012A"/>
    <w:rsid w:val="00A11429"/>
    <w:rsid w:val="00A124E7"/>
    <w:rsid w:val="00A12E7B"/>
    <w:rsid w:val="00A14674"/>
    <w:rsid w:val="00A14800"/>
    <w:rsid w:val="00A1679D"/>
    <w:rsid w:val="00A17153"/>
    <w:rsid w:val="00A2022F"/>
    <w:rsid w:val="00A2159A"/>
    <w:rsid w:val="00A2170A"/>
    <w:rsid w:val="00A21CF1"/>
    <w:rsid w:val="00A2242E"/>
    <w:rsid w:val="00A22A6B"/>
    <w:rsid w:val="00A24A65"/>
    <w:rsid w:val="00A24D4B"/>
    <w:rsid w:val="00A251AB"/>
    <w:rsid w:val="00A25B93"/>
    <w:rsid w:val="00A262F5"/>
    <w:rsid w:val="00A27EFE"/>
    <w:rsid w:val="00A31499"/>
    <w:rsid w:val="00A32BD7"/>
    <w:rsid w:val="00A33469"/>
    <w:rsid w:val="00A35621"/>
    <w:rsid w:val="00A35D55"/>
    <w:rsid w:val="00A35D71"/>
    <w:rsid w:val="00A35DC3"/>
    <w:rsid w:val="00A36338"/>
    <w:rsid w:val="00A40FBE"/>
    <w:rsid w:val="00A41FE2"/>
    <w:rsid w:val="00A42557"/>
    <w:rsid w:val="00A42C75"/>
    <w:rsid w:val="00A4362F"/>
    <w:rsid w:val="00A44315"/>
    <w:rsid w:val="00A44FEF"/>
    <w:rsid w:val="00A46D77"/>
    <w:rsid w:val="00A4700E"/>
    <w:rsid w:val="00A503C8"/>
    <w:rsid w:val="00A50F72"/>
    <w:rsid w:val="00A53447"/>
    <w:rsid w:val="00A53C8D"/>
    <w:rsid w:val="00A53F40"/>
    <w:rsid w:val="00A57776"/>
    <w:rsid w:val="00A577DC"/>
    <w:rsid w:val="00A61242"/>
    <w:rsid w:val="00A61529"/>
    <w:rsid w:val="00A617F6"/>
    <w:rsid w:val="00A61DCB"/>
    <w:rsid w:val="00A63246"/>
    <w:rsid w:val="00A63346"/>
    <w:rsid w:val="00A66DDD"/>
    <w:rsid w:val="00A67352"/>
    <w:rsid w:val="00A70A83"/>
    <w:rsid w:val="00A71801"/>
    <w:rsid w:val="00A73A9C"/>
    <w:rsid w:val="00A74678"/>
    <w:rsid w:val="00A77284"/>
    <w:rsid w:val="00A810C6"/>
    <w:rsid w:val="00A830C2"/>
    <w:rsid w:val="00A86034"/>
    <w:rsid w:val="00A86CC8"/>
    <w:rsid w:val="00A86EC7"/>
    <w:rsid w:val="00A87054"/>
    <w:rsid w:val="00A87246"/>
    <w:rsid w:val="00A873CC"/>
    <w:rsid w:val="00A8790B"/>
    <w:rsid w:val="00A90ACF"/>
    <w:rsid w:val="00A90CE9"/>
    <w:rsid w:val="00A9140F"/>
    <w:rsid w:val="00A9257E"/>
    <w:rsid w:val="00A92E55"/>
    <w:rsid w:val="00A93AB4"/>
    <w:rsid w:val="00A945ED"/>
    <w:rsid w:val="00A95DE7"/>
    <w:rsid w:val="00A97FD6"/>
    <w:rsid w:val="00AA0D7B"/>
    <w:rsid w:val="00AA2092"/>
    <w:rsid w:val="00AA3592"/>
    <w:rsid w:val="00AA6B08"/>
    <w:rsid w:val="00AB02B1"/>
    <w:rsid w:val="00AB0C00"/>
    <w:rsid w:val="00AB1085"/>
    <w:rsid w:val="00AB1B0F"/>
    <w:rsid w:val="00AB1F1A"/>
    <w:rsid w:val="00AB299D"/>
    <w:rsid w:val="00AB4452"/>
    <w:rsid w:val="00AB45C7"/>
    <w:rsid w:val="00AB768F"/>
    <w:rsid w:val="00AB7981"/>
    <w:rsid w:val="00AC0BA0"/>
    <w:rsid w:val="00AC0D9F"/>
    <w:rsid w:val="00AC13E3"/>
    <w:rsid w:val="00AC1AAA"/>
    <w:rsid w:val="00AC1EC5"/>
    <w:rsid w:val="00AC619A"/>
    <w:rsid w:val="00AC64E9"/>
    <w:rsid w:val="00AC6681"/>
    <w:rsid w:val="00AC7D51"/>
    <w:rsid w:val="00AD0254"/>
    <w:rsid w:val="00AD2A1D"/>
    <w:rsid w:val="00AD2EE5"/>
    <w:rsid w:val="00AD3185"/>
    <w:rsid w:val="00AD51FF"/>
    <w:rsid w:val="00AD759D"/>
    <w:rsid w:val="00AD7F45"/>
    <w:rsid w:val="00AE0071"/>
    <w:rsid w:val="00AE14F1"/>
    <w:rsid w:val="00AE1574"/>
    <w:rsid w:val="00AE2163"/>
    <w:rsid w:val="00AE2FF3"/>
    <w:rsid w:val="00AE396A"/>
    <w:rsid w:val="00AE594C"/>
    <w:rsid w:val="00AE5D1B"/>
    <w:rsid w:val="00AE7B31"/>
    <w:rsid w:val="00AE7E45"/>
    <w:rsid w:val="00AF0C8F"/>
    <w:rsid w:val="00AF0FA1"/>
    <w:rsid w:val="00AF207B"/>
    <w:rsid w:val="00AF221A"/>
    <w:rsid w:val="00AF37DB"/>
    <w:rsid w:val="00AF4C4E"/>
    <w:rsid w:val="00AF5249"/>
    <w:rsid w:val="00AF565F"/>
    <w:rsid w:val="00B00C30"/>
    <w:rsid w:val="00B01AEC"/>
    <w:rsid w:val="00B0200E"/>
    <w:rsid w:val="00B02C93"/>
    <w:rsid w:val="00B032C2"/>
    <w:rsid w:val="00B0372F"/>
    <w:rsid w:val="00B03F00"/>
    <w:rsid w:val="00B0463E"/>
    <w:rsid w:val="00B052AB"/>
    <w:rsid w:val="00B05575"/>
    <w:rsid w:val="00B07C47"/>
    <w:rsid w:val="00B101D7"/>
    <w:rsid w:val="00B10539"/>
    <w:rsid w:val="00B12CD7"/>
    <w:rsid w:val="00B1692A"/>
    <w:rsid w:val="00B17ECC"/>
    <w:rsid w:val="00B20605"/>
    <w:rsid w:val="00B21146"/>
    <w:rsid w:val="00B22596"/>
    <w:rsid w:val="00B22B5E"/>
    <w:rsid w:val="00B2607D"/>
    <w:rsid w:val="00B26082"/>
    <w:rsid w:val="00B26DC8"/>
    <w:rsid w:val="00B27CD0"/>
    <w:rsid w:val="00B302A4"/>
    <w:rsid w:val="00B30502"/>
    <w:rsid w:val="00B310E7"/>
    <w:rsid w:val="00B318E4"/>
    <w:rsid w:val="00B31B28"/>
    <w:rsid w:val="00B33804"/>
    <w:rsid w:val="00B350AF"/>
    <w:rsid w:val="00B42073"/>
    <w:rsid w:val="00B421DF"/>
    <w:rsid w:val="00B429B2"/>
    <w:rsid w:val="00B43735"/>
    <w:rsid w:val="00B437BB"/>
    <w:rsid w:val="00B44F06"/>
    <w:rsid w:val="00B50DBD"/>
    <w:rsid w:val="00B53AE9"/>
    <w:rsid w:val="00B55409"/>
    <w:rsid w:val="00B55883"/>
    <w:rsid w:val="00B57D97"/>
    <w:rsid w:val="00B600A6"/>
    <w:rsid w:val="00B601D0"/>
    <w:rsid w:val="00B61342"/>
    <w:rsid w:val="00B624DC"/>
    <w:rsid w:val="00B64128"/>
    <w:rsid w:val="00B64815"/>
    <w:rsid w:val="00B65909"/>
    <w:rsid w:val="00B675A4"/>
    <w:rsid w:val="00B67DA7"/>
    <w:rsid w:val="00B707AA"/>
    <w:rsid w:val="00B712E4"/>
    <w:rsid w:val="00B721A1"/>
    <w:rsid w:val="00B72605"/>
    <w:rsid w:val="00B72B1C"/>
    <w:rsid w:val="00B7315A"/>
    <w:rsid w:val="00B746AC"/>
    <w:rsid w:val="00B74EAD"/>
    <w:rsid w:val="00B75D9E"/>
    <w:rsid w:val="00B77987"/>
    <w:rsid w:val="00B809C8"/>
    <w:rsid w:val="00B8450F"/>
    <w:rsid w:val="00B848B9"/>
    <w:rsid w:val="00B9006F"/>
    <w:rsid w:val="00B90621"/>
    <w:rsid w:val="00B90DBD"/>
    <w:rsid w:val="00B911DD"/>
    <w:rsid w:val="00B9144E"/>
    <w:rsid w:val="00B91CC0"/>
    <w:rsid w:val="00B92BC1"/>
    <w:rsid w:val="00B9345A"/>
    <w:rsid w:val="00B93DB5"/>
    <w:rsid w:val="00B948E5"/>
    <w:rsid w:val="00B94A40"/>
    <w:rsid w:val="00B94BE8"/>
    <w:rsid w:val="00B96141"/>
    <w:rsid w:val="00B96AC5"/>
    <w:rsid w:val="00B96F1C"/>
    <w:rsid w:val="00BA09D6"/>
    <w:rsid w:val="00BA0BE1"/>
    <w:rsid w:val="00BA1024"/>
    <w:rsid w:val="00BA122E"/>
    <w:rsid w:val="00BA47CB"/>
    <w:rsid w:val="00BA5A94"/>
    <w:rsid w:val="00BA654C"/>
    <w:rsid w:val="00BA6A03"/>
    <w:rsid w:val="00BA6A3C"/>
    <w:rsid w:val="00BA6F81"/>
    <w:rsid w:val="00BA7B94"/>
    <w:rsid w:val="00BB0AF4"/>
    <w:rsid w:val="00BB1AB4"/>
    <w:rsid w:val="00BB2788"/>
    <w:rsid w:val="00BB2996"/>
    <w:rsid w:val="00BB2FB7"/>
    <w:rsid w:val="00BB385F"/>
    <w:rsid w:val="00BB3D3B"/>
    <w:rsid w:val="00BB7030"/>
    <w:rsid w:val="00BB7046"/>
    <w:rsid w:val="00BB70FB"/>
    <w:rsid w:val="00BC13C1"/>
    <w:rsid w:val="00BC3E2A"/>
    <w:rsid w:val="00BC3F3D"/>
    <w:rsid w:val="00BC5260"/>
    <w:rsid w:val="00BC5B96"/>
    <w:rsid w:val="00BC7911"/>
    <w:rsid w:val="00BD06D4"/>
    <w:rsid w:val="00BD0B67"/>
    <w:rsid w:val="00BD1A22"/>
    <w:rsid w:val="00BD3C71"/>
    <w:rsid w:val="00BD4D6A"/>
    <w:rsid w:val="00BD7E94"/>
    <w:rsid w:val="00BE0243"/>
    <w:rsid w:val="00BE16C7"/>
    <w:rsid w:val="00BE2BBF"/>
    <w:rsid w:val="00BE302D"/>
    <w:rsid w:val="00BE4CFF"/>
    <w:rsid w:val="00BE5455"/>
    <w:rsid w:val="00BE5E2D"/>
    <w:rsid w:val="00BE6F0D"/>
    <w:rsid w:val="00BE72C2"/>
    <w:rsid w:val="00BE7745"/>
    <w:rsid w:val="00BE7D51"/>
    <w:rsid w:val="00BF2C2D"/>
    <w:rsid w:val="00BF324B"/>
    <w:rsid w:val="00BF40E3"/>
    <w:rsid w:val="00BF4C1B"/>
    <w:rsid w:val="00BF4E53"/>
    <w:rsid w:val="00BF53A0"/>
    <w:rsid w:val="00BF5997"/>
    <w:rsid w:val="00BF630A"/>
    <w:rsid w:val="00BF6D65"/>
    <w:rsid w:val="00BF6F13"/>
    <w:rsid w:val="00C00E23"/>
    <w:rsid w:val="00C010F2"/>
    <w:rsid w:val="00C018B7"/>
    <w:rsid w:val="00C01C5A"/>
    <w:rsid w:val="00C03EB9"/>
    <w:rsid w:val="00C056CE"/>
    <w:rsid w:val="00C05EDC"/>
    <w:rsid w:val="00C075D7"/>
    <w:rsid w:val="00C100A6"/>
    <w:rsid w:val="00C10219"/>
    <w:rsid w:val="00C106AA"/>
    <w:rsid w:val="00C107CB"/>
    <w:rsid w:val="00C11089"/>
    <w:rsid w:val="00C111DB"/>
    <w:rsid w:val="00C124B7"/>
    <w:rsid w:val="00C128F6"/>
    <w:rsid w:val="00C14652"/>
    <w:rsid w:val="00C14DFB"/>
    <w:rsid w:val="00C1614D"/>
    <w:rsid w:val="00C166CA"/>
    <w:rsid w:val="00C2045C"/>
    <w:rsid w:val="00C216C8"/>
    <w:rsid w:val="00C22933"/>
    <w:rsid w:val="00C2401A"/>
    <w:rsid w:val="00C2416D"/>
    <w:rsid w:val="00C24C43"/>
    <w:rsid w:val="00C260AA"/>
    <w:rsid w:val="00C2784F"/>
    <w:rsid w:val="00C30FD4"/>
    <w:rsid w:val="00C31D67"/>
    <w:rsid w:val="00C31E4A"/>
    <w:rsid w:val="00C31F65"/>
    <w:rsid w:val="00C31F68"/>
    <w:rsid w:val="00C32650"/>
    <w:rsid w:val="00C32A12"/>
    <w:rsid w:val="00C3387B"/>
    <w:rsid w:val="00C34BE3"/>
    <w:rsid w:val="00C36031"/>
    <w:rsid w:val="00C375FD"/>
    <w:rsid w:val="00C402A3"/>
    <w:rsid w:val="00C416BB"/>
    <w:rsid w:val="00C4292F"/>
    <w:rsid w:val="00C448B9"/>
    <w:rsid w:val="00C47B09"/>
    <w:rsid w:val="00C47D4F"/>
    <w:rsid w:val="00C50E87"/>
    <w:rsid w:val="00C5102C"/>
    <w:rsid w:val="00C52D5A"/>
    <w:rsid w:val="00C52F2B"/>
    <w:rsid w:val="00C543E1"/>
    <w:rsid w:val="00C5509F"/>
    <w:rsid w:val="00C55277"/>
    <w:rsid w:val="00C55281"/>
    <w:rsid w:val="00C55F84"/>
    <w:rsid w:val="00C57F89"/>
    <w:rsid w:val="00C62597"/>
    <w:rsid w:val="00C637E9"/>
    <w:rsid w:val="00C6529C"/>
    <w:rsid w:val="00C65955"/>
    <w:rsid w:val="00C706A4"/>
    <w:rsid w:val="00C721D7"/>
    <w:rsid w:val="00C72BBF"/>
    <w:rsid w:val="00C73B00"/>
    <w:rsid w:val="00C77A6C"/>
    <w:rsid w:val="00C77E66"/>
    <w:rsid w:val="00C8060D"/>
    <w:rsid w:val="00C80D0D"/>
    <w:rsid w:val="00C811D4"/>
    <w:rsid w:val="00C83213"/>
    <w:rsid w:val="00C83E94"/>
    <w:rsid w:val="00C86D28"/>
    <w:rsid w:val="00C87D34"/>
    <w:rsid w:val="00C905F7"/>
    <w:rsid w:val="00C9144A"/>
    <w:rsid w:val="00C9168A"/>
    <w:rsid w:val="00C9299F"/>
    <w:rsid w:val="00C943B9"/>
    <w:rsid w:val="00C97382"/>
    <w:rsid w:val="00C97860"/>
    <w:rsid w:val="00CA0517"/>
    <w:rsid w:val="00CA055C"/>
    <w:rsid w:val="00CA1432"/>
    <w:rsid w:val="00CA1965"/>
    <w:rsid w:val="00CA472D"/>
    <w:rsid w:val="00CB0F84"/>
    <w:rsid w:val="00CB35F4"/>
    <w:rsid w:val="00CB3AFC"/>
    <w:rsid w:val="00CB580E"/>
    <w:rsid w:val="00CB674F"/>
    <w:rsid w:val="00CB769F"/>
    <w:rsid w:val="00CB7776"/>
    <w:rsid w:val="00CC013D"/>
    <w:rsid w:val="00CC09E5"/>
    <w:rsid w:val="00CC0CAD"/>
    <w:rsid w:val="00CC1CD3"/>
    <w:rsid w:val="00CC2E9D"/>
    <w:rsid w:val="00CC3372"/>
    <w:rsid w:val="00CC4F2A"/>
    <w:rsid w:val="00CC6DA3"/>
    <w:rsid w:val="00CC7A32"/>
    <w:rsid w:val="00CC7D4B"/>
    <w:rsid w:val="00CC7E73"/>
    <w:rsid w:val="00CD156D"/>
    <w:rsid w:val="00CD22C2"/>
    <w:rsid w:val="00CD37D5"/>
    <w:rsid w:val="00CD408F"/>
    <w:rsid w:val="00CD4B86"/>
    <w:rsid w:val="00CD4BB2"/>
    <w:rsid w:val="00CD5417"/>
    <w:rsid w:val="00CD5DC4"/>
    <w:rsid w:val="00CD75FA"/>
    <w:rsid w:val="00CE07DC"/>
    <w:rsid w:val="00CE0E18"/>
    <w:rsid w:val="00CE1E04"/>
    <w:rsid w:val="00CE2523"/>
    <w:rsid w:val="00CE269D"/>
    <w:rsid w:val="00CE2B04"/>
    <w:rsid w:val="00CE4342"/>
    <w:rsid w:val="00CE559D"/>
    <w:rsid w:val="00CE61FB"/>
    <w:rsid w:val="00CE6DC0"/>
    <w:rsid w:val="00CF0993"/>
    <w:rsid w:val="00CF0AF8"/>
    <w:rsid w:val="00CF1CA5"/>
    <w:rsid w:val="00CF21E7"/>
    <w:rsid w:val="00CF2746"/>
    <w:rsid w:val="00CF27DE"/>
    <w:rsid w:val="00CF30C5"/>
    <w:rsid w:val="00CF334A"/>
    <w:rsid w:val="00CF3B12"/>
    <w:rsid w:val="00CF42BB"/>
    <w:rsid w:val="00CF56F4"/>
    <w:rsid w:val="00D00BA7"/>
    <w:rsid w:val="00D01E20"/>
    <w:rsid w:val="00D0374A"/>
    <w:rsid w:val="00D043D3"/>
    <w:rsid w:val="00D1086F"/>
    <w:rsid w:val="00D10A92"/>
    <w:rsid w:val="00D11A87"/>
    <w:rsid w:val="00D11FB8"/>
    <w:rsid w:val="00D1389F"/>
    <w:rsid w:val="00D13B31"/>
    <w:rsid w:val="00D13F64"/>
    <w:rsid w:val="00D14ACB"/>
    <w:rsid w:val="00D1565F"/>
    <w:rsid w:val="00D16C6A"/>
    <w:rsid w:val="00D17C2B"/>
    <w:rsid w:val="00D17F75"/>
    <w:rsid w:val="00D2001F"/>
    <w:rsid w:val="00D2258E"/>
    <w:rsid w:val="00D23141"/>
    <w:rsid w:val="00D236FB"/>
    <w:rsid w:val="00D24536"/>
    <w:rsid w:val="00D26821"/>
    <w:rsid w:val="00D268F4"/>
    <w:rsid w:val="00D27472"/>
    <w:rsid w:val="00D30460"/>
    <w:rsid w:val="00D31027"/>
    <w:rsid w:val="00D32893"/>
    <w:rsid w:val="00D33C6F"/>
    <w:rsid w:val="00D3560C"/>
    <w:rsid w:val="00D35D3B"/>
    <w:rsid w:val="00D361F9"/>
    <w:rsid w:val="00D36779"/>
    <w:rsid w:val="00D41885"/>
    <w:rsid w:val="00D42B70"/>
    <w:rsid w:val="00D43B0B"/>
    <w:rsid w:val="00D47E9A"/>
    <w:rsid w:val="00D52B8A"/>
    <w:rsid w:val="00D531E1"/>
    <w:rsid w:val="00D5387C"/>
    <w:rsid w:val="00D539F6"/>
    <w:rsid w:val="00D62E81"/>
    <w:rsid w:val="00D630D6"/>
    <w:rsid w:val="00D630F1"/>
    <w:rsid w:val="00D63675"/>
    <w:rsid w:val="00D63900"/>
    <w:rsid w:val="00D6404E"/>
    <w:rsid w:val="00D646E0"/>
    <w:rsid w:val="00D64F22"/>
    <w:rsid w:val="00D66509"/>
    <w:rsid w:val="00D66A81"/>
    <w:rsid w:val="00D70A95"/>
    <w:rsid w:val="00D715CA"/>
    <w:rsid w:val="00D7173F"/>
    <w:rsid w:val="00D71F38"/>
    <w:rsid w:val="00D73363"/>
    <w:rsid w:val="00D7370A"/>
    <w:rsid w:val="00D743B5"/>
    <w:rsid w:val="00D77015"/>
    <w:rsid w:val="00D80F49"/>
    <w:rsid w:val="00D81A53"/>
    <w:rsid w:val="00D82CFF"/>
    <w:rsid w:val="00D82DE8"/>
    <w:rsid w:val="00D84043"/>
    <w:rsid w:val="00D851AC"/>
    <w:rsid w:val="00D87478"/>
    <w:rsid w:val="00D87560"/>
    <w:rsid w:val="00D90CBD"/>
    <w:rsid w:val="00D97288"/>
    <w:rsid w:val="00DA010E"/>
    <w:rsid w:val="00DA0614"/>
    <w:rsid w:val="00DA183A"/>
    <w:rsid w:val="00DA436D"/>
    <w:rsid w:val="00DA50C3"/>
    <w:rsid w:val="00DA53AE"/>
    <w:rsid w:val="00DA58F2"/>
    <w:rsid w:val="00DA6019"/>
    <w:rsid w:val="00DA6D8D"/>
    <w:rsid w:val="00DA79F7"/>
    <w:rsid w:val="00DB0617"/>
    <w:rsid w:val="00DB4874"/>
    <w:rsid w:val="00DB4A48"/>
    <w:rsid w:val="00DB4ACE"/>
    <w:rsid w:val="00DB4D14"/>
    <w:rsid w:val="00DB76AD"/>
    <w:rsid w:val="00DC0789"/>
    <w:rsid w:val="00DC0D54"/>
    <w:rsid w:val="00DC0E9E"/>
    <w:rsid w:val="00DC1B83"/>
    <w:rsid w:val="00DC479F"/>
    <w:rsid w:val="00DC6672"/>
    <w:rsid w:val="00DC70E8"/>
    <w:rsid w:val="00DD020B"/>
    <w:rsid w:val="00DD0C70"/>
    <w:rsid w:val="00DD0D3E"/>
    <w:rsid w:val="00DD1894"/>
    <w:rsid w:val="00DD1DEB"/>
    <w:rsid w:val="00DD31EB"/>
    <w:rsid w:val="00DD3A49"/>
    <w:rsid w:val="00DD5BC1"/>
    <w:rsid w:val="00DD669F"/>
    <w:rsid w:val="00DD72D2"/>
    <w:rsid w:val="00DD7414"/>
    <w:rsid w:val="00DE0221"/>
    <w:rsid w:val="00DE04FE"/>
    <w:rsid w:val="00DE1CBF"/>
    <w:rsid w:val="00DE1D6D"/>
    <w:rsid w:val="00DE1E1C"/>
    <w:rsid w:val="00DE360D"/>
    <w:rsid w:val="00DE3F5E"/>
    <w:rsid w:val="00DE5232"/>
    <w:rsid w:val="00DE552F"/>
    <w:rsid w:val="00DE7ECA"/>
    <w:rsid w:val="00DF0065"/>
    <w:rsid w:val="00DF08F1"/>
    <w:rsid w:val="00DF0EAE"/>
    <w:rsid w:val="00DF16EE"/>
    <w:rsid w:val="00DF53A9"/>
    <w:rsid w:val="00DF57AF"/>
    <w:rsid w:val="00DF5884"/>
    <w:rsid w:val="00DF5AB1"/>
    <w:rsid w:val="00DF5ABA"/>
    <w:rsid w:val="00DF6773"/>
    <w:rsid w:val="00DF6E72"/>
    <w:rsid w:val="00E00467"/>
    <w:rsid w:val="00E03B53"/>
    <w:rsid w:val="00E042F4"/>
    <w:rsid w:val="00E059C3"/>
    <w:rsid w:val="00E06FBB"/>
    <w:rsid w:val="00E1069F"/>
    <w:rsid w:val="00E10EB9"/>
    <w:rsid w:val="00E1161B"/>
    <w:rsid w:val="00E11AD8"/>
    <w:rsid w:val="00E144B4"/>
    <w:rsid w:val="00E145DF"/>
    <w:rsid w:val="00E16119"/>
    <w:rsid w:val="00E1768D"/>
    <w:rsid w:val="00E176A1"/>
    <w:rsid w:val="00E265D9"/>
    <w:rsid w:val="00E272B6"/>
    <w:rsid w:val="00E30781"/>
    <w:rsid w:val="00E309C4"/>
    <w:rsid w:val="00E32B80"/>
    <w:rsid w:val="00E33124"/>
    <w:rsid w:val="00E36626"/>
    <w:rsid w:val="00E370CB"/>
    <w:rsid w:val="00E404CB"/>
    <w:rsid w:val="00E4131C"/>
    <w:rsid w:val="00E42569"/>
    <w:rsid w:val="00E432FC"/>
    <w:rsid w:val="00E4364E"/>
    <w:rsid w:val="00E43E5C"/>
    <w:rsid w:val="00E45C83"/>
    <w:rsid w:val="00E464D9"/>
    <w:rsid w:val="00E46EB4"/>
    <w:rsid w:val="00E475C4"/>
    <w:rsid w:val="00E47AA5"/>
    <w:rsid w:val="00E47E3F"/>
    <w:rsid w:val="00E5145B"/>
    <w:rsid w:val="00E51621"/>
    <w:rsid w:val="00E52086"/>
    <w:rsid w:val="00E5221E"/>
    <w:rsid w:val="00E54568"/>
    <w:rsid w:val="00E54A84"/>
    <w:rsid w:val="00E55940"/>
    <w:rsid w:val="00E5639D"/>
    <w:rsid w:val="00E56552"/>
    <w:rsid w:val="00E57DC0"/>
    <w:rsid w:val="00E602C2"/>
    <w:rsid w:val="00E60D4E"/>
    <w:rsid w:val="00E61F67"/>
    <w:rsid w:val="00E62A27"/>
    <w:rsid w:val="00E65306"/>
    <w:rsid w:val="00E65446"/>
    <w:rsid w:val="00E6682D"/>
    <w:rsid w:val="00E66A50"/>
    <w:rsid w:val="00E66F9C"/>
    <w:rsid w:val="00E66FFE"/>
    <w:rsid w:val="00E714E5"/>
    <w:rsid w:val="00E71EA1"/>
    <w:rsid w:val="00E72220"/>
    <w:rsid w:val="00E72593"/>
    <w:rsid w:val="00E73520"/>
    <w:rsid w:val="00E73D8C"/>
    <w:rsid w:val="00E73DF9"/>
    <w:rsid w:val="00E7439C"/>
    <w:rsid w:val="00E74717"/>
    <w:rsid w:val="00E7487C"/>
    <w:rsid w:val="00E75088"/>
    <w:rsid w:val="00E75194"/>
    <w:rsid w:val="00E75D6A"/>
    <w:rsid w:val="00E76356"/>
    <w:rsid w:val="00E77BB4"/>
    <w:rsid w:val="00E823F1"/>
    <w:rsid w:val="00E837A1"/>
    <w:rsid w:val="00E83998"/>
    <w:rsid w:val="00E83E51"/>
    <w:rsid w:val="00E8495E"/>
    <w:rsid w:val="00E850C0"/>
    <w:rsid w:val="00E855B7"/>
    <w:rsid w:val="00E858E5"/>
    <w:rsid w:val="00E862BB"/>
    <w:rsid w:val="00E863A9"/>
    <w:rsid w:val="00E86CE3"/>
    <w:rsid w:val="00E86D95"/>
    <w:rsid w:val="00E871C4"/>
    <w:rsid w:val="00E92175"/>
    <w:rsid w:val="00E92695"/>
    <w:rsid w:val="00E93022"/>
    <w:rsid w:val="00E96DDC"/>
    <w:rsid w:val="00E97870"/>
    <w:rsid w:val="00EA0251"/>
    <w:rsid w:val="00EA2D90"/>
    <w:rsid w:val="00EA2F58"/>
    <w:rsid w:val="00EA3464"/>
    <w:rsid w:val="00EA373D"/>
    <w:rsid w:val="00EA4987"/>
    <w:rsid w:val="00EA5520"/>
    <w:rsid w:val="00EA6509"/>
    <w:rsid w:val="00EA6CE4"/>
    <w:rsid w:val="00EA78B9"/>
    <w:rsid w:val="00EA7CF8"/>
    <w:rsid w:val="00EB0D65"/>
    <w:rsid w:val="00EB0FE5"/>
    <w:rsid w:val="00EB2091"/>
    <w:rsid w:val="00EB21C9"/>
    <w:rsid w:val="00EB24FB"/>
    <w:rsid w:val="00EB2F53"/>
    <w:rsid w:val="00EB2F91"/>
    <w:rsid w:val="00EC0E33"/>
    <w:rsid w:val="00EC298D"/>
    <w:rsid w:val="00EC2D8B"/>
    <w:rsid w:val="00EC3112"/>
    <w:rsid w:val="00EC46D2"/>
    <w:rsid w:val="00EC4F14"/>
    <w:rsid w:val="00EC5B10"/>
    <w:rsid w:val="00EC6410"/>
    <w:rsid w:val="00EC64CF"/>
    <w:rsid w:val="00EC6774"/>
    <w:rsid w:val="00EC69BD"/>
    <w:rsid w:val="00EC743B"/>
    <w:rsid w:val="00EC7B18"/>
    <w:rsid w:val="00EC7E80"/>
    <w:rsid w:val="00ED0845"/>
    <w:rsid w:val="00ED0D12"/>
    <w:rsid w:val="00ED1689"/>
    <w:rsid w:val="00EE0FB1"/>
    <w:rsid w:val="00EE179C"/>
    <w:rsid w:val="00EE337F"/>
    <w:rsid w:val="00EE773F"/>
    <w:rsid w:val="00EF702F"/>
    <w:rsid w:val="00EF7AA7"/>
    <w:rsid w:val="00EF7D67"/>
    <w:rsid w:val="00F004FE"/>
    <w:rsid w:val="00F00CEE"/>
    <w:rsid w:val="00F0140B"/>
    <w:rsid w:val="00F01ED2"/>
    <w:rsid w:val="00F025F2"/>
    <w:rsid w:val="00F02E33"/>
    <w:rsid w:val="00F03B85"/>
    <w:rsid w:val="00F03C5F"/>
    <w:rsid w:val="00F04FD0"/>
    <w:rsid w:val="00F053DC"/>
    <w:rsid w:val="00F057A0"/>
    <w:rsid w:val="00F0654B"/>
    <w:rsid w:val="00F103EF"/>
    <w:rsid w:val="00F10D57"/>
    <w:rsid w:val="00F115B1"/>
    <w:rsid w:val="00F1174A"/>
    <w:rsid w:val="00F12E22"/>
    <w:rsid w:val="00F1369F"/>
    <w:rsid w:val="00F13E44"/>
    <w:rsid w:val="00F157E7"/>
    <w:rsid w:val="00F164D0"/>
    <w:rsid w:val="00F174E3"/>
    <w:rsid w:val="00F17D55"/>
    <w:rsid w:val="00F23FE1"/>
    <w:rsid w:val="00F243C1"/>
    <w:rsid w:val="00F247EC"/>
    <w:rsid w:val="00F24BEF"/>
    <w:rsid w:val="00F27316"/>
    <w:rsid w:val="00F27BF4"/>
    <w:rsid w:val="00F31F08"/>
    <w:rsid w:val="00F33283"/>
    <w:rsid w:val="00F34296"/>
    <w:rsid w:val="00F34858"/>
    <w:rsid w:val="00F377DA"/>
    <w:rsid w:val="00F409E7"/>
    <w:rsid w:val="00F41229"/>
    <w:rsid w:val="00F4182A"/>
    <w:rsid w:val="00F419D2"/>
    <w:rsid w:val="00F41C13"/>
    <w:rsid w:val="00F425A3"/>
    <w:rsid w:val="00F4360D"/>
    <w:rsid w:val="00F456D8"/>
    <w:rsid w:val="00F46165"/>
    <w:rsid w:val="00F4631A"/>
    <w:rsid w:val="00F46876"/>
    <w:rsid w:val="00F51278"/>
    <w:rsid w:val="00F516D7"/>
    <w:rsid w:val="00F5223D"/>
    <w:rsid w:val="00F54748"/>
    <w:rsid w:val="00F552E3"/>
    <w:rsid w:val="00F56B6D"/>
    <w:rsid w:val="00F56DA5"/>
    <w:rsid w:val="00F56F88"/>
    <w:rsid w:val="00F57798"/>
    <w:rsid w:val="00F57D41"/>
    <w:rsid w:val="00F60215"/>
    <w:rsid w:val="00F615B7"/>
    <w:rsid w:val="00F62898"/>
    <w:rsid w:val="00F62DAB"/>
    <w:rsid w:val="00F64F4C"/>
    <w:rsid w:val="00F65D8C"/>
    <w:rsid w:val="00F66C7E"/>
    <w:rsid w:val="00F70890"/>
    <w:rsid w:val="00F70C64"/>
    <w:rsid w:val="00F73A04"/>
    <w:rsid w:val="00F760B0"/>
    <w:rsid w:val="00F76D12"/>
    <w:rsid w:val="00F81DBB"/>
    <w:rsid w:val="00F8357F"/>
    <w:rsid w:val="00F83B3C"/>
    <w:rsid w:val="00F84828"/>
    <w:rsid w:val="00F84B35"/>
    <w:rsid w:val="00F864F5"/>
    <w:rsid w:val="00F865E5"/>
    <w:rsid w:val="00F868D6"/>
    <w:rsid w:val="00F900D6"/>
    <w:rsid w:val="00F9126E"/>
    <w:rsid w:val="00F919F2"/>
    <w:rsid w:val="00F93E59"/>
    <w:rsid w:val="00F95DA4"/>
    <w:rsid w:val="00F95FC8"/>
    <w:rsid w:val="00F96163"/>
    <w:rsid w:val="00F96A28"/>
    <w:rsid w:val="00F9793F"/>
    <w:rsid w:val="00F9798B"/>
    <w:rsid w:val="00F97FE2"/>
    <w:rsid w:val="00F97FF7"/>
    <w:rsid w:val="00FA0B54"/>
    <w:rsid w:val="00FA44E2"/>
    <w:rsid w:val="00FA66EB"/>
    <w:rsid w:val="00FA688B"/>
    <w:rsid w:val="00FB2D91"/>
    <w:rsid w:val="00FB3399"/>
    <w:rsid w:val="00FB46AA"/>
    <w:rsid w:val="00FB4CB4"/>
    <w:rsid w:val="00FB4F89"/>
    <w:rsid w:val="00FB56DB"/>
    <w:rsid w:val="00FB5AB1"/>
    <w:rsid w:val="00FB5F2B"/>
    <w:rsid w:val="00FB60F0"/>
    <w:rsid w:val="00FB7892"/>
    <w:rsid w:val="00FB7EE1"/>
    <w:rsid w:val="00FC0348"/>
    <w:rsid w:val="00FC09DE"/>
    <w:rsid w:val="00FC1D86"/>
    <w:rsid w:val="00FC35A5"/>
    <w:rsid w:val="00FC4064"/>
    <w:rsid w:val="00FC74D4"/>
    <w:rsid w:val="00FD3035"/>
    <w:rsid w:val="00FD3210"/>
    <w:rsid w:val="00FD4CCA"/>
    <w:rsid w:val="00FD530E"/>
    <w:rsid w:val="00FD5BD6"/>
    <w:rsid w:val="00FD7A47"/>
    <w:rsid w:val="00FD7C28"/>
    <w:rsid w:val="00FE1D89"/>
    <w:rsid w:val="00FE226A"/>
    <w:rsid w:val="00FE30D9"/>
    <w:rsid w:val="00FE35ED"/>
    <w:rsid w:val="00FE6861"/>
    <w:rsid w:val="00FE6C8B"/>
    <w:rsid w:val="00FE75AE"/>
    <w:rsid w:val="00FF0A47"/>
    <w:rsid w:val="00FF24B3"/>
    <w:rsid w:val="00FF2F47"/>
    <w:rsid w:val="00FF4048"/>
    <w:rsid w:val="00FF4B74"/>
    <w:rsid w:val="00FF53F1"/>
    <w:rsid w:val="00FF5CB2"/>
    <w:rsid w:val="00FF5CDD"/>
    <w:rsid w:val="00FF66AD"/>
    <w:rsid w:val="00FF6773"/>
    <w:rsid w:val="00FF6FCF"/>
    <w:rsid w:val="00FF7008"/>
    <w:rsid w:val="00FF7C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D4B"/>
  </w:style>
  <w:style w:type="paragraph" w:styleId="Nagwek1">
    <w:name w:val="heading 1"/>
    <w:basedOn w:val="Normalny"/>
    <w:next w:val="Normalny"/>
    <w:link w:val="Nagwek1Znak"/>
    <w:uiPriority w:val="9"/>
    <w:qFormat/>
    <w:rsid w:val="00741A87"/>
    <w:pPr>
      <w:keepNext/>
      <w:keepLines/>
      <w:numPr>
        <w:numId w:val="2"/>
      </w:numPr>
      <w:spacing w:before="240" w:after="0"/>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741A87"/>
    <w:pPr>
      <w:keepNext/>
      <w:keepLines/>
      <w:numPr>
        <w:ilvl w:val="1"/>
        <w:numId w:val="2"/>
      </w:numPr>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41A87"/>
    <w:pPr>
      <w:keepNext/>
      <w:keepLines/>
      <w:numPr>
        <w:ilvl w:val="2"/>
        <w:numId w:val="2"/>
      </w:numPr>
      <w:spacing w:before="40"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741A87"/>
    <w:pPr>
      <w:keepNext/>
      <w:keepLines/>
      <w:numPr>
        <w:ilvl w:val="3"/>
        <w:numId w:val="2"/>
      </w:numPr>
      <w:spacing w:before="40" w:after="0"/>
      <w:outlineLvl w:val="3"/>
    </w:pPr>
    <w:rPr>
      <w:rFonts w:eastAsiaTheme="majorEastAsia" w:cstheme="majorBidi"/>
      <w:iCs/>
    </w:rPr>
  </w:style>
  <w:style w:type="paragraph" w:styleId="Nagwek5">
    <w:name w:val="heading 5"/>
    <w:basedOn w:val="Normalny"/>
    <w:next w:val="Normalny"/>
    <w:link w:val="Nagwek5Znak"/>
    <w:uiPriority w:val="9"/>
    <w:unhideWhenUsed/>
    <w:qFormat/>
    <w:rsid w:val="00F615B7"/>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yStyle">
    <w:name w:val="MyStyle"/>
    <w:uiPriority w:val="99"/>
    <w:rsid w:val="00F1174A"/>
  </w:style>
  <w:style w:type="paragraph" w:styleId="Akapitzlist">
    <w:name w:val="List Paragraph"/>
    <w:aliases w:val="wypunktowanie,sw tekst,BulletC,Numerowanie,Wyliczanie,Obiekt,List Paragraph,normalny tekst,L1,2 heading,A_wyliczenie,K-P_odwolanie,Akapit z listą5,maz_wyliczenie,opis dzialania"/>
    <w:basedOn w:val="Normalny"/>
    <w:link w:val="AkapitzlistZnak"/>
    <w:uiPriority w:val="34"/>
    <w:qFormat/>
    <w:rsid w:val="00F1174A"/>
    <w:pPr>
      <w:ind w:left="720"/>
      <w:contextualSpacing/>
    </w:pPr>
  </w:style>
  <w:style w:type="numbering" w:customStyle="1" w:styleId="MyStyle1">
    <w:name w:val="MyStyle1"/>
    <w:next w:val="MyStyle"/>
    <w:uiPriority w:val="99"/>
    <w:rsid w:val="00F1174A"/>
  </w:style>
  <w:style w:type="character" w:customStyle="1" w:styleId="Nagwek1Znak">
    <w:name w:val="Nagłówek 1 Znak"/>
    <w:basedOn w:val="Domylnaczcionkaakapitu"/>
    <w:link w:val="Nagwek1"/>
    <w:uiPriority w:val="9"/>
    <w:rsid w:val="00F1174A"/>
    <w:rPr>
      <w:rFonts w:eastAsiaTheme="majorEastAsia" w:cstheme="majorBidi"/>
      <w:b/>
      <w:szCs w:val="32"/>
    </w:rPr>
  </w:style>
  <w:style w:type="character" w:customStyle="1" w:styleId="Nagwek2Znak">
    <w:name w:val="Nagłówek 2 Znak"/>
    <w:basedOn w:val="Domylnaczcionkaakapitu"/>
    <w:link w:val="Nagwek2"/>
    <w:uiPriority w:val="9"/>
    <w:rsid w:val="004E0252"/>
    <w:rPr>
      <w:rFonts w:eastAsiaTheme="majorEastAsia" w:cstheme="majorBidi"/>
      <w:szCs w:val="26"/>
    </w:rPr>
  </w:style>
  <w:style w:type="character" w:customStyle="1" w:styleId="Nagwek3Znak">
    <w:name w:val="Nagłówek 3 Znak"/>
    <w:basedOn w:val="Domylnaczcionkaakapitu"/>
    <w:link w:val="Nagwek3"/>
    <w:uiPriority w:val="9"/>
    <w:rsid w:val="00F1174A"/>
    <w:rPr>
      <w:rFonts w:eastAsiaTheme="majorEastAsia" w:cstheme="majorBidi"/>
      <w:szCs w:val="24"/>
    </w:rPr>
  </w:style>
  <w:style w:type="character" w:customStyle="1" w:styleId="Nagwek4Znak">
    <w:name w:val="Nagłówek 4 Znak"/>
    <w:basedOn w:val="Domylnaczcionkaakapitu"/>
    <w:link w:val="Nagwek4"/>
    <w:uiPriority w:val="9"/>
    <w:rsid w:val="00F1174A"/>
    <w:rPr>
      <w:rFonts w:eastAsiaTheme="majorEastAsia" w:cstheme="majorBidi"/>
      <w:iCs/>
    </w:rPr>
  </w:style>
  <w:style w:type="numbering" w:customStyle="1" w:styleId="Mjstyl1">
    <w:name w:val="Mój styl 1"/>
    <w:uiPriority w:val="99"/>
    <w:rsid w:val="00741A87"/>
    <w:pPr>
      <w:numPr>
        <w:numId w:val="1"/>
      </w:numPr>
    </w:pPr>
  </w:style>
  <w:style w:type="paragraph" w:styleId="Tekstdymka">
    <w:name w:val="Balloon Text"/>
    <w:basedOn w:val="Normalny"/>
    <w:link w:val="TekstdymkaZnak"/>
    <w:uiPriority w:val="99"/>
    <w:semiHidden/>
    <w:unhideWhenUsed/>
    <w:rsid w:val="004C2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25F"/>
    <w:rPr>
      <w:rFonts w:ascii="Segoe UI" w:hAnsi="Segoe UI" w:cs="Segoe UI"/>
      <w:sz w:val="18"/>
      <w:szCs w:val="18"/>
    </w:rPr>
  </w:style>
  <w:style w:type="paragraph" w:styleId="Spistreci1">
    <w:name w:val="toc 1"/>
    <w:basedOn w:val="Normalny"/>
    <w:next w:val="Normalny"/>
    <w:autoRedefine/>
    <w:uiPriority w:val="39"/>
    <w:unhideWhenUsed/>
    <w:rsid w:val="00383554"/>
    <w:pPr>
      <w:shd w:val="clear" w:color="auto" w:fill="FFFFFF" w:themeFill="background1"/>
      <w:tabs>
        <w:tab w:val="left" w:pos="1680"/>
        <w:tab w:val="right" w:leader="dot" w:pos="9736"/>
      </w:tabs>
      <w:spacing w:before="120" w:after="120"/>
      <w:jc w:val="both"/>
    </w:pPr>
    <w:rPr>
      <w:rFonts w:ascii="Bookman Old Style" w:eastAsiaTheme="minorEastAsia" w:hAnsi="Bookman Old Style"/>
      <w:b/>
      <w:bCs/>
      <w:caps/>
      <w:noProof/>
      <w:sz w:val="20"/>
      <w:szCs w:val="20"/>
      <w:lang w:eastAsia="pl-PL"/>
    </w:rPr>
  </w:style>
  <w:style w:type="paragraph" w:styleId="Spistreci2">
    <w:name w:val="toc 2"/>
    <w:basedOn w:val="Normalny"/>
    <w:next w:val="Normalny"/>
    <w:autoRedefine/>
    <w:uiPriority w:val="39"/>
    <w:unhideWhenUsed/>
    <w:rsid w:val="000E2F33"/>
    <w:pPr>
      <w:spacing w:after="0"/>
      <w:ind w:left="240"/>
    </w:pPr>
    <w:rPr>
      <w:rFonts w:cstheme="minorHAnsi"/>
      <w:smallCaps/>
      <w:sz w:val="20"/>
      <w:szCs w:val="20"/>
    </w:rPr>
  </w:style>
  <w:style w:type="paragraph" w:styleId="Spistreci3">
    <w:name w:val="toc 3"/>
    <w:basedOn w:val="Normalny"/>
    <w:next w:val="Normalny"/>
    <w:autoRedefine/>
    <w:uiPriority w:val="39"/>
    <w:unhideWhenUsed/>
    <w:rsid w:val="000E2F33"/>
    <w:pPr>
      <w:spacing w:after="0"/>
      <w:ind w:left="480"/>
    </w:pPr>
    <w:rPr>
      <w:rFonts w:cstheme="minorHAnsi"/>
      <w:i/>
      <w:iCs/>
      <w:sz w:val="20"/>
      <w:szCs w:val="20"/>
    </w:rPr>
  </w:style>
  <w:style w:type="paragraph" w:styleId="Spistreci4">
    <w:name w:val="toc 4"/>
    <w:basedOn w:val="Normalny"/>
    <w:next w:val="Normalny"/>
    <w:autoRedefine/>
    <w:uiPriority w:val="39"/>
    <w:unhideWhenUsed/>
    <w:rsid w:val="000E2F33"/>
    <w:pPr>
      <w:spacing w:after="0"/>
      <w:ind w:left="720"/>
    </w:pPr>
    <w:rPr>
      <w:rFonts w:cstheme="minorHAnsi"/>
      <w:sz w:val="18"/>
      <w:szCs w:val="18"/>
    </w:rPr>
  </w:style>
  <w:style w:type="paragraph" w:styleId="Spistreci5">
    <w:name w:val="toc 5"/>
    <w:basedOn w:val="Normalny"/>
    <w:next w:val="Normalny"/>
    <w:autoRedefine/>
    <w:uiPriority w:val="39"/>
    <w:unhideWhenUsed/>
    <w:rsid w:val="000E2F33"/>
    <w:pPr>
      <w:spacing w:after="0"/>
      <w:ind w:left="960"/>
    </w:pPr>
    <w:rPr>
      <w:rFonts w:cstheme="minorHAnsi"/>
      <w:sz w:val="18"/>
      <w:szCs w:val="18"/>
    </w:rPr>
  </w:style>
  <w:style w:type="paragraph" w:styleId="Spistreci6">
    <w:name w:val="toc 6"/>
    <w:basedOn w:val="Normalny"/>
    <w:next w:val="Normalny"/>
    <w:autoRedefine/>
    <w:uiPriority w:val="39"/>
    <w:unhideWhenUsed/>
    <w:rsid w:val="000E2F33"/>
    <w:pPr>
      <w:spacing w:after="0"/>
      <w:ind w:left="1200"/>
    </w:pPr>
    <w:rPr>
      <w:rFonts w:cstheme="minorHAnsi"/>
      <w:sz w:val="18"/>
      <w:szCs w:val="18"/>
    </w:rPr>
  </w:style>
  <w:style w:type="paragraph" w:styleId="Spistreci7">
    <w:name w:val="toc 7"/>
    <w:basedOn w:val="Normalny"/>
    <w:next w:val="Normalny"/>
    <w:autoRedefine/>
    <w:uiPriority w:val="39"/>
    <w:unhideWhenUsed/>
    <w:rsid w:val="000E2F33"/>
    <w:pPr>
      <w:spacing w:after="0"/>
      <w:ind w:left="1440"/>
    </w:pPr>
    <w:rPr>
      <w:rFonts w:cstheme="minorHAnsi"/>
      <w:sz w:val="18"/>
      <w:szCs w:val="18"/>
    </w:rPr>
  </w:style>
  <w:style w:type="paragraph" w:styleId="Spistreci8">
    <w:name w:val="toc 8"/>
    <w:basedOn w:val="Normalny"/>
    <w:next w:val="Normalny"/>
    <w:autoRedefine/>
    <w:uiPriority w:val="39"/>
    <w:unhideWhenUsed/>
    <w:rsid w:val="000E2F33"/>
    <w:pPr>
      <w:spacing w:after="0"/>
      <w:ind w:left="1680"/>
    </w:pPr>
    <w:rPr>
      <w:rFonts w:cstheme="minorHAnsi"/>
      <w:sz w:val="18"/>
      <w:szCs w:val="18"/>
    </w:rPr>
  </w:style>
  <w:style w:type="paragraph" w:styleId="Spistreci9">
    <w:name w:val="toc 9"/>
    <w:basedOn w:val="Normalny"/>
    <w:next w:val="Normalny"/>
    <w:autoRedefine/>
    <w:uiPriority w:val="39"/>
    <w:unhideWhenUsed/>
    <w:rsid w:val="000E2F33"/>
    <w:pPr>
      <w:spacing w:after="0"/>
      <w:ind w:left="1920"/>
    </w:pPr>
    <w:rPr>
      <w:rFonts w:cstheme="minorHAnsi"/>
      <w:sz w:val="18"/>
      <w:szCs w:val="18"/>
    </w:rPr>
  </w:style>
  <w:style w:type="character" w:styleId="Hipercze">
    <w:name w:val="Hyperlink"/>
    <w:basedOn w:val="Domylnaczcionkaakapitu"/>
    <w:uiPriority w:val="99"/>
    <w:unhideWhenUsed/>
    <w:rsid w:val="000E2F33"/>
    <w:rPr>
      <w:color w:val="0563C1" w:themeColor="hyperlink"/>
      <w:u w:val="single"/>
    </w:rPr>
  </w:style>
  <w:style w:type="paragraph" w:styleId="Nagwek">
    <w:name w:val="header"/>
    <w:basedOn w:val="Normalny"/>
    <w:link w:val="NagwekZnak"/>
    <w:uiPriority w:val="99"/>
    <w:unhideWhenUsed/>
    <w:rsid w:val="007050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0B2"/>
    <w:rPr>
      <w:rFonts w:ascii="Times New Roman" w:hAnsi="Times New Roman"/>
      <w:sz w:val="24"/>
    </w:rPr>
  </w:style>
  <w:style w:type="paragraph" w:styleId="Stopka">
    <w:name w:val="footer"/>
    <w:basedOn w:val="Normalny"/>
    <w:link w:val="StopkaZnak"/>
    <w:uiPriority w:val="99"/>
    <w:unhideWhenUsed/>
    <w:rsid w:val="007050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0B2"/>
    <w:rPr>
      <w:rFonts w:ascii="Times New Roman" w:hAnsi="Times New Roman"/>
      <w:sz w:val="24"/>
    </w:rPr>
  </w:style>
  <w:style w:type="character" w:customStyle="1" w:styleId="Nierozpoznanawzmianka1">
    <w:name w:val="Nierozpoznana wzmianka1"/>
    <w:basedOn w:val="Domylnaczcionkaakapitu"/>
    <w:uiPriority w:val="99"/>
    <w:semiHidden/>
    <w:unhideWhenUsed/>
    <w:rsid w:val="007050B2"/>
    <w:rPr>
      <w:color w:val="605E5C"/>
      <w:shd w:val="clear" w:color="auto" w:fill="E1DFDD"/>
    </w:rPr>
  </w:style>
  <w:style w:type="paragraph" w:styleId="Tekstprzypisudolnego">
    <w:name w:val="footnote text"/>
    <w:basedOn w:val="Normalny"/>
    <w:link w:val="TekstprzypisudolnegoZnak"/>
    <w:uiPriority w:val="99"/>
    <w:semiHidden/>
    <w:unhideWhenUsed/>
    <w:rsid w:val="00D42B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B70"/>
    <w:rPr>
      <w:rFonts w:ascii="Times New Roman" w:hAnsi="Times New Roman"/>
      <w:sz w:val="20"/>
      <w:szCs w:val="20"/>
    </w:rPr>
  </w:style>
  <w:style w:type="character" w:styleId="Odwoanieprzypisudolnego">
    <w:name w:val="footnote reference"/>
    <w:basedOn w:val="Domylnaczcionkaakapitu"/>
    <w:uiPriority w:val="99"/>
    <w:semiHidden/>
    <w:unhideWhenUsed/>
    <w:rsid w:val="00D42B70"/>
    <w:rPr>
      <w:vertAlign w:val="superscript"/>
    </w:rPr>
  </w:style>
  <w:style w:type="character" w:customStyle="1" w:styleId="Nierozpoznanawzmianka2">
    <w:name w:val="Nierozpoznana wzmianka2"/>
    <w:basedOn w:val="Domylnaczcionkaakapitu"/>
    <w:uiPriority w:val="99"/>
    <w:semiHidden/>
    <w:unhideWhenUsed/>
    <w:rsid w:val="001F2D26"/>
    <w:rPr>
      <w:color w:val="605E5C"/>
      <w:shd w:val="clear" w:color="auto" w:fill="E1DFDD"/>
    </w:rPr>
  </w:style>
  <w:style w:type="character" w:customStyle="1" w:styleId="AkapitzlistZnak">
    <w:name w:val="Akapit z listą Znak"/>
    <w:aliases w:val="wypunktowanie Znak,sw tekst Znak,BulletC Znak,Numerowanie Znak,Wyliczanie Znak,Obiekt Znak,List Paragraph Znak,normalny tekst Znak,L1 Znak,2 heading Znak,A_wyliczenie Znak,K-P_odwolanie Znak,Akapit z listą5 Znak,maz_wyliczenie Znak"/>
    <w:link w:val="Akapitzlist"/>
    <w:uiPriority w:val="34"/>
    <w:qFormat/>
    <w:locked/>
    <w:rsid w:val="00C77A6C"/>
    <w:rPr>
      <w:rFonts w:ascii="Times New Roman" w:hAnsi="Times New Roman"/>
      <w:sz w:val="24"/>
    </w:rPr>
  </w:style>
  <w:style w:type="character" w:customStyle="1" w:styleId="txt">
    <w:name w:val="txt"/>
    <w:rsid w:val="00496918"/>
  </w:style>
  <w:style w:type="paragraph" w:styleId="Tekstpodstawowy">
    <w:name w:val="Body Text"/>
    <w:basedOn w:val="Normalny"/>
    <w:link w:val="TekstpodstawowyZnak"/>
    <w:uiPriority w:val="99"/>
    <w:rsid w:val="0004024E"/>
    <w:pPr>
      <w:spacing w:after="120" w:line="240" w:lineRule="auto"/>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04024E"/>
    <w:rPr>
      <w:rFonts w:ascii="Times New Roman" w:eastAsia="Times New Roman" w:hAnsi="Times New Roman" w:cs="Times New Roman"/>
      <w:sz w:val="20"/>
      <w:szCs w:val="20"/>
      <w:lang w:eastAsia="pl-PL"/>
    </w:rPr>
  </w:style>
  <w:style w:type="table" w:styleId="Tabela-Siatka">
    <w:name w:val="Table Grid"/>
    <w:basedOn w:val="Standardowy"/>
    <w:uiPriority w:val="39"/>
    <w:rsid w:val="002B4B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erozpoznanawzmianka3">
    <w:name w:val="Nierozpoznana wzmianka3"/>
    <w:basedOn w:val="Domylnaczcionkaakapitu"/>
    <w:uiPriority w:val="99"/>
    <w:semiHidden/>
    <w:unhideWhenUsed/>
    <w:rsid w:val="0010458D"/>
    <w:rPr>
      <w:color w:val="605E5C"/>
      <w:shd w:val="clear" w:color="auto" w:fill="E1DFDD"/>
    </w:rPr>
  </w:style>
  <w:style w:type="paragraph" w:styleId="Tekstprzypisukocowego">
    <w:name w:val="endnote text"/>
    <w:basedOn w:val="Normalny"/>
    <w:link w:val="TekstprzypisukocowegoZnak"/>
    <w:uiPriority w:val="99"/>
    <w:semiHidden/>
    <w:unhideWhenUsed/>
    <w:rsid w:val="00F65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D8C"/>
    <w:rPr>
      <w:rFonts w:ascii="Times New Roman" w:hAnsi="Times New Roman"/>
      <w:sz w:val="20"/>
      <w:szCs w:val="20"/>
    </w:rPr>
  </w:style>
  <w:style w:type="character" w:styleId="Odwoanieprzypisukocowego">
    <w:name w:val="endnote reference"/>
    <w:basedOn w:val="Domylnaczcionkaakapitu"/>
    <w:uiPriority w:val="99"/>
    <w:semiHidden/>
    <w:unhideWhenUsed/>
    <w:rsid w:val="00F65D8C"/>
    <w:rPr>
      <w:vertAlign w:val="superscript"/>
    </w:rPr>
  </w:style>
  <w:style w:type="character" w:customStyle="1" w:styleId="Nagwek5Znak">
    <w:name w:val="Nagłówek 5 Znak"/>
    <w:basedOn w:val="Domylnaczcionkaakapitu"/>
    <w:link w:val="Nagwek5"/>
    <w:uiPriority w:val="9"/>
    <w:rsid w:val="00F615B7"/>
    <w:rPr>
      <w:rFonts w:asciiTheme="majorHAnsi" w:eastAsiaTheme="majorEastAsia" w:hAnsiTheme="majorHAnsi" w:cstheme="majorBidi"/>
      <w:color w:val="1F3763" w:themeColor="accent1" w:themeShade="7F"/>
    </w:rPr>
  </w:style>
  <w:style w:type="character" w:customStyle="1" w:styleId="Nierozpoznanawzmianka4">
    <w:name w:val="Nierozpoznana wzmianka4"/>
    <w:basedOn w:val="Domylnaczcionkaakapitu"/>
    <w:uiPriority w:val="99"/>
    <w:semiHidden/>
    <w:unhideWhenUsed/>
    <w:rsid w:val="00D00BA7"/>
    <w:rPr>
      <w:color w:val="605E5C"/>
      <w:shd w:val="clear" w:color="auto" w:fill="E1DFDD"/>
    </w:rPr>
  </w:style>
  <w:style w:type="character" w:styleId="Odwoaniedokomentarza">
    <w:name w:val="annotation reference"/>
    <w:basedOn w:val="Domylnaczcionkaakapitu"/>
    <w:uiPriority w:val="99"/>
    <w:semiHidden/>
    <w:unhideWhenUsed/>
    <w:rsid w:val="00B624DC"/>
    <w:rPr>
      <w:sz w:val="16"/>
      <w:szCs w:val="16"/>
    </w:rPr>
  </w:style>
  <w:style w:type="paragraph" w:styleId="Tekstkomentarza">
    <w:name w:val="annotation text"/>
    <w:basedOn w:val="Normalny"/>
    <w:link w:val="TekstkomentarzaZnak"/>
    <w:uiPriority w:val="99"/>
    <w:semiHidden/>
    <w:unhideWhenUsed/>
    <w:rsid w:val="00B624D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624DC"/>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FD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3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blokowy">
    <w:name w:val="WW-Tekst blokowy"/>
    <w:basedOn w:val="Normalny"/>
    <w:rsid w:val="00D84043"/>
    <w:pPr>
      <w:widowControl w:val="0"/>
      <w:suppressAutoHyphens/>
      <w:autoSpaceDE w:val="0"/>
      <w:spacing w:before="300" w:after="0" w:line="420" w:lineRule="auto"/>
      <w:ind w:left="720" w:right="600"/>
      <w:jc w:val="center"/>
    </w:pPr>
    <w:rPr>
      <w:rFonts w:ascii="Arial" w:eastAsia="Times New Roman" w:hAnsi="Arial" w:cs="Arial"/>
      <w:b/>
      <w:bCs/>
      <w:sz w:val="32"/>
      <w:szCs w:val="32"/>
      <w:lang w:eastAsia="ar-SA"/>
    </w:rPr>
  </w:style>
  <w:style w:type="character" w:styleId="UyteHipercze">
    <w:name w:val="FollowedHyperlink"/>
    <w:basedOn w:val="Domylnaczcionkaakapitu"/>
    <w:uiPriority w:val="99"/>
    <w:semiHidden/>
    <w:unhideWhenUsed/>
    <w:rsid w:val="008A3B92"/>
    <w:rPr>
      <w:color w:val="954F72" w:themeColor="followedHyperlink"/>
      <w:u w:val="single"/>
    </w:rPr>
  </w:style>
  <w:style w:type="paragraph" w:customStyle="1" w:styleId="paragraph">
    <w:name w:val="paragraph"/>
    <w:basedOn w:val="Normalny"/>
    <w:rsid w:val="00885401"/>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Nierozpoznanawzmianka5">
    <w:name w:val="Nierozpoznana wzmianka5"/>
    <w:basedOn w:val="Domylnaczcionkaakapitu"/>
    <w:uiPriority w:val="99"/>
    <w:semiHidden/>
    <w:unhideWhenUsed/>
    <w:rsid w:val="005D07DF"/>
    <w:rPr>
      <w:color w:val="605E5C"/>
      <w:shd w:val="clear" w:color="auto" w:fill="E1DFDD"/>
    </w:rPr>
  </w:style>
  <w:style w:type="paragraph" w:customStyle="1" w:styleId="Default">
    <w:name w:val="Default"/>
    <w:rsid w:val="003617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st">
    <w:name w:val="ust"/>
    <w:qFormat/>
    <w:rsid w:val="00D63900"/>
    <w:pPr>
      <w:suppressAutoHyphens/>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4192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4192A"/>
    <w:rPr>
      <w:rFonts w:ascii="Times New Roman" w:eastAsia="Times New Roman" w:hAnsi="Times New Roman" w:cs="Times New Roman"/>
      <w:b/>
      <w:bCs/>
      <w:sz w:val="20"/>
      <w:szCs w:val="20"/>
      <w:lang w:eastAsia="pl-PL"/>
    </w:rPr>
  </w:style>
  <w:style w:type="paragraph" w:styleId="Poprawka">
    <w:name w:val="Revision"/>
    <w:hidden/>
    <w:uiPriority w:val="99"/>
    <w:semiHidden/>
    <w:rsid w:val="007F62DD"/>
    <w:pPr>
      <w:spacing w:after="0" w:line="240" w:lineRule="auto"/>
    </w:pPr>
  </w:style>
  <w:style w:type="paragraph" w:styleId="NormalnyWeb">
    <w:name w:val="Normal (Web)"/>
    <w:basedOn w:val="Normalny"/>
    <w:uiPriority w:val="99"/>
    <w:semiHidden/>
    <w:unhideWhenUsed/>
    <w:rsid w:val="00F425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D4B"/>
  </w:style>
  <w:style w:type="paragraph" w:styleId="Nagwek1">
    <w:name w:val="heading 1"/>
    <w:basedOn w:val="Normalny"/>
    <w:next w:val="Normalny"/>
    <w:link w:val="Nagwek1Znak"/>
    <w:uiPriority w:val="9"/>
    <w:qFormat/>
    <w:rsid w:val="00741A87"/>
    <w:pPr>
      <w:keepNext/>
      <w:keepLines/>
      <w:numPr>
        <w:numId w:val="2"/>
      </w:numPr>
      <w:spacing w:before="240" w:after="0"/>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741A87"/>
    <w:pPr>
      <w:keepNext/>
      <w:keepLines/>
      <w:numPr>
        <w:ilvl w:val="1"/>
        <w:numId w:val="2"/>
      </w:numPr>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41A87"/>
    <w:pPr>
      <w:keepNext/>
      <w:keepLines/>
      <w:numPr>
        <w:ilvl w:val="2"/>
        <w:numId w:val="2"/>
      </w:numPr>
      <w:spacing w:before="40"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741A87"/>
    <w:pPr>
      <w:keepNext/>
      <w:keepLines/>
      <w:numPr>
        <w:ilvl w:val="3"/>
        <w:numId w:val="2"/>
      </w:numPr>
      <w:spacing w:before="40" w:after="0"/>
      <w:outlineLvl w:val="3"/>
    </w:pPr>
    <w:rPr>
      <w:rFonts w:eastAsiaTheme="majorEastAsia" w:cstheme="majorBidi"/>
      <w:iCs/>
    </w:rPr>
  </w:style>
  <w:style w:type="paragraph" w:styleId="Nagwek5">
    <w:name w:val="heading 5"/>
    <w:basedOn w:val="Normalny"/>
    <w:next w:val="Normalny"/>
    <w:link w:val="Nagwek5Znak"/>
    <w:uiPriority w:val="9"/>
    <w:unhideWhenUsed/>
    <w:qFormat/>
    <w:rsid w:val="00F615B7"/>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yStyle">
    <w:name w:val="MyStyle"/>
    <w:uiPriority w:val="99"/>
    <w:rsid w:val="00F1174A"/>
  </w:style>
  <w:style w:type="paragraph" w:styleId="Akapitzlist">
    <w:name w:val="List Paragraph"/>
    <w:aliases w:val="wypunktowanie,sw tekst,BulletC,Numerowanie,Wyliczanie,Obiekt,List Paragraph,normalny tekst,L1,2 heading,A_wyliczenie,K-P_odwolanie,Akapit z listą5,maz_wyliczenie,opis dzialania"/>
    <w:basedOn w:val="Normalny"/>
    <w:link w:val="AkapitzlistZnak"/>
    <w:uiPriority w:val="34"/>
    <w:qFormat/>
    <w:rsid w:val="00F1174A"/>
    <w:pPr>
      <w:ind w:left="720"/>
      <w:contextualSpacing/>
    </w:pPr>
  </w:style>
  <w:style w:type="numbering" w:customStyle="1" w:styleId="MyStyle1">
    <w:name w:val="MyStyle1"/>
    <w:next w:val="MyStyle"/>
    <w:uiPriority w:val="99"/>
    <w:rsid w:val="00F1174A"/>
  </w:style>
  <w:style w:type="character" w:customStyle="1" w:styleId="Nagwek1Znak">
    <w:name w:val="Nagłówek 1 Znak"/>
    <w:basedOn w:val="Domylnaczcionkaakapitu"/>
    <w:link w:val="Nagwek1"/>
    <w:uiPriority w:val="9"/>
    <w:rsid w:val="00F1174A"/>
    <w:rPr>
      <w:rFonts w:eastAsiaTheme="majorEastAsia" w:cstheme="majorBidi"/>
      <w:b/>
      <w:szCs w:val="32"/>
    </w:rPr>
  </w:style>
  <w:style w:type="character" w:customStyle="1" w:styleId="Nagwek2Znak">
    <w:name w:val="Nagłówek 2 Znak"/>
    <w:basedOn w:val="Domylnaczcionkaakapitu"/>
    <w:link w:val="Nagwek2"/>
    <w:uiPriority w:val="9"/>
    <w:rsid w:val="004E0252"/>
    <w:rPr>
      <w:rFonts w:eastAsiaTheme="majorEastAsia" w:cstheme="majorBidi"/>
      <w:szCs w:val="26"/>
    </w:rPr>
  </w:style>
  <w:style w:type="character" w:customStyle="1" w:styleId="Nagwek3Znak">
    <w:name w:val="Nagłówek 3 Znak"/>
    <w:basedOn w:val="Domylnaczcionkaakapitu"/>
    <w:link w:val="Nagwek3"/>
    <w:uiPriority w:val="9"/>
    <w:rsid w:val="00F1174A"/>
    <w:rPr>
      <w:rFonts w:eastAsiaTheme="majorEastAsia" w:cstheme="majorBidi"/>
      <w:szCs w:val="24"/>
    </w:rPr>
  </w:style>
  <w:style w:type="character" w:customStyle="1" w:styleId="Nagwek4Znak">
    <w:name w:val="Nagłówek 4 Znak"/>
    <w:basedOn w:val="Domylnaczcionkaakapitu"/>
    <w:link w:val="Nagwek4"/>
    <w:uiPriority w:val="9"/>
    <w:rsid w:val="00F1174A"/>
    <w:rPr>
      <w:rFonts w:eastAsiaTheme="majorEastAsia" w:cstheme="majorBidi"/>
      <w:iCs/>
    </w:rPr>
  </w:style>
  <w:style w:type="numbering" w:customStyle="1" w:styleId="Mjstyl1">
    <w:name w:val="Mój styl 1"/>
    <w:uiPriority w:val="99"/>
    <w:rsid w:val="00741A87"/>
    <w:pPr>
      <w:numPr>
        <w:numId w:val="1"/>
      </w:numPr>
    </w:pPr>
  </w:style>
  <w:style w:type="paragraph" w:styleId="Tekstdymka">
    <w:name w:val="Balloon Text"/>
    <w:basedOn w:val="Normalny"/>
    <w:link w:val="TekstdymkaZnak"/>
    <w:uiPriority w:val="99"/>
    <w:semiHidden/>
    <w:unhideWhenUsed/>
    <w:rsid w:val="004C2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25F"/>
    <w:rPr>
      <w:rFonts w:ascii="Segoe UI" w:hAnsi="Segoe UI" w:cs="Segoe UI"/>
      <w:sz w:val="18"/>
      <w:szCs w:val="18"/>
    </w:rPr>
  </w:style>
  <w:style w:type="paragraph" w:styleId="Spistreci1">
    <w:name w:val="toc 1"/>
    <w:basedOn w:val="Normalny"/>
    <w:next w:val="Normalny"/>
    <w:autoRedefine/>
    <w:uiPriority w:val="39"/>
    <w:unhideWhenUsed/>
    <w:rsid w:val="00383554"/>
    <w:pPr>
      <w:shd w:val="clear" w:color="auto" w:fill="FFFFFF" w:themeFill="background1"/>
      <w:tabs>
        <w:tab w:val="left" w:pos="1680"/>
        <w:tab w:val="right" w:leader="dot" w:pos="9736"/>
      </w:tabs>
      <w:spacing w:before="120" w:after="120"/>
      <w:jc w:val="both"/>
    </w:pPr>
    <w:rPr>
      <w:rFonts w:ascii="Bookman Old Style" w:eastAsiaTheme="minorEastAsia" w:hAnsi="Bookman Old Style"/>
      <w:b/>
      <w:bCs/>
      <w:caps/>
      <w:noProof/>
      <w:sz w:val="20"/>
      <w:szCs w:val="20"/>
      <w:lang w:eastAsia="pl-PL"/>
    </w:rPr>
  </w:style>
  <w:style w:type="paragraph" w:styleId="Spistreci2">
    <w:name w:val="toc 2"/>
    <w:basedOn w:val="Normalny"/>
    <w:next w:val="Normalny"/>
    <w:autoRedefine/>
    <w:uiPriority w:val="39"/>
    <w:unhideWhenUsed/>
    <w:rsid w:val="000E2F33"/>
    <w:pPr>
      <w:spacing w:after="0"/>
      <w:ind w:left="240"/>
    </w:pPr>
    <w:rPr>
      <w:rFonts w:cstheme="minorHAnsi"/>
      <w:smallCaps/>
      <w:sz w:val="20"/>
      <w:szCs w:val="20"/>
    </w:rPr>
  </w:style>
  <w:style w:type="paragraph" w:styleId="Spistreci3">
    <w:name w:val="toc 3"/>
    <w:basedOn w:val="Normalny"/>
    <w:next w:val="Normalny"/>
    <w:autoRedefine/>
    <w:uiPriority w:val="39"/>
    <w:unhideWhenUsed/>
    <w:rsid w:val="000E2F33"/>
    <w:pPr>
      <w:spacing w:after="0"/>
      <w:ind w:left="480"/>
    </w:pPr>
    <w:rPr>
      <w:rFonts w:cstheme="minorHAnsi"/>
      <w:i/>
      <w:iCs/>
      <w:sz w:val="20"/>
      <w:szCs w:val="20"/>
    </w:rPr>
  </w:style>
  <w:style w:type="paragraph" w:styleId="Spistreci4">
    <w:name w:val="toc 4"/>
    <w:basedOn w:val="Normalny"/>
    <w:next w:val="Normalny"/>
    <w:autoRedefine/>
    <w:uiPriority w:val="39"/>
    <w:unhideWhenUsed/>
    <w:rsid w:val="000E2F33"/>
    <w:pPr>
      <w:spacing w:after="0"/>
      <w:ind w:left="720"/>
    </w:pPr>
    <w:rPr>
      <w:rFonts w:cstheme="minorHAnsi"/>
      <w:sz w:val="18"/>
      <w:szCs w:val="18"/>
    </w:rPr>
  </w:style>
  <w:style w:type="paragraph" w:styleId="Spistreci5">
    <w:name w:val="toc 5"/>
    <w:basedOn w:val="Normalny"/>
    <w:next w:val="Normalny"/>
    <w:autoRedefine/>
    <w:uiPriority w:val="39"/>
    <w:unhideWhenUsed/>
    <w:rsid w:val="000E2F33"/>
    <w:pPr>
      <w:spacing w:after="0"/>
      <w:ind w:left="960"/>
    </w:pPr>
    <w:rPr>
      <w:rFonts w:cstheme="minorHAnsi"/>
      <w:sz w:val="18"/>
      <w:szCs w:val="18"/>
    </w:rPr>
  </w:style>
  <w:style w:type="paragraph" w:styleId="Spistreci6">
    <w:name w:val="toc 6"/>
    <w:basedOn w:val="Normalny"/>
    <w:next w:val="Normalny"/>
    <w:autoRedefine/>
    <w:uiPriority w:val="39"/>
    <w:unhideWhenUsed/>
    <w:rsid w:val="000E2F33"/>
    <w:pPr>
      <w:spacing w:after="0"/>
      <w:ind w:left="1200"/>
    </w:pPr>
    <w:rPr>
      <w:rFonts w:cstheme="minorHAnsi"/>
      <w:sz w:val="18"/>
      <w:szCs w:val="18"/>
    </w:rPr>
  </w:style>
  <w:style w:type="paragraph" w:styleId="Spistreci7">
    <w:name w:val="toc 7"/>
    <w:basedOn w:val="Normalny"/>
    <w:next w:val="Normalny"/>
    <w:autoRedefine/>
    <w:uiPriority w:val="39"/>
    <w:unhideWhenUsed/>
    <w:rsid w:val="000E2F33"/>
    <w:pPr>
      <w:spacing w:after="0"/>
      <w:ind w:left="1440"/>
    </w:pPr>
    <w:rPr>
      <w:rFonts w:cstheme="minorHAnsi"/>
      <w:sz w:val="18"/>
      <w:szCs w:val="18"/>
    </w:rPr>
  </w:style>
  <w:style w:type="paragraph" w:styleId="Spistreci8">
    <w:name w:val="toc 8"/>
    <w:basedOn w:val="Normalny"/>
    <w:next w:val="Normalny"/>
    <w:autoRedefine/>
    <w:uiPriority w:val="39"/>
    <w:unhideWhenUsed/>
    <w:rsid w:val="000E2F33"/>
    <w:pPr>
      <w:spacing w:after="0"/>
      <w:ind w:left="1680"/>
    </w:pPr>
    <w:rPr>
      <w:rFonts w:cstheme="minorHAnsi"/>
      <w:sz w:val="18"/>
      <w:szCs w:val="18"/>
    </w:rPr>
  </w:style>
  <w:style w:type="paragraph" w:styleId="Spistreci9">
    <w:name w:val="toc 9"/>
    <w:basedOn w:val="Normalny"/>
    <w:next w:val="Normalny"/>
    <w:autoRedefine/>
    <w:uiPriority w:val="39"/>
    <w:unhideWhenUsed/>
    <w:rsid w:val="000E2F33"/>
    <w:pPr>
      <w:spacing w:after="0"/>
      <w:ind w:left="1920"/>
    </w:pPr>
    <w:rPr>
      <w:rFonts w:cstheme="minorHAnsi"/>
      <w:sz w:val="18"/>
      <w:szCs w:val="18"/>
    </w:rPr>
  </w:style>
  <w:style w:type="character" w:styleId="Hipercze">
    <w:name w:val="Hyperlink"/>
    <w:basedOn w:val="Domylnaczcionkaakapitu"/>
    <w:uiPriority w:val="99"/>
    <w:unhideWhenUsed/>
    <w:rsid w:val="000E2F33"/>
    <w:rPr>
      <w:color w:val="0563C1" w:themeColor="hyperlink"/>
      <w:u w:val="single"/>
    </w:rPr>
  </w:style>
  <w:style w:type="paragraph" w:styleId="Nagwek">
    <w:name w:val="header"/>
    <w:basedOn w:val="Normalny"/>
    <w:link w:val="NagwekZnak"/>
    <w:uiPriority w:val="99"/>
    <w:unhideWhenUsed/>
    <w:rsid w:val="007050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0B2"/>
    <w:rPr>
      <w:rFonts w:ascii="Times New Roman" w:hAnsi="Times New Roman"/>
      <w:sz w:val="24"/>
    </w:rPr>
  </w:style>
  <w:style w:type="paragraph" w:styleId="Stopka">
    <w:name w:val="footer"/>
    <w:basedOn w:val="Normalny"/>
    <w:link w:val="StopkaZnak"/>
    <w:uiPriority w:val="99"/>
    <w:unhideWhenUsed/>
    <w:rsid w:val="007050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0B2"/>
    <w:rPr>
      <w:rFonts w:ascii="Times New Roman" w:hAnsi="Times New Roman"/>
      <w:sz w:val="24"/>
    </w:rPr>
  </w:style>
  <w:style w:type="character" w:customStyle="1" w:styleId="Nierozpoznanawzmianka1">
    <w:name w:val="Nierozpoznana wzmianka1"/>
    <w:basedOn w:val="Domylnaczcionkaakapitu"/>
    <w:uiPriority w:val="99"/>
    <w:semiHidden/>
    <w:unhideWhenUsed/>
    <w:rsid w:val="007050B2"/>
    <w:rPr>
      <w:color w:val="605E5C"/>
      <w:shd w:val="clear" w:color="auto" w:fill="E1DFDD"/>
    </w:rPr>
  </w:style>
  <w:style w:type="paragraph" w:styleId="Tekstprzypisudolnego">
    <w:name w:val="footnote text"/>
    <w:basedOn w:val="Normalny"/>
    <w:link w:val="TekstprzypisudolnegoZnak"/>
    <w:uiPriority w:val="99"/>
    <w:semiHidden/>
    <w:unhideWhenUsed/>
    <w:rsid w:val="00D42B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B70"/>
    <w:rPr>
      <w:rFonts w:ascii="Times New Roman" w:hAnsi="Times New Roman"/>
      <w:sz w:val="20"/>
      <w:szCs w:val="20"/>
    </w:rPr>
  </w:style>
  <w:style w:type="character" w:styleId="Odwoanieprzypisudolnego">
    <w:name w:val="footnote reference"/>
    <w:basedOn w:val="Domylnaczcionkaakapitu"/>
    <w:uiPriority w:val="99"/>
    <w:semiHidden/>
    <w:unhideWhenUsed/>
    <w:rsid w:val="00D42B70"/>
    <w:rPr>
      <w:vertAlign w:val="superscript"/>
    </w:rPr>
  </w:style>
  <w:style w:type="character" w:customStyle="1" w:styleId="Nierozpoznanawzmianka2">
    <w:name w:val="Nierozpoznana wzmianka2"/>
    <w:basedOn w:val="Domylnaczcionkaakapitu"/>
    <w:uiPriority w:val="99"/>
    <w:semiHidden/>
    <w:unhideWhenUsed/>
    <w:rsid w:val="001F2D26"/>
    <w:rPr>
      <w:color w:val="605E5C"/>
      <w:shd w:val="clear" w:color="auto" w:fill="E1DFDD"/>
    </w:rPr>
  </w:style>
  <w:style w:type="character" w:customStyle="1" w:styleId="AkapitzlistZnak">
    <w:name w:val="Akapit z listą Znak"/>
    <w:aliases w:val="wypunktowanie Znak,sw tekst Znak,BulletC Znak,Numerowanie Znak,Wyliczanie Znak,Obiekt Znak,List Paragraph Znak,normalny tekst Znak,L1 Znak,2 heading Znak,A_wyliczenie Znak,K-P_odwolanie Znak,Akapit z listą5 Znak,maz_wyliczenie Znak"/>
    <w:link w:val="Akapitzlist"/>
    <w:uiPriority w:val="34"/>
    <w:qFormat/>
    <w:locked/>
    <w:rsid w:val="00C77A6C"/>
    <w:rPr>
      <w:rFonts w:ascii="Times New Roman" w:hAnsi="Times New Roman"/>
      <w:sz w:val="24"/>
    </w:rPr>
  </w:style>
  <w:style w:type="character" w:customStyle="1" w:styleId="txt">
    <w:name w:val="txt"/>
    <w:rsid w:val="00496918"/>
  </w:style>
  <w:style w:type="paragraph" w:styleId="Tekstpodstawowy">
    <w:name w:val="Body Text"/>
    <w:basedOn w:val="Normalny"/>
    <w:link w:val="TekstpodstawowyZnak"/>
    <w:uiPriority w:val="99"/>
    <w:rsid w:val="0004024E"/>
    <w:pPr>
      <w:spacing w:after="120" w:line="240" w:lineRule="auto"/>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04024E"/>
    <w:rPr>
      <w:rFonts w:ascii="Times New Roman" w:eastAsia="Times New Roman" w:hAnsi="Times New Roman" w:cs="Times New Roman"/>
      <w:sz w:val="20"/>
      <w:szCs w:val="20"/>
      <w:lang w:eastAsia="pl-PL"/>
    </w:rPr>
  </w:style>
  <w:style w:type="table" w:styleId="Tabela-Siatka">
    <w:name w:val="Table Grid"/>
    <w:basedOn w:val="Standardowy"/>
    <w:uiPriority w:val="39"/>
    <w:rsid w:val="002B4B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erozpoznanawzmianka3">
    <w:name w:val="Nierozpoznana wzmianka3"/>
    <w:basedOn w:val="Domylnaczcionkaakapitu"/>
    <w:uiPriority w:val="99"/>
    <w:semiHidden/>
    <w:unhideWhenUsed/>
    <w:rsid w:val="0010458D"/>
    <w:rPr>
      <w:color w:val="605E5C"/>
      <w:shd w:val="clear" w:color="auto" w:fill="E1DFDD"/>
    </w:rPr>
  </w:style>
  <w:style w:type="paragraph" w:styleId="Tekstprzypisukocowego">
    <w:name w:val="endnote text"/>
    <w:basedOn w:val="Normalny"/>
    <w:link w:val="TekstprzypisukocowegoZnak"/>
    <w:uiPriority w:val="99"/>
    <w:semiHidden/>
    <w:unhideWhenUsed/>
    <w:rsid w:val="00F65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D8C"/>
    <w:rPr>
      <w:rFonts w:ascii="Times New Roman" w:hAnsi="Times New Roman"/>
      <w:sz w:val="20"/>
      <w:szCs w:val="20"/>
    </w:rPr>
  </w:style>
  <w:style w:type="character" w:styleId="Odwoanieprzypisukocowego">
    <w:name w:val="endnote reference"/>
    <w:basedOn w:val="Domylnaczcionkaakapitu"/>
    <w:uiPriority w:val="99"/>
    <w:semiHidden/>
    <w:unhideWhenUsed/>
    <w:rsid w:val="00F65D8C"/>
    <w:rPr>
      <w:vertAlign w:val="superscript"/>
    </w:rPr>
  </w:style>
  <w:style w:type="character" w:customStyle="1" w:styleId="Nagwek5Znak">
    <w:name w:val="Nagłówek 5 Znak"/>
    <w:basedOn w:val="Domylnaczcionkaakapitu"/>
    <w:link w:val="Nagwek5"/>
    <w:uiPriority w:val="9"/>
    <w:rsid w:val="00F615B7"/>
    <w:rPr>
      <w:rFonts w:asciiTheme="majorHAnsi" w:eastAsiaTheme="majorEastAsia" w:hAnsiTheme="majorHAnsi" w:cstheme="majorBidi"/>
      <w:color w:val="1F3763" w:themeColor="accent1" w:themeShade="7F"/>
    </w:rPr>
  </w:style>
  <w:style w:type="character" w:customStyle="1" w:styleId="Nierozpoznanawzmianka4">
    <w:name w:val="Nierozpoznana wzmianka4"/>
    <w:basedOn w:val="Domylnaczcionkaakapitu"/>
    <w:uiPriority w:val="99"/>
    <w:semiHidden/>
    <w:unhideWhenUsed/>
    <w:rsid w:val="00D00BA7"/>
    <w:rPr>
      <w:color w:val="605E5C"/>
      <w:shd w:val="clear" w:color="auto" w:fill="E1DFDD"/>
    </w:rPr>
  </w:style>
  <w:style w:type="character" w:styleId="Odwoaniedokomentarza">
    <w:name w:val="annotation reference"/>
    <w:basedOn w:val="Domylnaczcionkaakapitu"/>
    <w:uiPriority w:val="99"/>
    <w:semiHidden/>
    <w:unhideWhenUsed/>
    <w:rsid w:val="00B624DC"/>
    <w:rPr>
      <w:sz w:val="16"/>
      <w:szCs w:val="16"/>
    </w:rPr>
  </w:style>
  <w:style w:type="paragraph" w:styleId="Tekstkomentarza">
    <w:name w:val="annotation text"/>
    <w:basedOn w:val="Normalny"/>
    <w:link w:val="TekstkomentarzaZnak"/>
    <w:uiPriority w:val="99"/>
    <w:semiHidden/>
    <w:unhideWhenUsed/>
    <w:rsid w:val="00B624D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624DC"/>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FD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3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blokowy">
    <w:name w:val="WW-Tekst blokowy"/>
    <w:basedOn w:val="Normalny"/>
    <w:rsid w:val="00D84043"/>
    <w:pPr>
      <w:widowControl w:val="0"/>
      <w:suppressAutoHyphens/>
      <w:autoSpaceDE w:val="0"/>
      <w:spacing w:before="300" w:after="0" w:line="420" w:lineRule="auto"/>
      <w:ind w:left="720" w:right="600"/>
      <w:jc w:val="center"/>
    </w:pPr>
    <w:rPr>
      <w:rFonts w:ascii="Arial" w:eastAsia="Times New Roman" w:hAnsi="Arial" w:cs="Arial"/>
      <w:b/>
      <w:bCs/>
      <w:sz w:val="32"/>
      <w:szCs w:val="32"/>
      <w:lang w:eastAsia="ar-SA"/>
    </w:rPr>
  </w:style>
  <w:style w:type="character" w:styleId="UyteHipercze">
    <w:name w:val="FollowedHyperlink"/>
    <w:basedOn w:val="Domylnaczcionkaakapitu"/>
    <w:uiPriority w:val="99"/>
    <w:semiHidden/>
    <w:unhideWhenUsed/>
    <w:rsid w:val="008A3B92"/>
    <w:rPr>
      <w:color w:val="954F72" w:themeColor="followedHyperlink"/>
      <w:u w:val="single"/>
    </w:rPr>
  </w:style>
  <w:style w:type="paragraph" w:customStyle="1" w:styleId="paragraph">
    <w:name w:val="paragraph"/>
    <w:basedOn w:val="Normalny"/>
    <w:rsid w:val="00885401"/>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Nierozpoznanawzmianka5">
    <w:name w:val="Nierozpoznana wzmianka5"/>
    <w:basedOn w:val="Domylnaczcionkaakapitu"/>
    <w:uiPriority w:val="99"/>
    <w:semiHidden/>
    <w:unhideWhenUsed/>
    <w:rsid w:val="005D07DF"/>
    <w:rPr>
      <w:color w:val="605E5C"/>
      <w:shd w:val="clear" w:color="auto" w:fill="E1DFDD"/>
    </w:rPr>
  </w:style>
  <w:style w:type="paragraph" w:customStyle="1" w:styleId="Default">
    <w:name w:val="Default"/>
    <w:rsid w:val="003617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st">
    <w:name w:val="ust"/>
    <w:qFormat/>
    <w:rsid w:val="00D63900"/>
    <w:pPr>
      <w:suppressAutoHyphens/>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4192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4192A"/>
    <w:rPr>
      <w:rFonts w:ascii="Times New Roman" w:eastAsia="Times New Roman" w:hAnsi="Times New Roman" w:cs="Times New Roman"/>
      <w:b/>
      <w:bCs/>
      <w:sz w:val="20"/>
      <w:szCs w:val="20"/>
      <w:lang w:eastAsia="pl-PL"/>
    </w:rPr>
  </w:style>
  <w:style w:type="paragraph" w:styleId="Poprawka">
    <w:name w:val="Revision"/>
    <w:hidden/>
    <w:uiPriority w:val="99"/>
    <w:semiHidden/>
    <w:rsid w:val="007F62DD"/>
    <w:pPr>
      <w:spacing w:after="0" w:line="240" w:lineRule="auto"/>
    </w:pPr>
  </w:style>
  <w:style w:type="paragraph" w:styleId="NormalnyWeb">
    <w:name w:val="Normal (Web)"/>
    <w:basedOn w:val="Normalny"/>
    <w:uiPriority w:val="99"/>
    <w:semiHidden/>
    <w:unhideWhenUsed/>
    <w:rsid w:val="00F425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4704">
      <w:bodyDiv w:val="1"/>
      <w:marLeft w:val="0"/>
      <w:marRight w:val="0"/>
      <w:marTop w:val="0"/>
      <w:marBottom w:val="0"/>
      <w:divBdr>
        <w:top w:val="none" w:sz="0" w:space="0" w:color="auto"/>
        <w:left w:val="none" w:sz="0" w:space="0" w:color="auto"/>
        <w:bottom w:val="none" w:sz="0" w:space="0" w:color="auto"/>
        <w:right w:val="none" w:sz="0" w:space="0" w:color="auto"/>
      </w:divBdr>
    </w:div>
    <w:div w:id="373963813">
      <w:bodyDiv w:val="1"/>
      <w:marLeft w:val="0"/>
      <w:marRight w:val="0"/>
      <w:marTop w:val="0"/>
      <w:marBottom w:val="0"/>
      <w:divBdr>
        <w:top w:val="none" w:sz="0" w:space="0" w:color="auto"/>
        <w:left w:val="none" w:sz="0" w:space="0" w:color="auto"/>
        <w:bottom w:val="none" w:sz="0" w:space="0" w:color="auto"/>
        <w:right w:val="none" w:sz="0" w:space="0" w:color="auto"/>
      </w:divBdr>
    </w:div>
    <w:div w:id="526455661">
      <w:bodyDiv w:val="1"/>
      <w:marLeft w:val="0"/>
      <w:marRight w:val="0"/>
      <w:marTop w:val="0"/>
      <w:marBottom w:val="0"/>
      <w:divBdr>
        <w:top w:val="none" w:sz="0" w:space="0" w:color="auto"/>
        <w:left w:val="none" w:sz="0" w:space="0" w:color="auto"/>
        <w:bottom w:val="none" w:sz="0" w:space="0" w:color="auto"/>
        <w:right w:val="none" w:sz="0" w:space="0" w:color="auto"/>
      </w:divBdr>
    </w:div>
    <w:div w:id="624459568">
      <w:bodyDiv w:val="1"/>
      <w:marLeft w:val="0"/>
      <w:marRight w:val="0"/>
      <w:marTop w:val="0"/>
      <w:marBottom w:val="0"/>
      <w:divBdr>
        <w:top w:val="none" w:sz="0" w:space="0" w:color="auto"/>
        <w:left w:val="none" w:sz="0" w:space="0" w:color="auto"/>
        <w:bottom w:val="none" w:sz="0" w:space="0" w:color="auto"/>
        <w:right w:val="none" w:sz="0" w:space="0" w:color="auto"/>
      </w:divBdr>
    </w:div>
    <w:div w:id="755829101">
      <w:bodyDiv w:val="1"/>
      <w:marLeft w:val="0"/>
      <w:marRight w:val="0"/>
      <w:marTop w:val="0"/>
      <w:marBottom w:val="0"/>
      <w:divBdr>
        <w:top w:val="none" w:sz="0" w:space="0" w:color="auto"/>
        <w:left w:val="none" w:sz="0" w:space="0" w:color="auto"/>
        <w:bottom w:val="none" w:sz="0" w:space="0" w:color="auto"/>
        <w:right w:val="none" w:sz="0" w:space="0" w:color="auto"/>
      </w:divBdr>
      <w:divsChild>
        <w:div w:id="583073800">
          <w:marLeft w:val="0"/>
          <w:marRight w:val="0"/>
          <w:marTop w:val="0"/>
          <w:marBottom w:val="0"/>
          <w:divBdr>
            <w:top w:val="none" w:sz="0" w:space="0" w:color="auto"/>
            <w:left w:val="none" w:sz="0" w:space="0" w:color="auto"/>
            <w:bottom w:val="none" w:sz="0" w:space="0" w:color="auto"/>
            <w:right w:val="none" w:sz="0" w:space="0" w:color="auto"/>
          </w:divBdr>
          <w:divsChild>
            <w:div w:id="924922393">
              <w:marLeft w:val="0"/>
              <w:marRight w:val="0"/>
              <w:marTop w:val="0"/>
              <w:marBottom w:val="0"/>
              <w:divBdr>
                <w:top w:val="none" w:sz="0" w:space="0" w:color="auto"/>
                <w:left w:val="none" w:sz="0" w:space="0" w:color="auto"/>
                <w:bottom w:val="none" w:sz="0" w:space="0" w:color="auto"/>
                <w:right w:val="none" w:sz="0" w:space="0" w:color="auto"/>
              </w:divBdr>
            </w:div>
            <w:div w:id="65305804">
              <w:marLeft w:val="0"/>
              <w:marRight w:val="0"/>
              <w:marTop w:val="0"/>
              <w:marBottom w:val="0"/>
              <w:divBdr>
                <w:top w:val="none" w:sz="0" w:space="0" w:color="auto"/>
                <w:left w:val="none" w:sz="0" w:space="0" w:color="auto"/>
                <w:bottom w:val="none" w:sz="0" w:space="0" w:color="auto"/>
                <w:right w:val="none" w:sz="0" w:space="0" w:color="auto"/>
              </w:divBdr>
            </w:div>
            <w:div w:id="398409194">
              <w:marLeft w:val="0"/>
              <w:marRight w:val="0"/>
              <w:marTop w:val="0"/>
              <w:marBottom w:val="0"/>
              <w:divBdr>
                <w:top w:val="none" w:sz="0" w:space="0" w:color="auto"/>
                <w:left w:val="none" w:sz="0" w:space="0" w:color="auto"/>
                <w:bottom w:val="none" w:sz="0" w:space="0" w:color="auto"/>
                <w:right w:val="none" w:sz="0" w:space="0" w:color="auto"/>
              </w:divBdr>
              <w:divsChild>
                <w:div w:id="1482498941">
                  <w:marLeft w:val="0"/>
                  <w:marRight w:val="0"/>
                  <w:marTop w:val="0"/>
                  <w:marBottom w:val="0"/>
                  <w:divBdr>
                    <w:top w:val="none" w:sz="0" w:space="0" w:color="auto"/>
                    <w:left w:val="none" w:sz="0" w:space="0" w:color="auto"/>
                    <w:bottom w:val="none" w:sz="0" w:space="0" w:color="auto"/>
                    <w:right w:val="none" w:sz="0" w:space="0" w:color="auto"/>
                  </w:divBdr>
                </w:div>
              </w:divsChild>
            </w:div>
            <w:div w:id="527596918">
              <w:marLeft w:val="0"/>
              <w:marRight w:val="0"/>
              <w:marTop w:val="0"/>
              <w:marBottom w:val="0"/>
              <w:divBdr>
                <w:top w:val="none" w:sz="0" w:space="0" w:color="auto"/>
                <w:left w:val="none" w:sz="0" w:space="0" w:color="auto"/>
                <w:bottom w:val="none" w:sz="0" w:space="0" w:color="auto"/>
                <w:right w:val="none" w:sz="0" w:space="0" w:color="auto"/>
              </w:divBdr>
              <w:divsChild>
                <w:div w:id="1665818855">
                  <w:marLeft w:val="0"/>
                  <w:marRight w:val="0"/>
                  <w:marTop w:val="0"/>
                  <w:marBottom w:val="0"/>
                  <w:divBdr>
                    <w:top w:val="none" w:sz="0" w:space="0" w:color="auto"/>
                    <w:left w:val="none" w:sz="0" w:space="0" w:color="auto"/>
                    <w:bottom w:val="none" w:sz="0" w:space="0" w:color="auto"/>
                    <w:right w:val="none" w:sz="0" w:space="0" w:color="auto"/>
                  </w:divBdr>
                </w:div>
              </w:divsChild>
            </w:div>
            <w:div w:id="1090472578">
              <w:marLeft w:val="0"/>
              <w:marRight w:val="0"/>
              <w:marTop w:val="0"/>
              <w:marBottom w:val="0"/>
              <w:divBdr>
                <w:top w:val="none" w:sz="0" w:space="0" w:color="auto"/>
                <w:left w:val="none" w:sz="0" w:space="0" w:color="auto"/>
                <w:bottom w:val="none" w:sz="0" w:space="0" w:color="auto"/>
                <w:right w:val="none" w:sz="0" w:space="0" w:color="auto"/>
              </w:divBdr>
              <w:divsChild>
                <w:div w:id="910778077">
                  <w:marLeft w:val="0"/>
                  <w:marRight w:val="0"/>
                  <w:marTop w:val="0"/>
                  <w:marBottom w:val="0"/>
                  <w:divBdr>
                    <w:top w:val="none" w:sz="0" w:space="0" w:color="auto"/>
                    <w:left w:val="none" w:sz="0" w:space="0" w:color="auto"/>
                    <w:bottom w:val="none" w:sz="0" w:space="0" w:color="auto"/>
                    <w:right w:val="none" w:sz="0" w:space="0" w:color="auto"/>
                  </w:divBdr>
                </w:div>
                <w:div w:id="1459294827">
                  <w:marLeft w:val="0"/>
                  <w:marRight w:val="0"/>
                  <w:marTop w:val="0"/>
                  <w:marBottom w:val="0"/>
                  <w:divBdr>
                    <w:top w:val="none" w:sz="0" w:space="0" w:color="auto"/>
                    <w:left w:val="none" w:sz="0" w:space="0" w:color="auto"/>
                    <w:bottom w:val="none" w:sz="0" w:space="0" w:color="auto"/>
                    <w:right w:val="none" w:sz="0" w:space="0" w:color="auto"/>
                  </w:divBdr>
                </w:div>
                <w:div w:id="367492097">
                  <w:marLeft w:val="0"/>
                  <w:marRight w:val="0"/>
                  <w:marTop w:val="0"/>
                  <w:marBottom w:val="0"/>
                  <w:divBdr>
                    <w:top w:val="none" w:sz="0" w:space="0" w:color="auto"/>
                    <w:left w:val="none" w:sz="0" w:space="0" w:color="auto"/>
                    <w:bottom w:val="none" w:sz="0" w:space="0" w:color="auto"/>
                    <w:right w:val="none" w:sz="0" w:space="0" w:color="auto"/>
                  </w:divBdr>
                </w:div>
                <w:div w:id="1364282291">
                  <w:marLeft w:val="0"/>
                  <w:marRight w:val="0"/>
                  <w:marTop w:val="0"/>
                  <w:marBottom w:val="0"/>
                  <w:divBdr>
                    <w:top w:val="none" w:sz="0" w:space="0" w:color="auto"/>
                    <w:left w:val="none" w:sz="0" w:space="0" w:color="auto"/>
                    <w:bottom w:val="none" w:sz="0" w:space="0" w:color="auto"/>
                    <w:right w:val="none" w:sz="0" w:space="0" w:color="auto"/>
                  </w:divBdr>
                </w:div>
              </w:divsChild>
            </w:div>
            <w:div w:id="1083643948">
              <w:marLeft w:val="0"/>
              <w:marRight w:val="0"/>
              <w:marTop w:val="0"/>
              <w:marBottom w:val="0"/>
              <w:divBdr>
                <w:top w:val="none" w:sz="0" w:space="0" w:color="auto"/>
                <w:left w:val="none" w:sz="0" w:space="0" w:color="auto"/>
                <w:bottom w:val="none" w:sz="0" w:space="0" w:color="auto"/>
                <w:right w:val="none" w:sz="0" w:space="0" w:color="auto"/>
              </w:divBdr>
              <w:divsChild>
                <w:div w:id="83654540">
                  <w:marLeft w:val="0"/>
                  <w:marRight w:val="0"/>
                  <w:marTop w:val="0"/>
                  <w:marBottom w:val="0"/>
                  <w:divBdr>
                    <w:top w:val="none" w:sz="0" w:space="0" w:color="auto"/>
                    <w:left w:val="none" w:sz="0" w:space="0" w:color="auto"/>
                    <w:bottom w:val="none" w:sz="0" w:space="0" w:color="auto"/>
                    <w:right w:val="none" w:sz="0" w:space="0" w:color="auto"/>
                  </w:divBdr>
                </w:div>
                <w:div w:id="1462113198">
                  <w:marLeft w:val="0"/>
                  <w:marRight w:val="0"/>
                  <w:marTop w:val="0"/>
                  <w:marBottom w:val="0"/>
                  <w:divBdr>
                    <w:top w:val="none" w:sz="0" w:space="0" w:color="auto"/>
                    <w:left w:val="none" w:sz="0" w:space="0" w:color="auto"/>
                    <w:bottom w:val="none" w:sz="0" w:space="0" w:color="auto"/>
                    <w:right w:val="none" w:sz="0" w:space="0" w:color="auto"/>
                  </w:divBdr>
                </w:div>
                <w:div w:id="261645728">
                  <w:marLeft w:val="0"/>
                  <w:marRight w:val="0"/>
                  <w:marTop w:val="0"/>
                  <w:marBottom w:val="0"/>
                  <w:divBdr>
                    <w:top w:val="none" w:sz="0" w:space="0" w:color="auto"/>
                    <w:left w:val="none" w:sz="0" w:space="0" w:color="auto"/>
                    <w:bottom w:val="none" w:sz="0" w:space="0" w:color="auto"/>
                    <w:right w:val="none" w:sz="0" w:space="0" w:color="auto"/>
                  </w:divBdr>
                </w:div>
                <w:div w:id="1448355079">
                  <w:marLeft w:val="0"/>
                  <w:marRight w:val="0"/>
                  <w:marTop w:val="0"/>
                  <w:marBottom w:val="0"/>
                  <w:divBdr>
                    <w:top w:val="none" w:sz="0" w:space="0" w:color="auto"/>
                    <w:left w:val="none" w:sz="0" w:space="0" w:color="auto"/>
                    <w:bottom w:val="none" w:sz="0" w:space="0" w:color="auto"/>
                    <w:right w:val="none" w:sz="0" w:space="0" w:color="auto"/>
                  </w:divBdr>
                </w:div>
                <w:div w:id="471826127">
                  <w:marLeft w:val="0"/>
                  <w:marRight w:val="0"/>
                  <w:marTop w:val="0"/>
                  <w:marBottom w:val="0"/>
                  <w:divBdr>
                    <w:top w:val="none" w:sz="0" w:space="0" w:color="auto"/>
                    <w:left w:val="none" w:sz="0" w:space="0" w:color="auto"/>
                    <w:bottom w:val="none" w:sz="0" w:space="0" w:color="auto"/>
                    <w:right w:val="none" w:sz="0" w:space="0" w:color="auto"/>
                  </w:divBdr>
                </w:div>
                <w:div w:id="103381750">
                  <w:marLeft w:val="0"/>
                  <w:marRight w:val="0"/>
                  <w:marTop w:val="0"/>
                  <w:marBottom w:val="0"/>
                  <w:divBdr>
                    <w:top w:val="none" w:sz="0" w:space="0" w:color="auto"/>
                    <w:left w:val="none" w:sz="0" w:space="0" w:color="auto"/>
                    <w:bottom w:val="none" w:sz="0" w:space="0" w:color="auto"/>
                    <w:right w:val="none" w:sz="0" w:space="0" w:color="auto"/>
                  </w:divBdr>
                </w:div>
                <w:div w:id="1728911303">
                  <w:marLeft w:val="0"/>
                  <w:marRight w:val="0"/>
                  <w:marTop w:val="0"/>
                  <w:marBottom w:val="0"/>
                  <w:divBdr>
                    <w:top w:val="none" w:sz="0" w:space="0" w:color="auto"/>
                    <w:left w:val="none" w:sz="0" w:space="0" w:color="auto"/>
                    <w:bottom w:val="none" w:sz="0" w:space="0" w:color="auto"/>
                    <w:right w:val="none" w:sz="0" w:space="0" w:color="auto"/>
                  </w:divBdr>
                </w:div>
              </w:divsChild>
            </w:div>
            <w:div w:id="96412334">
              <w:marLeft w:val="0"/>
              <w:marRight w:val="0"/>
              <w:marTop w:val="0"/>
              <w:marBottom w:val="0"/>
              <w:divBdr>
                <w:top w:val="none" w:sz="0" w:space="0" w:color="auto"/>
                <w:left w:val="none" w:sz="0" w:space="0" w:color="auto"/>
                <w:bottom w:val="none" w:sz="0" w:space="0" w:color="auto"/>
                <w:right w:val="none" w:sz="0" w:space="0" w:color="auto"/>
              </w:divBdr>
              <w:divsChild>
                <w:div w:id="1838761446">
                  <w:marLeft w:val="0"/>
                  <w:marRight w:val="0"/>
                  <w:marTop w:val="0"/>
                  <w:marBottom w:val="0"/>
                  <w:divBdr>
                    <w:top w:val="none" w:sz="0" w:space="0" w:color="auto"/>
                    <w:left w:val="none" w:sz="0" w:space="0" w:color="auto"/>
                    <w:bottom w:val="none" w:sz="0" w:space="0" w:color="auto"/>
                    <w:right w:val="none" w:sz="0" w:space="0" w:color="auto"/>
                  </w:divBdr>
                </w:div>
                <w:div w:id="663822131">
                  <w:marLeft w:val="0"/>
                  <w:marRight w:val="0"/>
                  <w:marTop w:val="0"/>
                  <w:marBottom w:val="0"/>
                  <w:divBdr>
                    <w:top w:val="none" w:sz="0" w:space="0" w:color="auto"/>
                    <w:left w:val="none" w:sz="0" w:space="0" w:color="auto"/>
                    <w:bottom w:val="none" w:sz="0" w:space="0" w:color="auto"/>
                    <w:right w:val="none" w:sz="0" w:space="0" w:color="auto"/>
                  </w:divBdr>
                </w:div>
              </w:divsChild>
            </w:div>
            <w:div w:id="489292330">
              <w:marLeft w:val="0"/>
              <w:marRight w:val="0"/>
              <w:marTop w:val="0"/>
              <w:marBottom w:val="0"/>
              <w:divBdr>
                <w:top w:val="none" w:sz="0" w:space="0" w:color="auto"/>
                <w:left w:val="none" w:sz="0" w:space="0" w:color="auto"/>
                <w:bottom w:val="none" w:sz="0" w:space="0" w:color="auto"/>
                <w:right w:val="none" w:sz="0" w:space="0" w:color="auto"/>
              </w:divBdr>
              <w:divsChild>
                <w:div w:id="1986810671">
                  <w:marLeft w:val="0"/>
                  <w:marRight w:val="0"/>
                  <w:marTop w:val="0"/>
                  <w:marBottom w:val="0"/>
                  <w:divBdr>
                    <w:top w:val="none" w:sz="0" w:space="0" w:color="auto"/>
                    <w:left w:val="none" w:sz="0" w:space="0" w:color="auto"/>
                    <w:bottom w:val="none" w:sz="0" w:space="0" w:color="auto"/>
                    <w:right w:val="none" w:sz="0" w:space="0" w:color="auto"/>
                  </w:divBdr>
                </w:div>
                <w:div w:id="1167404571">
                  <w:marLeft w:val="0"/>
                  <w:marRight w:val="0"/>
                  <w:marTop w:val="0"/>
                  <w:marBottom w:val="0"/>
                  <w:divBdr>
                    <w:top w:val="none" w:sz="0" w:space="0" w:color="auto"/>
                    <w:left w:val="none" w:sz="0" w:space="0" w:color="auto"/>
                    <w:bottom w:val="none" w:sz="0" w:space="0" w:color="auto"/>
                    <w:right w:val="none" w:sz="0" w:space="0" w:color="auto"/>
                  </w:divBdr>
                </w:div>
                <w:div w:id="1199851456">
                  <w:marLeft w:val="0"/>
                  <w:marRight w:val="0"/>
                  <w:marTop w:val="0"/>
                  <w:marBottom w:val="0"/>
                  <w:divBdr>
                    <w:top w:val="none" w:sz="0" w:space="0" w:color="auto"/>
                    <w:left w:val="none" w:sz="0" w:space="0" w:color="auto"/>
                    <w:bottom w:val="none" w:sz="0" w:space="0" w:color="auto"/>
                    <w:right w:val="none" w:sz="0" w:space="0" w:color="auto"/>
                  </w:divBdr>
                </w:div>
                <w:div w:id="762456876">
                  <w:marLeft w:val="0"/>
                  <w:marRight w:val="0"/>
                  <w:marTop w:val="0"/>
                  <w:marBottom w:val="0"/>
                  <w:divBdr>
                    <w:top w:val="none" w:sz="0" w:space="0" w:color="auto"/>
                    <w:left w:val="none" w:sz="0" w:space="0" w:color="auto"/>
                    <w:bottom w:val="none" w:sz="0" w:space="0" w:color="auto"/>
                    <w:right w:val="none" w:sz="0" w:space="0" w:color="auto"/>
                  </w:divBdr>
                </w:div>
                <w:div w:id="1345594426">
                  <w:marLeft w:val="0"/>
                  <w:marRight w:val="0"/>
                  <w:marTop w:val="0"/>
                  <w:marBottom w:val="0"/>
                  <w:divBdr>
                    <w:top w:val="none" w:sz="0" w:space="0" w:color="auto"/>
                    <w:left w:val="none" w:sz="0" w:space="0" w:color="auto"/>
                    <w:bottom w:val="none" w:sz="0" w:space="0" w:color="auto"/>
                    <w:right w:val="none" w:sz="0" w:space="0" w:color="auto"/>
                  </w:divBdr>
                </w:div>
                <w:div w:id="1787776051">
                  <w:marLeft w:val="0"/>
                  <w:marRight w:val="0"/>
                  <w:marTop w:val="0"/>
                  <w:marBottom w:val="0"/>
                  <w:divBdr>
                    <w:top w:val="none" w:sz="0" w:space="0" w:color="auto"/>
                    <w:left w:val="none" w:sz="0" w:space="0" w:color="auto"/>
                    <w:bottom w:val="none" w:sz="0" w:space="0" w:color="auto"/>
                    <w:right w:val="none" w:sz="0" w:space="0" w:color="auto"/>
                  </w:divBdr>
                </w:div>
                <w:div w:id="1420560996">
                  <w:marLeft w:val="0"/>
                  <w:marRight w:val="0"/>
                  <w:marTop w:val="0"/>
                  <w:marBottom w:val="0"/>
                  <w:divBdr>
                    <w:top w:val="none" w:sz="0" w:space="0" w:color="auto"/>
                    <w:left w:val="none" w:sz="0" w:space="0" w:color="auto"/>
                    <w:bottom w:val="none" w:sz="0" w:space="0" w:color="auto"/>
                    <w:right w:val="none" w:sz="0" w:space="0" w:color="auto"/>
                  </w:divBdr>
                </w:div>
              </w:divsChild>
            </w:div>
            <w:div w:id="1986927439">
              <w:marLeft w:val="0"/>
              <w:marRight w:val="0"/>
              <w:marTop w:val="0"/>
              <w:marBottom w:val="0"/>
              <w:divBdr>
                <w:top w:val="none" w:sz="0" w:space="0" w:color="auto"/>
                <w:left w:val="none" w:sz="0" w:space="0" w:color="auto"/>
                <w:bottom w:val="none" w:sz="0" w:space="0" w:color="auto"/>
                <w:right w:val="none" w:sz="0" w:space="0" w:color="auto"/>
              </w:divBdr>
              <w:divsChild>
                <w:div w:id="2128742038">
                  <w:marLeft w:val="0"/>
                  <w:marRight w:val="0"/>
                  <w:marTop w:val="0"/>
                  <w:marBottom w:val="0"/>
                  <w:divBdr>
                    <w:top w:val="none" w:sz="0" w:space="0" w:color="auto"/>
                    <w:left w:val="none" w:sz="0" w:space="0" w:color="auto"/>
                    <w:bottom w:val="none" w:sz="0" w:space="0" w:color="auto"/>
                    <w:right w:val="none" w:sz="0" w:space="0" w:color="auto"/>
                  </w:divBdr>
                </w:div>
                <w:div w:id="1127316579">
                  <w:marLeft w:val="0"/>
                  <w:marRight w:val="0"/>
                  <w:marTop w:val="0"/>
                  <w:marBottom w:val="0"/>
                  <w:divBdr>
                    <w:top w:val="none" w:sz="0" w:space="0" w:color="auto"/>
                    <w:left w:val="none" w:sz="0" w:space="0" w:color="auto"/>
                    <w:bottom w:val="none" w:sz="0" w:space="0" w:color="auto"/>
                    <w:right w:val="none" w:sz="0" w:space="0" w:color="auto"/>
                  </w:divBdr>
                </w:div>
                <w:div w:id="65031211">
                  <w:marLeft w:val="0"/>
                  <w:marRight w:val="0"/>
                  <w:marTop w:val="0"/>
                  <w:marBottom w:val="0"/>
                  <w:divBdr>
                    <w:top w:val="none" w:sz="0" w:space="0" w:color="auto"/>
                    <w:left w:val="none" w:sz="0" w:space="0" w:color="auto"/>
                    <w:bottom w:val="none" w:sz="0" w:space="0" w:color="auto"/>
                    <w:right w:val="none" w:sz="0" w:space="0" w:color="auto"/>
                  </w:divBdr>
                </w:div>
                <w:div w:id="439178371">
                  <w:marLeft w:val="0"/>
                  <w:marRight w:val="0"/>
                  <w:marTop w:val="0"/>
                  <w:marBottom w:val="0"/>
                  <w:divBdr>
                    <w:top w:val="none" w:sz="0" w:space="0" w:color="auto"/>
                    <w:left w:val="none" w:sz="0" w:space="0" w:color="auto"/>
                    <w:bottom w:val="none" w:sz="0" w:space="0" w:color="auto"/>
                    <w:right w:val="none" w:sz="0" w:space="0" w:color="auto"/>
                  </w:divBdr>
                </w:div>
                <w:div w:id="921331936">
                  <w:marLeft w:val="0"/>
                  <w:marRight w:val="0"/>
                  <w:marTop w:val="0"/>
                  <w:marBottom w:val="0"/>
                  <w:divBdr>
                    <w:top w:val="none" w:sz="0" w:space="0" w:color="auto"/>
                    <w:left w:val="none" w:sz="0" w:space="0" w:color="auto"/>
                    <w:bottom w:val="none" w:sz="0" w:space="0" w:color="auto"/>
                    <w:right w:val="none" w:sz="0" w:space="0" w:color="auto"/>
                  </w:divBdr>
                </w:div>
                <w:div w:id="2004580468">
                  <w:marLeft w:val="0"/>
                  <w:marRight w:val="0"/>
                  <w:marTop w:val="0"/>
                  <w:marBottom w:val="0"/>
                  <w:divBdr>
                    <w:top w:val="none" w:sz="0" w:space="0" w:color="auto"/>
                    <w:left w:val="none" w:sz="0" w:space="0" w:color="auto"/>
                    <w:bottom w:val="none" w:sz="0" w:space="0" w:color="auto"/>
                    <w:right w:val="none" w:sz="0" w:space="0" w:color="auto"/>
                  </w:divBdr>
                </w:div>
                <w:div w:id="633947516">
                  <w:marLeft w:val="0"/>
                  <w:marRight w:val="0"/>
                  <w:marTop w:val="0"/>
                  <w:marBottom w:val="0"/>
                  <w:divBdr>
                    <w:top w:val="none" w:sz="0" w:space="0" w:color="auto"/>
                    <w:left w:val="none" w:sz="0" w:space="0" w:color="auto"/>
                    <w:bottom w:val="none" w:sz="0" w:space="0" w:color="auto"/>
                    <w:right w:val="none" w:sz="0" w:space="0" w:color="auto"/>
                  </w:divBdr>
                </w:div>
                <w:div w:id="10256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6328">
      <w:bodyDiv w:val="1"/>
      <w:marLeft w:val="0"/>
      <w:marRight w:val="0"/>
      <w:marTop w:val="0"/>
      <w:marBottom w:val="0"/>
      <w:divBdr>
        <w:top w:val="none" w:sz="0" w:space="0" w:color="auto"/>
        <w:left w:val="none" w:sz="0" w:space="0" w:color="auto"/>
        <w:bottom w:val="none" w:sz="0" w:space="0" w:color="auto"/>
        <w:right w:val="none" w:sz="0" w:space="0" w:color="auto"/>
      </w:divBdr>
    </w:div>
    <w:div w:id="1863592489">
      <w:bodyDiv w:val="1"/>
      <w:marLeft w:val="0"/>
      <w:marRight w:val="0"/>
      <w:marTop w:val="0"/>
      <w:marBottom w:val="0"/>
      <w:divBdr>
        <w:top w:val="none" w:sz="0" w:space="0" w:color="auto"/>
        <w:left w:val="none" w:sz="0" w:space="0" w:color="auto"/>
        <w:bottom w:val="none" w:sz="0" w:space="0" w:color="auto"/>
        <w:right w:val="none" w:sz="0" w:space="0" w:color="auto"/>
      </w:divBdr>
      <w:divsChild>
        <w:div w:id="72894140">
          <w:marLeft w:val="360"/>
          <w:marRight w:val="0"/>
          <w:marTop w:val="72"/>
          <w:marBottom w:val="72"/>
          <w:divBdr>
            <w:top w:val="none" w:sz="0" w:space="0" w:color="auto"/>
            <w:left w:val="none" w:sz="0" w:space="0" w:color="auto"/>
            <w:bottom w:val="none" w:sz="0" w:space="0" w:color="auto"/>
            <w:right w:val="none" w:sz="0" w:space="0" w:color="auto"/>
          </w:divBdr>
          <w:divsChild>
            <w:div w:id="157580397">
              <w:marLeft w:val="0"/>
              <w:marRight w:val="0"/>
              <w:marTop w:val="0"/>
              <w:marBottom w:val="0"/>
              <w:divBdr>
                <w:top w:val="none" w:sz="0" w:space="0" w:color="auto"/>
                <w:left w:val="none" w:sz="0" w:space="0" w:color="auto"/>
                <w:bottom w:val="none" w:sz="0" w:space="0" w:color="auto"/>
                <w:right w:val="none" w:sz="0" w:space="0" w:color="auto"/>
              </w:divBdr>
            </w:div>
          </w:divsChild>
        </w:div>
        <w:div w:id="219100402">
          <w:marLeft w:val="360"/>
          <w:marRight w:val="0"/>
          <w:marTop w:val="0"/>
          <w:marBottom w:val="72"/>
          <w:divBdr>
            <w:top w:val="none" w:sz="0" w:space="0" w:color="auto"/>
            <w:left w:val="none" w:sz="0" w:space="0" w:color="auto"/>
            <w:bottom w:val="none" w:sz="0" w:space="0" w:color="auto"/>
            <w:right w:val="none" w:sz="0" w:space="0" w:color="auto"/>
          </w:divBdr>
          <w:divsChild>
            <w:div w:id="689453147">
              <w:marLeft w:val="0"/>
              <w:marRight w:val="0"/>
              <w:marTop w:val="0"/>
              <w:marBottom w:val="0"/>
              <w:divBdr>
                <w:top w:val="none" w:sz="0" w:space="0" w:color="auto"/>
                <w:left w:val="none" w:sz="0" w:space="0" w:color="auto"/>
                <w:bottom w:val="none" w:sz="0" w:space="0" w:color="auto"/>
                <w:right w:val="none" w:sz="0" w:space="0" w:color="auto"/>
              </w:divBdr>
            </w:div>
          </w:divsChild>
        </w:div>
        <w:div w:id="640843704">
          <w:marLeft w:val="360"/>
          <w:marRight w:val="0"/>
          <w:marTop w:val="0"/>
          <w:marBottom w:val="72"/>
          <w:divBdr>
            <w:top w:val="none" w:sz="0" w:space="0" w:color="auto"/>
            <w:left w:val="none" w:sz="0" w:space="0" w:color="auto"/>
            <w:bottom w:val="none" w:sz="0" w:space="0" w:color="auto"/>
            <w:right w:val="none" w:sz="0" w:space="0" w:color="auto"/>
          </w:divBdr>
          <w:divsChild>
            <w:div w:id="11969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7484">
      <w:bodyDiv w:val="1"/>
      <w:marLeft w:val="0"/>
      <w:marRight w:val="0"/>
      <w:marTop w:val="0"/>
      <w:marBottom w:val="0"/>
      <w:divBdr>
        <w:top w:val="none" w:sz="0" w:space="0" w:color="auto"/>
        <w:left w:val="none" w:sz="0" w:space="0" w:color="auto"/>
        <w:bottom w:val="none" w:sz="0" w:space="0" w:color="auto"/>
        <w:right w:val="none" w:sz="0" w:space="0" w:color="auto"/>
      </w:divBdr>
    </w:div>
    <w:div w:id="21018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zblewo.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blew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zblew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zblewo" TargetMode="External"/><Relationship Id="rId14" Type="http://schemas.openxmlformats.org/officeDocument/2006/relationships/hyperlink" Target="https://platformazakupowa.pl/pn/zblew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6743-CCFF-4CC1-A410-6990A36A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23</Pages>
  <Words>11164</Words>
  <Characters>66986</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Gębka</dc:creator>
  <cp:lastModifiedBy>Adriana Tarakan</cp:lastModifiedBy>
  <cp:revision>32</cp:revision>
  <cp:lastPrinted>2023-12-28T10:47:00Z</cp:lastPrinted>
  <dcterms:created xsi:type="dcterms:W3CDTF">2023-12-18T08:48:00Z</dcterms:created>
  <dcterms:modified xsi:type="dcterms:W3CDTF">2023-12-28T11:45:00Z</dcterms:modified>
</cp:coreProperties>
</file>