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bookmarkStart w:id="0" w:name="_GoBack"/>
      <w:bookmarkEnd w:id="0"/>
    </w:p>
    <w:p w:rsidR="00CB1ED6" w:rsidRPr="00CB1ED6" w:rsidRDefault="00CB1ED6" w:rsidP="00CB1ED6">
      <w:pPr>
        <w:suppressAutoHyphens/>
        <w:spacing w:after="0" w:line="240" w:lineRule="auto"/>
        <w:jc w:val="right"/>
        <w:rPr>
          <w:rFonts w:ascii="Arial" w:eastAsia="Times New Roman" w:hAnsi="Arial" w:cs="Arial"/>
          <w:bCs/>
          <w:sz w:val="20"/>
          <w:szCs w:val="20"/>
          <w:lang w:eastAsia="pl-PL"/>
        </w:rPr>
      </w:pPr>
      <w:r w:rsidRPr="00CB1ED6">
        <w:rPr>
          <w:rFonts w:ascii="Arial" w:eastAsia="Times New Roman" w:hAnsi="Arial" w:cs="Arial"/>
          <w:bCs/>
          <w:sz w:val="20"/>
          <w:szCs w:val="20"/>
          <w:lang w:eastAsia="pl-PL"/>
        </w:rPr>
        <w:t xml:space="preserve">Załącznik nr </w:t>
      </w:r>
      <w:r w:rsidR="00C832B7">
        <w:rPr>
          <w:rFonts w:ascii="Arial" w:eastAsia="Times New Roman" w:hAnsi="Arial" w:cs="Arial"/>
          <w:bCs/>
          <w:sz w:val="20"/>
          <w:szCs w:val="20"/>
          <w:lang w:eastAsia="pl-PL"/>
        </w:rPr>
        <w:t>8</w:t>
      </w:r>
      <w:r w:rsidRPr="00CB1ED6">
        <w:rPr>
          <w:rFonts w:ascii="Arial" w:eastAsia="Times New Roman" w:hAnsi="Arial" w:cs="Arial"/>
          <w:bCs/>
          <w:sz w:val="20"/>
          <w:szCs w:val="20"/>
          <w:lang w:eastAsia="pl-PL"/>
        </w:rPr>
        <w:t xml:space="preserve"> do SWZ</w:t>
      </w:r>
    </w:p>
    <w:p w:rsidR="00CB1ED6" w:rsidRPr="00CB1ED6" w:rsidRDefault="00CB1ED6" w:rsidP="00CB1ED6">
      <w:pPr>
        <w:autoSpaceDE w:val="0"/>
        <w:autoSpaceDN w:val="0"/>
        <w:adjustRightInd w:val="0"/>
        <w:spacing w:before="106" w:after="0" w:line="240" w:lineRule="auto"/>
        <w:jc w:val="both"/>
        <w:rPr>
          <w:rFonts w:ascii="Arial" w:eastAsia="Times New Roman" w:hAnsi="Arial" w:cs="Arial"/>
          <w:i/>
          <w:iCs/>
          <w:color w:val="000000"/>
          <w:sz w:val="20"/>
          <w:szCs w:val="20"/>
          <w:u w:val="single"/>
          <w:lang w:eastAsia="pl-PL"/>
        </w:rPr>
      </w:pPr>
      <w:r w:rsidRPr="00CB1ED6">
        <w:rPr>
          <w:rFonts w:ascii="Arial" w:eastAsia="Times New Roman" w:hAnsi="Arial" w:cs="Arial"/>
          <w:i/>
          <w:iCs/>
          <w:color w:val="000000"/>
          <w:sz w:val="20"/>
          <w:szCs w:val="20"/>
          <w:u w:val="single"/>
          <w:lang w:eastAsia="pl-PL"/>
        </w:rPr>
        <w:t>(Nazwa i adres Wykonawcy)</w:t>
      </w:r>
    </w:p>
    <w:p w:rsidR="00CB1ED6" w:rsidRPr="00CB1ED6" w:rsidRDefault="00CB1ED6" w:rsidP="00CB1ED6">
      <w:pPr>
        <w:suppressAutoHyphens/>
        <w:spacing w:after="0" w:line="240" w:lineRule="auto"/>
        <w:rPr>
          <w:rFonts w:ascii="Arial" w:eastAsia="Times New Roman" w:hAnsi="Arial" w:cs="Arial"/>
          <w:bCs/>
          <w:sz w:val="20"/>
          <w:szCs w:val="20"/>
          <w:lang w:eastAsia="pl-PL"/>
        </w:rPr>
      </w:pPr>
      <w:r>
        <w:rPr>
          <w:rFonts w:ascii="Arial" w:eastAsia="Times New Roman" w:hAnsi="Arial" w:cs="Arial"/>
          <w:bCs/>
          <w:sz w:val="20"/>
          <w:szCs w:val="20"/>
          <w:lang w:eastAsia="pl-PL"/>
        </w:rPr>
        <w:t>RO</w:t>
      </w:r>
      <w:r w:rsidRPr="00CB1ED6">
        <w:rPr>
          <w:rFonts w:ascii="Arial" w:eastAsia="Times New Roman" w:hAnsi="Arial" w:cs="Arial"/>
          <w:bCs/>
          <w:sz w:val="20"/>
          <w:szCs w:val="20"/>
          <w:lang w:eastAsia="pl-PL"/>
        </w:rPr>
        <w:t>.271.</w:t>
      </w:r>
      <w:r w:rsidR="004D3DE6">
        <w:rPr>
          <w:rFonts w:ascii="Arial" w:eastAsia="Times New Roman" w:hAnsi="Arial" w:cs="Arial"/>
          <w:bCs/>
          <w:sz w:val="20"/>
          <w:szCs w:val="20"/>
          <w:lang w:eastAsia="pl-PL"/>
        </w:rPr>
        <w:t>1</w:t>
      </w:r>
      <w:r w:rsidR="00504524">
        <w:rPr>
          <w:rFonts w:ascii="Arial" w:eastAsia="Times New Roman" w:hAnsi="Arial" w:cs="Arial"/>
          <w:bCs/>
          <w:sz w:val="20"/>
          <w:szCs w:val="20"/>
          <w:lang w:eastAsia="pl-PL"/>
        </w:rPr>
        <w:t>9</w:t>
      </w:r>
      <w:r w:rsidRPr="00CB1ED6">
        <w:rPr>
          <w:rFonts w:ascii="Arial" w:eastAsia="Times New Roman" w:hAnsi="Arial" w:cs="Arial"/>
          <w:bCs/>
          <w:sz w:val="20"/>
          <w:szCs w:val="20"/>
          <w:lang w:eastAsia="pl-PL"/>
        </w:rPr>
        <w:t>.2021</w:t>
      </w:r>
    </w:p>
    <w:p w:rsidR="00CB1ED6" w:rsidRPr="00CB1ED6" w:rsidRDefault="001A0A9C" w:rsidP="00CB1ED6">
      <w:pPr>
        <w:keepNext/>
        <w:spacing w:after="0"/>
        <w:jc w:val="center"/>
        <w:outlineLvl w:val="1"/>
        <w:rPr>
          <w:rFonts w:ascii="Arial" w:eastAsia="Times New Roman" w:hAnsi="Arial" w:cs="Arial"/>
          <w:b/>
          <w:sz w:val="24"/>
          <w:szCs w:val="20"/>
        </w:rPr>
      </w:pPr>
      <w:r>
        <w:rPr>
          <w:rFonts w:ascii="Arial" w:eastAsia="Times New Roman" w:hAnsi="Arial" w:cs="Arial"/>
          <w:b/>
          <w:sz w:val="24"/>
          <w:szCs w:val="20"/>
        </w:rPr>
        <w:t>-Aktualizacja z dnia 29.04.2021-</w:t>
      </w:r>
    </w:p>
    <w:p w:rsidR="00CB1ED6" w:rsidRPr="00CB1ED6" w:rsidRDefault="00CB1ED6" w:rsidP="00CB1ED6">
      <w:pPr>
        <w:keepNext/>
        <w:spacing w:after="0"/>
        <w:jc w:val="center"/>
        <w:outlineLvl w:val="1"/>
        <w:rPr>
          <w:rFonts w:ascii="Arial" w:eastAsia="Times New Roman" w:hAnsi="Arial" w:cs="Arial"/>
          <w:b/>
          <w:sz w:val="24"/>
          <w:szCs w:val="20"/>
        </w:rPr>
      </w:pPr>
    </w:p>
    <w:p w:rsidR="00CB1ED6" w:rsidRPr="00CB1ED6" w:rsidRDefault="00CB1ED6" w:rsidP="00CB1ED6">
      <w:pPr>
        <w:keepNext/>
        <w:spacing w:after="0"/>
        <w:jc w:val="center"/>
        <w:outlineLvl w:val="1"/>
        <w:rPr>
          <w:rFonts w:ascii="Arial" w:eastAsia="Times New Roman" w:hAnsi="Arial" w:cs="Arial"/>
          <w:b/>
          <w:sz w:val="24"/>
          <w:szCs w:val="20"/>
        </w:rPr>
      </w:pPr>
    </w:p>
    <w:p w:rsidR="00B80546" w:rsidRDefault="00B80546" w:rsidP="00B80546">
      <w:pPr>
        <w:spacing w:after="0" w:line="360" w:lineRule="auto"/>
        <w:jc w:val="center"/>
        <w:rPr>
          <w:rFonts w:ascii="Arial" w:hAnsi="Arial" w:cs="Arial"/>
          <w:b/>
          <w:bCs/>
          <w:sz w:val="28"/>
          <w:szCs w:val="28"/>
        </w:rPr>
      </w:pPr>
      <w:r w:rsidRPr="00B80546">
        <w:rPr>
          <w:rFonts w:ascii="Arial" w:hAnsi="Arial" w:cs="Arial"/>
          <w:b/>
          <w:bCs/>
          <w:sz w:val="28"/>
          <w:szCs w:val="28"/>
        </w:rPr>
        <w:t>OPIS PRZEDMIOTU ZAMÓWIENIA</w:t>
      </w:r>
    </w:p>
    <w:p w:rsidR="00CD21E7" w:rsidRPr="00B80546" w:rsidRDefault="00CD21E7" w:rsidP="00B80546">
      <w:pPr>
        <w:spacing w:after="0" w:line="360" w:lineRule="auto"/>
        <w:jc w:val="center"/>
        <w:rPr>
          <w:rFonts w:ascii="Arial" w:hAnsi="Arial" w:cs="Arial"/>
          <w:b/>
          <w:bCs/>
          <w:sz w:val="28"/>
          <w:szCs w:val="28"/>
        </w:rPr>
      </w:pPr>
    </w:p>
    <w:p w:rsidR="00A645AE" w:rsidRDefault="00504524" w:rsidP="00A645AE">
      <w:pPr>
        <w:autoSpaceDE w:val="0"/>
        <w:autoSpaceDN w:val="0"/>
        <w:adjustRightInd w:val="0"/>
        <w:spacing w:after="0" w:line="240" w:lineRule="auto"/>
        <w:jc w:val="center"/>
        <w:rPr>
          <w:rFonts w:ascii="Arial" w:hAnsi="Arial" w:cs="Arial"/>
          <w:b/>
          <w:bCs/>
          <w:sz w:val="24"/>
          <w:szCs w:val="24"/>
        </w:rPr>
      </w:pPr>
      <w:r w:rsidRPr="00504524">
        <w:rPr>
          <w:rFonts w:ascii="Arial" w:hAnsi="Arial" w:cs="Arial"/>
          <w:b/>
          <w:bCs/>
          <w:sz w:val="24"/>
          <w:szCs w:val="24"/>
        </w:rPr>
        <w:t>„Przebudowa drogi gminnej nr 210003G od ul. Gajowej do skrzyżowania z ul. Nowodworską w miejscowości Pinczyn”</w:t>
      </w:r>
    </w:p>
    <w:p w:rsidR="00504524" w:rsidRPr="004D3DE6" w:rsidRDefault="00504524" w:rsidP="00A645AE">
      <w:pPr>
        <w:autoSpaceDE w:val="0"/>
        <w:autoSpaceDN w:val="0"/>
        <w:adjustRightInd w:val="0"/>
        <w:spacing w:after="0" w:line="240" w:lineRule="auto"/>
        <w:jc w:val="center"/>
        <w:rPr>
          <w:rFonts w:ascii="Arial" w:hAnsi="Arial" w:cs="Arial"/>
          <w:b/>
          <w:sz w:val="20"/>
          <w:szCs w:val="20"/>
          <w:u w:val="single"/>
        </w:rPr>
      </w:pPr>
    </w:p>
    <w:p w:rsidR="0022392D" w:rsidRPr="0022392D" w:rsidRDefault="0022392D" w:rsidP="0022392D">
      <w:pPr>
        <w:spacing w:after="0" w:line="23" w:lineRule="atLeast"/>
        <w:jc w:val="both"/>
        <w:rPr>
          <w:rFonts w:ascii="Arial" w:hAnsi="Arial" w:cs="Arial"/>
          <w:b/>
        </w:rPr>
      </w:pPr>
      <w:r w:rsidRPr="0022392D">
        <w:rPr>
          <w:rFonts w:ascii="Arial" w:hAnsi="Arial" w:cs="Arial"/>
          <w:b/>
        </w:rPr>
        <w:t>Opis przedmiotu zamówienia.</w:t>
      </w:r>
    </w:p>
    <w:p w:rsidR="0022392D" w:rsidRPr="0022392D" w:rsidRDefault="0022392D" w:rsidP="0022392D">
      <w:pPr>
        <w:spacing w:after="0" w:line="23" w:lineRule="atLeast"/>
        <w:jc w:val="both"/>
        <w:rPr>
          <w:rFonts w:ascii="Arial" w:hAnsi="Arial" w:cs="Arial"/>
        </w:rPr>
      </w:pPr>
    </w:p>
    <w:p w:rsidR="0022392D" w:rsidRPr="0022392D" w:rsidRDefault="0022392D" w:rsidP="0022392D">
      <w:pPr>
        <w:spacing w:line="23" w:lineRule="atLeast"/>
        <w:ind w:left="284" w:hanging="284"/>
        <w:jc w:val="both"/>
        <w:rPr>
          <w:rFonts w:ascii="Arial" w:eastAsia="Times New Roman" w:hAnsi="Arial" w:cs="Arial"/>
          <w:lang w:eastAsia="pl-PL"/>
        </w:rPr>
      </w:pPr>
      <w:r w:rsidRPr="0022392D">
        <w:rPr>
          <w:rFonts w:ascii="Arial" w:hAnsi="Arial" w:cs="Arial"/>
        </w:rPr>
        <w:t>1. Przedmiotem zamówienia jest wykonanie robót budowlanych w ramach zadania inwestycyjnego pod nazwą „</w:t>
      </w:r>
      <w:r w:rsidRPr="0022392D">
        <w:rPr>
          <w:rFonts w:ascii="Arial" w:eastAsia="Times New Roman" w:hAnsi="Arial" w:cs="Arial"/>
          <w:lang w:eastAsia="pl-PL"/>
        </w:rPr>
        <w:t>Przebudowa i rozbudowa układu drogowego ul. Gajowej (boczna) w Pinczynie, Gmina Zblewo, nr 210003G, km 0+000,00 do  km 0+709.08</w:t>
      </w:r>
      <w:r w:rsidRPr="0022392D">
        <w:rPr>
          <w:rFonts w:ascii="Arial" w:hAnsi="Arial" w:cs="Arial"/>
        </w:rPr>
        <w:t>, zwanego dalej „Inwestycją”.</w:t>
      </w:r>
    </w:p>
    <w:p w:rsidR="0022392D" w:rsidRPr="0022392D" w:rsidRDefault="0022392D" w:rsidP="0022392D">
      <w:pPr>
        <w:spacing w:after="0" w:line="23" w:lineRule="atLeast"/>
        <w:ind w:left="284" w:hanging="284"/>
        <w:jc w:val="both"/>
        <w:rPr>
          <w:rFonts w:ascii="Arial" w:hAnsi="Arial" w:cs="Arial"/>
        </w:rPr>
      </w:pPr>
      <w:r w:rsidRPr="0022392D">
        <w:rPr>
          <w:rFonts w:ascii="Arial" w:hAnsi="Arial" w:cs="Arial"/>
        </w:rPr>
        <w:t xml:space="preserve">2. Inwestycja będzie realizowana w woj. pomorskim, powiat starogardzki, gmina Zblewo, obręb Pinczyn - działka nr </w:t>
      </w:r>
      <w:r w:rsidRPr="0022392D">
        <w:rPr>
          <w:rFonts w:ascii="Arial" w:hAnsi="Arial" w:cs="Arial"/>
          <w:bCs/>
          <w:iCs/>
          <w:color w:val="000000"/>
        </w:rPr>
        <w:t>50/2, 44/2, 44/1, 39/2, 38/2, 23, 95, 101/1, 100/2,100/1,100/3</w:t>
      </w:r>
      <w:r w:rsidRPr="0022392D">
        <w:rPr>
          <w:rFonts w:ascii="Arial" w:hAnsi="Arial" w:cs="Arial"/>
        </w:rPr>
        <w:t xml:space="preserve"> oraz obręb 0012 Pinczyn i będzie obejmowała przebudowę i rozbudowę drogi gminnej na odcinku od </w:t>
      </w:r>
      <w:r w:rsidRPr="0022392D">
        <w:rPr>
          <w:rFonts w:ascii="Arial" w:hAnsi="Arial" w:cs="Arial"/>
        </w:rPr>
        <w:br/>
        <w:t>ul. Gajowej (głównej) do skrzyżowania z drogą gminną nr 210024 ul. Nowodworskiej. Budowę sieci kanalizacji deszczowej – działka nr 23, 101/3, 105/11, 100/2, 44/2, 50/2 obręb Pinczyn oraz przebudowę istniejącej sieci telekomunikacyjnej – działka 38/2, 23, 100/3 obręb Pinczyn</w:t>
      </w:r>
    </w:p>
    <w:p w:rsidR="0022392D" w:rsidRPr="0022392D" w:rsidRDefault="0022392D" w:rsidP="0022392D">
      <w:pPr>
        <w:spacing w:after="0" w:line="23" w:lineRule="atLeast"/>
        <w:ind w:left="284" w:hanging="284"/>
        <w:jc w:val="both"/>
        <w:rPr>
          <w:rFonts w:ascii="Arial" w:hAnsi="Arial" w:cs="Arial"/>
        </w:rPr>
      </w:pPr>
    </w:p>
    <w:p w:rsidR="0022392D" w:rsidRPr="0022392D" w:rsidRDefault="0022392D" w:rsidP="0022392D">
      <w:pPr>
        <w:spacing w:after="0" w:line="23" w:lineRule="atLeast"/>
        <w:ind w:left="284"/>
        <w:jc w:val="both"/>
        <w:rPr>
          <w:rFonts w:ascii="Arial" w:hAnsi="Arial" w:cs="Arial"/>
        </w:rPr>
      </w:pPr>
      <w:r w:rsidRPr="0022392D">
        <w:rPr>
          <w:rFonts w:ascii="Arial" w:hAnsi="Arial" w:cs="Arial"/>
        </w:rPr>
        <w:t xml:space="preserve">Zadanie obejmuje przebudowę drogi długości 709,08 m  o pełnej szerokości jezdni  ulicy   5,50 m z czego 1,00 m nawierzchnia </w:t>
      </w:r>
      <w:r w:rsidRPr="0022392D">
        <w:rPr>
          <w:rFonts w:ascii="Arial" w:hAnsi="Arial" w:cs="Arial"/>
          <w:bCs/>
        </w:rPr>
        <w:t>rozbieralna</w:t>
      </w:r>
      <w:r w:rsidRPr="0022392D">
        <w:rPr>
          <w:rFonts w:ascii="Arial" w:hAnsi="Arial" w:cs="Arial"/>
        </w:rPr>
        <w:t xml:space="preserve"> z kostki betonowej na życzenie gestorów sieci  celem zlokalizowania przełożonych sieci telekom i energetycznych. Dostosowanie projektowanej niwelety  ulicy do poziomów istniejącej zabudowy oraz  istniejących  ogrodzeń, cokołów i bram </w:t>
      </w:r>
    </w:p>
    <w:p w:rsidR="0022392D" w:rsidRPr="0022392D" w:rsidRDefault="0022392D" w:rsidP="0022392D">
      <w:pPr>
        <w:spacing w:after="0" w:line="23" w:lineRule="atLeast"/>
        <w:ind w:left="284"/>
        <w:jc w:val="both"/>
        <w:rPr>
          <w:rFonts w:ascii="Arial" w:hAnsi="Arial" w:cs="Arial"/>
        </w:rPr>
      </w:pPr>
      <w:r w:rsidRPr="0022392D">
        <w:rPr>
          <w:rFonts w:ascii="Arial" w:hAnsi="Arial" w:cs="Arial"/>
        </w:rPr>
        <w:t>Ponadto zaprojektowano  zjazdy indywidualne  do nieruchomości   i  skrzyżowanie  proste  typu „T” z ulicą   Nowodworska</w:t>
      </w:r>
    </w:p>
    <w:p w:rsidR="0022392D" w:rsidRPr="0022392D" w:rsidRDefault="0022392D" w:rsidP="0022392D">
      <w:pPr>
        <w:spacing w:after="0" w:line="23" w:lineRule="atLeast"/>
        <w:ind w:left="426" w:hanging="426"/>
        <w:jc w:val="both"/>
        <w:rPr>
          <w:rFonts w:ascii="Arial" w:hAnsi="Arial" w:cs="Arial"/>
        </w:rPr>
      </w:pPr>
    </w:p>
    <w:p w:rsidR="0022392D" w:rsidRPr="0022392D" w:rsidRDefault="0022392D" w:rsidP="0022392D">
      <w:pPr>
        <w:spacing w:after="0" w:line="23" w:lineRule="atLeast"/>
        <w:ind w:left="284"/>
        <w:jc w:val="both"/>
        <w:rPr>
          <w:rFonts w:ascii="Arial" w:hAnsi="Arial" w:cs="Arial"/>
        </w:rPr>
      </w:pPr>
      <w:r w:rsidRPr="0022392D">
        <w:rPr>
          <w:rFonts w:ascii="Arial" w:hAnsi="Arial" w:cs="Arial"/>
        </w:rPr>
        <w:t xml:space="preserve">Odwodnienie  budowanej drogi stanowić będzie instalacja kanalizacji  deszczowej  o łącznej długości 756 m wraz ze z studniami  rewizyjnymi i  separatorem. </w:t>
      </w:r>
    </w:p>
    <w:p w:rsidR="0022392D" w:rsidRPr="0022392D" w:rsidRDefault="0022392D" w:rsidP="0022392D">
      <w:pPr>
        <w:spacing w:after="0" w:line="23" w:lineRule="atLeast"/>
        <w:ind w:left="426" w:hanging="426"/>
        <w:jc w:val="both"/>
        <w:rPr>
          <w:rFonts w:ascii="Arial" w:hAnsi="Arial" w:cs="Arial"/>
        </w:rPr>
      </w:pPr>
    </w:p>
    <w:p w:rsidR="0022392D" w:rsidRPr="0022392D" w:rsidRDefault="0022392D" w:rsidP="0022392D">
      <w:pPr>
        <w:spacing w:after="0" w:line="23" w:lineRule="atLeast"/>
        <w:ind w:left="284"/>
        <w:jc w:val="both"/>
        <w:rPr>
          <w:rFonts w:ascii="Arial" w:hAnsi="Arial" w:cs="Arial"/>
        </w:rPr>
      </w:pPr>
      <w:r w:rsidRPr="0022392D">
        <w:rPr>
          <w:rFonts w:ascii="Arial" w:hAnsi="Arial" w:cs="Arial"/>
        </w:rPr>
        <w:t>Poprzez przebudowę odcinka  drogi ul. Gajowej (bocznej) w Pinczynie poprawiona zostanie jakość życia mieszkańców stale korzystających z drogi, a także poprawi się bezpieczeństwo uczestników ruchu drogowego zarówno kierowców pojazdów samochodowych jak i też pieszych w szczególności dzieci.  Droga ta pozwoli odciążyć ruch ciężkiego transportu przez ul. Gajową  stanowiącą tereny mieszkalne wraz z przedszkolem. Ruch samochodów ciężarowych (dojazd do firmy DEKPOL)  zostanie skierowany w kierunku wschodnim do ul. Nowodworskiej.</w:t>
      </w:r>
    </w:p>
    <w:p w:rsidR="0022392D" w:rsidRPr="0022392D" w:rsidRDefault="0022392D" w:rsidP="0022392D">
      <w:pPr>
        <w:spacing w:after="0" w:line="23" w:lineRule="atLeast"/>
        <w:jc w:val="both"/>
        <w:rPr>
          <w:rFonts w:ascii="Arial" w:hAnsi="Arial" w:cs="Arial"/>
        </w:rPr>
      </w:pPr>
    </w:p>
    <w:p w:rsidR="0022392D" w:rsidRPr="0022392D" w:rsidRDefault="0022392D" w:rsidP="0022392D">
      <w:pPr>
        <w:spacing w:after="0" w:line="23" w:lineRule="atLeast"/>
        <w:ind w:left="284" w:hanging="284"/>
        <w:jc w:val="both"/>
        <w:rPr>
          <w:rFonts w:ascii="Arial" w:hAnsi="Arial" w:cs="Arial"/>
        </w:rPr>
      </w:pPr>
      <w:r w:rsidRPr="0022392D">
        <w:rPr>
          <w:rFonts w:ascii="Arial" w:hAnsi="Arial" w:cs="Arial"/>
        </w:rPr>
        <w:t xml:space="preserve">3. W chwili  obecnej   ul.  Gajowa/ boczna/  jest nawierzchnia gruntowa  odcinkowo utwardzoną i wyprofilowaną tłuczniem kamiennym , kamieniem polnym , szlaka, żużlem. Szerokość  jezdni  drogi  4,00 – 4,85 m,  brak wyraźnie  oddzielonych   jezdni, i  pobocza. Droga na  początkowym odcinku przebudowy obsługuje  obustronną  zabudowę mieszkaniową  indywidualną a  dalej  dojazd  pojazdów  Firmy DEKPOL  do  wyrobiska ziemnego – zjazd w </w:t>
      </w:r>
      <w:r w:rsidRPr="0022392D">
        <w:rPr>
          <w:rFonts w:ascii="Arial" w:hAnsi="Arial" w:cs="Arial"/>
        </w:rPr>
        <w:lastRenderedPageBreak/>
        <w:t>km  ca. 0+500,00. W km 0+702,00  skrzyżowanie proste  trójwlotowe  z ul. Nowodworska. Odwodnienie drogi powierzchniowe  na przyległy teren w pasie drogowym.</w:t>
      </w:r>
    </w:p>
    <w:p w:rsidR="0022392D" w:rsidRPr="0022392D" w:rsidRDefault="0022392D" w:rsidP="0022392D">
      <w:pPr>
        <w:spacing w:after="0" w:line="23" w:lineRule="atLeast"/>
        <w:jc w:val="both"/>
        <w:rPr>
          <w:rFonts w:ascii="Arial" w:hAnsi="Arial" w:cs="Arial"/>
        </w:rPr>
      </w:pPr>
    </w:p>
    <w:p w:rsidR="0022392D" w:rsidRPr="0022392D" w:rsidRDefault="0022392D" w:rsidP="0022392D">
      <w:pPr>
        <w:spacing w:after="0" w:line="23" w:lineRule="atLeast"/>
        <w:ind w:left="284" w:hanging="284"/>
        <w:jc w:val="both"/>
        <w:rPr>
          <w:rFonts w:ascii="Arial" w:hAnsi="Arial" w:cs="Arial"/>
        </w:rPr>
      </w:pPr>
      <w:r w:rsidRPr="0022392D">
        <w:rPr>
          <w:rFonts w:ascii="Arial" w:hAnsi="Arial" w:cs="Arial"/>
        </w:rPr>
        <w:t>4. Celem realizacji zadania inwestycyjnego jest podwyższenie parametrów technicznych drogi, zwiększenie nośności, dostosowanie do potrzeb osób niepełnosprawnych, poprawa bezpieczeństwa ruchu drogowego.</w:t>
      </w:r>
    </w:p>
    <w:p w:rsidR="0022392D" w:rsidRPr="0022392D" w:rsidRDefault="0022392D" w:rsidP="0022392D">
      <w:pPr>
        <w:spacing w:after="0" w:line="23" w:lineRule="atLeast"/>
        <w:jc w:val="both"/>
        <w:rPr>
          <w:rFonts w:ascii="Arial" w:hAnsi="Arial" w:cs="Arial"/>
        </w:rPr>
      </w:pPr>
    </w:p>
    <w:p w:rsidR="0022392D" w:rsidRPr="0022392D" w:rsidRDefault="0022392D" w:rsidP="0022392D">
      <w:pPr>
        <w:spacing w:after="0" w:line="23" w:lineRule="atLeast"/>
        <w:ind w:left="426" w:hanging="426"/>
        <w:jc w:val="both"/>
        <w:rPr>
          <w:rFonts w:ascii="Arial" w:hAnsi="Arial" w:cs="Arial"/>
        </w:rPr>
      </w:pPr>
      <w:r w:rsidRPr="0022392D">
        <w:rPr>
          <w:rFonts w:ascii="Arial" w:hAnsi="Arial" w:cs="Arial"/>
        </w:rPr>
        <w:t>5. Nazwy i kody Wspólnego Słownika Zamówień (CPV):</w:t>
      </w:r>
    </w:p>
    <w:p w:rsidR="0022392D" w:rsidRPr="0022392D" w:rsidRDefault="0022392D" w:rsidP="0022392D">
      <w:pPr>
        <w:spacing w:after="0" w:line="23" w:lineRule="atLeast"/>
        <w:ind w:left="284"/>
        <w:jc w:val="both"/>
        <w:rPr>
          <w:rFonts w:ascii="Arial" w:hAnsi="Arial" w:cs="Arial"/>
        </w:rPr>
      </w:pPr>
      <w:r w:rsidRPr="0022392D">
        <w:rPr>
          <w:rFonts w:ascii="Arial" w:hAnsi="Arial" w:cs="Arial"/>
        </w:rPr>
        <w:t>45111200-0 Roboty w zakresie przygotowania terenu pod budowę i roboty ziemne</w:t>
      </w:r>
    </w:p>
    <w:p w:rsidR="0022392D" w:rsidRPr="0022392D" w:rsidRDefault="0022392D" w:rsidP="0022392D">
      <w:pPr>
        <w:spacing w:after="0" w:line="23" w:lineRule="atLeast"/>
        <w:ind w:left="284"/>
        <w:jc w:val="both"/>
        <w:rPr>
          <w:rFonts w:ascii="Arial" w:hAnsi="Arial" w:cs="Arial"/>
        </w:rPr>
      </w:pPr>
      <w:r w:rsidRPr="0022392D">
        <w:rPr>
          <w:rFonts w:ascii="Arial" w:hAnsi="Arial" w:cs="Arial"/>
        </w:rPr>
        <w:t>45111300-1 Roboty rozbiórkowe</w:t>
      </w:r>
    </w:p>
    <w:p w:rsidR="0022392D" w:rsidRPr="0022392D" w:rsidRDefault="0022392D" w:rsidP="0022392D">
      <w:pPr>
        <w:spacing w:after="0" w:line="23" w:lineRule="atLeast"/>
        <w:ind w:left="284"/>
        <w:jc w:val="both"/>
        <w:rPr>
          <w:rFonts w:ascii="Arial" w:hAnsi="Arial" w:cs="Arial"/>
        </w:rPr>
      </w:pPr>
      <w:r w:rsidRPr="0022392D">
        <w:rPr>
          <w:rFonts w:ascii="Arial" w:hAnsi="Arial" w:cs="Arial"/>
        </w:rPr>
        <w:t>45233140-2 Roboty drogowe</w:t>
      </w:r>
    </w:p>
    <w:p w:rsidR="0022392D" w:rsidRPr="0022392D" w:rsidRDefault="0022392D" w:rsidP="0022392D">
      <w:pPr>
        <w:spacing w:after="0" w:line="23" w:lineRule="atLeast"/>
        <w:ind w:left="284"/>
        <w:jc w:val="both"/>
        <w:rPr>
          <w:rFonts w:ascii="Arial" w:hAnsi="Arial" w:cs="Arial"/>
        </w:rPr>
      </w:pPr>
      <w:r w:rsidRPr="0022392D">
        <w:rPr>
          <w:rFonts w:ascii="Arial" w:hAnsi="Arial" w:cs="Arial"/>
        </w:rPr>
        <w:t>45233223-8 Wymiana nawierzchni drogowej</w:t>
      </w:r>
    </w:p>
    <w:p w:rsidR="0022392D" w:rsidRPr="0022392D" w:rsidRDefault="0022392D" w:rsidP="0022392D">
      <w:pPr>
        <w:spacing w:after="0" w:line="23" w:lineRule="atLeast"/>
        <w:ind w:left="284"/>
        <w:jc w:val="both"/>
        <w:rPr>
          <w:rFonts w:ascii="Arial" w:hAnsi="Arial" w:cs="Arial"/>
        </w:rPr>
      </w:pPr>
      <w:r w:rsidRPr="0022392D">
        <w:rPr>
          <w:rFonts w:ascii="Arial" w:hAnsi="Arial" w:cs="Arial"/>
        </w:rPr>
        <w:t>45233226-9 Roboty budowlane w zakresie dróg dojazdowych</w:t>
      </w:r>
    </w:p>
    <w:p w:rsidR="0022392D" w:rsidRPr="0022392D" w:rsidRDefault="0022392D" w:rsidP="0022392D">
      <w:pPr>
        <w:spacing w:after="0" w:line="23" w:lineRule="atLeast"/>
        <w:ind w:left="284"/>
        <w:jc w:val="both"/>
        <w:rPr>
          <w:rFonts w:ascii="Arial" w:hAnsi="Arial" w:cs="Arial"/>
        </w:rPr>
      </w:pPr>
      <w:r w:rsidRPr="0022392D">
        <w:rPr>
          <w:rFonts w:ascii="Arial" w:hAnsi="Arial" w:cs="Arial"/>
        </w:rPr>
        <w:t>45231110-9 Roboty budowlane w zakresie kładzenia rurociągów</w:t>
      </w:r>
    </w:p>
    <w:p w:rsidR="0022392D" w:rsidRPr="0022392D" w:rsidRDefault="0022392D" w:rsidP="0022392D">
      <w:pPr>
        <w:spacing w:after="0" w:line="23" w:lineRule="atLeast"/>
        <w:ind w:left="284"/>
        <w:jc w:val="both"/>
        <w:rPr>
          <w:rFonts w:ascii="Arial" w:hAnsi="Arial" w:cs="Arial"/>
        </w:rPr>
      </w:pPr>
      <w:r w:rsidRPr="0022392D">
        <w:rPr>
          <w:rFonts w:ascii="Arial" w:hAnsi="Arial" w:cs="Arial"/>
        </w:rPr>
        <w:t>45232130-2 Roboty budowlane w zakresie rurociągów do odprowadzania wody burzowej</w:t>
      </w:r>
    </w:p>
    <w:p w:rsidR="0022392D" w:rsidRPr="0022392D" w:rsidRDefault="0022392D" w:rsidP="0022392D">
      <w:pPr>
        <w:spacing w:after="0" w:line="23" w:lineRule="atLeast"/>
        <w:ind w:left="284"/>
        <w:jc w:val="both"/>
        <w:rPr>
          <w:rFonts w:ascii="Arial" w:hAnsi="Arial" w:cs="Arial"/>
        </w:rPr>
      </w:pPr>
      <w:r w:rsidRPr="0022392D">
        <w:rPr>
          <w:rFonts w:ascii="Arial" w:hAnsi="Arial" w:cs="Arial"/>
        </w:rPr>
        <w:t>45232454-9 Roboty budowlane w zakresie zbiorników wód deszczowych</w:t>
      </w:r>
    </w:p>
    <w:p w:rsidR="0022392D" w:rsidRPr="0022392D" w:rsidRDefault="0022392D" w:rsidP="0022392D">
      <w:pPr>
        <w:spacing w:after="0" w:line="23" w:lineRule="atLeast"/>
        <w:ind w:left="284"/>
        <w:jc w:val="both"/>
        <w:rPr>
          <w:rFonts w:ascii="Arial" w:hAnsi="Arial" w:cs="Arial"/>
        </w:rPr>
      </w:pPr>
      <w:r w:rsidRPr="0022392D">
        <w:rPr>
          <w:rFonts w:ascii="Arial" w:hAnsi="Arial" w:cs="Arial"/>
        </w:rPr>
        <w:t>45232332-8 Telekomunikacyjne roboty dodatkowe</w:t>
      </w:r>
    </w:p>
    <w:p w:rsidR="0022392D" w:rsidRPr="0022392D" w:rsidRDefault="0022392D" w:rsidP="0022392D">
      <w:pPr>
        <w:spacing w:after="0" w:line="23" w:lineRule="atLeast"/>
        <w:jc w:val="both"/>
        <w:rPr>
          <w:rFonts w:ascii="Arial" w:hAnsi="Arial" w:cs="Arial"/>
        </w:rPr>
      </w:pPr>
    </w:p>
    <w:p w:rsidR="0022392D" w:rsidRPr="0022392D" w:rsidRDefault="0022392D" w:rsidP="0022392D">
      <w:pPr>
        <w:spacing w:after="0" w:line="23" w:lineRule="atLeast"/>
        <w:jc w:val="both"/>
        <w:rPr>
          <w:rFonts w:ascii="Arial" w:hAnsi="Arial" w:cs="Arial"/>
        </w:rPr>
      </w:pPr>
      <w:r w:rsidRPr="0022392D">
        <w:rPr>
          <w:rFonts w:ascii="Arial" w:hAnsi="Arial" w:cs="Arial"/>
        </w:rPr>
        <w:t>6. Przedmiot zamówienia obejmuje w szczególności:</w:t>
      </w:r>
    </w:p>
    <w:p w:rsidR="0022392D" w:rsidRPr="0022392D" w:rsidRDefault="0022392D" w:rsidP="0022392D">
      <w:pPr>
        <w:numPr>
          <w:ilvl w:val="0"/>
          <w:numId w:val="43"/>
        </w:numPr>
        <w:spacing w:after="0" w:line="23" w:lineRule="atLeast"/>
        <w:ind w:left="567" w:hanging="425"/>
        <w:jc w:val="both"/>
        <w:rPr>
          <w:rFonts w:ascii="Arial" w:hAnsi="Arial" w:cs="Arial"/>
        </w:rPr>
      </w:pPr>
      <w:r w:rsidRPr="0022392D">
        <w:rPr>
          <w:rFonts w:ascii="Arial" w:hAnsi="Arial" w:cs="Arial"/>
        </w:rPr>
        <w:t>Odtworzenie geodezyjne pasa drogowego, regulację przebiegu ogrodzeń i inwentaryzację powykonawczą,</w:t>
      </w:r>
    </w:p>
    <w:p w:rsidR="0022392D" w:rsidRPr="0022392D" w:rsidRDefault="0022392D" w:rsidP="0022392D">
      <w:pPr>
        <w:numPr>
          <w:ilvl w:val="0"/>
          <w:numId w:val="42"/>
        </w:numPr>
        <w:spacing w:after="0" w:line="23" w:lineRule="atLeast"/>
        <w:ind w:left="567" w:hanging="425"/>
        <w:jc w:val="both"/>
        <w:rPr>
          <w:rFonts w:ascii="Arial" w:hAnsi="Arial" w:cs="Arial"/>
        </w:rPr>
      </w:pPr>
      <w:r w:rsidRPr="0022392D">
        <w:rPr>
          <w:rFonts w:ascii="Arial" w:hAnsi="Arial" w:cs="Arial"/>
        </w:rPr>
        <w:t>Wykonanie i wprowadzenie tymczasowej  organizacji ruchu - odcinkowej,</w:t>
      </w:r>
    </w:p>
    <w:p w:rsidR="0022392D" w:rsidRPr="0022392D" w:rsidRDefault="0022392D" w:rsidP="0022392D">
      <w:pPr>
        <w:numPr>
          <w:ilvl w:val="0"/>
          <w:numId w:val="42"/>
        </w:numPr>
        <w:spacing w:after="0" w:line="23" w:lineRule="atLeast"/>
        <w:ind w:left="567" w:hanging="425"/>
        <w:jc w:val="both"/>
        <w:rPr>
          <w:rFonts w:ascii="Arial" w:hAnsi="Arial" w:cs="Arial"/>
        </w:rPr>
      </w:pPr>
      <w:r w:rsidRPr="0022392D">
        <w:rPr>
          <w:rFonts w:ascii="Arial" w:hAnsi="Arial" w:cs="Arial"/>
        </w:rPr>
        <w:t xml:space="preserve">Wyznaczenie przebiegu projektowanej osi jezdni z </w:t>
      </w:r>
      <w:proofErr w:type="spellStart"/>
      <w:r w:rsidRPr="0022392D">
        <w:rPr>
          <w:rFonts w:ascii="Arial" w:hAnsi="Arial" w:cs="Arial"/>
        </w:rPr>
        <w:t>kilometracją</w:t>
      </w:r>
      <w:proofErr w:type="spellEnd"/>
      <w:r w:rsidRPr="0022392D">
        <w:rPr>
          <w:rFonts w:ascii="Arial" w:hAnsi="Arial" w:cs="Arial"/>
        </w:rPr>
        <w:t>,</w:t>
      </w:r>
    </w:p>
    <w:p w:rsidR="0022392D" w:rsidRPr="0022392D" w:rsidRDefault="0022392D" w:rsidP="0022392D">
      <w:pPr>
        <w:numPr>
          <w:ilvl w:val="0"/>
          <w:numId w:val="42"/>
        </w:numPr>
        <w:spacing w:after="0" w:line="23" w:lineRule="atLeast"/>
        <w:ind w:left="567" w:hanging="425"/>
        <w:jc w:val="both"/>
        <w:rPr>
          <w:rFonts w:ascii="Arial" w:hAnsi="Arial" w:cs="Arial"/>
        </w:rPr>
      </w:pPr>
      <w:r w:rsidRPr="0022392D">
        <w:rPr>
          <w:rFonts w:ascii="Arial" w:hAnsi="Arial" w:cs="Arial"/>
        </w:rPr>
        <w:t>Rozbiórkę istniejącej nawierzchni jezdni i zjazdów, (materiał z rozbiórki będzie własnością Zamawiającego, zaś  wywóz nastąpi do miejsca wskazanego przez Inwestora),</w:t>
      </w:r>
    </w:p>
    <w:p w:rsidR="0022392D" w:rsidRPr="0022392D" w:rsidRDefault="0022392D" w:rsidP="0022392D">
      <w:pPr>
        <w:numPr>
          <w:ilvl w:val="0"/>
          <w:numId w:val="42"/>
        </w:numPr>
        <w:spacing w:after="0" w:line="23" w:lineRule="atLeast"/>
        <w:ind w:left="567" w:hanging="425"/>
        <w:jc w:val="both"/>
        <w:rPr>
          <w:rFonts w:ascii="Arial" w:hAnsi="Arial" w:cs="Arial"/>
        </w:rPr>
      </w:pPr>
      <w:r w:rsidRPr="0022392D">
        <w:rPr>
          <w:rFonts w:ascii="Arial" w:hAnsi="Arial" w:cs="Arial"/>
        </w:rPr>
        <w:t>Wykonanie robót ziemnych dla koryta jezdni, zjazdów indywidualnych, urobek z rozbiórki będzie własnością Zamawiającego, zaś  wywóz nastąpi do miejsca wskazanego przez Inwestora)</w:t>
      </w:r>
    </w:p>
    <w:p w:rsidR="0022392D" w:rsidRPr="0022392D" w:rsidRDefault="0022392D" w:rsidP="0022392D">
      <w:pPr>
        <w:numPr>
          <w:ilvl w:val="0"/>
          <w:numId w:val="42"/>
        </w:numPr>
        <w:spacing w:after="0" w:line="23" w:lineRule="atLeast"/>
        <w:ind w:left="567" w:hanging="425"/>
        <w:jc w:val="both"/>
        <w:rPr>
          <w:rFonts w:ascii="Arial" w:hAnsi="Arial" w:cs="Arial"/>
        </w:rPr>
      </w:pPr>
      <w:r w:rsidRPr="0022392D">
        <w:rPr>
          <w:rFonts w:ascii="Arial" w:hAnsi="Arial" w:cs="Arial"/>
        </w:rPr>
        <w:t xml:space="preserve">Roboty odwodnieniowe: ścieki uliczne, przebudowa i budowa przepustów, profilowanie </w:t>
      </w:r>
    </w:p>
    <w:p w:rsidR="0022392D" w:rsidRPr="0022392D" w:rsidRDefault="0022392D" w:rsidP="0022392D">
      <w:pPr>
        <w:spacing w:after="0" w:line="23" w:lineRule="atLeast"/>
        <w:ind w:left="567"/>
        <w:jc w:val="both"/>
        <w:rPr>
          <w:rFonts w:ascii="Arial" w:hAnsi="Arial" w:cs="Arial"/>
        </w:rPr>
      </w:pPr>
      <w:r w:rsidRPr="0022392D">
        <w:rPr>
          <w:rFonts w:ascii="Arial" w:hAnsi="Arial" w:cs="Arial"/>
        </w:rPr>
        <w:t xml:space="preserve">i umocnienie skarp, wg wymagań gestorów, </w:t>
      </w:r>
    </w:p>
    <w:p w:rsidR="0022392D" w:rsidRPr="0022392D" w:rsidRDefault="0022392D" w:rsidP="0022392D">
      <w:pPr>
        <w:numPr>
          <w:ilvl w:val="0"/>
          <w:numId w:val="42"/>
        </w:numPr>
        <w:spacing w:after="0" w:line="23" w:lineRule="atLeast"/>
        <w:ind w:left="567" w:hanging="425"/>
        <w:jc w:val="both"/>
        <w:rPr>
          <w:rFonts w:ascii="Arial" w:hAnsi="Arial" w:cs="Arial"/>
        </w:rPr>
      </w:pPr>
      <w:r w:rsidRPr="0022392D">
        <w:rPr>
          <w:rFonts w:ascii="Arial" w:hAnsi="Arial" w:cs="Arial"/>
        </w:rPr>
        <w:t xml:space="preserve">Regulację poziomów istniejących studni kontrolnych, </w:t>
      </w:r>
    </w:p>
    <w:p w:rsidR="0022392D" w:rsidRPr="0022392D" w:rsidRDefault="0022392D" w:rsidP="0022392D">
      <w:pPr>
        <w:numPr>
          <w:ilvl w:val="0"/>
          <w:numId w:val="42"/>
        </w:numPr>
        <w:spacing w:after="0" w:line="23" w:lineRule="atLeast"/>
        <w:ind w:left="567" w:hanging="425"/>
        <w:jc w:val="both"/>
        <w:rPr>
          <w:rFonts w:ascii="Arial" w:hAnsi="Arial" w:cs="Arial"/>
        </w:rPr>
      </w:pPr>
      <w:r w:rsidRPr="0022392D">
        <w:rPr>
          <w:rFonts w:ascii="Arial" w:hAnsi="Arial" w:cs="Arial"/>
        </w:rPr>
        <w:t xml:space="preserve">Sprawdzenie nośności podłoża i wykonanie podbudowy jezdni, </w:t>
      </w:r>
    </w:p>
    <w:p w:rsidR="0022392D" w:rsidRPr="0022392D" w:rsidRDefault="0022392D" w:rsidP="0022392D">
      <w:pPr>
        <w:numPr>
          <w:ilvl w:val="0"/>
          <w:numId w:val="42"/>
        </w:numPr>
        <w:spacing w:after="0" w:line="23" w:lineRule="atLeast"/>
        <w:ind w:left="567" w:hanging="425"/>
        <w:jc w:val="both"/>
        <w:rPr>
          <w:rFonts w:ascii="Arial" w:hAnsi="Arial" w:cs="Arial"/>
        </w:rPr>
      </w:pPr>
      <w:r w:rsidRPr="0022392D">
        <w:rPr>
          <w:rFonts w:ascii="Arial" w:hAnsi="Arial" w:cs="Arial"/>
        </w:rPr>
        <w:t>Wykonanie podbudowy i warstw spodnich bitumicznych jezdni,</w:t>
      </w:r>
    </w:p>
    <w:p w:rsidR="001A0A9C" w:rsidRPr="001A0A9C" w:rsidRDefault="0022392D" w:rsidP="001A0A9C">
      <w:pPr>
        <w:numPr>
          <w:ilvl w:val="0"/>
          <w:numId w:val="42"/>
        </w:numPr>
        <w:spacing w:after="0" w:line="23" w:lineRule="atLeast"/>
        <w:ind w:left="567" w:hanging="425"/>
        <w:jc w:val="both"/>
        <w:rPr>
          <w:rFonts w:ascii="Arial" w:hAnsi="Arial" w:cs="Arial"/>
          <w:b/>
          <w:bCs/>
          <w:highlight w:val="yellow"/>
        </w:rPr>
      </w:pPr>
      <w:r w:rsidRPr="0022392D">
        <w:rPr>
          <w:rFonts w:ascii="Arial" w:hAnsi="Arial" w:cs="Arial"/>
        </w:rPr>
        <w:t>Wykonanie warstw</w:t>
      </w:r>
      <w:r w:rsidR="001A0A9C">
        <w:rPr>
          <w:rFonts w:ascii="Arial" w:hAnsi="Arial" w:cs="Arial"/>
        </w:rPr>
        <w:t xml:space="preserve">y bitumicznej ścieralnej jezdni. </w:t>
      </w:r>
      <w:r w:rsidR="001A0A9C" w:rsidRPr="001A0A9C">
        <w:rPr>
          <w:rFonts w:ascii="Arial" w:hAnsi="Arial" w:cs="Arial"/>
          <w:b/>
          <w:bCs/>
          <w:highlight w:val="yellow"/>
        </w:rPr>
        <w:t>Rozścielenie mieszanki z betonu asfaltowego warstwy ścieralnej oraz wiążącej należy wykonać na całej szerokości bez łączeń podłużnych.</w:t>
      </w:r>
    </w:p>
    <w:p w:rsidR="0022392D" w:rsidRPr="001A0A9C" w:rsidRDefault="0022392D" w:rsidP="001A0A9C">
      <w:pPr>
        <w:spacing w:after="0" w:line="23" w:lineRule="atLeast"/>
        <w:ind w:left="142"/>
        <w:jc w:val="both"/>
        <w:rPr>
          <w:rFonts w:ascii="Arial" w:hAnsi="Arial" w:cs="Arial"/>
          <w:b/>
          <w:bCs/>
        </w:rPr>
      </w:pPr>
    </w:p>
    <w:p w:rsidR="0022392D" w:rsidRPr="0022392D" w:rsidRDefault="0022392D" w:rsidP="0022392D">
      <w:pPr>
        <w:numPr>
          <w:ilvl w:val="0"/>
          <w:numId w:val="42"/>
        </w:numPr>
        <w:spacing w:after="0" w:line="23" w:lineRule="atLeast"/>
        <w:ind w:left="567" w:hanging="425"/>
        <w:jc w:val="both"/>
        <w:rPr>
          <w:rFonts w:ascii="Arial" w:hAnsi="Arial" w:cs="Arial"/>
        </w:rPr>
      </w:pPr>
      <w:r w:rsidRPr="0022392D">
        <w:rPr>
          <w:rFonts w:ascii="Arial" w:hAnsi="Arial" w:cs="Arial"/>
        </w:rPr>
        <w:t>Przebudowę sieci telekomunikacyjnych w miejscu kolizji z przebudowywanym układem drogowym,</w:t>
      </w:r>
    </w:p>
    <w:p w:rsidR="0022392D" w:rsidRPr="0022392D" w:rsidRDefault="0022392D" w:rsidP="0022392D">
      <w:pPr>
        <w:numPr>
          <w:ilvl w:val="0"/>
          <w:numId w:val="42"/>
        </w:numPr>
        <w:spacing w:after="0" w:line="23" w:lineRule="atLeast"/>
        <w:ind w:left="567" w:hanging="425"/>
        <w:jc w:val="both"/>
        <w:rPr>
          <w:rFonts w:ascii="Arial" w:hAnsi="Arial" w:cs="Arial"/>
        </w:rPr>
      </w:pPr>
      <w:r w:rsidRPr="0022392D">
        <w:rPr>
          <w:rFonts w:ascii="Arial" w:hAnsi="Arial" w:cs="Arial"/>
        </w:rPr>
        <w:t>Wykonawca w cenie oferty musi uwzględnić wykonanie projektu tymczasowej organizacji ruchu oraz wykonanie projektu stałej organizacji ruchu (jeśli jest wymagana). Przed przekazaniem placu budowy, Wykonawca musi przedstawić zatwierdzony przez Starostwo Powiatowe projekt tymczasowej organizacji ruchu.</w:t>
      </w:r>
    </w:p>
    <w:p w:rsidR="0022392D" w:rsidRPr="0022392D" w:rsidRDefault="0022392D" w:rsidP="0022392D">
      <w:pPr>
        <w:numPr>
          <w:ilvl w:val="0"/>
          <w:numId w:val="42"/>
        </w:numPr>
        <w:spacing w:after="0" w:line="23" w:lineRule="atLeast"/>
        <w:ind w:left="567" w:hanging="425"/>
        <w:jc w:val="both"/>
        <w:rPr>
          <w:rFonts w:ascii="Arial" w:hAnsi="Arial" w:cs="Arial"/>
        </w:rPr>
      </w:pPr>
      <w:r w:rsidRPr="0022392D">
        <w:rPr>
          <w:rFonts w:ascii="Arial" w:hAnsi="Arial" w:cs="Arial"/>
        </w:rPr>
        <w:t xml:space="preserve">Wykonawca po zakończeniu prac wykona kompletną dokumentację powykonawczą </w:t>
      </w:r>
    </w:p>
    <w:p w:rsidR="0022392D" w:rsidRPr="0022392D" w:rsidRDefault="0022392D" w:rsidP="0022392D">
      <w:pPr>
        <w:numPr>
          <w:ilvl w:val="0"/>
          <w:numId w:val="42"/>
        </w:numPr>
        <w:spacing w:after="0" w:line="23" w:lineRule="atLeast"/>
        <w:ind w:left="567" w:hanging="425"/>
        <w:jc w:val="both"/>
        <w:rPr>
          <w:rFonts w:ascii="Arial" w:hAnsi="Arial" w:cs="Arial"/>
        </w:rPr>
      </w:pPr>
      <w:r w:rsidRPr="0022392D">
        <w:rPr>
          <w:rFonts w:ascii="Arial" w:hAnsi="Arial" w:cs="Arial"/>
        </w:rPr>
        <w:t>Skompletowanie dokumentacji powykonawczej, niezbędnych dokumentów do przekazania powstałego obiektu do odbioru końcowego oraz do użytku, łącznie ze wszystkimi uzgodnieniami, badaniami, protokołami, akceptacjami i decyzjami oraz uzyskać prawomocną decyzję pozwolenia na użytkowanie obiektu.</w:t>
      </w:r>
    </w:p>
    <w:p w:rsidR="0022392D" w:rsidRPr="0022392D" w:rsidRDefault="0022392D" w:rsidP="0022392D">
      <w:pPr>
        <w:numPr>
          <w:ilvl w:val="0"/>
          <w:numId w:val="42"/>
        </w:numPr>
        <w:spacing w:after="0" w:line="23" w:lineRule="atLeast"/>
        <w:ind w:left="567" w:hanging="425"/>
        <w:jc w:val="both"/>
        <w:rPr>
          <w:rFonts w:ascii="Arial" w:hAnsi="Arial" w:cs="Arial"/>
        </w:rPr>
      </w:pPr>
      <w:r w:rsidRPr="0022392D">
        <w:rPr>
          <w:rFonts w:ascii="Arial" w:hAnsi="Arial" w:cs="Arial"/>
        </w:rPr>
        <w:t xml:space="preserve">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w:t>
      </w:r>
      <w:r w:rsidRPr="0022392D">
        <w:rPr>
          <w:rFonts w:ascii="Arial" w:hAnsi="Arial" w:cs="Arial"/>
        </w:rPr>
        <w:lastRenderedPageBreak/>
        <w:t>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p>
    <w:p w:rsidR="0022392D" w:rsidRPr="0022392D" w:rsidRDefault="0022392D" w:rsidP="0022392D">
      <w:pPr>
        <w:numPr>
          <w:ilvl w:val="0"/>
          <w:numId w:val="42"/>
        </w:numPr>
        <w:spacing w:after="0" w:line="23" w:lineRule="atLeast"/>
        <w:ind w:left="567" w:hanging="425"/>
        <w:jc w:val="both"/>
        <w:rPr>
          <w:rFonts w:ascii="Arial" w:hAnsi="Arial" w:cs="Arial"/>
        </w:rPr>
      </w:pPr>
      <w:r w:rsidRPr="0022392D">
        <w:rPr>
          <w:rFonts w:ascii="Arial" w:hAnsi="Arial" w:cs="Arial"/>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22392D">
        <w:rPr>
          <w:rFonts w:ascii="Arial" w:hAnsi="Arial" w:cs="Arial"/>
        </w:rPr>
        <w:t>ath</w:t>
      </w:r>
      <w:proofErr w:type="spellEnd"/>
      <w:r w:rsidRPr="0022392D">
        <w:rPr>
          <w:rFonts w:ascii="Arial" w:hAnsi="Arial" w:cs="Arial"/>
        </w:rPr>
        <w:t>)</w:t>
      </w:r>
    </w:p>
    <w:p w:rsidR="0022392D" w:rsidRPr="0022392D" w:rsidRDefault="0022392D" w:rsidP="0022392D">
      <w:pPr>
        <w:numPr>
          <w:ilvl w:val="0"/>
          <w:numId w:val="42"/>
        </w:numPr>
        <w:spacing w:after="0" w:line="23" w:lineRule="atLeast"/>
        <w:ind w:left="567" w:hanging="425"/>
        <w:jc w:val="both"/>
        <w:rPr>
          <w:rFonts w:ascii="Arial" w:hAnsi="Arial" w:cs="Arial"/>
        </w:rPr>
      </w:pPr>
      <w:r w:rsidRPr="0022392D">
        <w:rPr>
          <w:rFonts w:ascii="Arial" w:hAnsi="Arial" w:cs="Arial"/>
        </w:rPr>
        <w:t>Kompletna dokumentacja powykonawcza wraz z innymi opracowaniami zostanie przekazana Zamawiającemu na 7 dni (robocze) przed terminem odbioru końcowego przedmiotu umowy</w:t>
      </w:r>
    </w:p>
    <w:p w:rsidR="0022392D" w:rsidRPr="0022392D" w:rsidRDefault="0022392D" w:rsidP="0022392D">
      <w:pPr>
        <w:numPr>
          <w:ilvl w:val="0"/>
          <w:numId w:val="42"/>
        </w:numPr>
        <w:spacing w:after="0" w:line="23" w:lineRule="atLeast"/>
        <w:ind w:left="567" w:hanging="425"/>
        <w:jc w:val="both"/>
        <w:rPr>
          <w:rFonts w:ascii="Arial" w:hAnsi="Arial" w:cs="Arial"/>
        </w:rPr>
      </w:pPr>
      <w:r w:rsidRPr="0022392D">
        <w:rPr>
          <w:rFonts w:ascii="Arial" w:hAnsi="Arial" w:cs="Arial"/>
        </w:rPr>
        <w:t>Wszelkie koszty związane z ww. obowiązkami dotyczącymi dokumentacji powykonawczej i robót budowlanych ponosi Wykonawca</w:t>
      </w:r>
    </w:p>
    <w:p w:rsidR="0022392D" w:rsidRPr="0022392D" w:rsidRDefault="0022392D" w:rsidP="0022392D">
      <w:pPr>
        <w:spacing w:after="0" w:line="23" w:lineRule="atLeast"/>
        <w:ind w:left="720"/>
        <w:jc w:val="both"/>
        <w:rPr>
          <w:rFonts w:ascii="Arial" w:hAnsi="Arial" w:cs="Arial"/>
        </w:rPr>
      </w:pPr>
    </w:p>
    <w:p w:rsidR="0022392D" w:rsidRPr="0022392D" w:rsidRDefault="0022392D" w:rsidP="0022392D">
      <w:pPr>
        <w:spacing w:after="0" w:line="23" w:lineRule="atLeast"/>
        <w:ind w:left="284" w:hanging="284"/>
        <w:jc w:val="both"/>
        <w:rPr>
          <w:rFonts w:ascii="Arial" w:hAnsi="Arial" w:cs="Arial"/>
        </w:rPr>
      </w:pPr>
      <w:r w:rsidRPr="0022392D">
        <w:rPr>
          <w:rFonts w:ascii="Arial" w:hAnsi="Arial" w:cs="Arial"/>
        </w:rPr>
        <w:t xml:space="preserve">7. Szczegółowy opis przedmiotu zamówienia zawiera </w:t>
      </w:r>
      <w:r w:rsidRPr="0022392D">
        <w:rPr>
          <w:rFonts w:ascii="Arial" w:hAnsi="Arial" w:cs="Arial"/>
          <w:bCs/>
          <w:iCs/>
        </w:rPr>
        <w:t xml:space="preserve">dokumentacja projektowa autorstwa </w:t>
      </w:r>
      <w:proofErr w:type="spellStart"/>
      <w:r w:rsidRPr="0022392D">
        <w:rPr>
          <w:rFonts w:ascii="Arial" w:hAnsi="Arial" w:cs="Arial"/>
          <w:bCs/>
          <w:iCs/>
        </w:rPr>
        <w:t>Instal</w:t>
      </w:r>
      <w:proofErr w:type="spellEnd"/>
      <w:r w:rsidRPr="0022392D">
        <w:rPr>
          <w:rFonts w:ascii="Arial" w:hAnsi="Arial" w:cs="Arial"/>
          <w:bCs/>
          <w:iCs/>
        </w:rPr>
        <w:t xml:space="preserve"> Projekt Arkadiusz </w:t>
      </w:r>
      <w:proofErr w:type="spellStart"/>
      <w:r w:rsidRPr="0022392D">
        <w:rPr>
          <w:rFonts w:ascii="Arial" w:hAnsi="Arial" w:cs="Arial"/>
          <w:bCs/>
          <w:iCs/>
        </w:rPr>
        <w:t>Burnicki</w:t>
      </w:r>
      <w:proofErr w:type="spellEnd"/>
      <w:r w:rsidRPr="0022392D">
        <w:rPr>
          <w:rFonts w:ascii="Arial" w:hAnsi="Arial" w:cs="Arial"/>
          <w:bCs/>
          <w:iCs/>
        </w:rPr>
        <w:t>, Al. Wojska Polskiego 2b, 83-200 Starogard Gdański, składająca się z następujących opracowań:</w:t>
      </w:r>
    </w:p>
    <w:p w:rsidR="0022392D" w:rsidRPr="0022392D" w:rsidRDefault="0022392D" w:rsidP="0022392D">
      <w:pPr>
        <w:spacing w:after="0" w:line="23" w:lineRule="atLeast"/>
        <w:ind w:left="709" w:hanging="425"/>
        <w:jc w:val="both"/>
        <w:rPr>
          <w:rFonts w:ascii="Arial" w:hAnsi="Arial" w:cs="Arial"/>
        </w:rPr>
      </w:pPr>
      <w:r w:rsidRPr="0022392D">
        <w:rPr>
          <w:rFonts w:ascii="Arial" w:hAnsi="Arial" w:cs="Arial"/>
        </w:rPr>
        <w:t xml:space="preserve">1) Branża drogowa: </w:t>
      </w:r>
    </w:p>
    <w:p w:rsidR="0022392D" w:rsidRPr="0022392D" w:rsidRDefault="0022392D" w:rsidP="0022392D">
      <w:pPr>
        <w:spacing w:after="0" w:line="23" w:lineRule="atLeast"/>
        <w:ind w:left="709" w:hanging="425"/>
        <w:jc w:val="both"/>
        <w:rPr>
          <w:rFonts w:ascii="Arial" w:hAnsi="Arial" w:cs="Arial"/>
        </w:rPr>
      </w:pPr>
      <w:r w:rsidRPr="0022392D">
        <w:rPr>
          <w:rFonts w:ascii="Arial" w:hAnsi="Arial" w:cs="Arial"/>
        </w:rPr>
        <w:t>a) projekt budowlano wykonawczy,</w:t>
      </w:r>
    </w:p>
    <w:p w:rsidR="0022392D" w:rsidRPr="0022392D" w:rsidRDefault="0022392D" w:rsidP="0022392D">
      <w:pPr>
        <w:spacing w:after="0" w:line="23" w:lineRule="atLeast"/>
        <w:ind w:left="709" w:hanging="425"/>
        <w:jc w:val="both"/>
        <w:rPr>
          <w:rFonts w:ascii="Arial" w:hAnsi="Arial" w:cs="Arial"/>
        </w:rPr>
      </w:pPr>
      <w:r w:rsidRPr="0022392D">
        <w:rPr>
          <w:rFonts w:ascii="Arial" w:hAnsi="Arial" w:cs="Arial"/>
        </w:rPr>
        <w:t>b) specyfikacja techniczna wykonania i odbioru robót budowlanych,</w:t>
      </w:r>
    </w:p>
    <w:p w:rsidR="0022392D" w:rsidRPr="0022392D" w:rsidRDefault="0022392D" w:rsidP="0022392D">
      <w:pPr>
        <w:spacing w:after="0" w:line="23" w:lineRule="atLeast"/>
        <w:ind w:left="709" w:hanging="425"/>
        <w:jc w:val="both"/>
        <w:rPr>
          <w:rFonts w:ascii="Arial" w:hAnsi="Arial" w:cs="Arial"/>
        </w:rPr>
      </w:pPr>
      <w:r w:rsidRPr="0022392D">
        <w:rPr>
          <w:rFonts w:ascii="Arial" w:hAnsi="Arial" w:cs="Arial"/>
        </w:rPr>
        <w:t>c) przedmiar robót,</w:t>
      </w:r>
    </w:p>
    <w:p w:rsidR="0022392D" w:rsidRPr="0022392D" w:rsidRDefault="0022392D" w:rsidP="0022392D">
      <w:pPr>
        <w:spacing w:after="0" w:line="23" w:lineRule="atLeast"/>
        <w:ind w:left="709" w:hanging="425"/>
        <w:jc w:val="both"/>
        <w:rPr>
          <w:rFonts w:ascii="Arial" w:hAnsi="Arial" w:cs="Arial"/>
        </w:rPr>
      </w:pPr>
    </w:p>
    <w:p w:rsidR="0022392D" w:rsidRPr="0022392D" w:rsidRDefault="0022392D" w:rsidP="0022392D">
      <w:pPr>
        <w:spacing w:after="0" w:line="23" w:lineRule="atLeast"/>
        <w:ind w:left="709" w:hanging="425"/>
        <w:jc w:val="both"/>
        <w:rPr>
          <w:rFonts w:ascii="Arial" w:hAnsi="Arial" w:cs="Arial"/>
        </w:rPr>
      </w:pPr>
      <w:r w:rsidRPr="0022392D">
        <w:rPr>
          <w:rFonts w:ascii="Arial" w:hAnsi="Arial" w:cs="Arial"/>
        </w:rPr>
        <w:t xml:space="preserve">2) Branża sanitarna: </w:t>
      </w:r>
    </w:p>
    <w:p w:rsidR="0022392D" w:rsidRPr="0022392D" w:rsidRDefault="0022392D" w:rsidP="0022392D">
      <w:pPr>
        <w:spacing w:after="0" w:line="23" w:lineRule="atLeast"/>
        <w:ind w:left="709" w:hanging="425"/>
        <w:jc w:val="both"/>
        <w:rPr>
          <w:rFonts w:ascii="Arial" w:hAnsi="Arial" w:cs="Arial"/>
        </w:rPr>
      </w:pPr>
      <w:r w:rsidRPr="0022392D">
        <w:rPr>
          <w:rFonts w:ascii="Arial" w:hAnsi="Arial" w:cs="Arial"/>
        </w:rPr>
        <w:t>a) projekt budowlany,</w:t>
      </w:r>
    </w:p>
    <w:p w:rsidR="0022392D" w:rsidRPr="0022392D" w:rsidRDefault="0022392D" w:rsidP="0022392D">
      <w:pPr>
        <w:spacing w:after="0" w:line="23" w:lineRule="atLeast"/>
        <w:ind w:left="709" w:hanging="425"/>
        <w:jc w:val="both"/>
        <w:rPr>
          <w:rFonts w:ascii="Arial" w:hAnsi="Arial" w:cs="Arial"/>
        </w:rPr>
      </w:pPr>
      <w:r w:rsidRPr="0022392D">
        <w:rPr>
          <w:rFonts w:ascii="Arial" w:hAnsi="Arial" w:cs="Arial"/>
        </w:rPr>
        <w:t>b) specyfikacja techniczna wykonania i odbioru robót budowlanych,</w:t>
      </w:r>
    </w:p>
    <w:p w:rsidR="0022392D" w:rsidRPr="0022392D" w:rsidRDefault="0022392D" w:rsidP="0022392D">
      <w:pPr>
        <w:spacing w:after="0" w:line="23" w:lineRule="atLeast"/>
        <w:ind w:left="709" w:hanging="425"/>
        <w:jc w:val="both"/>
        <w:rPr>
          <w:rFonts w:ascii="Arial" w:hAnsi="Arial" w:cs="Arial"/>
        </w:rPr>
      </w:pPr>
      <w:r w:rsidRPr="0022392D">
        <w:rPr>
          <w:rFonts w:ascii="Arial" w:hAnsi="Arial" w:cs="Arial"/>
        </w:rPr>
        <w:t>c) przedmiar robót,</w:t>
      </w:r>
    </w:p>
    <w:p w:rsidR="0022392D" w:rsidRPr="0022392D" w:rsidRDefault="0022392D" w:rsidP="0022392D">
      <w:pPr>
        <w:spacing w:after="0" w:line="23" w:lineRule="atLeast"/>
        <w:ind w:left="709" w:hanging="425"/>
        <w:jc w:val="both"/>
        <w:rPr>
          <w:rFonts w:ascii="Arial" w:hAnsi="Arial" w:cs="Arial"/>
        </w:rPr>
      </w:pPr>
    </w:p>
    <w:p w:rsidR="0022392D" w:rsidRPr="0022392D" w:rsidRDefault="0022392D" w:rsidP="0022392D">
      <w:pPr>
        <w:spacing w:after="0" w:line="23" w:lineRule="atLeast"/>
        <w:ind w:left="709" w:hanging="425"/>
        <w:jc w:val="both"/>
        <w:rPr>
          <w:rFonts w:ascii="Arial" w:hAnsi="Arial" w:cs="Arial"/>
        </w:rPr>
      </w:pPr>
      <w:r w:rsidRPr="0022392D">
        <w:rPr>
          <w:rFonts w:ascii="Arial" w:hAnsi="Arial" w:cs="Arial"/>
        </w:rPr>
        <w:t xml:space="preserve">3) Branża telekomunikacyjna: </w:t>
      </w:r>
    </w:p>
    <w:p w:rsidR="0022392D" w:rsidRPr="0022392D" w:rsidRDefault="0022392D" w:rsidP="0022392D">
      <w:pPr>
        <w:spacing w:after="0" w:line="23" w:lineRule="atLeast"/>
        <w:ind w:left="709" w:hanging="425"/>
        <w:jc w:val="both"/>
        <w:rPr>
          <w:rFonts w:ascii="Arial" w:hAnsi="Arial" w:cs="Arial"/>
        </w:rPr>
      </w:pPr>
      <w:r w:rsidRPr="0022392D">
        <w:rPr>
          <w:rFonts w:ascii="Arial" w:hAnsi="Arial" w:cs="Arial"/>
        </w:rPr>
        <w:t>a) projekt budowlany,</w:t>
      </w:r>
    </w:p>
    <w:p w:rsidR="0022392D" w:rsidRPr="0022392D" w:rsidRDefault="0022392D" w:rsidP="0022392D">
      <w:pPr>
        <w:spacing w:after="0" w:line="23" w:lineRule="atLeast"/>
        <w:ind w:left="709" w:hanging="425"/>
        <w:jc w:val="both"/>
        <w:rPr>
          <w:rFonts w:ascii="Arial" w:hAnsi="Arial" w:cs="Arial"/>
        </w:rPr>
      </w:pPr>
      <w:r w:rsidRPr="0022392D">
        <w:rPr>
          <w:rFonts w:ascii="Arial" w:hAnsi="Arial" w:cs="Arial"/>
        </w:rPr>
        <w:t>b) specyfikacja techniczna wykonania i odbioru robót budowlanych,</w:t>
      </w:r>
    </w:p>
    <w:p w:rsidR="0022392D" w:rsidRPr="0022392D" w:rsidRDefault="0022392D" w:rsidP="0022392D">
      <w:pPr>
        <w:spacing w:after="0" w:line="23" w:lineRule="atLeast"/>
        <w:ind w:left="709" w:hanging="425"/>
        <w:jc w:val="both"/>
        <w:rPr>
          <w:rFonts w:ascii="Arial" w:hAnsi="Arial" w:cs="Arial"/>
        </w:rPr>
      </w:pPr>
      <w:r w:rsidRPr="0022392D">
        <w:rPr>
          <w:rFonts w:ascii="Arial" w:hAnsi="Arial" w:cs="Arial"/>
        </w:rPr>
        <w:t>c) przedmiar robót,</w:t>
      </w:r>
    </w:p>
    <w:p w:rsidR="0022392D" w:rsidRPr="0022392D" w:rsidRDefault="0022392D" w:rsidP="0022392D">
      <w:pPr>
        <w:spacing w:after="0" w:line="23" w:lineRule="atLeast"/>
        <w:jc w:val="both"/>
        <w:rPr>
          <w:rFonts w:ascii="Arial" w:hAnsi="Arial" w:cs="Arial"/>
          <w:highlight w:val="yellow"/>
        </w:rPr>
      </w:pPr>
    </w:p>
    <w:p w:rsidR="0022392D" w:rsidRPr="0022392D" w:rsidRDefault="0022392D" w:rsidP="0022392D">
      <w:pPr>
        <w:spacing w:after="0" w:line="23" w:lineRule="atLeast"/>
        <w:jc w:val="both"/>
        <w:rPr>
          <w:rFonts w:ascii="Arial" w:hAnsi="Arial" w:cs="Arial"/>
          <w:bCs/>
        </w:rPr>
      </w:pPr>
    </w:p>
    <w:p w:rsidR="00CD21E7" w:rsidRPr="00CD21E7" w:rsidRDefault="00CD21E7" w:rsidP="008C4BC6">
      <w:pPr>
        <w:autoSpaceDE w:val="0"/>
        <w:autoSpaceDN w:val="0"/>
        <w:adjustRightInd w:val="0"/>
        <w:spacing w:after="0" w:line="240" w:lineRule="auto"/>
        <w:ind w:left="720"/>
        <w:jc w:val="both"/>
        <w:rPr>
          <w:rFonts w:ascii="Arial" w:eastAsia="Times New Roman" w:hAnsi="Arial" w:cs="Arial"/>
          <w:iCs/>
          <w:sz w:val="20"/>
          <w:szCs w:val="20"/>
          <w:lang w:eastAsia="pl-PL"/>
        </w:rPr>
      </w:pPr>
    </w:p>
    <w:sectPr w:rsidR="00CD21E7" w:rsidRPr="00CD21E7" w:rsidSect="00041244">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5AA" w:rsidRDefault="00CA75AA" w:rsidP="0028607D">
      <w:pPr>
        <w:spacing w:after="0" w:line="240" w:lineRule="auto"/>
      </w:pPr>
      <w:r>
        <w:separator/>
      </w:r>
    </w:p>
  </w:endnote>
  <w:endnote w:type="continuationSeparator" w:id="0">
    <w:p w:rsidR="00CA75AA" w:rsidRDefault="00CA75AA"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0C2ADD">
    <w:pPr>
      <w:pStyle w:val="Stopka"/>
    </w:pPr>
    <w:r>
      <w:rPr>
        <w:noProof/>
        <w:lang w:eastAsia="pl-PL"/>
      </w:rPr>
      <w:drawing>
        <wp:inline distT="0" distB="0" distL="0" distR="0" wp14:anchorId="5422FCE4" wp14:editId="5D4C9AC8">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041244" w:rsidRDefault="00CA75A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FF2109">
    <w:pPr>
      <w:pStyle w:val="Stopka"/>
    </w:pPr>
    <w:r>
      <w:rPr>
        <w:noProof/>
        <w:lang w:eastAsia="pl-PL"/>
      </w:rPr>
      <w:drawing>
        <wp:inline distT="0" distB="0" distL="0" distR="0" wp14:anchorId="77E0F24F" wp14:editId="0BBCCA1F">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5AA" w:rsidRDefault="00CA75AA" w:rsidP="0028607D">
      <w:pPr>
        <w:spacing w:after="0" w:line="240" w:lineRule="auto"/>
      </w:pPr>
      <w:r>
        <w:separator/>
      </w:r>
    </w:p>
  </w:footnote>
  <w:footnote w:type="continuationSeparator" w:id="0">
    <w:p w:rsidR="00CA75AA" w:rsidRDefault="00CA75AA"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0C2ADD">
    <w:pPr>
      <w:pStyle w:val="Nagwek"/>
    </w:pPr>
    <w:r>
      <w:rPr>
        <w:noProof/>
        <w:lang w:eastAsia="pl-PL"/>
      </w:rPr>
      <w:drawing>
        <wp:inline distT="0" distB="0" distL="0" distR="0" wp14:anchorId="7C5AF0E4" wp14:editId="47D86838">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041244" w:rsidRDefault="00CA75A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28607D">
    <w:pPr>
      <w:pStyle w:val="Nagwek"/>
    </w:pPr>
    <w:r>
      <w:rPr>
        <w:noProof/>
        <w:lang w:eastAsia="pl-PL"/>
      </w:rPr>
      <w:drawing>
        <wp:inline distT="0" distB="0" distL="0" distR="0" wp14:anchorId="5EDAD055" wp14:editId="0B773961">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0C8"/>
    <w:multiLevelType w:val="hybridMultilevel"/>
    <w:tmpl w:val="2C2E5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1F358D"/>
    <w:multiLevelType w:val="hybridMultilevel"/>
    <w:tmpl w:val="3BFC8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E35E65"/>
    <w:multiLevelType w:val="hybridMultilevel"/>
    <w:tmpl w:val="BE4CD8DE"/>
    <w:lvl w:ilvl="0" w:tplc="362CA2E4">
      <w:start w:val="1"/>
      <w:numFmt w:val="bullet"/>
      <w:lvlText w:val=""/>
      <w:lvlJc w:val="left"/>
      <w:pPr>
        <w:ind w:left="1146"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C583CFE"/>
    <w:multiLevelType w:val="singleLevel"/>
    <w:tmpl w:val="32926670"/>
    <w:lvl w:ilvl="0">
      <w:numFmt w:val="bullet"/>
      <w:lvlText w:val="-"/>
      <w:lvlJc w:val="left"/>
      <w:pPr>
        <w:tabs>
          <w:tab w:val="num" w:pos="704"/>
        </w:tabs>
        <w:ind w:left="704" w:hanging="360"/>
      </w:pPr>
      <w:rPr>
        <w:rFonts w:ascii="Times New Roman" w:hAnsi="Times New Roman" w:cs="Times New Roman" w:hint="default"/>
      </w:rPr>
    </w:lvl>
  </w:abstractNum>
  <w:abstractNum w:abstractNumId="6">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7">
    <w:nsid w:val="0E12029E"/>
    <w:multiLevelType w:val="singleLevel"/>
    <w:tmpl w:val="B636D3DE"/>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8">
    <w:nsid w:val="0ED419C7"/>
    <w:multiLevelType w:val="hybridMultilevel"/>
    <w:tmpl w:val="DB76F0B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8F5E4B"/>
    <w:multiLevelType w:val="hybridMultilevel"/>
    <w:tmpl w:val="517A402A"/>
    <w:lvl w:ilvl="0" w:tplc="E228A3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9DE0527"/>
    <w:multiLevelType w:val="singleLevel"/>
    <w:tmpl w:val="A44C8B36"/>
    <w:lvl w:ilvl="0">
      <w:numFmt w:val="bullet"/>
      <w:lvlText w:val="-"/>
      <w:lvlJc w:val="left"/>
      <w:pPr>
        <w:tabs>
          <w:tab w:val="num" w:pos="360"/>
        </w:tabs>
        <w:ind w:left="360" w:hanging="360"/>
      </w:pPr>
      <w:rPr>
        <w:rFonts w:ascii="Times New Roman" w:hAnsi="Times New Roman" w:hint="default"/>
      </w:rPr>
    </w:lvl>
  </w:abstractNum>
  <w:abstractNum w:abstractNumId="13">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24B5FDD"/>
    <w:multiLevelType w:val="hybridMultilevel"/>
    <w:tmpl w:val="FAD66B42"/>
    <w:lvl w:ilvl="0" w:tplc="3E28179C">
      <w:start w:val="1"/>
      <w:numFmt w:val="decimal"/>
      <w:lvlText w:val="%1."/>
      <w:lvlJc w:val="left"/>
      <w:pPr>
        <w:tabs>
          <w:tab w:val="num" w:pos="1080"/>
        </w:tabs>
        <w:ind w:left="1080" w:hanging="360"/>
      </w:pPr>
      <w:rPr>
        <w:b w:val="0"/>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nsid w:val="264D09F6"/>
    <w:multiLevelType w:val="singleLevel"/>
    <w:tmpl w:val="B636D3DE"/>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16">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A3235F"/>
    <w:multiLevelType w:val="hybridMultilevel"/>
    <w:tmpl w:val="34BEAB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9BF3017"/>
    <w:multiLevelType w:val="hybridMultilevel"/>
    <w:tmpl w:val="3F2247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2A930BE5"/>
    <w:multiLevelType w:val="hybridMultilevel"/>
    <w:tmpl w:val="61B287A4"/>
    <w:lvl w:ilvl="0" w:tplc="6A248800">
      <w:numFmt w:val="decimal"/>
      <w:lvlText w:val=""/>
      <w:lvlJc w:val="left"/>
      <w:pPr>
        <w:tabs>
          <w:tab w:val="num" w:pos="1440"/>
        </w:tabs>
        <w:ind w:left="1440" w:hanging="360"/>
      </w:pPr>
      <w:rPr>
        <w:rFonts w:ascii="Symbol" w:hAnsi="Symbol" w:hint="default"/>
      </w:rPr>
    </w:lvl>
    <w:lvl w:ilvl="1" w:tplc="AB86D3D0">
      <w:start w:val="1"/>
      <w:numFmt w:val="decimal"/>
      <w:lvlText w:val="-"/>
      <w:lvlJc w:val="left"/>
      <w:pPr>
        <w:tabs>
          <w:tab w:val="num" w:pos="1440"/>
        </w:tabs>
        <w:ind w:left="1440" w:hanging="360"/>
      </w:pPr>
      <w:rPr>
        <w:rFonts w:ascii="Times New Roman" w:eastAsia="Times New Roman" w:hAnsi="Times New Roman" w:cs="Times New Roman" w:hint="default"/>
      </w:rPr>
    </w:lvl>
    <w:lvl w:ilvl="2" w:tplc="04150005">
      <w:numFmt w:val="decimal"/>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nsid w:val="30810E1B"/>
    <w:multiLevelType w:val="hybridMultilevel"/>
    <w:tmpl w:val="61B287A4"/>
    <w:lvl w:ilvl="0" w:tplc="6A248800">
      <w:start w:val="1"/>
      <w:numFmt w:val="bullet"/>
      <w:lvlText w:val=""/>
      <w:lvlJc w:val="left"/>
      <w:pPr>
        <w:tabs>
          <w:tab w:val="num" w:pos="1440"/>
        </w:tabs>
        <w:ind w:left="1440" w:hanging="360"/>
      </w:pPr>
      <w:rPr>
        <w:rFonts w:ascii="Symbol" w:hAnsi="Symbol" w:hint="default"/>
      </w:rPr>
    </w:lvl>
    <w:lvl w:ilvl="1" w:tplc="AB86D3D0">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1">
    <w:nsid w:val="35360613"/>
    <w:multiLevelType w:val="singleLevel"/>
    <w:tmpl w:val="7BF86290"/>
    <w:lvl w:ilvl="0">
      <w:numFmt w:val="bullet"/>
      <w:lvlText w:val="-"/>
      <w:lvlJc w:val="left"/>
      <w:pPr>
        <w:tabs>
          <w:tab w:val="num" w:pos="644"/>
        </w:tabs>
        <w:ind w:left="644" w:hanging="360"/>
      </w:pPr>
      <w:rPr>
        <w:rFonts w:ascii="Times New Roman" w:hAnsi="Times New Roman" w:cs="Times New Roman" w:hint="default"/>
      </w:rPr>
    </w:lvl>
  </w:abstractNum>
  <w:abstractNum w:abstractNumId="22">
    <w:nsid w:val="35872DED"/>
    <w:multiLevelType w:val="singleLevel"/>
    <w:tmpl w:val="B636D3DE"/>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23">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307DEA"/>
    <w:multiLevelType w:val="hybridMultilevel"/>
    <w:tmpl w:val="BE8810B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600DF4"/>
    <w:multiLevelType w:val="hybridMultilevel"/>
    <w:tmpl w:val="CFD0E1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CE6622E"/>
    <w:multiLevelType w:val="hybridMultilevel"/>
    <w:tmpl w:val="9B8AA2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15312DB"/>
    <w:multiLevelType w:val="hybridMultilevel"/>
    <w:tmpl w:val="0F4054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0E377E"/>
    <w:multiLevelType w:val="hybridMultilevel"/>
    <w:tmpl w:val="27E61836"/>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E82AC3"/>
    <w:multiLevelType w:val="hybridMultilevel"/>
    <w:tmpl w:val="8954E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644825"/>
    <w:multiLevelType w:val="hybridMultilevel"/>
    <w:tmpl w:val="FC6A28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16A3C80"/>
    <w:multiLevelType w:val="hybridMultilevel"/>
    <w:tmpl w:val="CCD6B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9F1682"/>
    <w:multiLevelType w:val="hybridMultilevel"/>
    <w:tmpl w:val="FB408040"/>
    <w:lvl w:ilvl="0" w:tplc="7728D4D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41"/>
  </w:num>
  <w:num w:numId="3">
    <w:abstractNumId w:val="34"/>
  </w:num>
  <w:num w:numId="4">
    <w:abstractNumId w:val="24"/>
  </w:num>
  <w:num w:numId="5">
    <w:abstractNumId w:val="28"/>
  </w:num>
  <w:num w:numId="6">
    <w:abstractNumId w:val="33"/>
  </w:num>
  <w:num w:numId="7">
    <w:abstractNumId w:val="23"/>
  </w:num>
  <w:num w:numId="8">
    <w:abstractNumId w:val="13"/>
  </w:num>
  <w:num w:numId="9">
    <w:abstractNumId w:val="3"/>
  </w:num>
  <w:num w:numId="10">
    <w:abstractNumId w:val="16"/>
  </w:num>
  <w:num w:numId="11">
    <w:abstractNumId w:val="25"/>
  </w:num>
  <w:num w:numId="12">
    <w:abstractNumId w:val="10"/>
  </w:num>
  <w:num w:numId="13">
    <w:abstractNumId w:val="6"/>
  </w:num>
  <w:num w:numId="14">
    <w:abstractNumId w:val="1"/>
  </w:num>
  <w:num w:numId="15">
    <w:abstractNumId w:val="26"/>
  </w:num>
  <w:num w:numId="16">
    <w:abstractNumId w:val="11"/>
  </w:num>
  <w:num w:numId="17">
    <w:abstractNumId w:val="14"/>
  </w:num>
  <w:num w:numId="18">
    <w:abstractNumId w:val="8"/>
  </w:num>
  <w:num w:numId="19">
    <w:abstractNumId w:val="12"/>
  </w:num>
  <w:num w:numId="20">
    <w:abstractNumId w:val="2"/>
  </w:num>
  <w:num w:numId="21">
    <w:abstractNumId w:val="37"/>
  </w:num>
  <w:num w:numId="22">
    <w:abstractNumId w:val="36"/>
  </w:num>
  <w:num w:numId="23">
    <w:abstractNumId w:val="9"/>
  </w:num>
  <w:num w:numId="24">
    <w:abstractNumId w:val="17"/>
  </w:num>
  <w:num w:numId="25">
    <w:abstractNumId w:val="29"/>
  </w:num>
  <w:num w:numId="26">
    <w:abstractNumId w:val="31"/>
  </w:num>
  <w:num w:numId="27">
    <w:abstractNumId w:val="35"/>
  </w:num>
  <w:num w:numId="28">
    <w:abstractNumId w:val="27"/>
  </w:num>
  <w:num w:numId="29">
    <w:abstractNumId w:val="4"/>
  </w:num>
  <w:num w:numId="30">
    <w:abstractNumId w:val="7"/>
  </w:num>
  <w:num w:numId="31">
    <w:abstractNumId w:val="15"/>
  </w:num>
  <w:num w:numId="32">
    <w:abstractNumId w:val="22"/>
  </w:num>
  <w:num w:numId="33">
    <w:abstractNumId w:val="21"/>
  </w:num>
  <w:num w:numId="34">
    <w:abstractNumId w:val="5"/>
  </w:num>
  <w:num w:numId="3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0"/>
  </w:num>
  <w:num w:numId="38">
    <w:abstractNumId w:val="38"/>
  </w:num>
  <w:num w:numId="39">
    <w:abstractNumId w:val="39"/>
  </w:num>
  <w:num w:numId="40">
    <w:abstractNumId w:val="32"/>
  </w:num>
  <w:num w:numId="41">
    <w:abstractNumId w:val="18"/>
  </w:num>
  <w:num w:numId="42">
    <w:abstractNumId w:val="40"/>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64D4"/>
    <w:rsid w:val="00016C3B"/>
    <w:rsid w:val="00055B86"/>
    <w:rsid w:val="000C2ADD"/>
    <w:rsid w:val="000D5DC6"/>
    <w:rsid w:val="001176B2"/>
    <w:rsid w:val="001301A4"/>
    <w:rsid w:val="00135208"/>
    <w:rsid w:val="00156431"/>
    <w:rsid w:val="00176558"/>
    <w:rsid w:val="0018766C"/>
    <w:rsid w:val="00196BD0"/>
    <w:rsid w:val="001A0A9C"/>
    <w:rsid w:val="001B260E"/>
    <w:rsid w:val="001D1527"/>
    <w:rsid w:val="00210269"/>
    <w:rsid w:val="0022392D"/>
    <w:rsid w:val="002362A5"/>
    <w:rsid w:val="00240361"/>
    <w:rsid w:val="002705D9"/>
    <w:rsid w:val="002745E5"/>
    <w:rsid w:val="0028607D"/>
    <w:rsid w:val="002B0C95"/>
    <w:rsid w:val="002C016B"/>
    <w:rsid w:val="002D2F24"/>
    <w:rsid w:val="002D712E"/>
    <w:rsid w:val="00320A08"/>
    <w:rsid w:val="00344807"/>
    <w:rsid w:val="003473C3"/>
    <w:rsid w:val="00372900"/>
    <w:rsid w:val="00387F2C"/>
    <w:rsid w:val="003A097A"/>
    <w:rsid w:val="003A45FD"/>
    <w:rsid w:val="003C638E"/>
    <w:rsid w:val="003D71B9"/>
    <w:rsid w:val="003E363C"/>
    <w:rsid w:val="003F48FB"/>
    <w:rsid w:val="0040291D"/>
    <w:rsid w:val="00404F6F"/>
    <w:rsid w:val="004329B5"/>
    <w:rsid w:val="004C1809"/>
    <w:rsid w:val="004C3EFA"/>
    <w:rsid w:val="004D0740"/>
    <w:rsid w:val="004D3DE6"/>
    <w:rsid w:val="004F529C"/>
    <w:rsid w:val="004F75FF"/>
    <w:rsid w:val="00502238"/>
    <w:rsid w:val="00504524"/>
    <w:rsid w:val="005116A4"/>
    <w:rsid w:val="0051546D"/>
    <w:rsid w:val="00524981"/>
    <w:rsid w:val="005508C2"/>
    <w:rsid w:val="00555987"/>
    <w:rsid w:val="00563897"/>
    <w:rsid w:val="00565529"/>
    <w:rsid w:val="00566C21"/>
    <w:rsid w:val="005779F4"/>
    <w:rsid w:val="00582314"/>
    <w:rsid w:val="00583F27"/>
    <w:rsid w:val="005A4642"/>
    <w:rsid w:val="005A5D5D"/>
    <w:rsid w:val="005B65B7"/>
    <w:rsid w:val="005C4DF1"/>
    <w:rsid w:val="00604295"/>
    <w:rsid w:val="00611F2C"/>
    <w:rsid w:val="00614B60"/>
    <w:rsid w:val="00616A5E"/>
    <w:rsid w:val="0062085F"/>
    <w:rsid w:val="006276EE"/>
    <w:rsid w:val="006556C0"/>
    <w:rsid w:val="0068695D"/>
    <w:rsid w:val="0069737A"/>
    <w:rsid w:val="006974E9"/>
    <w:rsid w:val="006A7D17"/>
    <w:rsid w:val="006D59A7"/>
    <w:rsid w:val="006E7EF7"/>
    <w:rsid w:val="007257D3"/>
    <w:rsid w:val="00796E60"/>
    <w:rsid w:val="007B4B87"/>
    <w:rsid w:val="007E694D"/>
    <w:rsid w:val="00813476"/>
    <w:rsid w:val="00814128"/>
    <w:rsid w:val="00830657"/>
    <w:rsid w:val="00837104"/>
    <w:rsid w:val="0083711E"/>
    <w:rsid w:val="008579B9"/>
    <w:rsid w:val="00875ADF"/>
    <w:rsid w:val="00876180"/>
    <w:rsid w:val="00876652"/>
    <w:rsid w:val="00891E1F"/>
    <w:rsid w:val="00894707"/>
    <w:rsid w:val="00895893"/>
    <w:rsid w:val="008B3BAA"/>
    <w:rsid w:val="008B5288"/>
    <w:rsid w:val="008C4BC6"/>
    <w:rsid w:val="008E6B4A"/>
    <w:rsid w:val="008F12FF"/>
    <w:rsid w:val="0090140A"/>
    <w:rsid w:val="00902653"/>
    <w:rsid w:val="00903DE6"/>
    <w:rsid w:val="009125B2"/>
    <w:rsid w:val="00921273"/>
    <w:rsid w:val="00945E36"/>
    <w:rsid w:val="00976787"/>
    <w:rsid w:val="009954FA"/>
    <w:rsid w:val="00996AF0"/>
    <w:rsid w:val="009A60F6"/>
    <w:rsid w:val="009B2039"/>
    <w:rsid w:val="009C2D1E"/>
    <w:rsid w:val="009F1A39"/>
    <w:rsid w:val="009F71A3"/>
    <w:rsid w:val="00A11A1C"/>
    <w:rsid w:val="00A24181"/>
    <w:rsid w:val="00A46C5C"/>
    <w:rsid w:val="00A5410C"/>
    <w:rsid w:val="00A54E13"/>
    <w:rsid w:val="00A645AE"/>
    <w:rsid w:val="00A73FC6"/>
    <w:rsid w:val="00A846BC"/>
    <w:rsid w:val="00A9066C"/>
    <w:rsid w:val="00AA1EBF"/>
    <w:rsid w:val="00AB63CD"/>
    <w:rsid w:val="00AC5A59"/>
    <w:rsid w:val="00AF4AE5"/>
    <w:rsid w:val="00B12CDE"/>
    <w:rsid w:val="00B31555"/>
    <w:rsid w:val="00B41BBA"/>
    <w:rsid w:val="00B61012"/>
    <w:rsid w:val="00B80546"/>
    <w:rsid w:val="00B81064"/>
    <w:rsid w:val="00B82966"/>
    <w:rsid w:val="00B87A5A"/>
    <w:rsid w:val="00B93606"/>
    <w:rsid w:val="00BB0DC6"/>
    <w:rsid w:val="00BB2391"/>
    <w:rsid w:val="00BB33B4"/>
    <w:rsid w:val="00BC3B3C"/>
    <w:rsid w:val="00BC658A"/>
    <w:rsid w:val="00BE3417"/>
    <w:rsid w:val="00BF56E8"/>
    <w:rsid w:val="00C018A0"/>
    <w:rsid w:val="00C1345C"/>
    <w:rsid w:val="00C17C15"/>
    <w:rsid w:val="00C2263D"/>
    <w:rsid w:val="00C47E20"/>
    <w:rsid w:val="00C80546"/>
    <w:rsid w:val="00C832B7"/>
    <w:rsid w:val="00C97300"/>
    <w:rsid w:val="00CA75AA"/>
    <w:rsid w:val="00CB1ED6"/>
    <w:rsid w:val="00CB64CD"/>
    <w:rsid w:val="00CD21E7"/>
    <w:rsid w:val="00CD2D44"/>
    <w:rsid w:val="00CD4057"/>
    <w:rsid w:val="00CD5430"/>
    <w:rsid w:val="00CF3AB3"/>
    <w:rsid w:val="00D053EB"/>
    <w:rsid w:val="00D361D9"/>
    <w:rsid w:val="00D51BD2"/>
    <w:rsid w:val="00D54223"/>
    <w:rsid w:val="00D62A8F"/>
    <w:rsid w:val="00D732EF"/>
    <w:rsid w:val="00D82B71"/>
    <w:rsid w:val="00D942B9"/>
    <w:rsid w:val="00D94974"/>
    <w:rsid w:val="00DB48BD"/>
    <w:rsid w:val="00DB5A19"/>
    <w:rsid w:val="00DC26C2"/>
    <w:rsid w:val="00DD3487"/>
    <w:rsid w:val="00DD77B7"/>
    <w:rsid w:val="00DE5F8A"/>
    <w:rsid w:val="00DF6BCA"/>
    <w:rsid w:val="00E02E64"/>
    <w:rsid w:val="00E05E26"/>
    <w:rsid w:val="00E31FD5"/>
    <w:rsid w:val="00E364C4"/>
    <w:rsid w:val="00E36E50"/>
    <w:rsid w:val="00E62EFF"/>
    <w:rsid w:val="00E64C9A"/>
    <w:rsid w:val="00E7635C"/>
    <w:rsid w:val="00E80B5D"/>
    <w:rsid w:val="00E82E5D"/>
    <w:rsid w:val="00E8439D"/>
    <w:rsid w:val="00E87C49"/>
    <w:rsid w:val="00ED4B33"/>
    <w:rsid w:val="00ED4FCA"/>
    <w:rsid w:val="00ED7457"/>
    <w:rsid w:val="00EF673B"/>
    <w:rsid w:val="00F3342A"/>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 w:type="character" w:customStyle="1" w:styleId="tyt2">
    <w:name w:val="tyt2"/>
    <w:basedOn w:val="Domylnaczcionkaakapitu"/>
    <w:rsid w:val="00D73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 w:type="character" w:customStyle="1" w:styleId="tyt2">
    <w:name w:val="tyt2"/>
    <w:basedOn w:val="Domylnaczcionkaakapitu"/>
    <w:rsid w:val="00D7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6496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2</cp:revision>
  <cp:lastPrinted>2021-04-15T09:35:00Z</cp:lastPrinted>
  <dcterms:created xsi:type="dcterms:W3CDTF">2021-04-29T12:42:00Z</dcterms:created>
  <dcterms:modified xsi:type="dcterms:W3CDTF">2021-04-29T12:42:00Z</dcterms:modified>
</cp:coreProperties>
</file>