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EE8" w:rsidRPr="003C51EC" w:rsidRDefault="00000000">
      <w:pPr>
        <w:jc w:val="right"/>
        <w:rPr>
          <w:rFonts w:ascii="Arial" w:hAnsi="Arial" w:cs="Arial"/>
          <w:b/>
        </w:rPr>
      </w:pPr>
      <w:r w:rsidRPr="003C51EC">
        <w:rPr>
          <w:rFonts w:ascii="Arial" w:hAnsi="Arial" w:cs="Arial"/>
          <w:b/>
        </w:rPr>
        <w:t>Załącznik nr</w:t>
      </w:r>
      <w:r w:rsidR="00067899">
        <w:rPr>
          <w:rFonts w:ascii="Arial" w:hAnsi="Arial" w:cs="Arial"/>
          <w:b/>
        </w:rPr>
        <w:t xml:space="preserve"> 2</w:t>
      </w:r>
      <w:r w:rsidRPr="003C51EC">
        <w:rPr>
          <w:rFonts w:ascii="Arial" w:hAnsi="Arial" w:cs="Arial"/>
          <w:b/>
        </w:rPr>
        <w:t xml:space="preserve"> do SWZ</w:t>
      </w:r>
    </w:p>
    <w:p w:rsidR="008C0EE8" w:rsidRPr="003C51EC" w:rsidRDefault="008C0EE8">
      <w:pPr>
        <w:pStyle w:val="Nagwek10"/>
        <w:rPr>
          <w:rFonts w:ascii="Arial" w:hAnsi="Arial" w:cs="Arial"/>
          <w:sz w:val="22"/>
          <w:szCs w:val="22"/>
        </w:rPr>
      </w:pPr>
    </w:p>
    <w:p w:rsidR="00B54A74" w:rsidRDefault="00B54A74">
      <w:pPr>
        <w:pStyle w:val="Nagwek10"/>
        <w:rPr>
          <w:rFonts w:ascii="Arial" w:hAnsi="Arial" w:cs="Arial"/>
        </w:rPr>
      </w:pPr>
    </w:p>
    <w:p w:rsidR="008C0EE8" w:rsidRPr="003C51EC" w:rsidRDefault="00000000" w:rsidP="00620180">
      <w:pPr>
        <w:pStyle w:val="Nagwek10"/>
        <w:rPr>
          <w:rFonts w:ascii="Arial" w:hAnsi="Arial" w:cs="Arial"/>
        </w:rPr>
      </w:pPr>
      <w:r w:rsidRPr="003C51EC">
        <w:rPr>
          <w:rFonts w:ascii="Arial" w:hAnsi="Arial" w:cs="Arial"/>
        </w:rPr>
        <w:t xml:space="preserve">Opis przedmiotu zamówienia </w:t>
      </w:r>
    </w:p>
    <w:p w:rsidR="008C0EE8" w:rsidRPr="003C51EC" w:rsidRDefault="00000000" w:rsidP="00620180">
      <w:pPr>
        <w:pStyle w:val="Nagwek10"/>
        <w:rPr>
          <w:rFonts w:ascii="Arial" w:hAnsi="Arial" w:cs="Arial"/>
          <w:sz w:val="22"/>
          <w:szCs w:val="22"/>
        </w:rPr>
      </w:pPr>
      <w:bookmarkStart w:id="0" w:name="_Hlk136263117"/>
      <w:r w:rsidRPr="003C51EC">
        <w:rPr>
          <w:rFonts w:ascii="Arial" w:hAnsi="Arial" w:cs="Arial"/>
        </w:rPr>
        <w:t xml:space="preserve">Minimalne wymagania </w:t>
      </w:r>
      <w:proofErr w:type="spellStart"/>
      <w:r w:rsidRPr="003C51EC">
        <w:rPr>
          <w:rFonts w:ascii="Arial" w:hAnsi="Arial" w:cs="Arial"/>
        </w:rPr>
        <w:t>techniczno</w:t>
      </w:r>
      <w:proofErr w:type="spellEnd"/>
      <w:r w:rsidRPr="003C51EC">
        <w:rPr>
          <w:rFonts w:ascii="Arial" w:hAnsi="Arial" w:cs="Arial"/>
        </w:rPr>
        <w:t xml:space="preserve"> – użytkowe dla</w:t>
      </w:r>
      <w:r w:rsidR="00F73846">
        <w:rPr>
          <w:rFonts w:ascii="Arial" w:hAnsi="Arial" w:cs="Arial"/>
        </w:rPr>
        <w:t xml:space="preserve"> </w:t>
      </w:r>
      <w:r w:rsidR="00E73E00">
        <w:rPr>
          <w:rFonts w:ascii="Arial" w:hAnsi="Arial" w:cs="Arial"/>
        </w:rPr>
        <w:t>samochodu</w:t>
      </w:r>
      <w:r w:rsidR="00D942F6">
        <w:rPr>
          <w:rFonts w:ascii="Arial" w:hAnsi="Arial" w:cs="Arial"/>
        </w:rPr>
        <w:t xml:space="preserve"> przeznaczonego </w:t>
      </w:r>
      <w:r w:rsidR="00E73E00">
        <w:rPr>
          <w:rFonts w:ascii="Arial" w:hAnsi="Arial" w:cs="Arial"/>
        </w:rPr>
        <w:t xml:space="preserve">do nauki jazdy - </w:t>
      </w:r>
      <w:r w:rsidRPr="003C51EC">
        <w:rPr>
          <w:rFonts w:ascii="Arial" w:hAnsi="Arial" w:cs="Arial"/>
        </w:rPr>
        <w:t>1 szt.</w:t>
      </w:r>
    </w:p>
    <w:p w:rsidR="008C0EE8" w:rsidRPr="003C51EC" w:rsidRDefault="008C0EE8">
      <w:pPr>
        <w:pStyle w:val="Nagwek"/>
        <w:rPr>
          <w:rFonts w:ascii="Arial" w:hAnsi="Arial" w:cs="Arial"/>
          <w:b/>
          <w:bCs/>
          <w:spacing w:val="-1"/>
          <w:sz w:val="22"/>
          <w:szCs w:val="22"/>
        </w:rPr>
      </w:pPr>
    </w:p>
    <w:tbl>
      <w:tblPr>
        <w:tblW w:w="14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7827"/>
        <w:gridCol w:w="5425"/>
      </w:tblGrid>
      <w:tr w:rsidR="003C51EC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bookmarkEnd w:id="0"/>
          <w:p w:rsidR="008A7B92" w:rsidRPr="003C51EC" w:rsidRDefault="008A7B92" w:rsidP="008A7B9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1E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A7B92" w:rsidRPr="003C51EC" w:rsidRDefault="008A7B92" w:rsidP="008A7B9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3C51EC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Minimalne wymagania </w:t>
            </w:r>
            <w:proofErr w:type="spellStart"/>
            <w:r w:rsidRPr="003C51EC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techniczno</w:t>
            </w:r>
            <w:proofErr w:type="spellEnd"/>
            <w:r w:rsidRPr="003C51EC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 w:rsidR="00E73E00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–</w:t>
            </w:r>
            <w:r w:rsidRPr="003C51EC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użytkowe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A7B92" w:rsidRPr="003C51EC" w:rsidRDefault="008A7B92" w:rsidP="008A7B92">
            <w:pPr>
              <w:widowControl w:val="0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 w:rsidRPr="003C51EC">
              <w:rPr>
                <w:rFonts w:ascii="Arial" w:hAnsi="Arial" w:cs="Arial"/>
                <w:b/>
                <w:bCs/>
                <w:sz w:val="20"/>
              </w:rPr>
              <w:t xml:space="preserve">Wypełnia Wykonawca wpisując słowo </w:t>
            </w:r>
            <w:r w:rsidRPr="003C51EC">
              <w:rPr>
                <w:rFonts w:ascii="Arial" w:hAnsi="Arial" w:cs="Arial"/>
                <w:b/>
                <w:i/>
                <w:kern w:val="2"/>
                <w:sz w:val="20"/>
              </w:rPr>
              <w:t>SPEŁNIA</w:t>
            </w:r>
            <w:r w:rsidRPr="003C51EC">
              <w:rPr>
                <w:rFonts w:ascii="Arial" w:hAnsi="Arial" w:cs="Arial"/>
                <w:b/>
                <w:kern w:val="2"/>
                <w:sz w:val="20"/>
              </w:rPr>
              <w:t xml:space="preserve"> </w:t>
            </w:r>
          </w:p>
          <w:p w:rsidR="008A7B92" w:rsidRPr="003C51EC" w:rsidRDefault="008A7B92" w:rsidP="008A7B92">
            <w:pPr>
              <w:widowControl w:val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3C51EC">
              <w:rPr>
                <w:rFonts w:ascii="Arial" w:hAnsi="Arial" w:cs="Arial"/>
                <w:b/>
                <w:kern w:val="2"/>
                <w:sz w:val="20"/>
              </w:rPr>
              <w:t>na potwierdzenie spełnienia wymagań</w:t>
            </w:r>
            <w:r w:rsidRPr="003C51EC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3C51EC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8A7B92" w:rsidRPr="003C51EC" w:rsidRDefault="008A7B92" w:rsidP="008A7B9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51E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8A7B92" w:rsidRPr="003C51EC" w:rsidRDefault="008A7B92" w:rsidP="008A7B9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1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A7B92" w:rsidRPr="003C51EC" w:rsidRDefault="008A7B92" w:rsidP="008A7B9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</w:pPr>
            <w:r w:rsidRPr="003C51EC"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>3</w:t>
            </w:r>
          </w:p>
        </w:tc>
      </w:tr>
      <w:tr w:rsidR="003C51EC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B92" w:rsidRPr="003C51EC" w:rsidRDefault="008A7B92" w:rsidP="008A7B9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51E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A7B92" w:rsidRPr="003C51EC" w:rsidRDefault="008A7B92" w:rsidP="008A7B92">
            <w:pPr>
              <w:widowControl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3C51EC">
              <w:rPr>
                <w:rFonts w:ascii="Arial" w:hAnsi="Arial" w:cs="Arial"/>
                <w:b/>
                <w:sz w:val="22"/>
                <w:szCs w:val="22"/>
              </w:rPr>
              <w:t>Warunki ogólne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A7B92" w:rsidRPr="003C51EC" w:rsidRDefault="008A7B92" w:rsidP="008A7B92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C51EC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B92" w:rsidRPr="00C76297" w:rsidRDefault="008A7B92" w:rsidP="00C76297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B92" w:rsidRPr="003C51EC" w:rsidRDefault="00E73E00" w:rsidP="002E51CF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</w:t>
            </w:r>
            <w:r w:rsidR="008A7B92" w:rsidRPr="003C51EC">
              <w:rPr>
                <w:rFonts w:ascii="Arial" w:hAnsi="Arial" w:cs="Arial"/>
                <w:sz w:val="22"/>
                <w:szCs w:val="22"/>
              </w:rPr>
              <w:t xml:space="preserve"> musi spełniać wymagania polskich przepisów o ruchu drogowym, z uwzględnieniem wymagań dotyczących </w:t>
            </w:r>
            <w:r>
              <w:rPr>
                <w:rFonts w:ascii="Arial" w:hAnsi="Arial" w:cs="Arial"/>
                <w:sz w:val="22"/>
                <w:szCs w:val="22"/>
              </w:rPr>
              <w:t>samochodów</w:t>
            </w:r>
            <w:r w:rsidR="002E51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1CF" w:rsidRPr="002E51CF">
              <w:rPr>
                <w:rFonts w:ascii="Arial" w:hAnsi="Arial" w:cs="Arial"/>
                <w:sz w:val="22"/>
                <w:szCs w:val="22"/>
              </w:rPr>
              <w:t xml:space="preserve">do nauki jazdy </w:t>
            </w:r>
            <w:r w:rsidR="00CE357F">
              <w:rPr>
                <w:rFonts w:ascii="Arial" w:hAnsi="Arial" w:cs="Arial"/>
                <w:sz w:val="22"/>
                <w:szCs w:val="22"/>
              </w:rPr>
              <w:t>lub</w:t>
            </w:r>
            <w:r w:rsidR="002E51CF" w:rsidRPr="002E51CF">
              <w:rPr>
                <w:rFonts w:ascii="Arial" w:hAnsi="Arial" w:cs="Arial"/>
                <w:sz w:val="22"/>
                <w:szCs w:val="22"/>
              </w:rPr>
              <w:t xml:space="preserve"> egzaminowania osób ubiegających się</w:t>
            </w:r>
            <w:r w:rsidR="002E51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1CF" w:rsidRPr="002E51CF">
              <w:rPr>
                <w:rFonts w:ascii="Arial" w:hAnsi="Arial" w:cs="Arial"/>
                <w:sz w:val="22"/>
                <w:szCs w:val="22"/>
              </w:rPr>
              <w:t>o uprawnienia do kierowania</w:t>
            </w:r>
            <w:r w:rsidR="00C70E02">
              <w:rPr>
                <w:rFonts w:ascii="Arial" w:hAnsi="Arial" w:cs="Arial"/>
                <w:sz w:val="22"/>
                <w:szCs w:val="22"/>
              </w:rPr>
              <w:t xml:space="preserve"> w zakresie kategorii C prawa jazdy</w:t>
            </w:r>
            <w:r w:rsidR="008A7B92" w:rsidRPr="003C51EC">
              <w:rPr>
                <w:rFonts w:ascii="Arial" w:hAnsi="Arial" w:cs="Arial"/>
                <w:sz w:val="22"/>
                <w:szCs w:val="22"/>
              </w:rPr>
              <w:t>, zgodnie z ustawą z</w:t>
            </w:r>
            <w:r w:rsidR="00CE357F">
              <w:rPr>
                <w:rFonts w:ascii="Arial" w:hAnsi="Arial" w:cs="Arial"/>
                <w:sz w:val="22"/>
                <w:szCs w:val="22"/>
              </w:rPr>
              <w:t> </w:t>
            </w:r>
            <w:r w:rsidR="008A7B92" w:rsidRPr="003C51EC">
              <w:rPr>
                <w:rFonts w:ascii="Arial" w:hAnsi="Arial" w:cs="Arial"/>
                <w:sz w:val="22"/>
                <w:szCs w:val="22"/>
              </w:rPr>
              <w:t>dnia 20 czerwca 1997 r. „Prawo o</w:t>
            </w:r>
            <w:r w:rsidR="006F252A">
              <w:rPr>
                <w:rFonts w:ascii="Arial" w:hAnsi="Arial" w:cs="Arial"/>
                <w:sz w:val="22"/>
                <w:szCs w:val="22"/>
              </w:rPr>
              <w:t> </w:t>
            </w:r>
            <w:r w:rsidR="008A7B92" w:rsidRPr="003C51EC">
              <w:rPr>
                <w:rFonts w:ascii="Arial" w:hAnsi="Arial" w:cs="Arial"/>
                <w:sz w:val="22"/>
                <w:szCs w:val="22"/>
              </w:rPr>
              <w:t>ruchu drogowym” (</w:t>
            </w:r>
            <w:r w:rsidR="00CE357F">
              <w:rPr>
                <w:rFonts w:ascii="Arial" w:hAnsi="Arial" w:cs="Arial"/>
                <w:sz w:val="22"/>
                <w:szCs w:val="22"/>
              </w:rPr>
              <w:t>t</w:t>
            </w:r>
            <w:r w:rsidR="008A7B92" w:rsidRPr="003C51EC">
              <w:rPr>
                <w:rFonts w:ascii="Arial" w:hAnsi="Arial" w:cs="Arial"/>
                <w:sz w:val="22"/>
                <w:szCs w:val="22"/>
              </w:rPr>
              <w:t xml:space="preserve">ekst jednolity: Dz.  U.  </w:t>
            </w:r>
            <w:proofErr w:type="gramStart"/>
            <w:r w:rsidR="008A7B92" w:rsidRPr="003C51EC">
              <w:rPr>
                <w:rFonts w:ascii="Arial" w:hAnsi="Arial" w:cs="Arial"/>
                <w:sz w:val="22"/>
                <w:szCs w:val="22"/>
              </w:rPr>
              <w:t>z  2022</w:t>
            </w:r>
            <w:proofErr w:type="gramEnd"/>
            <w:r w:rsidR="008A7B92" w:rsidRPr="003C51EC">
              <w:rPr>
                <w:rFonts w:ascii="Arial" w:hAnsi="Arial" w:cs="Arial"/>
                <w:sz w:val="22"/>
                <w:szCs w:val="22"/>
              </w:rPr>
              <w:t xml:space="preserve">  r. poz. 988, ze zm.), wraz z przepisami wykonawczymi do ustawy.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3C51EC" w:rsidRDefault="008A7B92" w:rsidP="008A7B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57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57F" w:rsidRPr="00C76297" w:rsidRDefault="00CE357F" w:rsidP="00C76297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7F9" w:rsidRPr="006F252A" w:rsidRDefault="00CE357F" w:rsidP="00196BCA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52A">
              <w:rPr>
                <w:rFonts w:ascii="Arial" w:hAnsi="Arial" w:cs="Arial"/>
                <w:sz w:val="22"/>
                <w:szCs w:val="22"/>
              </w:rPr>
              <w:t>Samochód musi spełniać wymagania dotycząc</w:t>
            </w:r>
            <w:r w:rsidR="006F252A">
              <w:rPr>
                <w:rFonts w:ascii="Arial" w:hAnsi="Arial" w:cs="Arial"/>
                <w:sz w:val="22"/>
                <w:szCs w:val="22"/>
              </w:rPr>
              <w:t>e</w:t>
            </w:r>
            <w:r w:rsidRPr="006F252A">
              <w:rPr>
                <w:rFonts w:ascii="Arial" w:hAnsi="Arial" w:cs="Arial"/>
                <w:sz w:val="22"/>
                <w:szCs w:val="22"/>
              </w:rPr>
              <w:t xml:space="preserve"> samochodów do nauki jazdy lub egzaminowania osób ubiegających się o uprawnienia do kierowania</w:t>
            </w:r>
            <w:r w:rsidR="0014052B" w:rsidRPr="006F252A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6F252A">
              <w:rPr>
                <w:rFonts w:ascii="Arial" w:hAnsi="Arial" w:cs="Arial"/>
                <w:sz w:val="22"/>
                <w:szCs w:val="22"/>
              </w:rPr>
              <w:t> </w:t>
            </w:r>
            <w:r w:rsidR="0014052B" w:rsidRPr="006F252A">
              <w:rPr>
                <w:rFonts w:ascii="Arial" w:hAnsi="Arial" w:cs="Arial"/>
                <w:sz w:val="22"/>
                <w:szCs w:val="22"/>
              </w:rPr>
              <w:t>zakresie kategorii C prawa jazdy, zgodnie z zapisami rozporządzenia Ministra Infrastruktury z dnia 31</w:t>
            </w:r>
            <w:r w:rsidR="00DE73F4" w:rsidRPr="006F252A">
              <w:rPr>
                <w:rFonts w:ascii="Arial" w:hAnsi="Arial" w:cs="Arial"/>
                <w:sz w:val="22"/>
                <w:szCs w:val="22"/>
              </w:rPr>
              <w:t> </w:t>
            </w:r>
            <w:r w:rsidR="0014052B" w:rsidRPr="006F252A">
              <w:rPr>
                <w:rFonts w:ascii="Arial" w:hAnsi="Arial" w:cs="Arial"/>
                <w:sz w:val="22"/>
                <w:szCs w:val="22"/>
              </w:rPr>
              <w:t>grudnia 2002 r. w sprawie warunków technicznych pojazdów oraz zakresu ich niezbędnego wyposażenia (</w:t>
            </w:r>
            <w:r w:rsidR="009767F9" w:rsidRPr="006F252A">
              <w:rPr>
                <w:rFonts w:ascii="Arial" w:hAnsi="Arial" w:cs="Arial"/>
                <w:sz w:val="22"/>
                <w:szCs w:val="22"/>
              </w:rPr>
              <w:t>t</w:t>
            </w:r>
            <w:r w:rsidR="0014052B" w:rsidRPr="006F252A">
              <w:rPr>
                <w:rFonts w:ascii="Arial" w:hAnsi="Arial" w:cs="Arial"/>
                <w:sz w:val="22"/>
                <w:szCs w:val="22"/>
              </w:rPr>
              <w:t>ekst jednolity: Dz. U. z</w:t>
            </w:r>
            <w:r w:rsidR="006F252A">
              <w:rPr>
                <w:rFonts w:ascii="Arial" w:hAnsi="Arial" w:cs="Arial"/>
                <w:sz w:val="22"/>
                <w:szCs w:val="22"/>
              </w:rPr>
              <w:t> </w:t>
            </w:r>
            <w:r w:rsidR="0014052B" w:rsidRPr="006F252A">
              <w:rPr>
                <w:rFonts w:ascii="Arial" w:hAnsi="Arial" w:cs="Arial"/>
                <w:sz w:val="22"/>
                <w:szCs w:val="22"/>
              </w:rPr>
              <w:t>2016 r., poz. 2022, ze zm.).</w:t>
            </w:r>
            <w:r w:rsidR="00196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7F9" w:rsidRPr="006F252A">
              <w:rPr>
                <w:rFonts w:ascii="Arial" w:hAnsi="Arial" w:cs="Arial"/>
                <w:sz w:val="22"/>
                <w:szCs w:val="22"/>
              </w:rPr>
              <w:t xml:space="preserve">Najpóźniej w dniu odbioru samochodu należy dostarczyć zaświadczenie o przeprowadzonym badaniu technicznym </w:t>
            </w:r>
            <w:bookmarkStart w:id="1" w:name="_Hlk136593075"/>
            <w:r w:rsidR="009767F9" w:rsidRPr="006F252A">
              <w:rPr>
                <w:rFonts w:ascii="Arial" w:hAnsi="Arial" w:cs="Arial"/>
                <w:sz w:val="22"/>
                <w:szCs w:val="22"/>
              </w:rPr>
              <w:t xml:space="preserve">potwierdzające spełnianie wymagań </w:t>
            </w:r>
            <w:r w:rsidR="00F810D7" w:rsidRPr="006F252A">
              <w:rPr>
                <w:rFonts w:ascii="Arial" w:hAnsi="Arial" w:cs="Arial"/>
                <w:sz w:val="22"/>
                <w:szCs w:val="22"/>
              </w:rPr>
              <w:t>dla</w:t>
            </w:r>
            <w:r w:rsidR="009767F9" w:rsidRPr="006F252A">
              <w:rPr>
                <w:rFonts w:ascii="Arial" w:hAnsi="Arial" w:cs="Arial"/>
                <w:sz w:val="22"/>
                <w:szCs w:val="22"/>
              </w:rPr>
              <w:t xml:space="preserve"> samochodu do nauki jazdy lub egzaminowania osób ubiegających się o</w:t>
            </w:r>
            <w:r w:rsidR="006F252A">
              <w:rPr>
                <w:rFonts w:ascii="Arial" w:hAnsi="Arial" w:cs="Arial"/>
                <w:sz w:val="22"/>
                <w:szCs w:val="22"/>
              </w:rPr>
              <w:t> </w:t>
            </w:r>
            <w:r w:rsidR="009767F9" w:rsidRPr="006F252A">
              <w:rPr>
                <w:rFonts w:ascii="Arial" w:hAnsi="Arial" w:cs="Arial"/>
                <w:sz w:val="22"/>
                <w:szCs w:val="22"/>
              </w:rPr>
              <w:t>uprawnienia do</w:t>
            </w:r>
            <w:r w:rsidR="00F810D7" w:rsidRPr="006F252A">
              <w:rPr>
                <w:rFonts w:ascii="Arial" w:hAnsi="Arial" w:cs="Arial"/>
                <w:sz w:val="22"/>
                <w:szCs w:val="22"/>
              </w:rPr>
              <w:t> </w:t>
            </w:r>
            <w:r w:rsidR="009767F9" w:rsidRPr="006F252A">
              <w:rPr>
                <w:rFonts w:ascii="Arial" w:hAnsi="Arial" w:cs="Arial"/>
                <w:sz w:val="22"/>
                <w:szCs w:val="22"/>
              </w:rPr>
              <w:t>kierowania w zakresie kategorii C prawa jazdy</w:t>
            </w:r>
            <w:bookmarkEnd w:id="1"/>
            <w:r w:rsidR="009767F9" w:rsidRPr="006F25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7F" w:rsidRPr="003C51EC" w:rsidRDefault="00CE357F" w:rsidP="008A7B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EC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B92" w:rsidRPr="00C76297" w:rsidRDefault="008A7B92" w:rsidP="00C76297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B92" w:rsidRPr="003C51EC" w:rsidRDefault="002E51CF" w:rsidP="008A7B92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</w:t>
            </w:r>
            <w:r w:rsidR="008A7B92" w:rsidRPr="003C51EC">
              <w:rPr>
                <w:rFonts w:ascii="Arial" w:hAnsi="Arial" w:cs="Arial"/>
                <w:sz w:val="22"/>
                <w:szCs w:val="22"/>
              </w:rPr>
              <w:t xml:space="preserve"> musi posiadać świadectwo homologacji typu, zgodnie z ustawą z dnia 20</w:t>
            </w:r>
            <w:r w:rsidR="00655C7F">
              <w:rPr>
                <w:rFonts w:ascii="Arial" w:hAnsi="Arial" w:cs="Arial"/>
                <w:sz w:val="22"/>
                <w:szCs w:val="22"/>
              </w:rPr>
              <w:t> </w:t>
            </w:r>
            <w:r w:rsidR="008A7B92" w:rsidRPr="003C51EC">
              <w:rPr>
                <w:rFonts w:ascii="Arial" w:hAnsi="Arial" w:cs="Arial"/>
                <w:sz w:val="22"/>
                <w:szCs w:val="22"/>
              </w:rPr>
              <w:t xml:space="preserve">czerwca 1997 r. – Prawo o ruchu drogowym. </w:t>
            </w:r>
            <w:r w:rsidR="008A7B92" w:rsidRPr="0011382F">
              <w:rPr>
                <w:rFonts w:ascii="Arial" w:hAnsi="Arial" w:cs="Arial"/>
                <w:sz w:val="22"/>
                <w:szCs w:val="22"/>
              </w:rPr>
              <w:t xml:space="preserve">W przypadku gdy przekroczone zostały warunki zabudowy określone przez producenta podwozia, wymagane jest świadectwo homologacji typu pojazdu kompletnego oraz zgoda producenta podwozia na wykonanie zabudowy.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3C51EC" w:rsidRDefault="008A7B92" w:rsidP="008A7B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EC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C76297" w:rsidRDefault="008A7B92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00" w:rsidRDefault="002E51CF" w:rsidP="008A7B9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</w:t>
            </w:r>
            <w:r w:rsidR="008A7B92" w:rsidRPr="003C51EC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="00E73E00">
              <w:rPr>
                <w:rFonts w:ascii="Arial" w:hAnsi="Arial" w:cs="Arial"/>
                <w:sz w:val="22"/>
                <w:szCs w:val="22"/>
              </w:rPr>
              <w:t xml:space="preserve"> jego</w:t>
            </w:r>
            <w:r w:rsidR="008A7B92" w:rsidRPr="003C51EC">
              <w:rPr>
                <w:rFonts w:ascii="Arial" w:hAnsi="Arial" w:cs="Arial"/>
                <w:sz w:val="22"/>
                <w:szCs w:val="22"/>
              </w:rPr>
              <w:t xml:space="preserve"> wyposażenie fabrycznie nowe. </w:t>
            </w:r>
          </w:p>
          <w:p w:rsidR="008A7B92" w:rsidRPr="003C51EC" w:rsidRDefault="008A7B92" w:rsidP="008A7B9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  <w:r w:rsidR="00E73E00">
              <w:rPr>
                <w:rFonts w:ascii="Arial" w:hAnsi="Arial" w:cs="Arial"/>
                <w:sz w:val="22"/>
                <w:szCs w:val="22"/>
              </w:rPr>
              <w:t xml:space="preserve">samochodu </w:t>
            </w:r>
            <w:r w:rsidRPr="003C51EC">
              <w:rPr>
                <w:rFonts w:ascii="Arial" w:hAnsi="Arial" w:cs="Arial"/>
                <w:sz w:val="22"/>
                <w:szCs w:val="22"/>
              </w:rPr>
              <w:t>nie wcześniej niż 202</w:t>
            </w:r>
            <w:r w:rsidR="00620180">
              <w:rPr>
                <w:rFonts w:ascii="Arial" w:hAnsi="Arial" w:cs="Arial"/>
                <w:sz w:val="22"/>
                <w:szCs w:val="22"/>
              </w:rPr>
              <w:t>3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 r.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3C51EC" w:rsidRDefault="008A7B92" w:rsidP="008A7B92">
            <w:pPr>
              <w:widowControl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C51EC" w:rsidRPr="003C51EC" w:rsidTr="002A00C6">
        <w:trPr>
          <w:trHeight w:val="135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C76297" w:rsidRDefault="008A7B92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49" w:rsidRDefault="00E73E00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136256919"/>
            <w:r>
              <w:rPr>
                <w:rFonts w:ascii="Arial" w:hAnsi="Arial" w:cs="Arial"/>
                <w:sz w:val="22"/>
                <w:szCs w:val="22"/>
              </w:rPr>
              <w:t>Dopuszczalna masa całkowita</w:t>
            </w:r>
            <w:r w:rsidR="00845449">
              <w:rPr>
                <w:rFonts w:ascii="Arial" w:hAnsi="Arial" w:cs="Arial"/>
                <w:sz w:val="22"/>
                <w:szCs w:val="22"/>
              </w:rPr>
              <w:t xml:space="preserve"> samochodu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544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co najmniej 12 000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 kg.</w:t>
            </w:r>
          </w:p>
          <w:p w:rsidR="00845449" w:rsidRDefault="00845449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Rzeczywista masa całkowita – co najmniej 10 000 kg.</w:t>
            </w:r>
          </w:p>
          <w:p w:rsidR="00845449" w:rsidRDefault="00845449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samochodu - co najmniej 8 m.</w:t>
            </w:r>
          </w:p>
          <w:p w:rsidR="00845449" w:rsidRDefault="00845449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Szerokość samochodu - co najmniej 2,40 m.</w:t>
            </w:r>
          </w:p>
          <w:p w:rsidR="00A66CC9" w:rsidRDefault="00845449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powinien osiągać prędkość - co najmniej 80 km/h.</w:t>
            </w:r>
            <w:r w:rsidR="00A66CC9" w:rsidRPr="003C51E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  <w:p w:rsidR="00845449" w:rsidRPr="003C51EC" w:rsidRDefault="00A66CC9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pacing w:val="-2"/>
                <w:sz w:val="22"/>
                <w:szCs w:val="22"/>
              </w:rPr>
              <w:t>Maksymalna wysokość pojazdu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– nie więcej niż </w:t>
            </w:r>
            <w:r w:rsidR="00620180">
              <w:rPr>
                <w:rFonts w:ascii="Arial" w:hAnsi="Arial" w:cs="Arial"/>
                <w:spacing w:val="-2"/>
                <w:sz w:val="22"/>
                <w:szCs w:val="22"/>
              </w:rPr>
              <w:t>3,</w:t>
            </w:r>
            <w:r w:rsidR="0014052B">
              <w:rPr>
                <w:rFonts w:ascii="Arial" w:hAnsi="Arial" w:cs="Arial"/>
                <w:spacing w:val="-2"/>
                <w:sz w:val="22"/>
                <w:szCs w:val="22"/>
              </w:rPr>
              <w:t>6</w:t>
            </w:r>
            <w:r w:rsidR="00620180">
              <w:rPr>
                <w:rFonts w:ascii="Arial" w:hAnsi="Arial" w:cs="Arial"/>
                <w:spacing w:val="-2"/>
                <w:sz w:val="22"/>
                <w:szCs w:val="22"/>
              </w:rPr>
              <w:t xml:space="preserve"> m.</w:t>
            </w:r>
            <w:bookmarkEnd w:id="2"/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3C51EC" w:rsidRDefault="008A7B92" w:rsidP="008A7B92">
            <w:pPr>
              <w:widowControl w:val="0"/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810D7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7" w:rsidRPr="00C76297" w:rsidRDefault="00F810D7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7" w:rsidRDefault="00F810D7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Dopuszcza się spełnienie warunku uzyskania rzeczywistej masy całkowitej samochod</w:t>
            </w:r>
            <w:r w:rsidR="00C7629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 najmniej 10 000 kg poprzez umieszczenie na skrzyni ładunkowej zbiornika/ów DPPL wypełnionych wodą /z możliwością </w:t>
            </w:r>
            <w:r w:rsidR="00B60684">
              <w:rPr>
                <w:rFonts w:ascii="Arial" w:hAnsi="Arial" w:cs="Arial"/>
                <w:sz w:val="22"/>
                <w:szCs w:val="22"/>
              </w:rPr>
              <w:t>jego/</w:t>
            </w:r>
            <w:r>
              <w:rPr>
                <w:rFonts w:ascii="Arial" w:hAnsi="Arial" w:cs="Arial"/>
                <w:sz w:val="22"/>
                <w:szCs w:val="22"/>
              </w:rPr>
              <w:t>ich zdejmowania/.</w:t>
            </w:r>
            <w:r w:rsidR="006F25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Zbiornik/i zabezpieczone przed przemieszczaniem się podczas jazdy pasami transportowymi.</w:t>
            </w:r>
          </w:p>
          <w:p w:rsidR="00C76297" w:rsidRDefault="00C76297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przypadku zastosowania tego rozwiązania wyposażenie samochodu w</w:t>
            </w:r>
            <w:r w:rsidR="00B6068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zbiornik/i leży po stronie Wykonawcy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7" w:rsidRPr="003C51EC" w:rsidRDefault="00F810D7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73846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6" w:rsidRPr="00C76297" w:rsidRDefault="00F73846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6" w:rsidRPr="003C51EC" w:rsidRDefault="00620180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wyposażony w p</w:t>
            </w:r>
            <w:r w:rsidR="002E51CF" w:rsidRPr="002E51CF">
              <w:rPr>
                <w:rFonts w:ascii="Arial" w:hAnsi="Arial" w:cs="Arial"/>
                <w:sz w:val="22"/>
                <w:szCs w:val="22"/>
              </w:rPr>
              <w:t>rzyrząd kontrolny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E51CF">
              <w:rPr>
                <w:rFonts w:ascii="Arial" w:hAnsi="Arial" w:cs="Arial"/>
                <w:sz w:val="22"/>
                <w:szCs w:val="22"/>
              </w:rPr>
              <w:t xml:space="preserve">cyfrowy </w:t>
            </w:r>
            <w:r w:rsidR="002E51CF" w:rsidRPr="002E51CF">
              <w:rPr>
                <w:rFonts w:ascii="Arial" w:hAnsi="Arial" w:cs="Arial"/>
                <w:sz w:val="22"/>
                <w:szCs w:val="22"/>
              </w:rPr>
              <w:t>tachograf samochodowy</w:t>
            </w:r>
            <w:r w:rsidR="002E51CF">
              <w:rPr>
                <w:rFonts w:ascii="Arial" w:hAnsi="Arial" w:cs="Arial"/>
                <w:sz w:val="22"/>
                <w:szCs w:val="22"/>
              </w:rPr>
              <w:t xml:space="preserve"> posiadający aktualną legalizację urządzenia.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46" w:rsidRPr="003C51EC" w:rsidRDefault="00F73846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C51EC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C76297" w:rsidRDefault="008A7B92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E9" w:rsidRDefault="00DD664F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Samochód powinien </w:t>
            </w:r>
            <w:r w:rsidRPr="00DD664F">
              <w:rPr>
                <w:rFonts w:ascii="Arial" w:hAnsi="Arial" w:cs="Arial"/>
                <w:sz w:val="22"/>
                <w:szCs w:val="22"/>
              </w:rPr>
              <w:t>posiadać skrzynię ładunkową zamkniętą o szerokości i wysokości co najmniej takiej samej jak kabina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E51CF">
              <w:rPr>
                <w:rFonts w:ascii="Arial" w:hAnsi="Arial" w:cs="Arial"/>
                <w:sz w:val="22"/>
                <w:szCs w:val="22"/>
              </w:rPr>
              <w:t xml:space="preserve"> Burty boczne i tylna skrzyni ładunkowej otwierane.</w:t>
            </w:r>
            <w:r w:rsidR="006F252A">
              <w:rPr>
                <w:rFonts w:ascii="Arial" w:hAnsi="Arial" w:cs="Arial"/>
                <w:sz w:val="22"/>
                <w:szCs w:val="22"/>
              </w:rPr>
              <w:t xml:space="preserve"> Skrzynia ładunkowa wyposażona w mocowania do pasów transportowych – co najmniej 6.</w:t>
            </w:r>
          </w:p>
          <w:p w:rsidR="0014052B" w:rsidRDefault="00DD664F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Skrzynia </w:t>
            </w:r>
            <w:r w:rsidR="00A66CC9">
              <w:rPr>
                <w:rFonts w:ascii="Arial" w:hAnsi="Arial" w:cs="Arial"/>
                <w:sz w:val="22"/>
                <w:szCs w:val="22"/>
              </w:rPr>
              <w:t>ładunkowa pokryta plandeką</w:t>
            </w:r>
            <w:r w:rsidR="002A00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00C6" w:rsidRDefault="002A00C6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podnoszenia plandeki z boków i tyłu pojazdu. </w:t>
            </w:r>
          </w:p>
          <w:p w:rsidR="004B4B37" w:rsidRPr="003C51EC" w:rsidRDefault="004B4B37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Hlk136256931"/>
            <w:r w:rsidRPr="0011382F">
              <w:rPr>
                <w:rFonts w:ascii="Arial" w:hAnsi="Arial" w:cs="Arial"/>
                <w:sz w:val="22"/>
                <w:szCs w:val="22"/>
              </w:rPr>
              <w:t xml:space="preserve">Wysokość przestrzeni załadunkowej co najmniej 1,8 m </w:t>
            </w:r>
            <w:bookmarkEnd w:id="3"/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3C51EC" w:rsidRDefault="008A7B92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C51EC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C76297" w:rsidRDefault="008A7B92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D" w:rsidRDefault="00655C7F" w:rsidP="00502ACD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Hlk136256941"/>
            <w:r>
              <w:rPr>
                <w:rFonts w:ascii="Arial" w:hAnsi="Arial" w:cs="Arial"/>
                <w:sz w:val="22"/>
                <w:szCs w:val="22"/>
              </w:rPr>
              <w:t xml:space="preserve">Napęd 4x2. </w:t>
            </w:r>
            <w:r w:rsidR="008A7B92" w:rsidRPr="0011382F">
              <w:rPr>
                <w:rFonts w:ascii="Arial" w:hAnsi="Arial" w:cs="Arial"/>
                <w:sz w:val="22"/>
                <w:szCs w:val="22"/>
              </w:rPr>
              <w:t>O</w:t>
            </w:r>
            <w:r w:rsidR="00620180" w:rsidRPr="0011382F">
              <w:rPr>
                <w:rFonts w:ascii="Arial" w:hAnsi="Arial" w:cs="Arial"/>
                <w:sz w:val="22"/>
                <w:szCs w:val="22"/>
              </w:rPr>
              <w:t>ś</w:t>
            </w:r>
            <w:r w:rsidR="008A7B92" w:rsidRPr="0011382F">
              <w:rPr>
                <w:rFonts w:ascii="Arial" w:hAnsi="Arial" w:cs="Arial"/>
                <w:sz w:val="22"/>
                <w:szCs w:val="22"/>
              </w:rPr>
              <w:t xml:space="preserve"> tyln</w:t>
            </w:r>
            <w:r w:rsidR="00620180" w:rsidRPr="0011382F">
              <w:rPr>
                <w:rFonts w:ascii="Arial" w:hAnsi="Arial" w:cs="Arial"/>
                <w:sz w:val="22"/>
                <w:szCs w:val="22"/>
              </w:rPr>
              <w:t>a</w:t>
            </w:r>
            <w:r w:rsidR="008A7B92" w:rsidRPr="0011382F">
              <w:rPr>
                <w:rFonts w:ascii="Arial" w:hAnsi="Arial" w:cs="Arial"/>
                <w:sz w:val="22"/>
                <w:szCs w:val="22"/>
              </w:rPr>
              <w:t xml:space="preserve"> z kołami bliźniaczymi.</w:t>
            </w:r>
            <w:r w:rsidR="00502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End w:id="4"/>
          <w:p w:rsidR="00081F7B" w:rsidRPr="003C51EC" w:rsidRDefault="008A7B92" w:rsidP="006F252A">
            <w:pPr>
              <w:widowControl w:val="0"/>
              <w:tabs>
                <w:tab w:val="left" w:pos="1418"/>
              </w:tabs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Ogumienie</w:t>
            </w:r>
            <w:r w:rsidR="002A0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szosowe </w:t>
            </w:r>
            <w:r w:rsidRPr="003C51EC">
              <w:rPr>
                <w:rFonts w:ascii="Arial" w:hAnsi="Arial" w:cs="Arial"/>
                <w:spacing w:val="-1"/>
                <w:sz w:val="22"/>
                <w:szCs w:val="22"/>
              </w:rPr>
              <w:t xml:space="preserve">dostosowane do różnych warunków </w:t>
            </w:r>
            <w:r w:rsidRPr="003C51EC">
              <w:rPr>
                <w:rFonts w:ascii="Arial" w:hAnsi="Arial" w:cs="Arial"/>
                <w:sz w:val="22"/>
                <w:szCs w:val="22"/>
              </w:rPr>
              <w:t>atmosferycznych (wielosezonowe).</w:t>
            </w:r>
            <w:r w:rsidR="00F73846">
              <w:t xml:space="preserve"> </w:t>
            </w:r>
            <w:r w:rsidR="00F73846" w:rsidRPr="00F73846">
              <w:rPr>
                <w:rFonts w:ascii="Arial" w:hAnsi="Arial" w:cs="Arial"/>
                <w:sz w:val="22"/>
                <w:szCs w:val="22"/>
              </w:rPr>
              <w:t>Indeksy ogumienia dostosowane do występujących nacisków</w:t>
            </w:r>
            <w:r w:rsidR="00F73846">
              <w:rPr>
                <w:rFonts w:ascii="Arial" w:hAnsi="Arial" w:cs="Arial"/>
                <w:sz w:val="22"/>
                <w:szCs w:val="22"/>
              </w:rPr>
              <w:t>.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F7B">
              <w:rPr>
                <w:rFonts w:ascii="Arial" w:hAnsi="Arial" w:cs="Arial"/>
                <w:sz w:val="22"/>
                <w:szCs w:val="22"/>
              </w:rPr>
              <w:t xml:space="preserve">Minimalny rozmiar kół </w:t>
            </w:r>
            <w:r w:rsidR="00655C7F">
              <w:rPr>
                <w:rFonts w:ascii="Arial" w:hAnsi="Arial" w:cs="Arial"/>
                <w:sz w:val="22"/>
                <w:szCs w:val="22"/>
              </w:rPr>
              <w:t>17</w:t>
            </w:r>
            <w:r w:rsidR="00081F7B">
              <w:rPr>
                <w:rFonts w:ascii="Arial" w:hAnsi="Arial" w:cs="Arial"/>
                <w:sz w:val="22"/>
                <w:szCs w:val="22"/>
              </w:rPr>
              <w:t>,</w:t>
            </w:r>
            <w:proofErr w:type="gramStart"/>
            <w:r w:rsidR="00081F7B">
              <w:rPr>
                <w:rFonts w:ascii="Arial" w:hAnsi="Arial" w:cs="Arial"/>
                <w:sz w:val="22"/>
                <w:szCs w:val="22"/>
              </w:rPr>
              <w:t>5”cala</w:t>
            </w:r>
            <w:proofErr w:type="gramEnd"/>
            <w:r w:rsidR="00081F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3C51EC" w:rsidRDefault="008A7B92" w:rsidP="008A7B92">
            <w:pPr>
              <w:widowControl w:val="0"/>
              <w:shd w:val="clear" w:color="auto" w:fill="FFFFFF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810D7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7" w:rsidRPr="00C76297" w:rsidRDefault="00F810D7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7" w:rsidRPr="003C51EC" w:rsidRDefault="00F810D7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Układ kierowniczy z lewej strony.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7" w:rsidRPr="003C51EC" w:rsidRDefault="00F810D7" w:rsidP="008A7B92">
            <w:pPr>
              <w:widowControl w:val="0"/>
              <w:shd w:val="clear" w:color="auto" w:fill="FFFFFF"/>
              <w:spacing w:line="283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C51EC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C76297" w:rsidRDefault="008A7B92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3C51EC" w:rsidRDefault="008A7B92" w:rsidP="008A7B92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 xml:space="preserve">Silnik z zapłonem samoczynnym, spełniający normy czystości spalin min. EURO 6, umożliwiający rejestrację pojazdu po jego odbiorze faktycznym we właściwym dla siedziby Odbiorcy Wydziale Komunikacji. Maksymalna moc silnika: min. </w:t>
            </w:r>
            <w:r w:rsidR="0011382F" w:rsidRPr="00146165">
              <w:rPr>
                <w:rFonts w:ascii="Arial" w:hAnsi="Arial" w:cs="Arial"/>
                <w:sz w:val="22"/>
                <w:szCs w:val="22"/>
              </w:rPr>
              <w:t>220 KM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2" w:rsidRPr="003C51EC" w:rsidRDefault="008A7B92" w:rsidP="008A7B92">
            <w:pPr>
              <w:widowControl w:val="0"/>
              <w:shd w:val="clear" w:color="auto" w:fill="FFFFFF"/>
              <w:spacing w:line="283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7B" w:rsidRPr="003C51EC" w:rsidRDefault="002E51CF" w:rsidP="002E51CF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Samochód wyposażony w </w:t>
            </w:r>
            <w:r w:rsidR="006F252A">
              <w:rPr>
                <w:rFonts w:ascii="Arial" w:hAnsi="Arial" w:cs="Arial"/>
                <w:sz w:val="22"/>
                <w:szCs w:val="22"/>
              </w:rPr>
              <w:t>manualną</w:t>
            </w:r>
            <w:r>
              <w:rPr>
                <w:rFonts w:ascii="Arial" w:hAnsi="Arial" w:cs="Arial"/>
                <w:sz w:val="22"/>
                <w:szCs w:val="22"/>
              </w:rPr>
              <w:t xml:space="preserve"> skrzynie biegów</w:t>
            </w:r>
            <w:r w:rsidR="00081F7B">
              <w:rPr>
                <w:rFonts w:ascii="Arial" w:hAnsi="Arial" w:cs="Arial"/>
                <w:sz w:val="22"/>
                <w:szCs w:val="22"/>
              </w:rPr>
              <w:t>. Skrzynia z przełącznikiem sekcji</w:t>
            </w:r>
            <w:r w:rsidR="00C76297">
              <w:rPr>
                <w:rFonts w:ascii="Arial" w:hAnsi="Arial" w:cs="Arial"/>
                <w:sz w:val="22"/>
                <w:szCs w:val="22"/>
              </w:rPr>
              <w:t>/grup</w:t>
            </w:r>
            <w:r w:rsidR="00081F7B">
              <w:rPr>
                <w:rFonts w:ascii="Arial" w:hAnsi="Arial" w:cs="Arial"/>
                <w:sz w:val="22"/>
                <w:szCs w:val="22"/>
              </w:rPr>
              <w:t xml:space="preserve"> biegów </w:t>
            </w:r>
            <w:r w:rsidR="00C76297">
              <w:rPr>
                <w:rFonts w:ascii="Arial" w:hAnsi="Arial" w:cs="Arial"/>
                <w:sz w:val="22"/>
                <w:szCs w:val="22"/>
              </w:rPr>
              <w:t xml:space="preserve">(tzw. </w:t>
            </w:r>
            <w:r w:rsidR="00081F7B">
              <w:rPr>
                <w:rFonts w:ascii="Arial" w:hAnsi="Arial" w:cs="Arial"/>
                <w:sz w:val="22"/>
                <w:szCs w:val="22"/>
              </w:rPr>
              <w:t>góra/dół</w:t>
            </w:r>
            <w:r w:rsidR="00C76297">
              <w:rPr>
                <w:rFonts w:ascii="Arial" w:hAnsi="Arial" w:cs="Arial"/>
                <w:sz w:val="22"/>
                <w:szCs w:val="22"/>
              </w:rPr>
              <w:t>)</w:t>
            </w:r>
            <w:r w:rsidR="00081F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spacing w:line="283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Układ hamulcowy z systemem przeciwblokującym ABS „lub równoważny”.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spacing w:line="283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Pojazd wyposażony w tylny zderzak lub urządzenie ochronne, zabezpieczające przed wjechaniem pod niego innego pojazdu.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spacing w:line="283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Pojazd wyposażony w hak holowniczy „</w:t>
            </w:r>
            <w:proofErr w:type="spellStart"/>
            <w:proofErr w:type="gramStart"/>
            <w:r w:rsidRPr="003C51EC">
              <w:rPr>
                <w:rFonts w:ascii="Arial" w:hAnsi="Arial" w:cs="Arial"/>
                <w:sz w:val="22"/>
                <w:szCs w:val="22"/>
              </w:rPr>
              <w:t>paszczowy</w:t>
            </w:r>
            <w:proofErr w:type="spellEnd"/>
            <w:r w:rsidRPr="003C51EC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 wraz</w:t>
            </w:r>
            <w:proofErr w:type="gramEnd"/>
            <w:r w:rsidRPr="003C51EC">
              <w:rPr>
                <w:rFonts w:ascii="Arial" w:hAnsi="Arial" w:cs="Arial"/>
                <w:sz w:val="22"/>
                <w:szCs w:val="22"/>
              </w:rPr>
              <w:t xml:space="preserve"> ze złączami elektrycznymi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1EC">
              <w:rPr>
                <w:rFonts w:ascii="Arial" w:hAnsi="Arial" w:cs="Arial"/>
                <w:sz w:val="22"/>
                <w:szCs w:val="22"/>
              </w:rPr>
              <w:t>i</w:t>
            </w:r>
            <w:r w:rsidR="00620180">
              <w:rPr>
                <w:rFonts w:ascii="Arial" w:hAnsi="Arial" w:cs="Arial"/>
                <w:sz w:val="22"/>
                <w:szCs w:val="22"/>
              </w:rPr>
              <w:t> </w:t>
            </w:r>
            <w:r w:rsidRPr="003C51EC">
              <w:rPr>
                <w:rFonts w:ascii="Arial" w:hAnsi="Arial" w:cs="Arial"/>
                <w:sz w:val="22"/>
                <w:szCs w:val="22"/>
              </w:rPr>
              <w:t>pneumatycznymi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(dwuobwodowe, z uwzględnieniem ABS „lub równoważne” przyczepy)</w:t>
            </w:r>
            <w:r w:rsidRPr="003C51EC">
              <w:rPr>
                <w:rFonts w:ascii="Arial" w:hAnsi="Arial" w:cs="Arial"/>
                <w:sz w:val="22"/>
                <w:szCs w:val="22"/>
              </w:rPr>
              <w:t>, przystosowany do ciągnięcia przyczepy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o dopuszczalnej masie całkowitej </w:t>
            </w:r>
            <w:r w:rsidRPr="0011382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11382F" w:rsidRPr="0011382F">
              <w:rPr>
                <w:rFonts w:ascii="Arial" w:hAnsi="Arial" w:cs="Arial"/>
                <w:sz w:val="22"/>
                <w:szCs w:val="22"/>
              </w:rPr>
              <w:t>8</w:t>
            </w:r>
            <w:r w:rsidR="00620180" w:rsidRPr="001138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82F">
              <w:rPr>
                <w:rFonts w:ascii="Arial" w:hAnsi="Arial" w:cs="Arial"/>
                <w:sz w:val="22"/>
                <w:szCs w:val="22"/>
              </w:rPr>
              <w:t xml:space="preserve">t.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spacing w:line="283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Pojazd wyposażony w zaczep holowniczy z przodu</w:t>
            </w:r>
            <w:r w:rsidR="00655C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1CF" w:rsidRPr="00A261E9" w:rsidRDefault="002E51CF" w:rsidP="002E51CF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C51EC">
              <w:rPr>
                <w:rFonts w:ascii="Arial" w:hAnsi="Arial" w:cs="Arial"/>
                <w:spacing w:val="-1"/>
                <w:sz w:val="22"/>
                <w:szCs w:val="22"/>
              </w:rPr>
              <w:t xml:space="preserve">Kabina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dwudrzwiowa</w:t>
            </w:r>
            <w:r w:rsidRPr="003C51EC">
              <w:rPr>
                <w:rFonts w:ascii="Arial" w:hAnsi="Arial" w:cs="Arial"/>
                <w:spacing w:val="-1"/>
                <w:sz w:val="22"/>
                <w:szCs w:val="22"/>
              </w:rPr>
              <w:t xml:space="preserve">, jednomodułowa, odchylana hydraulicznie,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2 lub 3</w:t>
            </w:r>
            <w:r w:rsidRPr="003C51EC">
              <w:rPr>
                <w:rFonts w:ascii="Arial" w:hAnsi="Arial" w:cs="Arial"/>
                <w:spacing w:val="-1"/>
                <w:sz w:val="22"/>
                <w:szCs w:val="22"/>
              </w:rPr>
              <w:t>-osobowa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C51EC">
              <w:rPr>
                <w:rFonts w:ascii="Arial" w:hAnsi="Arial" w:cs="Arial"/>
                <w:sz w:val="22"/>
                <w:szCs w:val="22"/>
              </w:rPr>
              <w:t>siedzenia przodem do kierunku jazdy). Siedzenia wyposa</w:t>
            </w:r>
            <w:r w:rsidRPr="003C51EC">
              <w:rPr>
                <w:rFonts w:ascii="Arial" w:eastAsia="TimesNewRoman" w:hAnsi="Arial" w:cs="Arial"/>
                <w:sz w:val="22"/>
                <w:szCs w:val="22"/>
              </w:rPr>
              <w:t>ż</w:t>
            </w:r>
            <w:r w:rsidRPr="003C51EC">
              <w:rPr>
                <w:rFonts w:ascii="Arial" w:hAnsi="Arial" w:cs="Arial"/>
                <w:sz w:val="22"/>
                <w:szCs w:val="22"/>
              </w:rPr>
              <w:t>one w</w:t>
            </w:r>
            <w:r w:rsidR="006F252A">
              <w:rPr>
                <w:rFonts w:ascii="Arial" w:hAnsi="Arial" w:cs="Arial"/>
                <w:sz w:val="22"/>
                <w:szCs w:val="22"/>
              </w:rPr>
              <w:t> </w:t>
            </w:r>
            <w:r w:rsidRPr="003C51EC">
              <w:rPr>
                <w:rFonts w:ascii="Arial" w:hAnsi="Arial" w:cs="Arial"/>
                <w:sz w:val="22"/>
                <w:szCs w:val="22"/>
              </w:rPr>
              <w:t>zagłówki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C51EC">
              <w:rPr>
                <w:rFonts w:ascii="Arial" w:hAnsi="Arial" w:cs="Arial"/>
                <w:sz w:val="22"/>
                <w:szCs w:val="22"/>
              </w:rPr>
              <w:t>bezwładno</w:t>
            </w:r>
            <w:r w:rsidRPr="003C51EC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ciowe </w:t>
            </w:r>
            <w:r>
              <w:rPr>
                <w:rFonts w:ascii="Arial" w:hAnsi="Arial" w:cs="Arial"/>
                <w:sz w:val="22"/>
                <w:szCs w:val="22"/>
              </w:rPr>
              <w:t xml:space="preserve">trzypunktowe </w:t>
            </w:r>
            <w:r w:rsidRPr="003C51EC">
              <w:rPr>
                <w:rFonts w:ascii="Arial" w:hAnsi="Arial" w:cs="Arial"/>
                <w:sz w:val="22"/>
                <w:szCs w:val="22"/>
              </w:rPr>
              <w:t>pasy bezpiecze</w:t>
            </w:r>
            <w:r w:rsidRPr="003C51EC">
              <w:rPr>
                <w:rFonts w:ascii="Arial" w:eastAsia="TimesNewRoman" w:hAnsi="Arial" w:cs="Arial"/>
                <w:sz w:val="22"/>
                <w:szCs w:val="22"/>
              </w:rPr>
              <w:t>ń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stwa. Fotel </w:t>
            </w:r>
            <w:r w:rsidRPr="003C51EC">
              <w:rPr>
                <w:rFonts w:ascii="Arial" w:hAnsi="Arial" w:cs="Arial"/>
                <w:sz w:val="22"/>
                <w:szCs w:val="22"/>
              </w:rPr>
              <w:lastRenderedPageBreak/>
              <w:t>kierowcy z regulacj</w:t>
            </w:r>
            <w:r w:rsidRPr="003C51EC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3C51EC">
              <w:rPr>
                <w:rFonts w:ascii="Arial" w:hAnsi="Arial" w:cs="Arial"/>
                <w:sz w:val="22"/>
                <w:szCs w:val="22"/>
              </w:rPr>
              <w:t>wysoko</w:t>
            </w:r>
            <w:r w:rsidRPr="003C51EC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3C51EC">
              <w:rPr>
                <w:rFonts w:ascii="Arial" w:hAnsi="Arial" w:cs="Arial"/>
                <w:sz w:val="22"/>
                <w:szCs w:val="22"/>
              </w:rPr>
              <w:t>ci, pochylenia oparcia oraz odległości. Siedzenia pokryte materiałem łatwym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C51EC">
              <w:rPr>
                <w:rFonts w:ascii="Arial" w:hAnsi="Arial" w:cs="Arial"/>
                <w:sz w:val="22"/>
                <w:szCs w:val="22"/>
              </w:rPr>
              <w:t>utrzymaniu w czystości, nienasiąkliwym, odpornym na ścieranie i antypoślizgowym.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1EC">
              <w:rPr>
                <w:rFonts w:ascii="Arial" w:hAnsi="Arial" w:cs="Arial"/>
                <w:sz w:val="22"/>
                <w:szCs w:val="22"/>
              </w:rPr>
              <w:t>Boczne lusterka główne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podgrzewane i elektrycznie sterowane. </w:t>
            </w:r>
            <w:r w:rsidRPr="00146165">
              <w:rPr>
                <w:rFonts w:ascii="Arial" w:hAnsi="Arial" w:cs="Arial"/>
                <w:sz w:val="22"/>
                <w:szCs w:val="22"/>
              </w:rPr>
              <w:t>Boczne lusterka szerokokątne (sferyczne).</w:t>
            </w:r>
          </w:p>
          <w:p w:rsidR="002E51CF" w:rsidRPr="003C51EC" w:rsidRDefault="002E51CF" w:rsidP="002E51CF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Dodatkowo zamontowane lusterko „krawężnikowe” z prawej strony kabiny oraz „dojazdowe” z przodu kabiny. Szyby w bocznych drzwiach opuszczane i</w:t>
            </w:r>
            <w:r w:rsidR="006F252A">
              <w:rPr>
                <w:rFonts w:ascii="Arial" w:hAnsi="Arial" w:cs="Arial"/>
                <w:sz w:val="22"/>
                <w:szCs w:val="22"/>
              </w:rPr>
              <w:t> 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podnoszone elektrycznie. Drzwi kabiny (co najmniej kierowcy) zamykane kluczem.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spacing w:line="283" w:lineRule="exact"/>
              <w:ind w:right="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Kabina wyposażona co najmniej w następujące elementy:</w:t>
            </w:r>
          </w:p>
          <w:p w:rsidR="002E51CF" w:rsidRPr="00A261E9" w:rsidRDefault="002E51CF" w:rsidP="00A261E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right" w:pos="-267"/>
                <w:tab w:val="left" w:pos="356"/>
              </w:tabs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6AC">
              <w:rPr>
                <w:rFonts w:ascii="Arial" w:hAnsi="Arial" w:cs="Arial"/>
                <w:sz w:val="22"/>
                <w:szCs w:val="22"/>
              </w:rPr>
              <w:t>klimatyzację,</w:t>
            </w:r>
          </w:p>
          <w:p w:rsidR="002E51CF" w:rsidRPr="003C51EC" w:rsidRDefault="002E51CF" w:rsidP="002E51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right" w:pos="-267"/>
                <w:tab w:val="left" w:pos="356"/>
              </w:tabs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6AC">
              <w:rPr>
                <w:rFonts w:ascii="Arial" w:hAnsi="Arial" w:cs="Arial"/>
                <w:sz w:val="22"/>
                <w:szCs w:val="22"/>
              </w:rPr>
              <w:t xml:space="preserve">oświetlenie </w:t>
            </w:r>
            <w:r w:rsidR="00A261E9">
              <w:rPr>
                <w:rFonts w:ascii="Arial" w:hAnsi="Arial" w:cs="Arial"/>
                <w:sz w:val="22"/>
                <w:szCs w:val="22"/>
              </w:rPr>
              <w:t>w kabinie kierowcy</w:t>
            </w:r>
          </w:p>
          <w:p w:rsidR="002E51CF" w:rsidRPr="003C51EC" w:rsidRDefault="002E51CF" w:rsidP="002E51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spacing w:line="240" w:lineRule="atLeast"/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radioodtwarzacz mp3</w:t>
            </w:r>
            <w:r w:rsidRPr="003C51E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3C51EC">
              <w:rPr>
                <w:rFonts w:ascii="Arial" w:hAnsi="Arial" w:cs="Arial"/>
                <w:sz w:val="22"/>
                <w:szCs w:val="22"/>
              </w:rPr>
              <w:t>z instalacją antenową i min. 2 głośnikami,</w:t>
            </w:r>
          </w:p>
          <w:p w:rsidR="002E51CF" w:rsidRPr="00620180" w:rsidRDefault="002E51CF" w:rsidP="0062018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spacing w:line="240" w:lineRule="atLeast"/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skrytkę lub półkę do przewożenia dokumentacji technicznej</w:t>
            </w:r>
            <w:r>
              <w:rPr>
                <w:rFonts w:ascii="Arial" w:hAnsi="Arial" w:cs="Arial"/>
                <w:sz w:val="22"/>
                <w:szCs w:val="22"/>
              </w:rPr>
              <w:t xml:space="preserve"> formatu A4</w:t>
            </w:r>
            <w:r w:rsidRPr="003C51EC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tabs>
                <w:tab w:val="left" w:pos="337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843D3E" w:rsidRDefault="002E51CF" w:rsidP="002E5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3D3E">
              <w:rPr>
                <w:rFonts w:ascii="Arial" w:hAnsi="Arial" w:cs="Arial"/>
                <w:sz w:val="22"/>
                <w:szCs w:val="22"/>
              </w:rPr>
              <w:t xml:space="preserve">Moc alternatora i pojemność akumulatorów </w:t>
            </w:r>
            <w:proofErr w:type="gramStart"/>
            <w:r w:rsidRPr="00843D3E">
              <w:rPr>
                <w:rFonts w:ascii="Arial" w:hAnsi="Arial" w:cs="Arial"/>
                <w:sz w:val="22"/>
                <w:szCs w:val="22"/>
              </w:rPr>
              <w:t>musi</w:t>
            </w:r>
            <w:proofErr w:type="gramEnd"/>
            <w:r w:rsidRPr="00843D3E">
              <w:rPr>
                <w:rFonts w:ascii="Arial" w:hAnsi="Arial" w:cs="Arial"/>
                <w:sz w:val="22"/>
                <w:szCs w:val="22"/>
              </w:rPr>
              <w:t xml:space="preserve"> zapewniać pełne zapotrzebowanie na </w:t>
            </w:r>
            <w:r w:rsidRPr="00843D3E">
              <w:rPr>
                <w:rFonts w:ascii="Arial" w:hAnsi="Arial" w:cs="Arial"/>
                <w:spacing w:val="-1"/>
                <w:sz w:val="22"/>
                <w:szCs w:val="22"/>
              </w:rPr>
              <w:t xml:space="preserve">energię elektryczną, przy jej maksymalnym </w:t>
            </w:r>
            <w:r w:rsidRPr="00843D3E">
              <w:rPr>
                <w:rFonts w:ascii="Arial" w:hAnsi="Arial" w:cs="Arial"/>
                <w:sz w:val="22"/>
                <w:szCs w:val="22"/>
              </w:rPr>
              <w:t>obciążeniu.</w:t>
            </w:r>
          </w:p>
          <w:p w:rsidR="002E51CF" w:rsidRPr="00843D3E" w:rsidRDefault="002E51CF" w:rsidP="002E5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3D3E">
              <w:rPr>
                <w:rFonts w:ascii="Arial" w:hAnsi="Arial" w:cs="Arial"/>
                <w:sz w:val="22"/>
                <w:szCs w:val="22"/>
              </w:rPr>
              <w:t xml:space="preserve">Instalację elektryczną pojazdu należy wyposażyć w przetwornicę napięcia 24/12 V, o dopuszczalnym ciągłym prądzie obciążenia min. </w:t>
            </w:r>
            <w:r w:rsidR="002C2EA8">
              <w:rPr>
                <w:rFonts w:ascii="Arial" w:hAnsi="Arial" w:cs="Arial"/>
                <w:sz w:val="22"/>
                <w:szCs w:val="22"/>
              </w:rPr>
              <w:t>15</w:t>
            </w:r>
            <w:r w:rsidRPr="00843D3E">
              <w:rPr>
                <w:rFonts w:ascii="Arial" w:hAnsi="Arial" w:cs="Arial"/>
                <w:sz w:val="22"/>
                <w:szCs w:val="22"/>
              </w:rPr>
              <w:t>A, umożliwiającą zasilanie urządzeń o znamionowym napięciu 12V. W kabinie oznakowane gniazda zapalniczki 24V i 12V.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spacing w:line="283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Instalacja elektryczna wyposażona w główny wyłącznik prądu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spacing w:line="283" w:lineRule="exact"/>
              <w:ind w:right="5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Samochód wyposażony w rejestrator jazdy zamontowany w kabinie w taki sposób</w:t>
            </w:r>
            <w:r w:rsidR="00196BCA">
              <w:rPr>
                <w:rFonts w:ascii="Arial" w:hAnsi="Arial" w:cs="Arial"/>
                <w:sz w:val="22"/>
                <w:szCs w:val="22"/>
              </w:rPr>
              <w:t>,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 aby swoim zasięgiem obejmował drogę przed pojazdem, wyposażony w układ zasilania, antenę GPS, uchwyt transportowy i kartę pamięci min. 64GB. Parametry minimalne: możliwość rejestracji obrazu z rozdzielczością Full HD 1920x1080p przy prędkości nagrywania 30 klatek/s, kąt widzenia - 140 stopni wyposażona w obiektyw </w:t>
            </w:r>
            <w:proofErr w:type="spellStart"/>
            <w:r w:rsidRPr="003C51EC">
              <w:rPr>
                <w:rFonts w:ascii="Arial" w:hAnsi="Arial" w:cs="Arial"/>
                <w:sz w:val="22"/>
                <w:szCs w:val="22"/>
              </w:rPr>
              <w:t>stałoogniskowy</w:t>
            </w:r>
            <w:proofErr w:type="spellEnd"/>
            <w:r w:rsidRPr="003C51EC">
              <w:rPr>
                <w:rFonts w:ascii="Arial" w:hAnsi="Arial" w:cs="Arial"/>
                <w:sz w:val="22"/>
                <w:szCs w:val="22"/>
              </w:rPr>
              <w:t xml:space="preserve"> o jasności f/1,8, obsługa wymiennych kart pamięci o pojemności 64GB (transfer min. 10 MB/s), obsługa minimum funkcji: automatyczne rozpoczęcie nagrywania wraz z uruchomieniem silnika, nagrywanie w pętli, pozycjonowanie GPS, tryb parkingowy, oprogramowanie do odtwarzania na zewnętrznym komputerze.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tabs>
                <w:tab w:val="left" w:pos="1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ind w:right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pacing w:val="-1"/>
                <w:sz w:val="22"/>
                <w:szCs w:val="22"/>
              </w:rPr>
              <w:t xml:space="preserve">Pojazd wyposażony w sygnalizację świetlną </w:t>
            </w:r>
            <w:r w:rsidRPr="003C51EC">
              <w:rPr>
                <w:rFonts w:ascii="Arial" w:hAnsi="Arial" w:cs="Arial"/>
                <w:sz w:val="22"/>
                <w:szCs w:val="22"/>
              </w:rPr>
              <w:t>i dźwiękową</w:t>
            </w:r>
            <w:r w:rsidR="00A26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51EC">
              <w:rPr>
                <w:rFonts w:ascii="Arial" w:hAnsi="Arial" w:cs="Arial"/>
                <w:sz w:val="22"/>
                <w:szCs w:val="22"/>
              </w:rPr>
              <w:t>włączonego biegu wstecznego</w:t>
            </w:r>
            <w:r w:rsidR="00F76FFD">
              <w:rPr>
                <w:rFonts w:ascii="Arial" w:hAnsi="Arial" w:cs="Arial"/>
                <w:sz w:val="22"/>
                <w:szCs w:val="22"/>
              </w:rPr>
              <w:t xml:space="preserve"> z możliwością wyłączenia sygnału dźwiękowego.</w:t>
            </w:r>
            <w:r w:rsidRPr="003C51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ind w:right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Pojazd wyposażony w światła do jazdy dziennej.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spacing w:line="283" w:lineRule="exact"/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ind w:right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Lampy przeciwmgielne z przodu i z tyłu pojazdu.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spacing w:line="283" w:lineRule="exact"/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>Kolor pojazdu:</w:t>
            </w:r>
          </w:p>
          <w:p w:rsidR="002E51CF" w:rsidRPr="003C51EC" w:rsidRDefault="00620180" w:rsidP="002E51C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54"/>
                <w:tab w:val="left" w:pos="6513"/>
                <w:tab w:val="left" w:pos="10395"/>
                <w:tab w:val="left" w:pos="14730"/>
              </w:tabs>
              <w:spacing w:line="240" w:lineRule="atLeast"/>
              <w:ind w:left="35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kabina pojazdu – kolor biały lub czerwony</w:t>
            </w:r>
          </w:p>
          <w:p w:rsidR="002E51CF" w:rsidRPr="003C51EC" w:rsidRDefault="00620180" w:rsidP="002E51C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54"/>
                <w:tab w:val="left" w:pos="6513"/>
                <w:tab w:val="left" w:pos="10395"/>
                <w:tab w:val="left" w:pos="14730"/>
              </w:tabs>
              <w:spacing w:line="240" w:lineRule="atLeast"/>
              <w:ind w:left="35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skrzynia ładunkowa </w:t>
            </w:r>
            <w:r w:rsidR="00F76FFD">
              <w:rPr>
                <w:rFonts w:ascii="Arial" w:hAnsi="Arial" w:cs="Arial"/>
                <w:sz w:val="22"/>
                <w:szCs w:val="22"/>
              </w:rPr>
              <w:t xml:space="preserve">- burty </w:t>
            </w:r>
            <w:r w:rsidR="002E51CF" w:rsidRPr="003C51EC">
              <w:rPr>
                <w:rFonts w:ascii="Arial" w:hAnsi="Arial" w:cs="Arial"/>
                <w:sz w:val="22"/>
                <w:szCs w:val="22"/>
              </w:rPr>
              <w:t xml:space="preserve">- kolor </w:t>
            </w:r>
            <w:r>
              <w:rPr>
                <w:rFonts w:ascii="Arial" w:hAnsi="Arial" w:cs="Arial"/>
                <w:sz w:val="22"/>
                <w:szCs w:val="22"/>
              </w:rPr>
              <w:t>aluminium</w:t>
            </w:r>
            <w:r w:rsidR="002E51CF" w:rsidRPr="003C51E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E51CF" w:rsidRPr="00620180" w:rsidRDefault="00620180" w:rsidP="002E51C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54"/>
                <w:tab w:val="left" w:pos="6513"/>
                <w:tab w:val="left" w:pos="10395"/>
                <w:tab w:val="left" w:pos="14730"/>
              </w:tabs>
              <w:spacing w:line="240" w:lineRule="atLeast"/>
              <w:ind w:left="35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plandeka skrzyni ładunkowej – kolor czerwony</w:t>
            </w:r>
            <w:r w:rsidR="002E51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tabs>
                <w:tab w:val="left" w:pos="197"/>
              </w:tabs>
              <w:spacing w:line="283" w:lineRule="exact"/>
              <w:ind w:right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C51EC">
              <w:rPr>
                <w:rFonts w:ascii="Arial" w:hAnsi="Arial" w:cs="Arial"/>
                <w:spacing w:val="-2"/>
                <w:sz w:val="22"/>
                <w:szCs w:val="22"/>
              </w:rPr>
              <w:t>Pojazd dostarczony z wyposażeniem podwozia, w skład którego powinny wchodzić co najmniej: 2 kliny pod koła, zestaw narzędzi, klucz do kół, podnośnik hydrauliczny, trójkąt ostrzegawczy, apteczka, gaśnica proszkowa 2 kg zamontowana w kabinie kierowcy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C76297" w:rsidRDefault="002E51CF" w:rsidP="00C76297">
            <w:pPr>
              <w:pStyle w:val="Akapitzlist"/>
              <w:widowControl w:val="0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A261E9" w:rsidP="002E5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Pełnowymiarowe o</w:t>
            </w:r>
            <w:r w:rsidR="00620180">
              <w:rPr>
                <w:rFonts w:ascii="Arial" w:hAnsi="Arial" w:cs="Arial"/>
                <w:spacing w:val="-2"/>
                <w:sz w:val="22"/>
                <w:szCs w:val="22"/>
              </w:rPr>
              <w:t>gumione koło zapasowe (</w:t>
            </w:r>
            <w:r w:rsidR="00620180" w:rsidRPr="00620180">
              <w:rPr>
                <w:rFonts w:ascii="Arial" w:hAnsi="Arial" w:cs="Arial"/>
                <w:spacing w:val="-2"/>
                <w:sz w:val="22"/>
                <w:szCs w:val="22"/>
              </w:rPr>
              <w:t>bieżnik jak dla opon kół przednich</w:t>
            </w:r>
            <w:r w:rsidR="00620180">
              <w:rPr>
                <w:rFonts w:ascii="Arial" w:hAnsi="Arial" w:cs="Arial"/>
                <w:spacing w:val="-2"/>
                <w:sz w:val="22"/>
                <w:szCs w:val="22"/>
              </w:rPr>
              <w:t>). Wykonawca zapewni mocowanie koła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zapasowego na skrzyni ładunkowej, które</w:t>
            </w:r>
            <w:r w:rsidR="00620180">
              <w:rPr>
                <w:rFonts w:ascii="Arial" w:hAnsi="Arial" w:cs="Arial"/>
                <w:spacing w:val="-2"/>
                <w:sz w:val="22"/>
                <w:szCs w:val="22"/>
              </w:rPr>
              <w:t xml:space="preserve"> u</w:t>
            </w:r>
            <w:r w:rsidR="00F76FFD">
              <w:rPr>
                <w:rFonts w:ascii="Arial" w:hAnsi="Arial" w:cs="Arial"/>
                <w:spacing w:val="-2"/>
                <w:sz w:val="22"/>
                <w:szCs w:val="22"/>
              </w:rPr>
              <w:t>niem</w:t>
            </w:r>
            <w:r w:rsidR="00620180">
              <w:rPr>
                <w:rFonts w:ascii="Arial" w:hAnsi="Arial" w:cs="Arial"/>
                <w:spacing w:val="-2"/>
                <w:sz w:val="22"/>
                <w:szCs w:val="22"/>
              </w:rPr>
              <w:t>ożliwi</w:t>
            </w:r>
            <w:r w:rsidR="00F76FFD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="00620180">
              <w:rPr>
                <w:rFonts w:ascii="Arial" w:hAnsi="Arial" w:cs="Arial"/>
                <w:spacing w:val="-2"/>
                <w:sz w:val="22"/>
                <w:szCs w:val="22"/>
              </w:rPr>
              <w:t xml:space="preserve"> jego przemieszczanie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się </w:t>
            </w:r>
            <w:r w:rsidR="00620180">
              <w:rPr>
                <w:rFonts w:ascii="Arial" w:hAnsi="Arial" w:cs="Arial"/>
                <w:spacing w:val="-2"/>
                <w:sz w:val="22"/>
                <w:szCs w:val="22"/>
              </w:rPr>
              <w:t>podczas jazdy.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E51CF" w:rsidRPr="007A56E4" w:rsidRDefault="005B66FC" w:rsidP="002E51CF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1CF" w:rsidRPr="007A56E4" w:rsidRDefault="002E51CF" w:rsidP="002E51C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Wyposażenie pojazdu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51CF" w:rsidRPr="007A56E4" w:rsidRDefault="002E51CF" w:rsidP="002E51C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1CF" w:rsidRPr="003C51EC" w:rsidRDefault="005B66FC" w:rsidP="002E51C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F" w:rsidRPr="00B54A74" w:rsidRDefault="00E27885" w:rsidP="002E51C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Samochód wyposażony w dodatkowe lusterka boczne – </w:t>
            </w:r>
            <w:r w:rsidRPr="00F76FFD">
              <w:rPr>
                <w:rFonts w:ascii="Arial" w:hAnsi="Arial" w:cs="Arial"/>
                <w:sz w:val="22"/>
                <w:szCs w:val="22"/>
              </w:rPr>
              <w:t>lewe i prawe</w:t>
            </w:r>
            <w:r w:rsidR="005B66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52A">
              <w:rPr>
                <w:rFonts w:ascii="Arial" w:hAnsi="Arial" w:cs="Arial"/>
                <w:sz w:val="22"/>
                <w:szCs w:val="22"/>
              </w:rPr>
              <w:br/>
            </w:r>
            <w:r w:rsidR="005B66FC">
              <w:rPr>
                <w:rFonts w:ascii="Arial" w:hAnsi="Arial" w:cs="Arial"/>
                <w:sz w:val="22"/>
                <w:szCs w:val="22"/>
              </w:rPr>
              <w:t>(dla instruktora)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1CF" w:rsidRPr="003C51EC" w:rsidRDefault="005B66FC" w:rsidP="002E51C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F" w:rsidRPr="00B54A74" w:rsidRDefault="00E27885" w:rsidP="00E27885">
            <w:pPr>
              <w:widowControl w:val="0"/>
              <w:ind w:right="2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Samochód wyposażony w dodatkowy </w:t>
            </w:r>
            <w:r w:rsidR="003E17AA">
              <w:rPr>
                <w:rFonts w:ascii="Arial" w:hAnsi="Arial" w:cs="Arial"/>
                <w:sz w:val="22"/>
                <w:szCs w:val="22"/>
              </w:rPr>
              <w:t>pedał hamulca roboczego, który umożliwia przejęcie sterowania układem hamulcowym. Pedał zamontowany po stronie pasażera</w:t>
            </w:r>
            <w:r w:rsidR="00F76FFD">
              <w:rPr>
                <w:rFonts w:ascii="Arial" w:hAnsi="Arial" w:cs="Arial"/>
                <w:sz w:val="22"/>
                <w:szCs w:val="22"/>
              </w:rPr>
              <w:t>/instruktora</w:t>
            </w:r>
            <w:r w:rsidR="003E1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1CF" w:rsidRPr="003C51EC" w:rsidRDefault="005B66FC" w:rsidP="002E51C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F" w:rsidRDefault="005735B8" w:rsidP="002E51C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 oznaczony dwoma</w:t>
            </w:r>
            <w:r w:rsidR="00812358">
              <w:rPr>
                <w:rFonts w:ascii="Arial" w:hAnsi="Arial" w:cs="Arial"/>
                <w:sz w:val="22"/>
                <w:szCs w:val="22"/>
              </w:rPr>
              <w:t xml:space="preserve"> podświetlan</w:t>
            </w:r>
            <w:r>
              <w:rPr>
                <w:rFonts w:ascii="Arial" w:hAnsi="Arial" w:cs="Arial"/>
                <w:sz w:val="22"/>
                <w:szCs w:val="22"/>
              </w:rPr>
              <w:t xml:space="preserve">ymi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kwadratowymi </w:t>
            </w:r>
            <w:r w:rsidR="00812358">
              <w:rPr>
                <w:rFonts w:ascii="Arial" w:hAnsi="Arial" w:cs="Arial"/>
                <w:sz w:val="22"/>
                <w:szCs w:val="22"/>
              </w:rPr>
              <w:t xml:space="preserve"> tablic</w:t>
            </w:r>
            <w:r>
              <w:rPr>
                <w:rFonts w:ascii="Arial" w:hAnsi="Arial" w:cs="Arial"/>
                <w:sz w:val="22"/>
                <w:szCs w:val="22"/>
              </w:rPr>
              <w:t>ami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35B8">
              <w:rPr>
                <w:rFonts w:ascii="Arial" w:hAnsi="Arial" w:cs="Arial"/>
                <w:sz w:val="22"/>
                <w:szCs w:val="22"/>
              </w:rPr>
              <w:t>barwy niebieskiej z białą literą „L”</w:t>
            </w:r>
            <w:r>
              <w:rPr>
                <w:rFonts w:ascii="Arial" w:hAnsi="Arial" w:cs="Arial"/>
                <w:sz w:val="22"/>
                <w:szCs w:val="22"/>
              </w:rPr>
              <w:t xml:space="preserve"> (jedna tablica </w:t>
            </w:r>
            <w:r w:rsidR="00AF6DEC">
              <w:rPr>
                <w:rFonts w:ascii="Arial" w:hAnsi="Arial" w:cs="Arial"/>
                <w:sz w:val="22"/>
                <w:szCs w:val="22"/>
              </w:rPr>
              <w:t xml:space="preserve">zamontowana </w:t>
            </w:r>
            <w:r>
              <w:rPr>
                <w:rFonts w:ascii="Arial" w:hAnsi="Arial" w:cs="Arial"/>
                <w:sz w:val="22"/>
                <w:szCs w:val="22"/>
              </w:rPr>
              <w:t>z przodu</w:t>
            </w:r>
            <w:r w:rsidR="00AF6DE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druga z tyłu samochodu</w:t>
            </w:r>
            <w:r w:rsidR="00AF6DE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2358" w:rsidRDefault="00812358" w:rsidP="002E51C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Podświetlenie tablic włączane z kabiny kierowcy.</w:t>
            </w:r>
          </w:p>
          <w:p w:rsidR="00812358" w:rsidRDefault="00812358" w:rsidP="002E51C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Dodatkowo należy dostarczyć dedykowane do tablic pokrowce umożliwiające ich zakrycie</w:t>
            </w:r>
            <w:r w:rsidR="005735B8">
              <w:rPr>
                <w:rFonts w:ascii="Arial" w:hAnsi="Arial" w:cs="Arial"/>
                <w:sz w:val="22"/>
                <w:szCs w:val="22"/>
              </w:rPr>
              <w:t xml:space="preserve"> lub zapewnić możliwość łatwego, szybkiego demontowania tablic.</w:t>
            </w:r>
          </w:p>
          <w:p w:rsidR="005735B8" w:rsidRPr="00B54A74" w:rsidRDefault="00AF6DEC" w:rsidP="002E51C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zamontowania tablic Wykonawca uzgodni z Zamawiającym na etapie realizacji zamówienia.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1CF" w:rsidRPr="003C51EC" w:rsidRDefault="002E51CF" w:rsidP="002E51CF">
            <w:pPr>
              <w:widowControl w:val="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0C6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0C6" w:rsidRDefault="002A00C6" w:rsidP="002E51C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2A00C6" w:rsidRDefault="002A00C6" w:rsidP="002A00C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0C6">
              <w:rPr>
                <w:rFonts w:ascii="Arial" w:hAnsi="Arial" w:cs="Arial"/>
                <w:sz w:val="22"/>
                <w:szCs w:val="22"/>
              </w:rPr>
              <w:t>Minimalne warunki gwarancji:</w:t>
            </w:r>
          </w:p>
          <w:p w:rsidR="002A00C6" w:rsidRPr="002A00C6" w:rsidRDefault="002A00C6" w:rsidP="002A00C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0C6">
              <w:rPr>
                <w:rFonts w:ascii="Arial" w:hAnsi="Arial" w:cs="Arial"/>
                <w:sz w:val="22"/>
                <w:szCs w:val="22"/>
              </w:rPr>
              <w:t>a)</w:t>
            </w:r>
            <w:r w:rsidRPr="002A00C6">
              <w:rPr>
                <w:rFonts w:ascii="Arial" w:hAnsi="Arial" w:cs="Arial"/>
                <w:sz w:val="22"/>
                <w:szCs w:val="22"/>
              </w:rPr>
              <w:tab/>
              <w:t xml:space="preserve">2 lata gwarancji mechanicznej na silnik, napęd i podzespoły samochodu </w:t>
            </w:r>
          </w:p>
          <w:p w:rsidR="002A00C6" w:rsidRDefault="002A00C6" w:rsidP="002A00C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0C6">
              <w:rPr>
                <w:rFonts w:ascii="Arial" w:hAnsi="Arial" w:cs="Arial"/>
                <w:sz w:val="22"/>
                <w:szCs w:val="22"/>
              </w:rPr>
              <w:t>b)</w:t>
            </w:r>
            <w:r w:rsidRPr="002A00C6">
              <w:rPr>
                <w:rFonts w:ascii="Arial" w:hAnsi="Arial" w:cs="Arial"/>
                <w:sz w:val="22"/>
                <w:szCs w:val="22"/>
              </w:rPr>
              <w:tab/>
              <w:t xml:space="preserve">2 lata gwarancji </w:t>
            </w:r>
            <w:r w:rsidR="006F252A">
              <w:rPr>
                <w:rFonts w:ascii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sz w:val="22"/>
                <w:szCs w:val="22"/>
              </w:rPr>
              <w:t xml:space="preserve">zabudowę </w:t>
            </w:r>
            <w:r w:rsidR="006F252A">
              <w:rPr>
                <w:rFonts w:ascii="Arial" w:hAnsi="Arial" w:cs="Arial"/>
                <w:sz w:val="22"/>
                <w:szCs w:val="22"/>
              </w:rPr>
              <w:t>samochodu</w:t>
            </w:r>
            <w:r w:rsidRPr="002A00C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A00C6" w:rsidRDefault="002A00C6" w:rsidP="002A00C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0C6">
              <w:rPr>
                <w:rFonts w:ascii="Arial" w:hAnsi="Arial" w:cs="Arial"/>
                <w:sz w:val="22"/>
                <w:szCs w:val="22"/>
              </w:rPr>
              <w:t>2 lata gwarancji na urządzenia specjalistyczne zamontowane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A00C6">
              <w:rPr>
                <w:rFonts w:ascii="Arial" w:hAnsi="Arial" w:cs="Arial"/>
                <w:sz w:val="22"/>
                <w:szCs w:val="22"/>
              </w:rPr>
              <w:t xml:space="preserve">samochodzie tj. </w:t>
            </w:r>
            <w:r>
              <w:rPr>
                <w:rFonts w:ascii="Arial" w:hAnsi="Arial" w:cs="Arial"/>
              </w:rPr>
              <w:t>dodatkowy pedał hamulca, tablice „L”, dodatkowe lusterka.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0C6" w:rsidRPr="003C51EC" w:rsidRDefault="002A00C6" w:rsidP="002E51CF">
            <w:pPr>
              <w:widowControl w:val="0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1CF" w:rsidRPr="003C51EC" w:rsidTr="002A00C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E51CF" w:rsidRPr="003C51EC" w:rsidRDefault="005B66FC" w:rsidP="002E51CF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E51CF" w:rsidRPr="003C51EC" w:rsidRDefault="002E51CF" w:rsidP="002E51CF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51EC">
              <w:rPr>
                <w:rFonts w:ascii="Arial" w:hAnsi="Arial" w:cs="Arial"/>
                <w:b/>
                <w:sz w:val="22"/>
                <w:szCs w:val="22"/>
              </w:rPr>
              <w:t>Szczegółowe informacje o oferowanym pojeździe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51CF" w:rsidRPr="003C51EC" w:rsidRDefault="002E51CF" w:rsidP="002E51C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1CF" w:rsidRPr="003C51EC" w:rsidTr="002A00C6">
        <w:trPr>
          <w:trHeight w:val="14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1CF" w:rsidRPr="003C51EC" w:rsidRDefault="002E51CF" w:rsidP="005B66FC">
            <w:pPr>
              <w:widowControl w:val="0"/>
              <w:ind w:left="-38" w:right="-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1CF" w:rsidRPr="003C51EC" w:rsidRDefault="002E51CF" w:rsidP="002E51CF">
            <w:pPr>
              <w:widowControl w:val="0"/>
              <w:ind w:left="-38" w:right="-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1EC">
              <w:rPr>
                <w:rFonts w:ascii="Arial" w:hAnsi="Arial" w:cs="Arial"/>
                <w:sz w:val="22"/>
                <w:szCs w:val="22"/>
              </w:rPr>
              <w:t xml:space="preserve">Należy podać producenta, typ i/lub model oraz rok produkcji </w:t>
            </w:r>
            <w:r w:rsidRPr="003C51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podwozia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1CF" w:rsidRPr="003C51EC" w:rsidRDefault="002E51CF" w:rsidP="002E51C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51EC">
              <w:rPr>
                <w:rFonts w:ascii="Arial" w:hAnsi="Arial" w:cs="Arial"/>
                <w:b/>
                <w:sz w:val="22"/>
                <w:szCs w:val="22"/>
              </w:rPr>
              <w:t>producent: ……………</w:t>
            </w:r>
          </w:p>
          <w:p w:rsidR="002E51CF" w:rsidRPr="003C51EC" w:rsidRDefault="002E51CF" w:rsidP="002E51C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51EC">
              <w:rPr>
                <w:rFonts w:ascii="Arial" w:hAnsi="Arial" w:cs="Arial"/>
                <w:b/>
                <w:sz w:val="22"/>
                <w:szCs w:val="22"/>
              </w:rPr>
              <w:t>typ i/lub model: ………………</w:t>
            </w:r>
          </w:p>
          <w:p w:rsidR="002E51CF" w:rsidRPr="003C51EC" w:rsidRDefault="002E51CF" w:rsidP="002E51C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51EC">
              <w:rPr>
                <w:rFonts w:ascii="Arial" w:hAnsi="Arial" w:cs="Arial"/>
                <w:b/>
                <w:sz w:val="22"/>
                <w:szCs w:val="22"/>
              </w:rPr>
              <w:t xml:space="preserve">rok </w:t>
            </w:r>
            <w:proofErr w:type="spellStart"/>
            <w:r w:rsidRPr="003C51EC">
              <w:rPr>
                <w:rFonts w:ascii="Arial" w:hAnsi="Arial" w:cs="Arial"/>
                <w:b/>
                <w:sz w:val="22"/>
                <w:szCs w:val="22"/>
              </w:rPr>
              <w:t>prod</w:t>
            </w:r>
            <w:proofErr w:type="spellEnd"/>
            <w:r w:rsidRPr="003C51EC">
              <w:rPr>
                <w:rFonts w:ascii="Arial" w:hAnsi="Arial" w:cs="Arial"/>
                <w:b/>
                <w:sz w:val="22"/>
                <w:szCs w:val="22"/>
              </w:rPr>
              <w:t>. podwozia: ………</w:t>
            </w:r>
            <w:proofErr w:type="gramStart"/>
            <w:r w:rsidRPr="003C51EC">
              <w:rPr>
                <w:rFonts w:ascii="Arial" w:hAnsi="Arial" w:cs="Arial"/>
                <w:b/>
                <w:sz w:val="22"/>
                <w:szCs w:val="22"/>
              </w:rPr>
              <w:t>…….</w:t>
            </w:r>
            <w:proofErr w:type="gramEnd"/>
          </w:p>
        </w:tc>
      </w:tr>
      <w:tr w:rsidR="002A00C6" w:rsidRPr="003C51EC" w:rsidTr="002A00C6">
        <w:trPr>
          <w:trHeight w:val="14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C6" w:rsidRPr="002A00C6" w:rsidRDefault="002A00C6" w:rsidP="002A00C6">
            <w:pPr>
              <w:widowControl w:val="0"/>
              <w:ind w:left="360" w:right="-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Default="002A00C6" w:rsidP="002A00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Należy podać oferowane warunki gwarancji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2A" w:rsidRPr="006F252A" w:rsidRDefault="006F252A" w:rsidP="006F25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252A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52A">
              <w:rPr>
                <w:rFonts w:ascii="Arial" w:hAnsi="Arial" w:cs="Arial"/>
                <w:sz w:val="22"/>
                <w:szCs w:val="22"/>
              </w:rPr>
              <w:t>………. lat/a gwarancji mechanicznej na silnik, napęd i podzespoły samochodu,</w:t>
            </w:r>
          </w:p>
          <w:p w:rsidR="006F252A" w:rsidRPr="006F252A" w:rsidRDefault="006F252A" w:rsidP="006F25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252A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52A">
              <w:rPr>
                <w:rFonts w:ascii="Arial" w:hAnsi="Arial" w:cs="Arial"/>
                <w:sz w:val="22"/>
                <w:szCs w:val="22"/>
              </w:rPr>
              <w:t>………. lat/a gwarancji na zabudowę samochodu</w:t>
            </w:r>
          </w:p>
          <w:p w:rsidR="002A00C6" w:rsidRDefault="006F252A" w:rsidP="006F25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252A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52A">
              <w:rPr>
                <w:rFonts w:ascii="Arial" w:hAnsi="Arial" w:cs="Arial"/>
                <w:sz w:val="22"/>
                <w:szCs w:val="22"/>
              </w:rPr>
              <w:t>………. lat/a gwarancji na urządzenia specjalistyczne zamontowane w samochodzie tj.: dodatkowy pedał hamulca, tablice „L”, dodatkowe lusterka.</w:t>
            </w:r>
          </w:p>
        </w:tc>
      </w:tr>
    </w:tbl>
    <w:p w:rsidR="008C0EE8" w:rsidRPr="003C51EC" w:rsidRDefault="008C0EE8">
      <w:pPr>
        <w:rPr>
          <w:rFonts w:ascii="Arial" w:hAnsi="Arial" w:cs="Arial"/>
          <w:sz w:val="22"/>
          <w:szCs w:val="22"/>
        </w:rPr>
      </w:pPr>
    </w:p>
    <w:p w:rsidR="008C0EE8" w:rsidRPr="003C51EC" w:rsidRDefault="008C0EE8">
      <w:pPr>
        <w:rPr>
          <w:rFonts w:ascii="Arial" w:hAnsi="Arial" w:cs="Arial"/>
          <w:sz w:val="22"/>
          <w:szCs w:val="22"/>
        </w:rPr>
      </w:pPr>
    </w:p>
    <w:p w:rsidR="008C0EE8" w:rsidRPr="003C51EC" w:rsidRDefault="00000000">
      <w:pPr>
        <w:ind w:left="9204" w:firstLine="708"/>
        <w:jc w:val="both"/>
        <w:rPr>
          <w:rFonts w:ascii="Arial" w:hAnsi="Arial" w:cs="Arial"/>
          <w:sz w:val="22"/>
          <w:szCs w:val="22"/>
        </w:rPr>
      </w:pPr>
      <w:r w:rsidRPr="003C51EC">
        <w:rPr>
          <w:rFonts w:ascii="Arial" w:hAnsi="Arial" w:cs="Arial"/>
          <w:sz w:val="22"/>
          <w:szCs w:val="22"/>
        </w:rPr>
        <w:t>podpis osoby/osób uprawnionych</w:t>
      </w:r>
    </w:p>
    <w:sectPr w:rsidR="008C0EE8" w:rsidRPr="003C51EC">
      <w:footerReference w:type="default" r:id="rId8"/>
      <w:pgSz w:w="16838" w:h="11906" w:orient="landscape"/>
      <w:pgMar w:top="540" w:right="1418" w:bottom="993" w:left="1418" w:header="0" w:footer="76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84C" w:rsidRDefault="002D484C">
      <w:r>
        <w:separator/>
      </w:r>
    </w:p>
  </w:endnote>
  <w:endnote w:type="continuationSeparator" w:id="0">
    <w:p w:rsidR="002D484C" w:rsidRDefault="002D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357439"/>
      <w:docPartObj>
        <w:docPartGallery w:val="Page Numbers (Bottom of Page)"/>
        <w:docPartUnique/>
      </w:docPartObj>
    </w:sdtPr>
    <w:sdtContent>
      <w:p w:rsidR="008C0EE8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:rsidR="008C0EE8" w:rsidRDefault="008C0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84C" w:rsidRDefault="002D484C">
      <w:r>
        <w:separator/>
      </w:r>
    </w:p>
  </w:footnote>
  <w:footnote w:type="continuationSeparator" w:id="0">
    <w:p w:rsidR="002D484C" w:rsidRDefault="002D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872"/>
    <w:multiLevelType w:val="singleLevel"/>
    <w:tmpl w:val="7D3CDAC8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 w15:restartNumberingAfterBreak="0">
    <w:nsid w:val="07464BF1"/>
    <w:multiLevelType w:val="multilevel"/>
    <w:tmpl w:val="307C8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A039BF"/>
    <w:multiLevelType w:val="multilevel"/>
    <w:tmpl w:val="3D2669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6214F0"/>
    <w:multiLevelType w:val="multilevel"/>
    <w:tmpl w:val="EC72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pStyle w:val="Normalny12pt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1A71419"/>
    <w:multiLevelType w:val="multilevel"/>
    <w:tmpl w:val="845E7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5506E1"/>
    <w:multiLevelType w:val="multilevel"/>
    <w:tmpl w:val="48F43B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712380"/>
    <w:multiLevelType w:val="hybridMultilevel"/>
    <w:tmpl w:val="136C8244"/>
    <w:lvl w:ilvl="0" w:tplc="D5E2E340">
      <w:start w:val="1"/>
      <w:numFmt w:val="decimal"/>
      <w:lvlText w:val="1.%1"/>
      <w:lvlJc w:val="center"/>
      <w:pPr>
        <w:ind w:left="682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 w15:restartNumberingAfterBreak="0">
    <w:nsid w:val="3C1F3DA9"/>
    <w:multiLevelType w:val="multilevel"/>
    <w:tmpl w:val="94B0C9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F952CD"/>
    <w:multiLevelType w:val="hybridMultilevel"/>
    <w:tmpl w:val="40F2E75E"/>
    <w:lvl w:ilvl="0" w:tplc="D5E2E340">
      <w:start w:val="1"/>
      <w:numFmt w:val="decimal"/>
      <w:lvlText w:val="1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6600"/>
    <w:multiLevelType w:val="hybridMultilevel"/>
    <w:tmpl w:val="A61278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1B2BEB"/>
    <w:multiLevelType w:val="hybridMultilevel"/>
    <w:tmpl w:val="0EA2CB5A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62385CF6"/>
    <w:multiLevelType w:val="singleLevel"/>
    <w:tmpl w:val="26C239CA"/>
    <w:lvl w:ilvl="0">
      <w:start w:val="3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 w15:restartNumberingAfterBreak="0">
    <w:nsid w:val="6C8C7954"/>
    <w:multiLevelType w:val="hybridMultilevel"/>
    <w:tmpl w:val="C376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A2859"/>
    <w:multiLevelType w:val="multilevel"/>
    <w:tmpl w:val="1A50CC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B25C6F"/>
    <w:multiLevelType w:val="multilevel"/>
    <w:tmpl w:val="8D6AB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8591887">
    <w:abstractNumId w:val="5"/>
  </w:num>
  <w:num w:numId="2" w16cid:durableId="1134104602">
    <w:abstractNumId w:val="14"/>
  </w:num>
  <w:num w:numId="3" w16cid:durableId="567806308">
    <w:abstractNumId w:val="3"/>
  </w:num>
  <w:num w:numId="4" w16cid:durableId="1340304211">
    <w:abstractNumId w:val="7"/>
  </w:num>
  <w:num w:numId="5" w16cid:durableId="1189368941">
    <w:abstractNumId w:val="4"/>
  </w:num>
  <w:num w:numId="6" w16cid:durableId="1194536106">
    <w:abstractNumId w:val="13"/>
  </w:num>
  <w:num w:numId="7" w16cid:durableId="143662970">
    <w:abstractNumId w:val="2"/>
  </w:num>
  <w:num w:numId="8" w16cid:durableId="1692533185">
    <w:abstractNumId w:val="1"/>
  </w:num>
  <w:num w:numId="9" w16cid:durableId="1662418360">
    <w:abstractNumId w:val="0"/>
  </w:num>
  <w:num w:numId="10" w16cid:durableId="1633830793">
    <w:abstractNumId w:val="11"/>
  </w:num>
  <w:num w:numId="11" w16cid:durableId="678702308">
    <w:abstractNumId w:val="12"/>
  </w:num>
  <w:num w:numId="12" w16cid:durableId="252400267">
    <w:abstractNumId w:val="9"/>
  </w:num>
  <w:num w:numId="13" w16cid:durableId="542904959">
    <w:abstractNumId w:val="8"/>
  </w:num>
  <w:num w:numId="14" w16cid:durableId="1327825957">
    <w:abstractNumId w:val="6"/>
  </w:num>
  <w:num w:numId="15" w16cid:durableId="1005474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E8"/>
    <w:rsid w:val="00017D65"/>
    <w:rsid w:val="00067899"/>
    <w:rsid w:val="00081F7B"/>
    <w:rsid w:val="000E3560"/>
    <w:rsid w:val="0011382F"/>
    <w:rsid w:val="0014052B"/>
    <w:rsid w:val="00146165"/>
    <w:rsid w:val="001526E6"/>
    <w:rsid w:val="00196BCA"/>
    <w:rsid w:val="001A7DB7"/>
    <w:rsid w:val="001C5B61"/>
    <w:rsid w:val="001F56AC"/>
    <w:rsid w:val="002108E9"/>
    <w:rsid w:val="002A00C6"/>
    <w:rsid w:val="002C2EA8"/>
    <w:rsid w:val="002C4B27"/>
    <w:rsid w:val="002D484C"/>
    <w:rsid w:val="002E51CF"/>
    <w:rsid w:val="003C51EC"/>
    <w:rsid w:val="003E121A"/>
    <w:rsid w:val="003E17AA"/>
    <w:rsid w:val="00481EA6"/>
    <w:rsid w:val="004B4B37"/>
    <w:rsid w:val="004E31FB"/>
    <w:rsid w:val="00502ACD"/>
    <w:rsid w:val="00520A1A"/>
    <w:rsid w:val="005735B8"/>
    <w:rsid w:val="005B66FC"/>
    <w:rsid w:val="005E126F"/>
    <w:rsid w:val="00617C4B"/>
    <w:rsid w:val="00620180"/>
    <w:rsid w:val="006231D5"/>
    <w:rsid w:val="00655C7F"/>
    <w:rsid w:val="00683144"/>
    <w:rsid w:val="006F252A"/>
    <w:rsid w:val="006F70CD"/>
    <w:rsid w:val="00706B50"/>
    <w:rsid w:val="00714F93"/>
    <w:rsid w:val="007A56E4"/>
    <w:rsid w:val="00812358"/>
    <w:rsid w:val="00843D3E"/>
    <w:rsid w:val="00845449"/>
    <w:rsid w:val="00880779"/>
    <w:rsid w:val="008A7B92"/>
    <w:rsid w:val="008B60CF"/>
    <w:rsid w:val="008C0EE8"/>
    <w:rsid w:val="008E4C11"/>
    <w:rsid w:val="009767F9"/>
    <w:rsid w:val="009B5BA3"/>
    <w:rsid w:val="00A1507E"/>
    <w:rsid w:val="00A261E9"/>
    <w:rsid w:val="00A66CC9"/>
    <w:rsid w:val="00AB3B00"/>
    <w:rsid w:val="00AF0B38"/>
    <w:rsid w:val="00AF6DEC"/>
    <w:rsid w:val="00B03E43"/>
    <w:rsid w:val="00B54A74"/>
    <w:rsid w:val="00B60684"/>
    <w:rsid w:val="00B90320"/>
    <w:rsid w:val="00B923C2"/>
    <w:rsid w:val="00BC1E72"/>
    <w:rsid w:val="00BF03B2"/>
    <w:rsid w:val="00C504D7"/>
    <w:rsid w:val="00C70E02"/>
    <w:rsid w:val="00C76297"/>
    <w:rsid w:val="00CE357F"/>
    <w:rsid w:val="00D81CE5"/>
    <w:rsid w:val="00D942F6"/>
    <w:rsid w:val="00DA073E"/>
    <w:rsid w:val="00DD664F"/>
    <w:rsid w:val="00DE73F4"/>
    <w:rsid w:val="00E16775"/>
    <w:rsid w:val="00E27885"/>
    <w:rsid w:val="00E73E00"/>
    <w:rsid w:val="00EC1739"/>
    <w:rsid w:val="00EE4F9D"/>
    <w:rsid w:val="00EF7B36"/>
    <w:rsid w:val="00F44A84"/>
    <w:rsid w:val="00F73846"/>
    <w:rsid w:val="00F75BD5"/>
    <w:rsid w:val="00F76FFD"/>
    <w:rsid w:val="00F810D7"/>
    <w:rsid w:val="00FA58EB"/>
    <w:rsid w:val="00FA7B38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E3A2"/>
  <w15:docId w15:val="{E70009FF-657A-449D-998D-BA050396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730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7305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7305"/>
    <w:pPr>
      <w:keepNext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7305"/>
    <w:pPr>
      <w:keepNext/>
      <w:outlineLvl w:val="3"/>
    </w:pPr>
    <w:rPr>
      <w:b/>
      <w:bCs/>
      <w:spacing w:val="-11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7305"/>
    <w:pPr>
      <w:keepNext/>
      <w:shd w:val="clear" w:color="auto" w:fill="FFFFFF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0702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3070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sid w:val="0030702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sid w:val="0030702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3070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307026"/>
    <w:rPr>
      <w:rFonts w:cs="Times New Roman"/>
      <w:sz w:val="24"/>
      <w:szCs w:val="24"/>
    </w:rPr>
  </w:style>
  <w:style w:type="character" w:customStyle="1" w:styleId="TytuZnak">
    <w:name w:val="Tytuł Znak"/>
    <w:link w:val="Tytu"/>
    <w:uiPriority w:val="99"/>
    <w:qFormat/>
    <w:locked/>
    <w:rsid w:val="0030702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link w:val="Nagwek"/>
    <w:uiPriority w:val="99"/>
    <w:qFormat/>
    <w:locked/>
    <w:rsid w:val="00307026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136DF5"/>
    <w:rPr>
      <w:rFonts w:cs="Times New Roman"/>
      <w:sz w:val="24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qFormat/>
    <w:locked/>
    <w:rsid w:val="00CD702C"/>
    <w:rPr>
      <w:rFonts w:cs="Times New Roman"/>
      <w:b/>
      <w:sz w:val="24"/>
    </w:rPr>
  </w:style>
  <w:style w:type="character" w:styleId="Numerstrony">
    <w:name w:val="page number"/>
    <w:uiPriority w:val="99"/>
    <w:qFormat/>
    <w:rsid w:val="00187305"/>
    <w:rPr>
      <w:rFonts w:cs="Times New Roman"/>
    </w:rPr>
  </w:style>
  <w:style w:type="character" w:customStyle="1" w:styleId="PodtytuZnak">
    <w:name w:val="Podtytuł Znak"/>
    <w:link w:val="Podtytu"/>
    <w:uiPriority w:val="99"/>
    <w:qFormat/>
    <w:locked/>
    <w:rsid w:val="00307026"/>
    <w:rPr>
      <w:rFonts w:ascii="Cambria" w:hAnsi="Cambria" w:cs="Times New Roman"/>
      <w:sz w:val="24"/>
      <w:szCs w:val="24"/>
    </w:rPr>
  </w:style>
  <w:style w:type="character" w:styleId="Hipercze">
    <w:name w:val="Hyperlink"/>
    <w:uiPriority w:val="99"/>
    <w:rsid w:val="004F63C8"/>
    <w:rPr>
      <w:rFonts w:cs="Times New Roman"/>
      <w:color w:val="CC0000"/>
      <w:u w:val="none"/>
      <w:effect w:val="none"/>
    </w:rPr>
  </w:style>
  <w:style w:type="character" w:customStyle="1" w:styleId="TekstdymkaZnak">
    <w:name w:val="Tekst dymka Znak"/>
    <w:link w:val="Tekstdymka"/>
    <w:uiPriority w:val="99"/>
    <w:qFormat/>
    <w:locked/>
    <w:rsid w:val="00ED5166"/>
    <w:rPr>
      <w:rFonts w:ascii="Tahoma" w:hAnsi="Tahoma" w:cs="Times New Roman"/>
      <w:sz w:val="16"/>
    </w:rPr>
  </w:style>
  <w:style w:type="character" w:customStyle="1" w:styleId="FontStyle29">
    <w:name w:val="Font Style29"/>
    <w:uiPriority w:val="99"/>
    <w:qFormat/>
    <w:rsid w:val="005526A9"/>
    <w:rPr>
      <w:rFonts w:ascii="Garamond" w:hAnsi="Garamond"/>
      <w:sz w:val="24"/>
    </w:rPr>
  </w:style>
  <w:style w:type="character" w:customStyle="1" w:styleId="ZwykytekstZnak">
    <w:name w:val="Zwykły tekst Znak"/>
    <w:link w:val="Zwykytekst"/>
    <w:uiPriority w:val="99"/>
    <w:qFormat/>
    <w:locked/>
    <w:rsid w:val="008B3135"/>
    <w:rPr>
      <w:rFonts w:ascii="Calibri" w:hAnsi="Calibri" w:cs="Times New Roman"/>
      <w:sz w:val="21"/>
      <w:lang w:eastAsia="en-US"/>
    </w:rPr>
  </w:style>
  <w:style w:type="character" w:customStyle="1" w:styleId="Normalny12ptZnak">
    <w:name w:val="Normalny + 12 pt Znak"/>
    <w:link w:val="Normalny12pt"/>
    <w:uiPriority w:val="99"/>
    <w:qFormat/>
    <w:locked/>
    <w:rsid w:val="007E5DEC"/>
    <w:rPr>
      <w:sz w:val="26"/>
      <w:szCs w:val="26"/>
    </w:rPr>
  </w:style>
  <w:style w:type="character" w:styleId="Odwoaniedokomentarza">
    <w:name w:val="annotation reference"/>
    <w:uiPriority w:val="99"/>
    <w:semiHidden/>
    <w:qFormat/>
    <w:rsid w:val="00B72E4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B72E41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B72E41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1873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87305"/>
    <w:rPr>
      <w:b/>
      <w:bCs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uiPriority w:val="99"/>
    <w:rsid w:val="00187305"/>
    <w:pPr>
      <w:ind w:left="92" w:hanging="92"/>
    </w:pPr>
  </w:style>
  <w:style w:type="paragraph" w:styleId="Tytu">
    <w:name w:val="Title"/>
    <w:basedOn w:val="Normalny"/>
    <w:link w:val="TytuZnak"/>
    <w:uiPriority w:val="99"/>
    <w:qFormat/>
    <w:rsid w:val="00187305"/>
    <w:pPr>
      <w:jc w:val="center"/>
    </w:pPr>
    <w:rPr>
      <w:b/>
      <w:bCs/>
      <w:sz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87305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187305"/>
    <w:pPr>
      <w:spacing w:after="60"/>
      <w:jc w:val="center"/>
      <w:outlineLvl w:val="1"/>
    </w:pPr>
    <w:rPr>
      <w:rFonts w:ascii="Arial" w:hAnsi="Arial" w:cs="Arial"/>
    </w:rPr>
  </w:style>
  <w:style w:type="paragraph" w:styleId="Tekstblokowy">
    <w:name w:val="Block Text"/>
    <w:basedOn w:val="Normalny"/>
    <w:uiPriority w:val="99"/>
    <w:qFormat/>
    <w:rsid w:val="00187305"/>
    <w:pPr>
      <w:shd w:val="clear" w:color="auto" w:fill="FFFFFF"/>
      <w:spacing w:before="20" w:after="20"/>
      <w:ind w:left="110" w:right="129" w:hanging="110"/>
    </w:pPr>
  </w:style>
  <w:style w:type="paragraph" w:customStyle="1" w:styleId="Nagwek10">
    <w:name w:val="Nagłówek1"/>
    <w:basedOn w:val="Normalny"/>
    <w:next w:val="Tekstpodstawowy"/>
    <w:uiPriority w:val="99"/>
    <w:qFormat/>
    <w:rsid w:val="004C6DF0"/>
    <w:pPr>
      <w:jc w:val="center"/>
    </w:pPr>
    <w:rPr>
      <w:b/>
      <w:lang w:eastAsia="ar-SA"/>
    </w:rPr>
  </w:style>
  <w:style w:type="paragraph" w:customStyle="1" w:styleId="Zawartotabeli">
    <w:name w:val="Zawartość tabeli"/>
    <w:basedOn w:val="Normalny"/>
    <w:qFormat/>
    <w:rsid w:val="00C93686"/>
    <w:pPr>
      <w:widowControl w:val="0"/>
      <w:suppressLineNumbers/>
    </w:pPr>
    <w:rPr>
      <w:kern w:val="2"/>
    </w:rPr>
  </w:style>
  <w:style w:type="paragraph" w:styleId="Tekstdymka">
    <w:name w:val="Balloon Text"/>
    <w:basedOn w:val="Normalny"/>
    <w:link w:val="TekstdymkaZnak"/>
    <w:uiPriority w:val="99"/>
    <w:qFormat/>
    <w:rsid w:val="00ED5166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7A6121"/>
    <w:pPr>
      <w:widowControl w:val="0"/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89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color w:val="000000"/>
      <w:sz w:val="22"/>
      <w:lang w:eastAsia="ar-SA"/>
    </w:rPr>
  </w:style>
  <w:style w:type="paragraph" w:customStyle="1" w:styleId="Default">
    <w:name w:val="Default"/>
    <w:uiPriority w:val="99"/>
    <w:qFormat/>
    <w:rsid w:val="00390363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8B3135"/>
    <w:rPr>
      <w:rFonts w:ascii="Calibri" w:hAnsi="Calibri"/>
      <w:sz w:val="22"/>
      <w:szCs w:val="21"/>
      <w:lang w:eastAsia="en-US"/>
    </w:rPr>
  </w:style>
  <w:style w:type="paragraph" w:styleId="Bezodstpw">
    <w:name w:val="No Spacing"/>
    <w:uiPriority w:val="99"/>
    <w:qFormat/>
    <w:rsid w:val="001F5AC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76DF7"/>
    <w:pPr>
      <w:ind w:left="720"/>
    </w:pPr>
    <w:rPr>
      <w:lang w:eastAsia="ar-SA"/>
    </w:rPr>
  </w:style>
  <w:style w:type="paragraph" w:customStyle="1" w:styleId="Normalny12pt">
    <w:name w:val="Normalny + 12 pt"/>
    <w:basedOn w:val="Normalny"/>
    <w:link w:val="Normalny12ptZnak"/>
    <w:uiPriority w:val="99"/>
    <w:qFormat/>
    <w:rsid w:val="007E5DEC"/>
    <w:pPr>
      <w:numPr>
        <w:ilvl w:val="1"/>
        <w:numId w:val="3"/>
      </w:numPr>
      <w:jc w:val="both"/>
    </w:pPr>
    <w:rPr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72E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72E41"/>
    <w:rPr>
      <w:b/>
      <w:bCs/>
    </w:rPr>
  </w:style>
  <w:style w:type="table" w:styleId="Tabela-Siatka">
    <w:name w:val="Table Grid"/>
    <w:basedOn w:val="Standardowy"/>
    <w:uiPriority w:val="99"/>
    <w:rsid w:val="005B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7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5273-EDE9-4102-84F5-5A7DE32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5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 dla lekkiego specjalnego samochodu rozpoznawczego z funkcją ratownictwa chemiczno-ekologicznego</vt:lpstr>
    </vt:vector>
  </TitlesOfParts>
  <Company>.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 dla lekkiego specjalnego samochodu rozpoznawczego z funkcją ratownictwa chemiczno-ekologicznego</dc:title>
  <dc:subject/>
  <dc:creator>kgargas</dc:creator>
  <dc:description/>
  <cp:lastModifiedBy>A.Sobota (KW Gdańsk)</cp:lastModifiedBy>
  <cp:revision>60</cp:revision>
  <cp:lastPrinted>2022-03-03T13:06:00Z</cp:lastPrinted>
  <dcterms:created xsi:type="dcterms:W3CDTF">2022-04-01T07:52:00Z</dcterms:created>
  <dcterms:modified xsi:type="dcterms:W3CDTF">2023-06-07T11:37:00Z</dcterms:modified>
  <dc:language>pl-PL</dc:language>
</cp:coreProperties>
</file>