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03EE99D3" w:rsidR="001D10F4" w:rsidRPr="00771EFD" w:rsidRDefault="001D10F4" w:rsidP="00361D1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71EFD">
        <w:rPr>
          <w:rFonts w:asciiTheme="minorHAnsi" w:hAnsiTheme="minorHAnsi" w:cstheme="minorHAnsi"/>
          <w:sz w:val="24"/>
          <w:szCs w:val="24"/>
        </w:rPr>
        <w:t xml:space="preserve">Tarnów, </w:t>
      </w:r>
      <w:r w:rsidR="00771EF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C7942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771EFD">
        <w:rPr>
          <w:rFonts w:asciiTheme="minorHAnsi" w:hAnsiTheme="minorHAnsi" w:cstheme="minorHAnsi"/>
          <w:color w:val="000000"/>
          <w:sz w:val="24"/>
          <w:szCs w:val="24"/>
        </w:rPr>
        <w:t xml:space="preserve"> marca 2024</w:t>
      </w:r>
      <w:r w:rsidRPr="00771EFD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771E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E2843" w14:textId="3809E74C" w:rsidR="001D10F4" w:rsidRPr="00771EFD" w:rsidRDefault="001D10F4" w:rsidP="00361D1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71EF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7FA4" w:rsidRPr="00771EFD">
        <w:rPr>
          <w:rFonts w:asciiTheme="minorHAnsi" w:hAnsiTheme="minorHAnsi" w:cstheme="minorHAnsi"/>
          <w:color w:val="000000"/>
          <w:sz w:val="24"/>
          <w:szCs w:val="24"/>
        </w:rPr>
        <w:t>IM</w:t>
      </w:r>
      <w:r w:rsidRPr="00771EFD">
        <w:rPr>
          <w:rFonts w:asciiTheme="minorHAnsi" w:hAnsiTheme="minorHAnsi" w:cstheme="minorHAnsi"/>
          <w:color w:val="000000"/>
          <w:sz w:val="24"/>
          <w:szCs w:val="24"/>
        </w:rPr>
        <w:t>.271.</w:t>
      </w:r>
      <w:r w:rsidR="00771EF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71EFD">
        <w:rPr>
          <w:rFonts w:asciiTheme="minorHAnsi" w:hAnsiTheme="minorHAnsi" w:cstheme="minorHAnsi"/>
          <w:color w:val="000000"/>
          <w:sz w:val="24"/>
          <w:szCs w:val="24"/>
        </w:rPr>
        <w:t>.20</w:t>
      </w:r>
      <w:r w:rsidR="00FF5C85" w:rsidRPr="00771EF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71EFD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14:paraId="51AA7340" w14:textId="11653CF8" w:rsidR="007A494D" w:rsidRPr="00771EFD" w:rsidRDefault="007A494D" w:rsidP="00F661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131447E7" w14:textId="2D7BED23" w:rsidR="007A494D" w:rsidRPr="00771EFD" w:rsidRDefault="007A494D" w:rsidP="00F661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F661BB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o wyborze</w:t>
      </w:r>
      <w:r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najkorzystniejsz</w:t>
      </w:r>
      <w:r w:rsidR="00762B0E"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ych</w:t>
      </w:r>
      <w:r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ofert</w:t>
      </w:r>
    </w:p>
    <w:p w14:paraId="7F95D1D2" w14:textId="685A30C4" w:rsidR="003D6576" w:rsidRDefault="00762B0E" w:rsidP="00F661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w częściach zamówienia nr </w:t>
      </w:r>
      <w:r w:rsid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1, </w:t>
      </w:r>
      <w:r w:rsidR="00060040"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2, 3,</w:t>
      </w:r>
      <w:r w:rsid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4,</w:t>
      </w:r>
      <w:r w:rsidR="00060040" w:rsidRP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5</w:t>
      </w:r>
      <w:r w:rsidR="00771EF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i 7</w:t>
      </w:r>
    </w:p>
    <w:p w14:paraId="6A657006" w14:textId="63DC6F69" w:rsidR="00F661BB" w:rsidRDefault="00F661BB" w:rsidP="00F661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F661B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oraz </w:t>
      </w:r>
      <w:r w:rsidRPr="00F661BB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o unieważnieniu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postępowania </w:t>
      </w:r>
    </w:p>
    <w:p w14:paraId="15C6D262" w14:textId="4194C4DA" w:rsidR="00F661BB" w:rsidRPr="00771EFD" w:rsidRDefault="00F661BB" w:rsidP="00F661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części zamówienia nr 6</w:t>
      </w:r>
    </w:p>
    <w:p w14:paraId="4ABB47FD" w14:textId="388B08AD" w:rsidR="00772E15" w:rsidRPr="00D44FAD" w:rsidRDefault="007A494D" w:rsidP="00D44FAD">
      <w:pPr>
        <w:spacing w:before="36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D44FA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 (</w:t>
      </w:r>
      <w:r w:rsidR="00762B0E"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 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</w:t>
      </w:r>
      <w:r w:rsid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1</w:t>
      </w:r>
      <w:r w:rsid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 – </w:t>
      </w:r>
      <w:r w:rsidRPr="00771EFD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dalej ustawa Pzp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</w:t>
      </w:r>
      <w:r w:rsid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771EFD"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postępowaniu prowadzonym w trybie podstawowym, o którym mowa w art. 275 pkt 1 ustawy Pzp 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realizację zadania pn.</w:t>
      </w:r>
      <w:r w:rsidR="008828C0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44FA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762B0E" w:rsidRPr="00D44FA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Bieżące utrzymanie zieleni miejskiej w Tarnowie</w:t>
      </w:r>
      <w:r w:rsidRPr="00D44FA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”</w:t>
      </w:r>
      <w:r w:rsidR="00D44FA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772E15" w:rsidRPr="00D44FA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</w:rPr>
        <w:t>wybrano oferty</w:t>
      </w:r>
      <w:r w:rsidR="00772E15" w:rsidRPr="00D44FA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następujących częściach zamówienia:</w:t>
      </w:r>
    </w:p>
    <w:p w14:paraId="7967C5C2" w14:textId="46F6E333" w:rsidR="009C5CC0" w:rsidRPr="00772E15" w:rsidRDefault="00772E15" w:rsidP="008828C0">
      <w:pPr>
        <w:pStyle w:val="Akapitzlist"/>
        <w:spacing w:before="240" w:after="120" w:line="276" w:lineRule="auto"/>
        <w:ind w:left="284"/>
        <w:contextualSpacing w:val="0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w</w:t>
      </w:r>
      <w:r w:rsidR="009C5CC0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części </w:t>
      </w:r>
      <w:r w:rsidR="00771EFD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nr 1 </w:t>
      </w:r>
      <w:r w:rsidR="009C5CC0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zamówienia – rejon „</w:t>
      </w:r>
      <w:r w:rsidR="00771EFD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Piaskówka</w:t>
      </w:r>
      <w:r w:rsidR="009C5CC0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”</w:t>
      </w:r>
    </w:p>
    <w:p w14:paraId="20EC68A2" w14:textId="0E1FE206" w:rsidR="009C5CC0" w:rsidRPr="00771EFD" w:rsidRDefault="009C5CC0" w:rsidP="00361D13">
      <w:pPr>
        <w:spacing w:after="0" w:line="276" w:lineRule="auto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2E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</w:t>
      </w:r>
      <w:r w:rsidRPr="00771E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ofertę nr </w:t>
      </w:r>
      <w:r w:rsidR="00771E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771E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771EF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January Miśkowiec Zakład Usługowo-Produkcyjny „KROKUS”, ul. Bitwy pod Monte Cassino 9/79, 33-100 Tarnów</w:t>
      </w:r>
      <w:r w:rsidRPr="00771E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730C1404" w14:textId="34587290" w:rsidR="009C5CC0" w:rsidRPr="00771EFD" w:rsidRDefault="009C5CC0" w:rsidP="008828C0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1EF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 oferta jest najkorzystniejsza, gdyż przedstawia najniższą cenę, w rozumieniu przepisów art. 239 ust. 2 ustawy Pzp.</w:t>
      </w:r>
    </w:p>
    <w:p w14:paraId="3168CFCC" w14:textId="71DF5CA0" w:rsidR="009C5CC0" w:rsidRPr="00771EFD" w:rsidRDefault="009C5CC0" w:rsidP="00361D13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9C5CC0" w:rsidRPr="00771EFD" w14:paraId="2D7CD9FF" w14:textId="77777777" w:rsidTr="008F1905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CF87FC8" w14:textId="77777777" w:rsidR="009C5CC0" w:rsidRPr="00771EFD" w:rsidRDefault="009C5CC0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44AD7C1" w14:textId="77777777" w:rsidR="009C5CC0" w:rsidRPr="00771EFD" w:rsidRDefault="009C5CC0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43AE27" w14:textId="77777777" w:rsidR="009C5CC0" w:rsidRPr="00771EFD" w:rsidRDefault="009C5CC0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Cena ofertowa brutto</w:t>
            </w:r>
          </w:p>
        </w:tc>
      </w:tr>
      <w:tr w:rsidR="00537EE9" w:rsidRPr="00771EFD" w14:paraId="64CA3E44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799" w14:textId="7466C72B" w:rsidR="00537EE9" w:rsidRP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686" w14:textId="77777777" w:rsidR="00771EFD" w:rsidRPr="00771EFD" w:rsidRDefault="00771EFD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January Miśkowiec Zakład Usługowo-Produkcyjny „KROKUS”</w:t>
            </w:r>
          </w:p>
          <w:p w14:paraId="4DD7F978" w14:textId="775A8B4F" w:rsidR="00537EE9" w:rsidRPr="00771EFD" w:rsidRDefault="00771EFD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Bitwy pod Monte Cassino 9/79</w:t>
            </w:r>
            <w:r w:rsidR="008F190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, </w:t>
            </w: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178" w14:textId="6457F21E" w:rsidR="00537EE9" w:rsidRPr="00771EFD" w:rsidRDefault="00771EFD" w:rsidP="00D44FAD">
            <w:pPr>
              <w:spacing w:after="0" w:line="276" w:lineRule="auto"/>
              <w:ind w:left="3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185 880,00</w:t>
            </w:r>
          </w:p>
        </w:tc>
      </w:tr>
      <w:tr w:rsidR="00733AEC" w:rsidRPr="00771EFD" w14:paraId="77C82BE0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D5D" w14:textId="48821B3A" w:rsidR="00733AEC" w:rsidRPr="00771EFD" w:rsidRDefault="00771EFD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59A8" w14:textId="77777777" w:rsidR="00733AEC" w:rsidRP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bookmarkStart w:id="0" w:name="_Hlk161732673"/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Konsorcjum Firm: </w:t>
            </w:r>
          </w:p>
          <w:p w14:paraId="62D47E2E" w14:textId="77777777" w:rsidR="00733AEC" w:rsidRP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DGP Clean Partner Sp. z o.o.</w:t>
            </w:r>
          </w:p>
          <w:p w14:paraId="28898DDC" w14:textId="47593888" w:rsidR="00733AEC" w:rsidRP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Żytnia 15/23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01-014 Warszawa – lider Konsorcjum</w:t>
            </w:r>
            <w:r w:rsidR="00CB01C9"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,</w:t>
            </w:r>
          </w:p>
          <w:p w14:paraId="3F5D2271" w14:textId="3BD8CFBC" w:rsidR="00733AEC" w:rsidRPr="00771EFD" w:rsidRDefault="00771EFD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7MG</w:t>
            </w:r>
            <w:r w:rsidR="00733AEC"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Sp. z o.o.</w:t>
            </w:r>
          </w:p>
          <w:p w14:paraId="0B3BEFCF" w14:textId="7C388010" w:rsid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ul. </w:t>
            </w:r>
            <w:r w:rsid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Najświętszej Marii Panny 14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59-220 Legnica – członek Konsorcjum, </w:t>
            </w:r>
          </w:p>
          <w:p w14:paraId="59CF43D0" w14:textId="07A62090" w:rsidR="00CB01C9" w:rsidRP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CTG Sp. z o.o.</w:t>
            </w:r>
          </w:p>
          <w:p w14:paraId="30461E04" w14:textId="7C5E4F4C" w:rsidR="00733AEC" w:rsidRPr="00771EFD" w:rsidRDefault="00733AEC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Najświętszej Marii Panny 14/3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59-220 Legnica – członek Konsorcjum</w:t>
            </w:r>
            <w:bookmarkEnd w:id="0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4225" w14:textId="5083CBFE" w:rsidR="00733AEC" w:rsidRPr="00771EFD" w:rsidRDefault="00771EFD" w:rsidP="00D44FAD">
            <w:pPr>
              <w:spacing w:after="0" w:line="276" w:lineRule="auto"/>
              <w:ind w:left="3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197 710,08</w:t>
            </w:r>
          </w:p>
        </w:tc>
      </w:tr>
    </w:tbl>
    <w:p w14:paraId="42BAF6BE" w14:textId="77777777" w:rsidR="003D6576" w:rsidRDefault="003D6576">
      <w:r>
        <w:br w:type="page"/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CB01C9" w:rsidRPr="00771EFD" w14:paraId="1E623CD4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9F8" w14:textId="5DBD5035" w:rsidR="00CB01C9" w:rsidRPr="00771EFD" w:rsidRDefault="00771EFD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FC28" w14:textId="5F8B49E8" w:rsidR="00CB01C9" w:rsidRPr="00771EFD" w:rsidRDefault="00771EFD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bookmarkStart w:id="1" w:name="_Hlk161733014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Firma HORTAR Olga Kopczyńska-Dębska, Marek </w:t>
            </w:r>
            <w:r w:rsidR="001A60D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Dębski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s.c.</w:t>
            </w:r>
            <w:r w:rsidR="00CB01C9"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CB01C9"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Legionów 32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="00CB01C9"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100 Tarnów</w:t>
            </w:r>
            <w:bookmarkEnd w:id="1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4EF" w14:textId="25265816" w:rsidR="00CB01C9" w:rsidRPr="00771EFD" w:rsidRDefault="00771EFD" w:rsidP="00716848">
            <w:pPr>
              <w:spacing w:after="0" w:line="276" w:lineRule="auto"/>
              <w:ind w:left="3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205 200,00</w:t>
            </w:r>
          </w:p>
        </w:tc>
      </w:tr>
      <w:tr w:rsidR="001A60D0" w:rsidRPr="00771EFD" w14:paraId="4BC18AA3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FF92" w14:textId="1998A9AC" w:rsidR="001A60D0" w:rsidRPr="00771EFD" w:rsidRDefault="009669D9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br w:type="page"/>
            </w:r>
            <w:r w:rsidR="001A60D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B281" w14:textId="77777777" w:rsidR="001A60D0" w:rsidRDefault="001A60D0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Firma Ogrodnicza „Zielony Ogród” Sławomir Boruch</w:t>
            </w:r>
          </w:p>
          <w:p w14:paraId="30B34F6B" w14:textId="770444C7" w:rsidR="001A60D0" w:rsidRDefault="008F1905" w:rsidP="00361D1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</w:t>
            </w:r>
            <w:r w:rsidR="001A60D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l. Heleny Marusarz 103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="001A60D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B5E" w14:textId="4BD6057E" w:rsidR="001A60D0" w:rsidRDefault="001A60D0" w:rsidP="00716848">
            <w:pPr>
              <w:spacing w:after="0" w:line="276" w:lineRule="auto"/>
              <w:ind w:left="3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226 800,00</w:t>
            </w:r>
          </w:p>
        </w:tc>
      </w:tr>
    </w:tbl>
    <w:p w14:paraId="5BE9D061" w14:textId="415E8840" w:rsidR="00537EE9" w:rsidRPr="00772E15" w:rsidRDefault="00772E15" w:rsidP="008828C0">
      <w:pPr>
        <w:spacing w:before="600" w:after="120" w:line="276" w:lineRule="auto"/>
        <w:ind w:left="284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2" w:name="_Hlk97802199"/>
      <w:r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w</w:t>
      </w:r>
      <w:r w:rsidR="00537EE9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części </w:t>
      </w:r>
      <w:r w:rsidR="00771EFD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nr 2 </w:t>
      </w:r>
      <w:r w:rsidR="00537EE9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zamówienia</w:t>
      </w:r>
      <w:r w:rsidR="00771EFD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</w:t>
      </w:r>
      <w:r w:rsidR="00537EE9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– rejon „</w:t>
      </w:r>
      <w:r w:rsidR="001A60D0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Mościce</w:t>
      </w:r>
      <w:r w:rsidR="00537EE9" w:rsidRPr="00772E1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”</w:t>
      </w:r>
    </w:p>
    <w:p w14:paraId="7D1B6078" w14:textId="05C57E89" w:rsidR="00537EE9" w:rsidRPr="001A60D0" w:rsidRDefault="00537EE9" w:rsidP="00361D13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2E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ofertę nr </w:t>
      </w:r>
      <w:r w:rsidR="001A60D0"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6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A60D0" w:rsidRPr="001A6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Konsorcjum Firm: </w:t>
      </w:r>
      <w:r w:rsidR="001A60D0"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DGP Clean Partner Sp. z o.o., ul. Żytnia 15/23, 01-014 Warszawa</w:t>
      </w:r>
      <w:r w:rsidR="001A60D0" w:rsidRPr="001A6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– lider Konsorcjum, </w:t>
      </w:r>
      <w:r w:rsidR="001A60D0"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7MG Sp. z o.o., ul. Najświętszej Marii Panny 14, 59-220 Legnica</w:t>
      </w:r>
      <w:r w:rsidR="001A60D0" w:rsidRPr="001A6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– członek Konsorcjum, </w:t>
      </w:r>
      <w:r w:rsidR="001A60D0"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CTG Sp. z o.o., ul. Najświętszej Marii Panny 14/3, 59-220 Legnica </w:t>
      </w:r>
      <w:r w:rsidR="001A60D0" w:rsidRPr="001A6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– członek Konsorcjum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4C4B3649" w14:textId="1C3910A3" w:rsidR="00CB01C9" w:rsidRPr="00771EFD" w:rsidRDefault="00537EE9" w:rsidP="008828C0">
      <w:pPr>
        <w:spacing w:before="120" w:after="0" w:line="276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 oferta jest najkorzystniejsza, gdyż przedstawia najniższą cenę, w rozumieniu przepisów art. 239 ust. 2 ustawy Pzp.</w:t>
      </w:r>
    </w:p>
    <w:p w14:paraId="09CE278C" w14:textId="77777777" w:rsidR="00537EE9" w:rsidRPr="00771EFD" w:rsidRDefault="00537EE9" w:rsidP="00361D13">
      <w:pPr>
        <w:spacing w:before="120" w:after="0" w:line="276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537EE9" w:rsidRPr="00771EFD" w14:paraId="18EE8854" w14:textId="77777777" w:rsidTr="008F1905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4CFD896" w14:textId="77777777" w:rsidR="00537EE9" w:rsidRPr="00771EFD" w:rsidRDefault="00537EE9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B4CB34" w14:textId="77777777" w:rsidR="00537EE9" w:rsidRPr="00771EFD" w:rsidRDefault="00537EE9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E48C7D" w14:textId="77777777" w:rsidR="00537EE9" w:rsidRPr="00771EFD" w:rsidRDefault="00537EE9" w:rsidP="00361D13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Cena ofertowa brutto</w:t>
            </w:r>
          </w:p>
        </w:tc>
      </w:tr>
      <w:tr w:rsidR="00537EE9" w:rsidRPr="00771EFD" w14:paraId="425A26F0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CE18" w14:textId="7014C39B" w:rsidR="00537EE9" w:rsidRPr="001A60D0" w:rsidRDefault="001A60D0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60D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BED4" w14:textId="77777777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Konsorcjum Firm: </w:t>
            </w:r>
          </w:p>
          <w:p w14:paraId="701D7E0A" w14:textId="77777777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DGP Clean Partner Sp. z o.o.</w:t>
            </w:r>
          </w:p>
          <w:p w14:paraId="63BB6875" w14:textId="3777FF1F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Żytnia 15/23</w:t>
            </w:r>
            <w:r w:rsidR="008F190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, </w:t>
            </w: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01-014 Warszawa – lider Konsorcjum,</w:t>
            </w:r>
          </w:p>
          <w:p w14:paraId="27A342D9" w14:textId="77777777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7MG Sp. z o.o.</w:t>
            </w:r>
          </w:p>
          <w:p w14:paraId="16CD0638" w14:textId="65F94D40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Najświętszej Marii Panny 14</w:t>
            </w:r>
            <w:r w:rsidR="008F190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, </w:t>
            </w: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59-220 Legnica – członek Konsorcjum, </w:t>
            </w:r>
          </w:p>
          <w:p w14:paraId="5274419F" w14:textId="77777777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CTG Sp. z o.o.</w:t>
            </w:r>
          </w:p>
          <w:p w14:paraId="2C12A19A" w14:textId="5F0470F5" w:rsidR="00CB01C9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Najświętszej Marii Panny 14/3</w:t>
            </w:r>
            <w:r w:rsidR="008F190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, </w:t>
            </w:r>
            <w:r w:rsidRPr="001A60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59-220 Legnica – członek Konsorcjum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4C83" w14:textId="77460450" w:rsidR="00537EE9" w:rsidRPr="001A60D0" w:rsidRDefault="001A60D0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60D0">
              <w:rPr>
                <w:rFonts w:asciiTheme="minorHAnsi" w:hAnsiTheme="minorHAnsi" w:cstheme="minorHAnsi"/>
                <w:b/>
                <w:sz w:val="24"/>
                <w:szCs w:val="24"/>
              </w:rPr>
              <w:t>314 484,00</w:t>
            </w:r>
          </w:p>
        </w:tc>
      </w:tr>
      <w:tr w:rsidR="00507F36" w:rsidRPr="00771EFD" w14:paraId="5D359C45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E5B8" w14:textId="77FA19A9" w:rsidR="00507F36" w:rsidRPr="00771EFD" w:rsidRDefault="001A60D0" w:rsidP="00361D1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9783" w14:textId="50B76D04" w:rsidR="00507F36" w:rsidRPr="00771EFD" w:rsidRDefault="00507F36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MAR-KOS Utrzymanie zieleni Krzysztof Marszałek</w:t>
            </w:r>
          </w:p>
          <w:p w14:paraId="1FA79418" w14:textId="17955282" w:rsidR="00507F36" w:rsidRPr="00771EFD" w:rsidRDefault="00507F36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Zaczarnie 336b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4CC" w14:textId="340DA05B" w:rsidR="00507F36" w:rsidRPr="00771EFD" w:rsidRDefault="001A60D0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318 000,00</w:t>
            </w:r>
          </w:p>
        </w:tc>
      </w:tr>
    </w:tbl>
    <w:p w14:paraId="0B956298" w14:textId="59114D67" w:rsidR="001A60D0" w:rsidRPr="00771EFD" w:rsidRDefault="00772E15" w:rsidP="008828C0">
      <w:pPr>
        <w:spacing w:before="600" w:after="120" w:line="276" w:lineRule="auto"/>
        <w:ind w:left="284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3" w:name="_Hlk97802498"/>
      <w:bookmarkStart w:id="4" w:name="_Hlk97802930"/>
      <w:bookmarkEnd w:id="2"/>
      <w: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w</w:t>
      </w:r>
      <w:r w:rsidR="001A60D0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części nr </w:t>
      </w:r>
      <w:r w:rsid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3</w:t>
      </w:r>
      <w:r w:rsidR="001A60D0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zamówienia – rejon „</w:t>
      </w:r>
      <w:r w:rsid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Legionów</w:t>
      </w:r>
      <w:r w:rsidR="001A60D0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”</w:t>
      </w:r>
    </w:p>
    <w:p w14:paraId="5496E6E7" w14:textId="10BF725F" w:rsidR="009669D9" w:rsidRDefault="001A60D0" w:rsidP="00361D13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72E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ofertę nr 3 </w:t>
      </w:r>
      <w:r w:rsidRPr="001A6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Firmę HORTAR Olga Kopczyńska-Dębska, Marek Dębski s.c., ul. Legionów 32, 33-100 Tarnów.</w:t>
      </w:r>
    </w:p>
    <w:p w14:paraId="11D27218" w14:textId="70825F82" w:rsidR="001A60D0" w:rsidRPr="00771EFD" w:rsidRDefault="001A60D0" w:rsidP="008828C0">
      <w:pPr>
        <w:spacing w:before="120" w:after="0" w:line="276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 oferta jest najkorzystniejsza, gdyż przedstawia najniższą cenę, w rozumieniu przepisów art. 239 ust. 2 ustawy Pzp.</w:t>
      </w:r>
    </w:p>
    <w:p w14:paraId="2D325FF9" w14:textId="77777777" w:rsidR="003D6576" w:rsidRDefault="003D65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14:paraId="7F322D9B" w14:textId="7906F344" w:rsidR="00772E15" w:rsidRDefault="001A60D0" w:rsidP="003D6576">
      <w:pPr>
        <w:spacing w:before="120" w:after="0" w:line="276" w:lineRule="auto"/>
        <w:ind w:left="284"/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1A60D0" w:rsidRPr="00771EFD" w14:paraId="7102AA23" w14:textId="77777777" w:rsidTr="008F1905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8D783D" w14:textId="1B935BB7" w:rsidR="001A60D0" w:rsidRPr="00771EFD" w:rsidRDefault="001A60D0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94A97E0" w14:textId="77777777" w:rsidR="001A60D0" w:rsidRPr="00771EFD" w:rsidRDefault="001A60D0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B12C70" w14:textId="77777777" w:rsidR="001A60D0" w:rsidRPr="00771EFD" w:rsidRDefault="001A60D0" w:rsidP="00361D13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Cena ofertowa brutto</w:t>
            </w:r>
          </w:p>
        </w:tc>
      </w:tr>
      <w:tr w:rsidR="001A60D0" w:rsidRPr="00771EFD" w14:paraId="22BE391D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FEAC" w14:textId="69A36542" w:rsidR="001A60D0" w:rsidRPr="001A60D0" w:rsidRDefault="001A60D0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A84" w14:textId="6DD629CF" w:rsidR="001A60D0" w:rsidRP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A60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Firma HORTAR Olga Kopczyńska-Dębska, Marek </w:t>
            </w:r>
            <w:r w:rsidR="00783F16" w:rsidRPr="001A60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Dębski</w:t>
            </w:r>
            <w:r w:rsidRPr="001A60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s.c. </w:t>
            </w:r>
            <w:r w:rsidRPr="001A60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ul. Legionów 32</w:t>
            </w:r>
            <w:r w:rsid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1A60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7CD" w14:textId="45D02FE3" w:rsidR="001A60D0" w:rsidRPr="001A60D0" w:rsidRDefault="001A60D0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286 800,00</w:t>
            </w:r>
          </w:p>
        </w:tc>
      </w:tr>
      <w:tr w:rsidR="001A60D0" w:rsidRPr="00771EFD" w14:paraId="793C84A7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C7E7" w14:textId="77777777" w:rsidR="001A60D0" w:rsidRPr="00771EFD" w:rsidRDefault="001A60D0" w:rsidP="00361D1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5DD" w14:textId="77777777" w:rsidR="001A60D0" w:rsidRPr="00771EFD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MAR-KOS Utrzymanie zieleni Krzysztof Marszałek</w:t>
            </w:r>
          </w:p>
          <w:p w14:paraId="6F0BEB0D" w14:textId="55CDC2A4" w:rsidR="001A60D0" w:rsidRPr="00771EFD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Zaczarnie 336b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Pr="00771E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50E0" w14:textId="52340D67" w:rsidR="001A60D0" w:rsidRPr="00771EFD" w:rsidRDefault="001A60D0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288 000,00</w:t>
            </w:r>
          </w:p>
        </w:tc>
      </w:tr>
      <w:tr w:rsidR="001A60D0" w:rsidRPr="00771EFD" w14:paraId="65DD3BB8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AA5F" w14:textId="7348F05C" w:rsidR="001A60D0" w:rsidRDefault="001A60D0" w:rsidP="00361D1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8C5" w14:textId="1592F17E" w:rsidR="001A60D0" w:rsidRDefault="001A60D0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Spółdzielnia Socjalna Serwis</w:t>
            </w:r>
          </w:p>
          <w:p w14:paraId="4ED4EE27" w14:textId="73E43BEB" w:rsidR="001A60D0" w:rsidRPr="00771EFD" w:rsidRDefault="00783F16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</w:t>
            </w:r>
            <w:r w:rsidR="001A60D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l. Krakowska 13/3</w:t>
            </w:r>
            <w:r w:rsidR="008F190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, </w:t>
            </w:r>
            <w:r w:rsidR="001A60D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40BB" w14:textId="03684D76" w:rsidR="001A60D0" w:rsidRDefault="001A60D0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298 800,00</w:t>
            </w:r>
          </w:p>
        </w:tc>
      </w:tr>
    </w:tbl>
    <w:p w14:paraId="6D410D0E" w14:textId="22E030CE" w:rsidR="008F1905" w:rsidRPr="00771EFD" w:rsidRDefault="00772E15" w:rsidP="008828C0">
      <w:pPr>
        <w:spacing w:before="600" w:after="120" w:line="276" w:lineRule="auto"/>
        <w:ind w:firstLine="284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5" w:name="_Hlk63850582"/>
      <w:bookmarkStart w:id="6" w:name="_Hlk7165325"/>
      <w:bookmarkStart w:id="7" w:name="_Hlk7178466"/>
      <w:bookmarkStart w:id="8" w:name="_Hlk7177810"/>
      <w:bookmarkStart w:id="9" w:name="_Hlk7511002"/>
      <w:bookmarkEnd w:id="3"/>
      <w:bookmarkEnd w:id="4"/>
      <w: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w</w:t>
      </w:r>
      <w:r w:rsidR="008F1905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części nr </w:t>
      </w:r>
      <w:r w:rsidR="008F190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4</w:t>
      </w:r>
      <w:r w:rsidR="008F1905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zamówienia – rejon „</w:t>
      </w:r>
      <w:r w:rsidR="008F190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Koszenia wschód</w:t>
      </w:r>
      <w:r w:rsidR="008F1905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”</w:t>
      </w:r>
    </w:p>
    <w:p w14:paraId="2C66D01E" w14:textId="4EC83245" w:rsidR="008F1905" w:rsidRPr="001A60D0" w:rsidRDefault="008F1905" w:rsidP="00361D13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2E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wybrano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6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„PINAS” Firma Transportowo-Budowlana Krystyna Pinas, Zaczarnie 175b, 33-140 Lisia Góra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7F4ADBD9" w14:textId="77777777" w:rsidR="008F1905" w:rsidRPr="00771EFD" w:rsidRDefault="008F1905" w:rsidP="008828C0">
      <w:pPr>
        <w:spacing w:before="120" w:after="0" w:line="276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 oferta jest najkorzystniejsza, gdyż przedstawia najniższą cenę, w rozumieniu przepisów art. 239 ust. 2 ustawy Pzp.</w:t>
      </w:r>
    </w:p>
    <w:p w14:paraId="6DCC7BE7" w14:textId="32DEF0D0" w:rsidR="008F1905" w:rsidRDefault="008F1905" w:rsidP="00361D13">
      <w:pPr>
        <w:spacing w:before="120" w:after="0" w:line="276" w:lineRule="auto"/>
        <w:ind w:left="284"/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8F1905" w:rsidRPr="00771EFD" w14:paraId="36404E5E" w14:textId="77777777" w:rsidTr="008F1905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42CAD39" w14:textId="2259E5AA" w:rsidR="008F1905" w:rsidRPr="00771EFD" w:rsidRDefault="008F1905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0FE4C3B" w14:textId="77777777" w:rsidR="008F1905" w:rsidRPr="00771EFD" w:rsidRDefault="008F1905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BF5C2F" w14:textId="77777777" w:rsidR="008F1905" w:rsidRPr="00771EFD" w:rsidRDefault="008F1905" w:rsidP="00361D13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Cena ofertowa brutto</w:t>
            </w:r>
          </w:p>
        </w:tc>
      </w:tr>
      <w:tr w:rsidR="008F1905" w:rsidRPr="00771EFD" w14:paraId="1DC9D2D2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3713" w14:textId="5B95B3C7" w:rsidR="008F1905" w:rsidRPr="001A60D0" w:rsidRDefault="008F1905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69CF" w14:textId="766DB905" w:rsidR="008F1905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„PINAS” Firma Transportowo-Budowlana Krystyna Pinas</w:t>
            </w:r>
          </w:p>
          <w:p w14:paraId="5D60F946" w14:textId="4A2777B3" w:rsidR="008F1905" w:rsidRPr="001A60D0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Zaczarnie 175b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E930" w14:textId="607E846F" w:rsidR="008F1905" w:rsidRPr="001A60D0" w:rsidRDefault="008F1905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55 000,00</w:t>
            </w:r>
          </w:p>
        </w:tc>
      </w:tr>
      <w:tr w:rsidR="008F1905" w:rsidRPr="00771EFD" w14:paraId="40FFF662" w14:textId="77777777" w:rsidTr="008F190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9D8" w14:textId="0A843F4C" w:rsidR="008F1905" w:rsidRPr="00771EFD" w:rsidRDefault="008F1905" w:rsidP="00361D1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DF59" w14:textId="77777777" w:rsidR="008F1905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Firma Handlowo Usługowa ZBYSZKO Zbigniew Ciurej</w:t>
            </w:r>
          </w:p>
          <w:p w14:paraId="5BED9EC5" w14:textId="22C8484F" w:rsidR="008F1905" w:rsidRPr="00771EFD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Poręba Radlna 61A/1, 33-112 Tarnowiec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69B" w14:textId="70EBF7D2" w:rsidR="008F1905" w:rsidRPr="00771EFD" w:rsidRDefault="008F1905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61 000,00</w:t>
            </w:r>
          </w:p>
        </w:tc>
      </w:tr>
    </w:tbl>
    <w:p w14:paraId="34806BF6" w14:textId="307522BA" w:rsidR="008F1905" w:rsidRPr="00771EFD" w:rsidRDefault="00772E15" w:rsidP="008828C0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ind w:firstLine="284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zh-CN"/>
        </w:rPr>
        <w:t>w</w:t>
      </w:r>
      <w:r w:rsidR="008F1905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części nr </w:t>
      </w:r>
      <w:r w:rsidR="008F190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5</w:t>
      </w:r>
      <w:r w:rsidR="008F1905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zamówienia – rejon „</w:t>
      </w:r>
      <w:r w:rsidR="008F1905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Koszenia zachód</w:t>
      </w:r>
      <w:r w:rsidR="008F1905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”</w:t>
      </w:r>
    </w:p>
    <w:p w14:paraId="36896A50" w14:textId="77777777" w:rsidR="008F1905" w:rsidRPr="001A60D0" w:rsidRDefault="008F1905" w:rsidP="00361D13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2E1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wybrano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6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„PINAS” Firma Transportowo-Budowlana Krystyna Pinas, Zaczarnie 175b, 33-140 Lisia Góra</w:t>
      </w:r>
      <w:r w:rsidRPr="001A60D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50C04079" w14:textId="77777777" w:rsidR="008F1905" w:rsidRPr="00771EFD" w:rsidRDefault="008F1905" w:rsidP="008828C0">
      <w:pPr>
        <w:spacing w:before="120" w:after="0" w:line="276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 oferta jest najkorzystniejsza, gdyż przedstawia najniższą cenę, w rozumieniu przepisów art. 239 ust. 2 ustawy Pzp.</w:t>
      </w:r>
    </w:p>
    <w:p w14:paraId="6E5A8615" w14:textId="77777777" w:rsidR="003D6576" w:rsidRDefault="003D65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14:paraId="7A7651BF" w14:textId="6E73DFB8" w:rsidR="008F1905" w:rsidRDefault="008F1905" w:rsidP="00361D13">
      <w:pPr>
        <w:spacing w:before="120" w:after="0" w:line="276" w:lineRule="auto"/>
        <w:ind w:left="284"/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8F1905" w:rsidRPr="00771EFD" w14:paraId="30C71D41" w14:textId="77777777" w:rsidTr="009513F7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2B0CE4" w14:textId="77777777" w:rsidR="008F1905" w:rsidRPr="00771EFD" w:rsidRDefault="008F1905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69A4E16" w14:textId="77777777" w:rsidR="008F1905" w:rsidRPr="00771EFD" w:rsidRDefault="008F1905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271DE" w14:textId="77777777" w:rsidR="008F1905" w:rsidRPr="00771EFD" w:rsidRDefault="008F1905" w:rsidP="00361D13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Cena ofertowa brutto</w:t>
            </w:r>
          </w:p>
        </w:tc>
      </w:tr>
      <w:tr w:rsidR="008F1905" w:rsidRPr="00771EFD" w14:paraId="59BF5B81" w14:textId="77777777" w:rsidTr="009513F7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04A7" w14:textId="77777777" w:rsidR="008F1905" w:rsidRPr="001A60D0" w:rsidRDefault="008F1905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3CB" w14:textId="77777777" w:rsidR="008F1905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„PINAS” Firma Transportowo-Budowlana Krystyna Pinas</w:t>
            </w:r>
          </w:p>
          <w:p w14:paraId="256E3685" w14:textId="77777777" w:rsidR="008F1905" w:rsidRPr="001A60D0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Zaczarnie 175b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8F190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2A5" w14:textId="2D3FC721" w:rsidR="008F1905" w:rsidRPr="001A60D0" w:rsidRDefault="008F1905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45 000,00</w:t>
            </w:r>
          </w:p>
        </w:tc>
      </w:tr>
      <w:tr w:rsidR="008F1905" w:rsidRPr="00771EFD" w14:paraId="01B7B8F1" w14:textId="77777777" w:rsidTr="009513F7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3A1C" w14:textId="21D6D7BB" w:rsidR="008F1905" w:rsidRPr="00771EFD" w:rsidRDefault="00772E15" w:rsidP="00361D1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br w:type="page"/>
            </w:r>
            <w:r w:rsidR="008F1905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FA45" w14:textId="77777777" w:rsidR="008F1905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Firma Handlowo Usługowa ZBYSZKO Zbigniew Ciurej</w:t>
            </w:r>
          </w:p>
          <w:p w14:paraId="54810873" w14:textId="77777777" w:rsidR="008F1905" w:rsidRPr="00771EFD" w:rsidRDefault="008F1905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Poręba Radlna 61A/1, 33-112 Tarnowiec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0661" w14:textId="0E610DC1" w:rsidR="008F1905" w:rsidRPr="00771EFD" w:rsidRDefault="008F1905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54 234,00</w:t>
            </w:r>
          </w:p>
        </w:tc>
      </w:tr>
    </w:tbl>
    <w:p w14:paraId="5852AA0B" w14:textId="001F3021" w:rsidR="009669D9" w:rsidRPr="00771EFD" w:rsidRDefault="00361D13" w:rsidP="008828C0">
      <w:pPr>
        <w:spacing w:before="600" w:after="120" w:line="276" w:lineRule="auto"/>
        <w:ind w:firstLine="284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w</w:t>
      </w:r>
      <w:r w:rsidR="009669D9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części nr </w:t>
      </w:r>
      <w:r w:rsidR="009669D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7</w:t>
      </w:r>
      <w:r w:rsidR="009669D9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 xml:space="preserve"> zamówienia – rejon „</w:t>
      </w:r>
      <w:r w:rsidR="009669D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Cieki wodne II</w:t>
      </w:r>
      <w:r w:rsidR="009669D9" w:rsidRPr="001A60D0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BDD6EE" w:themeFill="accent5" w:themeFillTint="66"/>
          <w:lang w:eastAsia="pl-PL"/>
        </w:rPr>
        <w:t>”</w:t>
      </w:r>
    </w:p>
    <w:p w14:paraId="49FE6F13" w14:textId="1E49ED31" w:rsidR="009669D9" w:rsidRDefault="009669D9" w:rsidP="00361D13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61D1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wybrano</w:t>
      </w:r>
      <w:r w:rsidRPr="009669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ofertę nr 9 </w:t>
      </w:r>
      <w:r w:rsidRPr="009669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9669D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Firmę Produkcyjno-Handlowo-Usługową P&amp;R Piotr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</w:t>
      </w:r>
      <w:r w:rsidRPr="009669D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Rydz, ul. </w:t>
      </w:r>
      <w:r w:rsidR="00361D1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Szklana 4, 33-100 Tarnów</w:t>
      </w:r>
      <w:r w:rsidRPr="009669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44CF6169" w14:textId="3AF23B48" w:rsidR="003D6576" w:rsidRDefault="009669D9" w:rsidP="008828C0">
      <w:pPr>
        <w:spacing w:before="120" w:after="0" w:line="276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 oferta jest najkorzystniejsza, gdyż przedstawia najniższą cenę, w rozumieniu przepisów art. 239 ust. 2 ustawy Pzp.</w:t>
      </w:r>
    </w:p>
    <w:p w14:paraId="4E33A5B3" w14:textId="0385F331" w:rsidR="009669D9" w:rsidRDefault="009669D9" w:rsidP="00361D13">
      <w:pPr>
        <w:spacing w:before="120" w:after="0" w:line="276" w:lineRule="auto"/>
        <w:ind w:left="284"/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8"/>
        <w:gridCol w:w="6096"/>
        <w:gridCol w:w="1842"/>
      </w:tblGrid>
      <w:tr w:rsidR="009669D9" w:rsidRPr="00771EFD" w14:paraId="3561FB56" w14:textId="77777777" w:rsidTr="009513F7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E68B372" w14:textId="77777777" w:rsidR="009669D9" w:rsidRPr="00771EFD" w:rsidRDefault="009669D9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B8FA14" w14:textId="77777777" w:rsidR="009669D9" w:rsidRPr="00771EFD" w:rsidRDefault="009669D9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5E86B1" w14:textId="77777777" w:rsidR="009669D9" w:rsidRPr="00771EFD" w:rsidRDefault="009669D9" w:rsidP="00361D13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1EFD">
              <w:rPr>
                <w:rFonts w:asciiTheme="minorHAnsi" w:hAnsiTheme="minorHAnsi" w:cstheme="minorHAnsi"/>
                <w:b/>
                <w:sz w:val="24"/>
                <w:szCs w:val="24"/>
              </w:rPr>
              <w:t>Cena ofertowa brutto</w:t>
            </w:r>
          </w:p>
        </w:tc>
      </w:tr>
      <w:tr w:rsidR="009669D9" w:rsidRPr="00771EFD" w14:paraId="54635AB8" w14:textId="77777777" w:rsidTr="009513F7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438" w14:textId="77777777" w:rsidR="009669D9" w:rsidRPr="009669D9" w:rsidRDefault="009669D9" w:rsidP="00361D1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69D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CF12" w14:textId="77777777" w:rsidR="009669D9" w:rsidRDefault="009669D9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9669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Zakład Usługowy Budownictwa Wodno-Melioracyjnego Hydro-Bud Zbigniew </w:t>
            </w:r>
            <w:proofErr w:type="spellStart"/>
            <w:r w:rsidRPr="009669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Smaś</w:t>
            </w:r>
            <w:proofErr w:type="spellEnd"/>
          </w:p>
          <w:p w14:paraId="4986E0E1" w14:textId="347BB372" w:rsidR="00361D13" w:rsidRPr="00361D13" w:rsidRDefault="00361D13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61D1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Piłsudskiego 76a, 33-200 Dąbrowa Tarnowska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FBD7" w14:textId="65477D7D" w:rsidR="009669D9" w:rsidRPr="009669D9" w:rsidRDefault="009669D9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89 088,60</w:t>
            </w:r>
          </w:p>
        </w:tc>
      </w:tr>
      <w:tr w:rsidR="009669D9" w:rsidRPr="00771EFD" w14:paraId="44492D28" w14:textId="77777777" w:rsidTr="009513F7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291A" w14:textId="77777777" w:rsidR="009669D9" w:rsidRPr="009669D9" w:rsidRDefault="009669D9" w:rsidP="00361D1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9D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F45" w14:textId="77777777" w:rsidR="009669D9" w:rsidRPr="009669D9" w:rsidRDefault="009669D9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bookmarkStart w:id="10" w:name="_Hlk161734078"/>
            <w:r w:rsidRPr="009669D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Firma Produkcyjno-Handlowo-Usługowa P&amp;R Piotr Rydz</w:t>
            </w:r>
          </w:p>
          <w:p w14:paraId="54DC5614" w14:textId="275AB8E5" w:rsidR="009669D9" w:rsidRPr="009669D9" w:rsidRDefault="009669D9" w:rsidP="00361D13">
            <w:pPr>
              <w:spacing w:after="0" w:line="276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669D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ul. </w:t>
            </w:r>
            <w:bookmarkEnd w:id="10"/>
            <w:r w:rsidR="00361D1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Szklana 4, 33-100 Tarnów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035" w14:textId="43A2B959" w:rsidR="009669D9" w:rsidRPr="009669D9" w:rsidRDefault="009669D9" w:rsidP="00361D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50 000,00</w:t>
            </w:r>
          </w:p>
        </w:tc>
      </w:tr>
    </w:tbl>
    <w:p w14:paraId="3ED2E2D9" w14:textId="7C286F4D" w:rsidR="00F661BB" w:rsidRPr="00F661BB" w:rsidRDefault="00D44FAD" w:rsidP="005B43B7">
      <w:pPr>
        <w:spacing w:before="840" w:after="0" w:line="276" w:lineRule="auto"/>
        <w:rPr>
          <w:rFonts w:cs="Calibri"/>
          <w:b/>
          <w:bCs/>
          <w:sz w:val="24"/>
          <w:szCs w:val="24"/>
          <w14:ligatures w14:val="standardContextual"/>
        </w:rPr>
      </w:pPr>
      <w:r>
        <w:rPr>
          <w:rFonts w:cs="Calibri"/>
          <w:sz w:val="24"/>
          <w:szCs w:val="24"/>
          <w14:ligatures w14:val="standardContextual"/>
        </w:rPr>
        <w:t>Jednocześnie</w:t>
      </w:r>
      <w:r w:rsidR="00BF0B3A">
        <w:rPr>
          <w:rFonts w:cs="Calibri"/>
          <w:sz w:val="24"/>
          <w:szCs w:val="24"/>
          <w14:ligatures w14:val="standardContextual"/>
        </w:rPr>
        <w:t xml:space="preserve"> działając na</w:t>
      </w:r>
      <w:r w:rsidR="00F661BB" w:rsidRPr="00F661BB">
        <w:rPr>
          <w:rFonts w:cs="Calibri"/>
          <w:sz w:val="24"/>
          <w:szCs w:val="24"/>
          <w14:ligatures w14:val="standardContextual"/>
        </w:rPr>
        <w:t xml:space="preserve"> podstawie art. 260 ust. 1 </w:t>
      </w:r>
      <w:r w:rsidR="00F661BB" w:rsidRPr="00F661BB">
        <w:rPr>
          <w:rFonts w:cs="Calibri"/>
          <w:bCs/>
          <w:sz w:val="24"/>
          <w:szCs w:val="24"/>
          <w14:ligatures w14:val="standardContextual"/>
        </w:rPr>
        <w:t>ustawy Pzp</w:t>
      </w:r>
      <w:r w:rsidR="00BF0B3A">
        <w:rPr>
          <w:rFonts w:cs="Calibri"/>
          <w:bCs/>
          <w:sz w:val="24"/>
          <w:szCs w:val="24"/>
          <w14:ligatures w14:val="standardContextual"/>
        </w:rPr>
        <w:t>, zamawiający informuje</w:t>
      </w:r>
      <w:r w:rsidR="00F661BB" w:rsidRPr="00F661BB">
        <w:rPr>
          <w:rFonts w:cs="Calibri"/>
          <w:sz w:val="24"/>
          <w:szCs w:val="24"/>
          <w14:ligatures w14:val="standardContextual"/>
        </w:rPr>
        <w:t xml:space="preserve"> o </w:t>
      </w:r>
      <w:r w:rsidR="00F661BB" w:rsidRPr="00F661BB">
        <w:rPr>
          <w:rFonts w:cs="Calibri"/>
          <w:b/>
          <w:bCs/>
          <w:sz w:val="24"/>
          <w:szCs w:val="24"/>
          <w:shd w:val="clear" w:color="auto" w:fill="BDD6EE" w:themeFill="accent5" w:themeFillTint="66"/>
          <w14:ligatures w14:val="standardContextual"/>
        </w:rPr>
        <w:t>unieważnieniu</w:t>
      </w:r>
      <w:r w:rsidR="00F661BB" w:rsidRPr="00F661BB">
        <w:rPr>
          <w:rFonts w:cs="Calibri"/>
          <w:sz w:val="24"/>
          <w:szCs w:val="24"/>
          <w14:ligatures w14:val="standardContextual"/>
        </w:rPr>
        <w:t xml:space="preserve"> powyżej wskazanego postępowania</w:t>
      </w:r>
      <w:r w:rsidR="00F661BB">
        <w:rPr>
          <w:rFonts w:cs="Calibri"/>
          <w:sz w:val="24"/>
          <w:szCs w:val="24"/>
          <w14:ligatures w14:val="standardContextual"/>
        </w:rPr>
        <w:t xml:space="preserve"> </w:t>
      </w:r>
      <w:r w:rsidR="00F661BB" w:rsidRPr="00F661BB">
        <w:rPr>
          <w:rFonts w:cs="Calibri"/>
          <w:b/>
          <w:bCs/>
          <w:sz w:val="24"/>
          <w:szCs w:val="24"/>
          <w:shd w:val="clear" w:color="auto" w:fill="BDD6EE" w:themeFill="accent5" w:themeFillTint="66"/>
          <w14:ligatures w14:val="standardContextual"/>
        </w:rPr>
        <w:t>w części nr 6 zamówienia</w:t>
      </w:r>
      <w:r w:rsidR="004C6035">
        <w:rPr>
          <w:rFonts w:cs="Calibri"/>
          <w:b/>
          <w:bCs/>
          <w:sz w:val="24"/>
          <w:szCs w:val="24"/>
          <w:shd w:val="clear" w:color="auto" w:fill="BDD6EE" w:themeFill="accent5" w:themeFillTint="66"/>
          <w14:ligatures w14:val="standardContextual"/>
        </w:rPr>
        <w:t xml:space="preserve"> – rejon „Cieki wodne I”</w:t>
      </w:r>
      <w:r w:rsidR="00F661BB" w:rsidRPr="00F661BB">
        <w:rPr>
          <w:rFonts w:cs="Calibri"/>
          <w:sz w:val="24"/>
          <w:szCs w:val="24"/>
          <w14:ligatures w14:val="standardContextual"/>
        </w:rPr>
        <w:t>, podając uzasadnienie faktyczne i prawne</w:t>
      </w:r>
      <w:r w:rsidR="00F661BB" w:rsidRPr="00F661BB">
        <w:rPr>
          <w:rFonts w:cs="Calibri"/>
          <w:bCs/>
          <w:sz w:val="24"/>
          <w:szCs w:val="24"/>
          <w14:ligatures w14:val="standardContextual"/>
        </w:rPr>
        <w:t>.</w:t>
      </w:r>
    </w:p>
    <w:p w14:paraId="55EF9397" w14:textId="77777777" w:rsidR="00F661BB" w:rsidRPr="00F661BB" w:rsidRDefault="00F661BB" w:rsidP="00D44FAD">
      <w:pPr>
        <w:spacing w:before="240" w:after="0" w:line="276" w:lineRule="auto"/>
        <w:rPr>
          <w:rFonts w:cs="Calibri"/>
          <w:b/>
          <w:bCs/>
          <w:sz w:val="24"/>
          <w:szCs w:val="24"/>
          <w14:ligatures w14:val="standardContextual"/>
        </w:rPr>
      </w:pPr>
      <w:r w:rsidRPr="00F661BB">
        <w:rPr>
          <w:rFonts w:cs="Calibri"/>
          <w:b/>
          <w:bCs/>
          <w:sz w:val="24"/>
          <w:szCs w:val="24"/>
          <w14:ligatures w14:val="standardContextual"/>
        </w:rPr>
        <w:t>Uzasadnienie prawne:</w:t>
      </w:r>
    </w:p>
    <w:p w14:paraId="62FDF1E1" w14:textId="77777777" w:rsidR="00F661BB" w:rsidRPr="00F661BB" w:rsidRDefault="00F661BB" w:rsidP="005B43B7">
      <w:pPr>
        <w:spacing w:after="0" w:line="276" w:lineRule="auto"/>
        <w:rPr>
          <w:rFonts w:cs="Calibri"/>
          <w:bCs/>
          <w:sz w:val="24"/>
          <w:szCs w:val="24"/>
          <w14:ligatures w14:val="standardContextual"/>
        </w:rPr>
      </w:pPr>
      <w:r w:rsidRPr="00F661BB">
        <w:rPr>
          <w:rFonts w:cs="Calibri"/>
          <w:bCs/>
          <w:sz w:val="24"/>
          <w:szCs w:val="24"/>
          <w14:ligatures w14:val="standardContextual"/>
        </w:rPr>
        <w:t>Postępowanie zostało unieważnione na podstawie art. 255 pkt 3 ustawy Pzp, gdyż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06D55EA8" w14:textId="77777777" w:rsidR="00D44FAD" w:rsidRDefault="00D44FAD" w:rsidP="00D44FAD">
      <w:pPr>
        <w:spacing w:after="0" w:line="240" w:lineRule="auto"/>
        <w:rPr>
          <w:rFonts w:cs="Calibri"/>
          <w:b/>
          <w:bCs/>
          <w:sz w:val="24"/>
          <w:szCs w:val="24"/>
          <w14:ligatures w14:val="standardContextual"/>
        </w:rPr>
      </w:pPr>
      <w:r>
        <w:rPr>
          <w:rFonts w:cs="Calibri"/>
          <w:b/>
          <w:bCs/>
          <w:sz w:val="24"/>
          <w:szCs w:val="24"/>
          <w14:ligatures w14:val="standardContextual"/>
        </w:rPr>
        <w:br w:type="page"/>
      </w:r>
    </w:p>
    <w:p w14:paraId="68028403" w14:textId="1695AB32" w:rsidR="00F661BB" w:rsidRPr="00F661BB" w:rsidRDefault="00F661BB" w:rsidP="00D44FAD">
      <w:pPr>
        <w:spacing w:before="240" w:after="0" w:line="276" w:lineRule="auto"/>
        <w:rPr>
          <w:rFonts w:cs="Calibri"/>
          <w:b/>
          <w:bCs/>
          <w:sz w:val="24"/>
          <w:szCs w:val="24"/>
          <w14:ligatures w14:val="standardContextual"/>
        </w:rPr>
      </w:pPr>
      <w:r w:rsidRPr="00F661BB">
        <w:rPr>
          <w:rFonts w:cs="Calibri"/>
          <w:b/>
          <w:bCs/>
          <w:sz w:val="24"/>
          <w:szCs w:val="24"/>
          <w14:ligatures w14:val="standardContextual"/>
        </w:rPr>
        <w:lastRenderedPageBreak/>
        <w:t>Uzasadnienie faktyczne:</w:t>
      </w:r>
    </w:p>
    <w:p w14:paraId="0B252726" w14:textId="5246EF75" w:rsidR="00F661BB" w:rsidRPr="00772E15" w:rsidRDefault="008828C0" w:rsidP="005B43B7">
      <w:pPr>
        <w:spacing w:after="0" w:line="276" w:lineRule="auto"/>
        <w:rPr>
          <w:rFonts w:cs="Calibri"/>
          <w:sz w:val="24"/>
          <w:szCs w:val="24"/>
          <w14:ligatures w14:val="standardContextual"/>
        </w:rPr>
      </w:pPr>
      <w:r w:rsidRPr="006E5E41">
        <w:rPr>
          <w:rFonts w:cs="Calibri"/>
          <w:sz w:val="24"/>
          <w:szCs w:val="24"/>
          <w14:ligatures w14:val="standardContextual"/>
        </w:rPr>
        <w:t xml:space="preserve">W przedmiotowej części zamówienia złożone zostały dwie oferty – nr 6 i nr 9. Z uwagi na fakt, że oferta nr 9 została odrzucona, cena oferty nr 6 na kwotę </w:t>
      </w:r>
      <w:r w:rsidRPr="006E5E41">
        <w:rPr>
          <w:rFonts w:asciiTheme="minorHAnsi" w:hAnsiTheme="minorHAnsi" w:cstheme="minorHAnsi"/>
          <w:b/>
          <w:sz w:val="24"/>
          <w:szCs w:val="24"/>
        </w:rPr>
        <w:t>92 168,00 zł brutto</w:t>
      </w:r>
      <w:r w:rsidRPr="006E5E41">
        <w:rPr>
          <w:rFonts w:cs="Calibri"/>
          <w:sz w:val="24"/>
          <w:szCs w:val="24"/>
          <w14:ligatures w14:val="standardContextual"/>
        </w:rPr>
        <w:t xml:space="preserve"> </w:t>
      </w:r>
      <w:r w:rsidRPr="00F661BB">
        <w:rPr>
          <w:rFonts w:cs="Calibri"/>
          <w:sz w:val="24"/>
          <w:szCs w:val="24"/>
          <w14:ligatures w14:val="standardContextual"/>
        </w:rPr>
        <w:t>przekracza możliwości finansowe Zamawiającego, który zamierzał przeznaczyć na</w:t>
      </w:r>
      <w:r>
        <w:rPr>
          <w:rFonts w:cs="Calibri"/>
          <w:sz w:val="24"/>
          <w:szCs w:val="24"/>
          <w14:ligatures w14:val="standardContextual"/>
        </w:rPr>
        <w:t> </w:t>
      </w:r>
      <w:r w:rsidRPr="00F661BB">
        <w:rPr>
          <w:rFonts w:cs="Calibri"/>
          <w:sz w:val="24"/>
          <w:szCs w:val="24"/>
          <w14:ligatures w14:val="standardContextual"/>
        </w:rPr>
        <w:t xml:space="preserve">sfinansowanie zamówienia kwotę </w:t>
      </w:r>
      <w:r w:rsidRPr="008A7DFA">
        <w:rPr>
          <w:rFonts w:cs="Calibri"/>
          <w:b/>
          <w:bCs/>
          <w:sz w:val="24"/>
          <w:szCs w:val="24"/>
          <w14:ligatures w14:val="standardContextual"/>
        </w:rPr>
        <w:t>51 000,00 zł brutto</w:t>
      </w:r>
      <w:r>
        <w:rPr>
          <w:rFonts w:cs="Calibri"/>
          <w:sz w:val="24"/>
          <w:szCs w:val="24"/>
          <w14:ligatures w14:val="standardContextual"/>
        </w:rPr>
        <w:t>,</w:t>
      </w:r>
      <w:r w:rsidRPr="00F661BB">
        <w:rPr>
          <w:rFonts w:cs="Calibri"/>
          <w:sz w:val="24"/>
          <w:szCs w:val="24"/>
          <w14:ligatures w14:val="standardContextual"/>
        </w:rPr>
        <w:t xml:space="preserve"> a nie może zwiększyć tej kwoty, zachodzi przesłanka unieważnienia postępowania na ww. podstawie prawnej.</w:t>
      </w:r>
    </w:p>
    <w:p w14:paraId="51581E90" w14:textId="43F1CF5E" w:rsidR="00946C44" w:rsidRPr="009669D9" w:rsidRDefault="00946C44" w:rsidP="005B43B7">
      <w:pPr>
        <w:shd w:val="clear" w:color="auto" w:fill="FFFFFF"/>
        <w:spacing w:before="60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9D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3C996469" w14:textId="77777777" w:rsidR="00946C44" w:rsidRPr="009669D9" w:rsidRDefault="00946C44" w:rsidP="00361D13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9D9">
        <w:rPr>
          <w:rFonts w:asciiTheme="minorHAnsi" w:hAnsiTheme="minorHAnsi" w:cstheme="minorHAnsi"/>
          <w:sz w:val="24"/>
          <w:szCs w:val="24"/>
        </w:rPr>
        <w:t>Anna Spodzieja</w:t>
      </w:r>
    </w:p>
    <w:p w14:paraId="63ADF1C6" w14:textId="77777777" w:rsidR="00946C44" w:rsidRPr="009669D9" w:rsidRDefault="00946C44" w:rsidP="00361D13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9D9">
        <w:rPr>
          <w:rFonts w:asciiTheme="minorHAnsi" w:hAnsiTheme="minorHAnsi" w:cstheme="minorHAnsi"/>
          <w:sz w:val="24"/>
          <w:szCs w:val="24"/>
        </w:rPr>
        <w:t>KIEROWNIK</w:t>
      </w:r>
    </w:p>
    <w:p w14:paraId="23212CC5" w14:textId="77777777" w:rsidR="00946C44" w:rsidRPr="009669D9" w:rsidRDefault="00946C44" w:rsidP="00361D13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9D9">
        <w:rPr>
          <w:rFonts w:asciiTheme="minorHAnsi" w:hAnsiTheme="minorHAnsi" w:cstheme="minorHAnsi"/>
          <w:sz w:val="24"/>
          <w:szCs w:val="24"/>
        </w:rPr>
        <w:t>Biura Zamówień Publicznych</w:t>
      </w:r>
    </w:p>
    <w:bookmarkEnd w:id="5"/>
    <w:bookmarkEnd w:id="6"/>
    <w:bookmarkEnd w:id="7"/>
    <w:bookmarkEnd w:id="8"/>
    <w:bookmarkEnd w:id="9"/>
    <w:p w14:paraId="72781D4D" w14:textId="4928273A" w:rsidR="007A494D" w:rsidRPr="009669D9" w:rsidRDefault="007A494D" w:rsidP="00D44FAD">
      <w:pPr>
        <w:spacing w:before="72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669D9">
        <w:rPr>
          <w:rFonts w:asciiTheme="minorHAnsi" w:hAnsiTheme="minorHAnsi" w:cstheme="minorHAnsi"/>
          <w:bCs/>
          <w:sz w:val="24"/>
          <w:szCs w:val="24"/>
        </w:rPr>
        <w:t>Otrzymują:</w:t>
      </w:r>
    </w:p>
    <w:p w14:paraId="4CA062CA" w14:textId="1BF1909C" w:rsidR="00733AEC" w:rsidRPr="00771EFD" w:rsidRDefault="00D44FAD" w:rsidP="00361D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Strona internetowa prowadzonego postępowania</w:t>
      </w:r>
      <w:r w:rsidR="00733AEC"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4DE9D60" w14:textId="77777777" w:rsidR="007A494D" w:rsidRPr="00771EFD" w:rsidRDefault="007A494D" w:rsidP="00361D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1EFD">
        <w:rPr>
          <w:rFonts w:asciiTheme="minorHAnsi" w:eastAsia="Times New Roman" w:hAnsiTheme="minorHAnsi" w:cstheme="minorHAnsi"/>
          <w:sz w:val="24"/>
          <w:szCs w:val="24"/>
          <w:lang w:eastAsia="pl-PL"/>
        </w:rPr>
        <w:t>aa.</w:t>
      </w:r>
    </w:p>
    <w:sectPr w:rsidR="007A494D" w:rsidRPr="00771EFD" w:rsidSect="004F2084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A70" w14:textId="77777777" w:rsidR="004F2084" w:rsidRDefault="004F2084" w:rsidP="00EB20BF">
      <w:pPr>
        <w:spacing w:after="0" w:line="240" w:lineRule="auto"/>
      </w:pPr>
      <w:r>
        <w:separator/>
      </w:r>
    </w:p>
  </w:endnote>
  <w:endnote w:type="continuationSeparator" w:id="0">
    <w:p w14:paraId="19E5D3C9" w14:textId="77777777" w:rsidR="004F2084" w:rsidRDefault="004F208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B4DF" w14:textId="77777777" w:rsidR="004F2084" w:rsidRDefault="004F2084" w:rsidP="00EB20BF">
      <w:pPr>
        <w:spacing w:after="0" w:line="240" w:lineRule="auto"/>
      </w:pPr>
      <w:r>
        <w:separator/>
      </w:r>
    </w:p>
  </w:footnote>
  <w:footnote w:type="continuationSeparator" w:id="0">
    <w:p w14:paraId="4452A1D6" w14:textId="77777777" w:rsidR="004F2084" w:rsidRDefault="004F208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B9BE28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D4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CFB"/>
    <w:multiLevelType w:val="hybridMultilevel"/>
    <w:tmpl w:val="051E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B10"/>
    <w:multiLevelType w:val="hybridMultilevel"/>
    <w:tmpl w:val="7B422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916CE3"/>
    <w:multiLevelType w:val="hybridMultilevel"/>
    <w:tmpl w:val="F30A8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9E53F7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C7710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702"/>
    <w:multiLevelType w:val="hybridMultilevel"/>
    <w:tmpl w:val="5A6C6406"/>
    <w:lvl w:ilvl="0" w:tplc="06BA6B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02ED"/>
    <w:multiLevelType w:val="hybridMultilevel"/>
    <w:tmpl w:val="BBBA89A2"/>
    <w:lvl w:ilvl="0" w:tplc="F6A0241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1FBB"/>
    <w:multiLevelType w:val="hybridMultilevel"/>
    <w:tmpl w:val="AF2239FE"/>
    <w:lvl w:ilvl="0" w:tplc="176AC2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F26360"/>
    <w:multiLevelType w:val="hybridMultilevel"/>
    <w:tmpl w:val="F30A8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CDA"/>
    <w:multiLevelType w:val="hybridMultilevel"/>
    <w:tmpl w:val="250CC274"/>
    <w:lvl w:ilvl="0" w:tplc="20B064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4400"/>
    <w:multiLevelType w:val="hybridMultilevel"/>
    <w:tmpl w:val="127E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40F76"/>
    <w:multiLevelType w:val="hybridMultilevel"/>
    <w:tmpl w:val="7F2413B0"/>
    <w:lvl w:ilvl="0" w:tplc="0E82D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12D0"/>
    <w:multiLevelType w:val="hybridMultilevel"/>
    <w:tmpl w:val="85EC42D6"/>
    <w:lvl w:ilvl="0" w:tplc="650871E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138C1"/>
    <w:multiLevelType w:val="hybridMultilevel"/>
    <w:tmpl w:val="F30A8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52EA3"/>
    <w:multiLevelType w:val="multilevel"/>
    <w:tmpl w:val="AC9A31E6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74027"/>
    <w:multiLevelType w:val="hybridMultilevel"/>
    <w:tmpl w:val="707CB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954303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202BB"/>
    <w:multiLevelType w:val="hybridMultilevel"/>
    <w:tmpl w:val="434C28E4"/>
    <w:lvl w:ilvl="0" w:tplc="8932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20E2C"/>
    <w:multiLevelType w:val="hybridMultilevel"/>
    <w:tmpl w:val="9050AF64"/>
    <w:lvl w:ilvl="0" w:tplc="3FD681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709C"/>
    <w:multiLevelType w:val="hybridMultilevel"/>
    <w:tmpl w:val="F30A8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E7E2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0399C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C4C1D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7298341">
    <w:abstractNumId w:val="41"/>
  </w:num>
  <w:num w:numId="2" w16cid:durableId="1393506608">
    <w:abstractNumId w:val="7"/>
  </w:num>
  <w:num w:numId="3" w16cid:durableId="800225039">
    <w:abstractNumId w:val="10"/>
  </w:num>
  <w:num w:numId="4" w16cid:durableId="1631130422">
    <w:abstractNumId w:val="22"/>
  </w:num>
  <w:num w:numId="5" w16cid:durableId="1345673042">
    <w:abstractNumId w:val="8"/>
  </w:num>
  <w:num w:numId="6" w16cid:durableId="1402676533">
    <w:abstractNumId w:val="33"/>
  </w:num>
  <w:num w:numId="7" w16cid:durableId="143398550">
    <w:abstractNumId w:val="43"/>
  </w:num>
  <w:num w:numId="8" w16cid:durableId="744647317">
    <w:abstractNumId w:val="5"/>
  </w:num>
  <w:num w:numId="9" w16cid:durableId="262736828">
    <w:abstractNumId w:val="14"/>
  </w:num>
  <w:num w:numId="10" w16cid:durableId="1417049654">
    <w:abstractNumId w:val="28"/>
  </w:num>
  <w:num w:numId="11" w16cid:durableId="2128229756">
    <w:abstractNumId w:val="20"/>
  </w:num>
  <w:num w:numId="12" w16cid:durableId="1806390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252665">
    <w:abstractNumId w:val="40"/>
  </w:num>
  <w:num w:numId="14" w16cid:durableId="2102140375">
    <w:abstractNumId w:val="18"/>
  </w:num>
  <w:num w:numId="15" w16cid:durableId="191960143">
    <w:abstractNumId w:val="15"/>
  </w:num>
  <w:num w:numId="16" w16cid:durableId="448398351">
    <w:abstractNumId w:val="4"/>
  </w:num>
  <w:num w:numId="17" w16cid:durableId="5760907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849686">
    <w:abstractNumId w:val="13"/>
  </w:num>
  <w:num w:numId="19" w16cid:durableId="515925087">
    <w:abstractNumId w:val="26"/>
  </w:num>
  <w:num w:numId="20" w16cid:durableId="1021471024">
    <w:abstractNumId w:val="6"/>
  </w:num>
  <w:num w:numId="21" w16cid:durableId="1290280882">
    <w:abstractNumId w:val="26"/>
  </w:num>
  <w:num w:numId="22" w16cid:durableId="1618563639">
    <w:abstractNumId w:val="35"/>
  </w:num>
  <w:num w:numId="23" w16cid:durableId="2122146284">
    <w:abstractNumId w:val="16"/>
  </w:num>
  <w:num w:numId="24" w16cid:durableId="899053923">
    <w:abstractNumId w:val="36"/>
  </w:num>
  <w:num w:numId="25" w16cid:durableId="915630996">
    <w:abstractNumId w:val="31"/>
  </w:num>
  <w:num w:numId="26" w16cid:durableId="594478226">
    <w:abstractNumId w:val="12"/>
  </w:num>
  <w:num w:numId="27" w16cid:durableId="1827546740">
    <w:abstractNumId w:val="39"/>
  </w:num>
  <w:num w:numId="28" w16cid:durableId="1154642613">
    <w:abstractNumId w:val="3"/>
  </w:num>
  <w:num w:numId="29" w16cid:durableId="935744359">
    <w:abstractNumId w:val="34"/>
  </w:num>
  <w:num w:numId="30" w16cid:durableId="2088921935">
    <w:abstractNumId w:val="11"/>
  </w:num>
  <w:num w:numId="31" w16cid:durableId="1417286048">
    <w:abstractNumId w:val="42"/>
  </w:num>
  <w:num w:numId="32" w16cid:durableId="1259288385">
    <w:abstractNumId w:val="1"/>
  </w:num>
  <w:num w:numId="33" w16cid:durableId="894198462">
    <w:abstractNumId w:val="38"/>
  </w:num>
  <w:num w:numId="34" w16cid:durableId="678239463">
    <w:abstractNumId w:val="32"/>
  </w:num>
  <w:num w:numId="35" w16cid:durableId="1288202469">
    <w:abstractNumId w:val="24"/>
  </w:num>
  <w:num w:numId="36" w16cid:durableId="2117944453">
    <w:abstractNumId w:val="17"/>
  </w:num>
  <w:num w:numId="37" w16cid:durableId="1496144139">
    <w:abstractNumId w:val="25"/>
  </w:num>
  <w:num w:numId="38" w16cid:durableId="868417862">
    <w:abstractNumId w:val="23"/>
  </w:num>
  <w:num w:numId="39" w16cid:durableId="504511892">
    <w:abstractNumId w:val="9"/>
  </w:num>
  <w:num w:numId="40" w16cid:durableId="348334107">
    <w:abstractNumId w:val="30"/>
  </w:num>
  <w:num w:numId="41" w16cid:durableId="145519101">
    <w:abstractNumId w:val="21"/>
  </w:num>
  <w:num w:numId="42" w16cid:durableId="1871726659">
    <w:abstractNumId w:val="37"/>
  </w:num>
  <w:num w:numId="43" w16cid:durableId="230501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71071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6523577">
    <w:abstractNumId w:val="2"/>
  </w:num>
  <w:num w:numId="46" w16cid:durableId="2036729475">
    <w:abstractNumId w:val="0"/>
  </w:num>
  <w:num w:numId="47" w16cid:durableId="115832339">
    <w:abstractNumId w:val="19"/>
  </w:num>
  <w:num w:numId="48" w16cid:durableId="12203630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42E2F"/>
    <w:rsid w:val="00060040"/>
    <w:rsid w:val="00073713"/>
    <w:rsid w:val="0008198E"/>
    <w:rsid w:val="00087297"/>
    <w:rsid w:val="000A1593"/>
    <w:rsid w:val="000A4A0C"/>
    <w:rsid w:val="000E42D6"/>
    <w:rsid w:val="0010345B"/>
    <w:rsid w:val="0013630D"/>
    <w:rsid w:val="001521C9"/>
    <w:rsid w:val="00160976"/>
    <w:rsid w:val="00171A2E"/>
    <w:rsid w:val="00191E55"/>
    <w:rsid w:val="001A4BAD"/>
    <w:rsid w:val="001A60D0"/>
    <w:rsid w:val="001A7F05"/>
    <w:rsid w:val="001B6353"/>
    <w:rsid w:val="001C6BCA"/>
    <w:rsid w:val="001D10F4"/>
    <w:rsid w:val="001D44CA"/>
    <w:rsid w:val="001F509C"/>
    <w:rsid w:val="0021731D"/>
    <w:rsid w:val="002564C2"/>
    <w:rsid w:val="002919BE"/>
    <w:rsid w:val="002929D8"/>
    <w:rsid w:val="002A16E6"/>
    <w:rsid w:val="002B01EC"/>
    <w:rsid w:val="002C1F84"/>
    <w:rsid w:val="002E4275"/>
    <w:rsid w:val="002F360C"/>
    <w:rsid w:val="00302297"/>
    <w:rsid w:val="003134E4"/>
    <w:rsid w:val="00336013"/>
    <w:rsid w:val="00361D13"/>
    <w:rsid w:val="0037542A"/>
    <w:rsid w:val="003D01EC"/>
    <w:rsid w:val="003D6576"/>
    <w:rsid w:val="003F2AF7"/>
    <w:rsid w:val="00406BC5"/>
    <w:rsid w:val="004245E0"/>
    <w:rsid w:val="00465814"/>
    <w:rsid w:val="00470098"/>
    <w:rsid w:val="00471503"/>
    <w:rsid w:val="00487FA4"/>
    <w:rsid w:val="004A06EC"/>
    <w:rsid w:val="004B78AC"/>
    <w:rsid w:val="004C6035"/>
    <w:rsid w:val="004D5631"/>
    <w:rsid w:val="004F2084"/>
    <w:rsid w:val="0050519D"/>
    <w:rsid w:val="00507F36"/>
    <w:rsid w:val="005317AA"/>
    <w:rsid w:val="00537EE9"/>
    <w:rsid w:val="0056296B"/>
    <w:rsid w:val="0059100F"/>
    <w:rsid w:val="005B2FF8"/>
    <w:rsid w:val="005B43B7"/>
    <w:rsid w:val="005B4E4E"/>
    <w:rsid w:val="005E07F2"/>
    <w:rsid w:val="005F25B8"/>
    <w:rsid w:val="00653494"/>
    <w:rsid w:val="00660843"/>
    <w:rsid w:val="00661EB1"/>
    <w:rsid w:val="00666B57"/>
    <w:rsid w:val="006670E5"/>
    <w:rsid w:val="00682F66"/>
    <w:rsid w:val="006C049E"/>
    <w:rsid w:val="006C0EAC"/>
    <w:rsid w:val="006E5E41"/>
    <w:rsid w:val="007001B1"/>
    <w:rsid w:val="00716848"/>
    <w:rsid w:val="0073066D"/>
    <w:rsid w:val="00733AEC"/>
    <w:rsid w:val="00753588"/>
    <w:rsid w:val="00761492"/>
    <w:rsid w:val="00762881"/>
    <w:rsid w:val="00762B0E"/>
    <w:rsid w:val="00771EFD"/>
    <w:rsid w:val="00772E15"/>
    <w:rsid w:val="007810AD"/>
    <w:rsid w:val="00783F16"/>
    <w:rsid w:val="00792FF1"/>
    <w:rsid w:val="007A494D"/>
    <w:rsid w:val="007C30D5"/>
    <w:rsid w:val="007D240C"/>
    <w:rsid w:val="007F1DFD"/>
    <w:rsid w:val="008129F4"/>
    <w:rsid w:val="00820A11"/>
    <w:rsid w:val="00825D9F"/>
    <w:rsid w:val="00834ADF"/>
    <w:rsid w:val="00843B1B"/>
    <w:rsid w:val="008501BD"/>
    <w:rsid w:val="008640BF"/>
    <w:rsid w:val="008828C0"/>
    <w:rsid w:val="00886B7B"/>
    <w:rsid w:val="0089153A"/>
    <w:rsid w:val="0089695A"/>
    <w:rsid w:val="008A503F"/>
    <w:rsid w:val="008A753B"/>
    <w:rsid w:val="008A7EBC"/>
    <w:rsid w:val="008B346D"/>
    <w:rsid w:val="008B66A2"/>
    <w:rsid w:val="008D4496"/>
    <w:rsid w:val="008F1905"/>
    <w:rsid w:val="008F3A54"/>
    <w:rsid w:val="00903A6D"/>
    <w:rsid w:val="0090486D"/>
    <w:rsid w:val="00914F28"/>
    <w:rsid w:val="009331BC"/>
    <w:rsid w:val="0094106D"/>
    <w:rsid w:val="00946C44"/>
    <w:rsid w:val="00955078"/>
    <w:rsid w:val="00955F4B"/>
    <w:rsid w:val="009669D9"/>
    <w:rsid w:val="00970504"/>
    <w:rsid w:val="0097106E"/>
    <w:rsid w:val="009978BD"/>
    <w:rsid w:val="009C5CC0"/>
    <w:rsid w:val="009F427B"/>
    <w:rsid w:val="00A20EE0"/>
    <w:rsid w:val="00A3178C"/>
    <w:rsid w:val="00A5023D"/>
    <w:rsid w:val="00A707E0"/>
    <w:rsid w:val="00A81AEA"/>
    <w:rsid w:val="00A8515E"/>
    <w:rsid w:val="00AC2D05"/>
    <w:rsid w:val="00AC755B"/>
    <w:rsid w:val="00AE22FB"/>
    <w:rsid w:val="00B531CD"/>
    <w:rsid w:val="00B808B1"/>
    <w:rsid w:val="00B860AA"/>
    <w:rsid w:val="00BC062B"/>
    <w:rsid w:val="00BC2B2D"/>
    <w:rsid w:val="00BC7942"/>
    <w:rsid w:val="00BE49A7"/>
    <w:rsid w:val="00BE7122"/>
    <w:rsid w:val="00BF0B3A"/>
    <w:rsid w:val="00C10700"/>
    <w:rsid w:val="00C26373"/>
    <w:rsid w:val="00C3412E"/>
    <w:rsid w:val="00C4650D"/>
    <w:rsid w:val="00C60AF0"/>
    <w:rsid w:val="00C842FF"/>
    <w:rsid w:val="00C87A8E"/>
    <w:rsid w:val="00C902A9"/>
    <w:rsid w:val="00CB01C9"/>
    <w:rsid w:val="00CB20F0"/>
    <w:rsid w:val="00CC6B84"/>
    <w:rsid w:val="00CD3305"/>
    <w:rsid w:val="00D12664"/>
    <w:rsid w:val="00D13AEF"/>
    <w:rsid w:val="00D44FAD"/>
    <w:rsid w:val="00D63895"/>
    <w:rsid w:val="00D747AA"/>
    <w:rsid w:val="00D77D70"/>
    <w:rsid w:val="00D96E26"/>
    <w:rsid w:val="00DA2B5F"/>
    <w:rsid w:val="00DB0912"/>
    <w:rsid w:val="00DF4C5E"/>
    <w:rsid w:val="00E1587B"/>
    <w:rsid w:val="00E16B2E"/>
    <w:rsid w:val="00E32B6F"/>
    <w:rsid w:val="00E33956"/>
    <w:rsid w:val="00E500D5"/>
    <w:rsid w:val="00E53390"/>
    <w:rsid w:val="00E56170"/>
    <w:rsid w:val="00E71403"/>
    <w:rsid w:val="00E74A95"/>
    <w:rsid w:val="00E8547B"/>
    <w:rsid w:val="00EA4885"/>
    <w:rsid w:val="00EB20BF"/>
    <w:rsid w:val="00F1474B"/>
    <w:rsid w:val="00F31533"/>
    <w:rsid w:val="00F661BB"/>
    <w:rsid w:val="00F720BE"/>
    <w:rsid w:val="00FB3787"/>
    <w:rsid w:val="00FB4089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12</cp:revision>
  <cp:lastPrinted>2022-02-16T10:51:00Z</cp:lastPrinted>
  <dcterms:created xsi:type="dcterms:W3CDTF">2024-03-20T09:25:00Z</dcterms:created>
  <dcterms:modified xsi:type="dcterms:W3CDTF">2024-03-20T10:42:00Z</dcterms:modified>
</cp:coreProperties>
</file>