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5AF6" w14:textId="77777777" w:rsidR="00413B85" w:rsidRDefault="00413B85" w:rsidP="00EC7527">
      <w:pPr>
        <w:pStyle w:val="ABITytu"/>
        <w:spacing w:after="0"/>
        <w:rPr>
          <w:rFonts w:asciiTheme="minorHAnsi" w:hAnsiTheme="minorHAnsi" w:cstheme="minorHAnsi"/>
          <w:sz w:val="20"/>
          <w:szCs w:val="20"/>
        </w:rPr>
      </w:pPr>
    </w:p>
    <w:p w14:paraId="4000C736" w14:textId="73DE0BA3" w:rsidR="00F42F03" w:rsidRPr="00611E49" w:rsidRDefault="00F42F03" w:rsidP="00611E49">
      <w:pPr>
        <w:pStyle w:val="ABITytu"/>
        <w:spacing w:after="0"/>
        <w:rPr>
          <w:rFonts w:asciiTheme="minorHAnsi" w:hAnsiTheme="minorHAnsi" w:cstheme="minorHAnsi"/>
          <w:sz w:val="20"/>
          <w:szCs w:val="20"/>
        </w:rPr>
      </w:pPr>
      <w:r w:rsidRPr="00611E49">
        <w:rPr>
          <w:rFonts w:asciiTheme="minorHAnsi" w:hAnsiTheme="minorHAnsi" w:cstheme="minorHAnsi"/>
          <w:sz w:val="20"/>
          <w:szCs w:val="20"/>
        </w:rPr>
        <w:t>UMOWA POWIERZENIA PRZETWARZANIA DANYCH OSOBOWYCH</w:t>
      </w:r>
    </w:p>
    <w:p w14:paraId="78E72992" w14:textId="77777777" w:rsidR="00F42F03" w:rsidRPr="00611E49" w:rsidRDefault="00F42F03" w:rsidP="00611E49">
      <w:pPr>
        <w:pStyle w:val="ABITytu"/>
        <w:spacing w:after="0"/>
        <w:rPr>
          <w:rFonts w:asciiTheme="minorHAnsi" w:hAnsiTheme="minorHAnsi" w:cstheme="minorHAnsi"/>
          <w:b w:val="0"/>
          <w:sz w:val="20"/>
          <w:szCs w:val="20"/>
        </w:rPr>
      </w:pPr>
      <w:r w:rsidRPr="00611E49">
        <w:rPr>
          <w:rFonts w:asciiTheme="minorHAnsi" w:hAnsiTheme="minorHAnsi" w:cstheme="minorHAnsi"/>
          <w:b w:val="0"/>
          <w:sz w:val="20"/>
          <w:szCs w:val="20"/>
        </w:rPr>
        <w:t>(zwana dalej „</w:t>
      </w:r>
      <w:r w:rsidRPr="00611E49">
        <w:rPr>
          <w:rFonts w:asciiTheme="minorHAnsi" w:hAnsiTheme="minorHAnsi" w:cstheme="minorHAnsi"/>
          <w:sz w:val="20"/>
          <w:szCs w:val="20"/>
        </w:rPr>
        <w:t>Umową</w:t>
      </w:r>
      <w:r w:rsidRPr="00611E49">
        <w:rPr>
          <w:rFonts w:asciiTheme="minorHAnsi" w:hAnsiTheme="minorHAnsi" w:cstheme="minorHAnsi"/>
          <w:b w:val="0"/>
          <w:sz w:val="20"/>
          <w:szCs w:val="20"/>
        </w:rPr>
        <w:t>”)</w:t>
      </w:r>
    </w:p>
    <w:p w14:paraId="5732C6C4" w14:textId="77777777" w:rsidR="00F42F03" w:rsidRPr="00611E49" w:rsidRDefault="00F42F03" w:rsidP="00611E49">
      <w:pPr>
        <w:contextualSpacing/>
        <w:jc w:val="both"/>
        <w:rPr>
          <w:rFonts w:asciiTheme="minorHAnsi" w:hAnsiTheme="minorHAnsi" w:cstheme="minorHAnsi"/>
          <w:sz w:val="20"/>
          <w:szCs w:val="20"/>
        </w:rPr>
      </w:pPr>
    </w:p>
    <w:p w14:paraId="52002970" w14:textId="2B52FE60" w:rsidR="00F42F03" w:rsidRPr="00611E49" w:rsidRDefault="00F42F03" w:rsidP="00611E49">
      <w:pPr>
        <w:pStyle w:val="ABINormalny"/>
        <w:spacing w:after="0" w:line="240" w:lineRule="auto"/>
        <w:contextualSpacing/>
        <w:rPr>
          <w:rFonts w:asciiTheme="minorHAnsi" w:hAnsiTheme="minorHAnsi" w:cstheme="minorHAnsi"/>
          <w:sz w:val="20"/>
          <w:szCs w:val="20"/>
        </w:rPr>
      </w:pPr>
      <w:r w:rsidRPr="00611E49">
        <w:rPr>
          <w:rFonts w:asciiTheme="minorHAnsi" w:hAnsiTheme="minorHAnsi" w:cstheme="minorHAnsi"/>
          <w:sz w:val="20"/>
          <w:szCs w:val="20"/>
        </w:rPr>
        <w:t xml:space="preserve">zawarta </w:t>
      </w:r>
      <w:r w:rsidR="000431E6" w:rsidRPr="00611E49">
        <w:rPr>
          <w:rFonts w:asciiTheme="minorHAnsi" w:hAnsiTheme="minorHAnsi" w:cstheme="minorHAnsi"/>
          <w:sz w:val="20"/>
          <w:szCs w:val="20"/>
        </w:rPr>
        <w:t>pomiędzy</w:t>
      </w:r>
      <w:r w:rsidRPr="00611E49">
        <w:rPr>
          <w:rFonts w:asciiTheme="minorHAnsi" w:hAnsiTheme="minorHAnsi" w:cstheme="minorHAnsi"/>
          <w:sz w:val="20"/>
          <w:szCs w:val="20"/>
        </w:rPr>
        <w:t>:</w:t>
      </w:r>
    </w:p>
    <w:p w14:paraId="0D6C1DB5" w14:textId="77777777" w:rsidR="006D1965" w:rsidRPr="00611E49" w:rsidRDefault="006D1965" w:rsidP="00611E49">
      <w:pPr>
        <w:jc w:val="both"/>
        <w:rPr>
          <w:rFonts w:asciiTheme="minorHAnsi" w:hAnsiTheme="minorHAnsi" w:cstheme="minorHAnsi"/>
          <w:sz w:val="20"/>
          <w:szCs w:val="20"/>
        </w:rPr>
      </w:pPr>
    </w:p>
    <w:p w14:paraId="07BC5770" w14:textId="231D0C27" w:rsidR="006D1965" w:rsidRPr="00611E49" w:rsidRDefault="006D1965" w:rsidP="00611E49">
      <w:pPr>
        <w:jc w:val="both"/>
        <w:rPr>
          <w:rFonts w:asciiTheme="minorHAnsi" w:hAnsiTheme="minorHAnsi" w:cstheme="minorHAnsi"/>
          <w:b/>
          <w:bCs/>
          <w:sz w:val="20"/>
          <w:szCs w:val="20"/>
        </w:rPr>
      </w:pPr>
      <w:bookmarkStart w:id="0" w:name="_Hlk116378626"/>
      <w:r w:rsidRPr="00611E49">
        <w:rPr>
          <w:rFonts w:asciiTheme="minorHAnsi" w:hAnsiTheme="minorHAnsi" w:cstheme="minorHAnsi"/>
          <w:b/>
          <w:bCs/>
          <w:sz w:val="20"/>
          <w:szCs w:val="20"/>
        </w:rPr>
        <w:t xml:space="preserve">Samodzielnym Publicznym Zakładem Opieki Zdrowotnej w Węgrowie </w:t>
      </w:r>
      <w:r w:rsidRPr="00611E49">
        <w:rPr>
          <w:rFonts w:asciiTheme="minorHAnsi" w:hAnsiTheme="minorHAnsi" w:cstheme="minorHAnsi"/>
          <w:sz w:val="20"/>
          <w:szCs w:val="20"/>
        </w:rPr>
        <w:t>z siedzibą w Węgorowie, ul. Kościuszki 15, 07-100 Węgrów, wpisanym do Krajowego Rejestru Sądowego prowadzonego przez</w:t>
      </w:r>
      <w:r w:rsidR="00611E49">
        <w:rPr>
          <w:rFonts w:asciiTheme="minorHAnsi" w:hAnsiTheme="minorHAnsi" w:cstheme="minorHAnsi"/>
          <w:sz w:val="20"/>
          <w:szCs w:val="20"/>
        </w:rPr>
        <w:t xml:space="preserve"> </w:t>
      </w:r>
      <w:r w:rsidR="004F45C2">
        <w:rPr>
          <w:rFonts w:asciiTheme="minorHAnsi" w:hAnsiTheme="minorHAnsi" w:cstheme="minorHAnsi"/>
          <w:sz w:val="20"/>
          <w:szCs w:val="20"/>
        </w:rPr>
        <w:t>…………………………………..</w:t>
      </w:r>
      <w:r w:rsidR="00611E49">
        <w:rPr>
          <w:rFonts w:asciiTheme="minorHAnsi" w:hAnsiTheme="minorHAnsi" w:cstheme="minorHAnsi"/>
          <w:sz w:val="20"/>
          <w:szCs w:val="20"/>
        </w:rPr>
        <w:t xml:space="preserve"> </w:t>
      </w:r>
      <w:r w:rsidRPr="00611E49">
        <w:rPr>
          <w:rFonts w:asciiTheme="minorHAnsi" w:hAnsiTheme="minorHAnsi" w:cstheme="minorHAnsi"/>
          <w:sz w:val="20"/>
          <w:szCs w:val="20"/>
        </w:rPr>
        <w:t xml:space="preserve">pod numerem </w:t>
      </w:r>
      <w:r w:rsidR="004F45C2">
        <w:rPr>
          <w:rFonts w:asciiTheme="minorHAnsi" w:hAnsiTheme="minorHAnsi" w:cstheme="minorHAnsi"/>
          <w:sz w:val="20"/>
          <w:szCs w:val="20"/>
        </w:rPr>
        <w:t>……………………..</w:t>
      </w:r>
      <w:r w:rsidRPr="00611E49">
        <w:rPr>
          <w:rFonts w:asciiTheme="minorHAnsi" w:hAnsiTheme="minorHAnsi" w:cstheme="minorHAnsi"/>
          <w:sz w:val="20"/>
          <w:szCs w:val="20"/>
        </w:rPr>
        <w:t xml:space="preserve"> oraz Rejestru Podmiotów wykonujących Działalność Leczniczą prowadzonego pod numerem </w:t>
      </w:r>
      <w:r w:rsidR="004F45C2">
        <w:rPr>
          <w:rFonts w:asciiTheme="minorHAnsi" w:hAnsiTheme="minorHAnsi" w:cstheme="minorHAnsi"/>
          <w:sz w:val="20"/>
          <w:szCs w:val="20"/>
        </w:rPr>
        <w:t>………………………………….</w:t>
      </w:r>
      <w:r w:rsidRPr="00611E49">
        <w:rPr>
          <w:rFonts w:asciiTheme="minorHAnsi" w:hAnsiTheme="minorHAnsi" w:cstheme="minorHAnsi"/>
          <w:sz w:val="20"/>
          <w:szCs w:val="20"/>
        </w:rPr>
        <w:t xml:space="preserve"> posiadającym REGON </w:t>
      </w:r>
      <w:r w:rsidR="004F45C2">
        <w:rPr>
          <w:rFonts w:asciiTheme="minorHAnsi" w:hAnsiTheme="minorHAnsi" w:cstheme="minorHAnsi"/>
          <w:sz w:val="20"/>
          <w:szCs w:val="20"/>
        </w:rPr>
        <w:t>…………………………</w:t>
      </w:r>
      <w:r w:rsidRPr="00611E49">
        <w:rPr>
          <w:rFonts w:asciiTheme="minorHAnsi" w:hAnsiTheme="minorHAnsi" w:cstheme="minorHAnsi"/>
          <w:sz w:val="20"/>
          <w:szCs w:val="20"/>
        </w:rPr>
        <w:t xml:space="preserve">, NIP </w:t>
      </w:r>
      <w:r w:rsidR="004F45C2">
        <w:rPr>
          <w:rFonts w:asciiTheme="minorHAnsi" w:hAnsiTheme="minorHAnsi" w:cstheme="minorHAnsi"/>
          <w:sz w:val="20"/>
          <w:szCs w:val="20"/>
        </w:rPr>
        <w:t>……………………….</w:t>
      </w:r>
      <w:r w:rsidRPr="00611E49">
        <w:rPr>
          <w:rFonts w:asciiTheme="minorHAnsi" w:hAnsiTheme="minorHAnsi" w:cstheme="minorHAnsi"/>
          <w:sz w:val="20"/>
          <w:szCs w:val="20"/>
        </w:rPr>
        <w:t>, zwanym dalej Użytkownikiem, reprezentowanym przez:</w:t>
      </w:r>
    </w:p>
    <w:bookmarkEnd w:id="0"/>
    <w:p w14:paraId="5F731D61" w14:textId="44137FDF" w:rsidR="006D1965" w:rsidRPr="00611E49" w:rsidRDefault="004F45C2" w:rsidP="00611E49">
      <w:pPr>
        <w:pStyle w:val="akapitznumerowaniem"/>
        <w:numPr>
          <w:ilvl w:val="0"/>
          <w:numId w:val="0"/>
        </w:numPr>
        <w:spacing w:after="0" w:line="240" w:lineRule="auto"/>
        <w:ind w:left="360" w:hanging="360"/>
        <w:rPr>
          <w:rFonts w:asciiTheme="minorHAnsi" w:hAnsiTheme="minorHAnsi" w:cstheme="minorHAnsi"/>
          <w:szCs w:val="20"/>
        </w:rPr>
      </w:pPr>
      <w:r>
        <w:rPr>
          <w:rFonts w:asciiTheme="minorHAnsi" w:hAnsiTheme="minorHAnsi" w:cstheme="minorHAnsi"/>
          <w:b/>
          <w:szCs w:val="20"/>
        </w:rPr>
        <w:t>…………………………………………………………..</w:t>
      </w:r>
      <w:r w:rsidR="006D1965" w:rsidRPr="00611E49">
        <w:rPr>
          <w:rFonts w:asciiTheme="minorHAnsi" w:hAnsiTheme="minorHAnsi" w:cstheme="minorHAnsi"/>
          <w:szCs w:val="20"/>
        </w:rPr>
        <w:t>,</w:t>
      </w:r>
    </w:p>
    <w:p w14:paraId="5E3B0D32" w14:textId="1CFBD625" w:rsidR="006D1965" w:rsidRPr="00611E49" w:rsidRDefault="006D1965" w:rsidP="00611E49">
      <w:pPr>
        <w:pStyle w:val="akapitznumerowaniem"/>
        <w:numPr>
          <w:ilvl w:val="0"/>
          <w:numId w:val="0"/>
        </w:numPr>
        <w:spacing w:after="0" w:line="240" w:lineRule="auto"/>
        <w:ind w:left="360" w:hanging="360"/>
        <w:rPr>
          <w:rFonts w:asciiTheme="minorHAnsi" w:hAnsiTheme="minorHAnsi" w:cstheme="minorHAnsi"/>
          <w:szCs w:val="20"/>
        </w:rPr>
      </w:pPr>
      <w:r w:rsidRPr="00611E49">
        <w:rPr>
          <w:rFonts w:asciiTheme="minorHAnsi" w:hAnsiTheme="minorHAnsi" w:cstheme="minorHAnsi"/>
          <w:szCs w:val="20"/>
        </w:rPr>
        <w:t xml:space="preserve">zwanym w w dalszej części Umowy </w:t>
      </w:r>
      <w:r w:rsidRPr="00611E49">
        <w:rPr>
          <w:rFonts w:asciiTheme="minorHAnsi" w:hAnsiTheme="minorHAnsi" w:cstheme="minorHAnsi"/>
          <w:b/>
          <w:szCs w:val="20"/>
        </w:rPr>
        <w:t>„Administratorem”</w:t>
      </w:r>
      <w:r w:rsidR="00611E49">
        <w:rPr>
          <w:rFonts w:asciiTheme="minorHAnsi" w:hAnsiTheme="minorHAnsi" w:cstheme="minorHAnsi"/>
          <w:b/>
          <w:szCs w:val="20"/>
        </w:rPr>
        <w:t xml:space="preserve"> </w:t>
      </w:r>
      <w:r w:rsidR="00611E49">
        <w:rPr>
          <w:rFonts w:asciiTheme="minorHAnsi" w:hAnsiTheme="minorHAnsi" w:cstheme="minorHAnsi"/>
          <w:szCs w:val="20"/>
        </w:rPr>
        <w:t xml:space="preserve">lub </w:t>
      </w:r>
      <w:r w:rsidR="00611E49">
        <w:rPr>
          <w:rFonts w:asciiTheme="minorHAnsi" w:hAnsiTheme="minorHAnsi" w:cstheme="minorHAnsi"/>
          <w:b/>
          <w:szCs w:val="20"/>
        </w:rPr>
        <w:t>„Administratorem danych”</w:t>
      </w:r>
      <w:r w:rsidRPr="00611E49">
        <w:rPr>
          <w:rFonts w:asciiTheme="minorHAnsi" w:hAnsiTheme="minorHAnsi" w:cstheme="minorHAnsi"/>
          <w:b/>
          <w:szCs w:val="20"/>
        </w:rPr>
        <w:t>,</w:t>
      </w:r>
      <w:r w:rsidRPr="00611E49">
        <w:rPr>
          <w:rFonts w:asciiTheme="minorHAnsi" w:hAnsiTheme="minorHAnsi" w:cstheme="minorHAnsi"/>
          <w:szCs w:val="20"/>
        </w:rPr>
        <w:t xml:space="preserve"> </w:t>
      </w:r>
    </w:p>
    <w:p w14:paraId="1A7613C7" w14:textId="77777777" w:rsidR="006D1965" w:rsidRPr="00611E49" w:rsidRDefault="006D1965" w:rsidP="00611E49">
      <w:pPr>
        <w:jc w:val="both"/>
        <w:rPr>
          <w:rFonts w:asciiTheme="minorHAnsi" w:hAnsiTheme="minorHAnsi" w:cstheme="minorHAnsi"/>
          <w:sz w:val="20"/>
          <w:szCs w:val="20"/>
        </w:rPr>
      </w:pPr>
      <w:r w:rsidRPr="00611E49">
        <w:rPr>
          <w:rFonts w:asciiTheme="minorHAnsi" w:hAnsiTheme="minorHAnsi" w:cstheme="minorHAnsi"/>
          <w:sz w:val="20"/>
          <w:szCs w:val="20"/>
        </w:rPr>
        <w:t>a</w:t>
      </w:r>
    </w:p>
    <w:p w14:paraId="3EE18040" w14:textId="77777777" w:rsidR="006D1965" w:rsidRPr="00611E49" w:rsidRDefault="006D1965" w:rsidP="00611E49">
      <w:pPr>
        <w:jc w:val="both"/>
        <w:rPr>
          <w:rFonts w:asciiTheme="minorHAnsi" w:hAnsiTheme="minorHAnsi" w:cstheme="minorHAnsi"/>
          <w:sz w:val="20"/>
          <w:szCs w:val="20"/>
        </w:rPr>
      </w:pPr>
    </w:p>
    <w:p w14:paraId="696EB83D" w14:textId="231E45DF" w:rsidR="006D1965" w:rsidRPr="00611E49" w:rsidRDefault="00D629C7" w:rsidP="00D629C7">
      <w:pPr>
        <w:pStyle w:val="akapitznumerowaniem"/>
        <w:numPr>
          <w:ilvl w:val="0"/>
          <w:numId w:val="0"/>
        </w:numPr>
        <w:spacing w:after="0" w:line="240" w:lineRule="auto"/>
        <w:ind w:left="360" w:hanging="360"/>
        <w:rPr>
          <w:rFonts w:asciiTheme="minorHAnsi" w:hAnsiTheme="minorHAnsi" w:cstheme="minorHAnsi"/>
          <w:szCs w:val="20"/>
        </w:rPr>
      </w:pPr>
      <w:r>
        <w:rPr>
          <w:rFonts w:asciiTheme="minorHAnsi" w:hAnsiTheme="minorHAnsi" w:cstheme="minorHAnsi"/>
          <w:szCs w:val="20"/>
        </w:rPr>
        <w:t>…………………………………………………………………………………………………………………………………………………………………..</w:t>
      </w:r>
    </w:p>
    <w:p w14:paraId="579EFA57" w14:textId="76029063" w:rsidR="006D1965" w:rsidRPr="00611E49" w:rsidRDefault="006D1965" w:rsidP="00611E49">
      <w:pPr>
        <w:jc w:val="both"/>
        <w:rPr>
          <w:rFonts w:asciiTheme="minorHAnsi" w:hAnsiTheme="minorHAnsi" w:cstheme="minorHAnsi"/>
          <w:b/>
          <w:sz w:val="20"/>
          <w:szCs w:val="20"/>
        </w:rPr>
      </w:pPr>
      <w:r w:rsidRPr="00611E49">
        <w:rPr>
          <w:rFonts w:asciiTheme="minorHAnsi" w:hAnsiTheme="minorHAnsi" w:cstheme="minorHAnsi"/>
          <w:sz w:val="20"/>
          <w:szCs w:val="20"/>
        </w:rPr>
        <w:t xml:space="preserve">zwanym w dalszej części Umowy </w:t>
      </w:r>
      <w:r w:rsidRPr="00611E49">
        <w:rPr>
          <w:rFonts w:asciiTheme="minorHAnsi" w:hAnsiTheme="minorHAnsi" w:cstheme="minorHAnsi"/>
          <w:b/>
          <w:sz w:val="20"/>
          <w:szCs w:val="20"/>
        </w:rPr>
        <w:t>„Podmiotem przetwarzającym”</w:t>
      </w:r>
      <w:r w:rsidR="00611E49">
        <w:rPr>
          <w:rFonts w:asciiTheme="minorHAnsi" w:hAnsiTheme="minorHAnsi" w:cstheme="minorHAnsi"/>
          <w:b/>
          <w:sz w:val="20"/>
          <w:szCs w:val="20"/>
        </w:rPr>
        <w:t xml:space="preserve"> </w:t>
      </w:r>
      <w:r w:rsidR="00611E49">
        <w:rPr>
          <w:rFonts w:asciiTheme="minorHAnsi" w:hAnsiTheme="minorHAnsi" w:cstheme="minorHAnsi"/>
          <w:sz w:val="20"/>
          <w:szCs w:val="20"/>
        </w:rPr>
        <w:t xml:space="preserve">lub </w:t>
      </w:r>
      <w:r w:rsidR="00611E49">
        <w:rPr>
          <w:rFonts w:asciiTheme="minorHAnsi" w:hAnsiTheme="minorHAnsi" w:cstheme="minorHAnsi"/>
          <w:b/>
          <w:sz w:val="20"/>
          <w:szCs w:val="20"/>
        </w:rPr>
        <w:t>„Przetwarzającym”</w:t>
      </w:r>
      <w:r w:rsidRPr="00611E49">
        <w:rPr>
          <w:rFonts w:asciiTheme="minorHAnsi" w:hAnsiTheme="minorHAnsi" w:cstheme="minorHAnsi"/>
          <w:b/>
          <w:sz w:val="20"/>
          <w:szCs w:val="20"/>
        </w:rPr>
        <w:t xml:space="preserve">, </w:t>
      </w:r>
    </w:p>
    <w:p w14:paraId="3EB46568" w14:textId="77777777" w:rsidR="00224138" w:rsidRPr="00611E49" w:rsidRDefault="00224138" w:rsidP="00611E49">
      <w:pPr>
        <w:pStyle w:val="ABINormalny"/>
        <w:spacing w:after="0" w:line="240" w:lineRule="auto"/>
        <w:contextualSpacing/>
        <w:rPr>
          <w:rFonts w:asciiTheme="minorHAnsi" w:hAnsiTheme="minorHAnsi" w:cstheme="minorHAnsi"/>
          <w:sz w:val="20"/>
          <w:szCs w:val="20"/>
        </w:rPr>
      </w:pPr>
    </w:p>
    <w:p w14:paraId="677DD568" w14:textId="21A12926" w:rsidR="00F42F03" w:rsidRPr="00611E49" w:rsidRDefault="00F42F03" w:rsidP="00611E49">
      <w:pPr>
        <w:pStyle w:val="ABINormalny"/>
        <w:spacing w:after="0" w:line="240" w:lineRule="auto"/>
        <w:contextualSpacing/>
        <w:rPr>
          <w:rFonts w:asciiTheme="minorHAnsi" w:hAnsiTheme="minorHAnsi" w:cstheme="minorHAnsi"/>
          <w:sz w:val="20"/>
          <w:szCs w:val="20"/>
        </w:rPr>
      </w:pPr>
      <w:r w:rsidRPr="00611E49">
        <w:rPr>
          <w:rFonts w:asciiTheme="minorHAnsi" w:hAnsiTheme="minorHAnsi" w:cstheme="minorHAnsi"/>
          <w:sz w:val="20"/>
          <w:szCs w:val="20"/>
        </w:rPr>
        <w:t>zwanymi dalej łącznie „</w:t>
      </w:r>
      <w:r w:rsidRPr="00611E49">
        <w:rPr>
          <w:rFonts w:asciiTheme="minorHAnsi" w:hAnsiTheme="minorHAnsi" w:cstheme="minorHAnsi"/>
          <w:b/>
          <w:sz w:val="20"/>
          <w:szCs w:val="20"/>
        </w:rPr>
        <w:t>Stronami</w:t>
      </w:r>
      <w:r w:rsidRPr="00611E49">
        <w:rPr>
          <w:rFonts w:asciiTheme="minorHAnsi" w:hAnsiTheme="minorHAnsi" w:cstheme="minorHAnsi"/>
          <w:sz w:val="20"/>
          <w:szCs w:val="20"/>
        </w:rPr>
        <w:t>”,</w:t>
      </w:r>
      <w:r w:rsidR="00FA7650" w:rsidRPr="00611E49">
        <w:rPr>
          <w:rFonts w:asciiTheme="minorHAnsi" w:hAnsiTheme="minorHAnsi" w:cstheme="minorHAnsi"/>
          <w:sz w:val="20"/>
          <w:szCs w:val="20"/>
        </w:rPr>
        <w:t xml:space="preserve"> </w:t>
      </w:r>
      <w:r w:rsidRPr="00611E49">
        <w:rPr>
          <w:rFonts w:asciiTheme="minorHAnsi" w:hAnsiTheme="minorHAnsi" w:cstheme="minorHAnsi"/>
          <w:sz w:val="20"/>
          <w:szCs w:val="20"/>
        </w:rPr>
        <w:t>o następującej, zgodnie ustalonej przez Strony</w:t>
      </w:r>
      <w:r w:rsidR="007C31D5" w:rsidRPr="00611E49">
        <w:rPr>
          <w:rFonts w:asciiTheme="minorHAnsi" w:hAnsiTheme="minorHAnsi" w:cstheme="minorHAnsi"/>
          <w:sz w:val="20"/>
          <w:szCs w:val="20"/>
        </w:rPr>
        <w:t>,</w:t>
      </w:r>
      <w:r w:rsidRPr="00611E49">
        <w:rPr>
          <w:rFonts w:asciiTheme="minorHAnsi" w:hAnsiTheme="minorHAnsi" w:cstheme="minorHAnsi"/>
          <w:sz w:val="20"/>
          <w:szCs w:val="20"/>
        </w:rPr>
        <w:t xml:space="preserve"> treści:</w:t>
      </w:r>
    </w:p>
    <w:p w14:paraId="6170DEDB" w14:textId="77777777" w:rsidR="00FA7650" w:rsidRPr="00611E49" w:rsidRDefault="00FA7650" w:rsidP="00611E49">
      <w:pPr>
        <w:contextualSpacing/>
        <w:jc w:val="both"/>
        <w:rPr>
          <w:rFonts w:asciiTheme="minorHAnsi" w:hAnsiTheme="minorHAnsi" w:cstheme="minorHAnsi"/>
          <w:kern w:val="2"/>
          <w:sz w:val="20"/>
          <w:szCs w:val="20"/>
        </w:rPr>
      </w:pPr>
    </w:p>
    <w:p w14:paraId="42225CDD" w14:textId="77777777" w:rsidR="005E4B0F" w:rsidRPr="00611E49" w:rsidRDefault="005E4B0F" w:rsidP="00611E49">
      <w:pPr>
        <w:suppressAutoHyphens w:val="0"/>
        <w:contextualSpacing/>
        <w:jc w:val="center"/>
        <w:rPr>
          <w:rFonts w:asciiTheme="minorHAnsi" w:eastAsiaTheme="minorHAnsi" w:hAnsiTheme="minorHAnsi" w:cstheme="minorHAnsi"/>
          <w:kern w:val="0"/>
          <w:sz w:val="20"/>
          <w:szCs w:val="20"/>
          <w:lang w:eastAsia="en-US"/>
        </w:rPr>
      </w:pPr>
    </w:p>
    <w:p w14:paraId="3B5153F1"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 1</w:t>
      </w:r>
    </w:p>
    <w:p w14:paraId="3A0E0D3B"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POLECENIE DOKONYWANIA</w:t>
      </w:r>
    </w:p>
    <w:p w14:paraId="481E719E"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PRZETWARZANIA DANYCH OSOBOWYCH W IMIENIU ADMINISTRATORA</w:t>
      </w:r>
    </w:p>
    <w:p w14:paraId="52F9846D" w14:textId="77777777" w:rsidR="005E4B0F" w:rsidRPr="00611E49" w:rsidRDefault="005E4B0F" w:rsidP="00611E49">
      <w:pPr>
        <w:suppressAutoHyphens w:val="0"/>
        <w:contextualSpacing/>
        <w:jc w:val="center"/>
        <w:rPr>
          <w:rFonts w:asciiTheme="minorHAnsi" w:eastAsiaTheme="minorHAnsi" w:hAnsiTheme="minorHAnsi" w:cstheme="minorHAnsi"/>
          <w:kern w:val="0"/>
          <w:sz w:val="20"/>
          <w:szCs w:val="20"/>
          <w:lang w:eastAsia="en-US"/>
        </w:rPr>
      </w:pPr>
    </w:p>
    <w:p w14:paraId="495A351F" w14:textId="57258F3B" w:rsidR="005E4B0F" w:rsidRPr="00611E49" w:rsidRDefault="005E4B0F" w:rsidP="00611E49">
      <w:pPr>
        <w:numPr>
          <w:ilvl w:val="0"/>
          <w:numId w:val="44"/>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 xml:space="preserve">W celu wykonywania umowy </w:t>
      </w:r>
      <w:r w:rsidR="00CE010B" w:rsidRPr="00611E49">
        <w:rPr>
          <w:rFonts w:asciiTheme="minorHAnsi" w:eastAsiaTheme="minorHAnsi" w:hAnsiTheme="minorHAnsi" w:cstheme="minorHAnsi"/>
          <w:kern w:val="0"/>
          <w:sz w:val="20"/>
          <w:szCs w:val="20"/>
          <w:lang w:eastAsia="en-US"/>
        </w:rPr>
        <w:t xml:space="preserve">– </w:t>
      </w:r>
      <w:r w:rsidR="006D1965" w:rsidRPr="00D629C7">
        <w:rPr>
          <w:rFonts w:asciiTheme="minorHAnsi" w:hAnsiTheme="minorHAnsi" w:cstheme="minorHAnsi"/>
          <w:sz w:val="20"/>
          <w:szCs w:val="20"/>
        </w:rPr>
        <w:t>„</w:t>
      </w:r>
      <w:r w:rsidR="00D629C7" w:rsidRPr="00D629C7">
        <w:rPr>
          <w:rFonts w:asciiTheme="minorHAnsi" w:hAnsiTheme="minorHAnsi" w:cstheme="minorHAnsi"/>
          <w:sz w:val="20"/>
          <w:szCs w:val="20"/>
        </w:rPr>
        <w:t>…………………………………..</w:t>
      </w:r>
      <w:r w:rsidR="006D1965" w:rsidRPr="00D629C7">
        <w:rPr>
          <w:rFonts w:asciiTheme="minorHAnsi" w:hAnsiTheme="minorHAnsi" w:cstheme="minorHAnsi"/>
          <w:sz w:val="20"/>
          <w:szCs w:val="20"/>
        </w:rPr>
        <w:t>”</w:t>
      </w:r>
      <w:r w:rsidR="00413B85"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kern w:val="0"/>
          <w:sz w:val="20"/>
          <w:szCs w:val="20"/>
          <w:lang w:eastAsia="en-US"/>
        </w:rPr>
        <w:t>(zwanej dalej „</w:t>
      </w:r>
      <w:r w:rsidRPr="00611E49">
        <w:rPr>
          <w:rFonts w:asciiTheme="minorHAnsi" w:eastAsiaTheme="minorHAnsi" w:hAnsiTheme="minorHAnsi" w:cstheme="minorHAnsi"/>
          <w:b/>
          <w:kern w:val="0"/>
          <w:sz w:val="20"/>
          <w:szCs w:val="20"/>
          <w:lang w:eastAsia="en-US"/>
        </w:rPr>
        <w:t>Umową</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podstawową</w:t>
      </w:r>
      <w:r w:rsidRPr="00611E49">
        <w:rPr>
          <w:rFonts w:asciiTheme="minorHAnsi" w:eastAsiaTheme="minorHAnsi" w:hAnsiTheme="minorHAnsi" w:cstheme="minorHAnsi"/>
          <w:kern w:val="0"/>
          <w:sz w:val="20"/>
          <w:szCs w:val="20"/>
          <w:lang w:eastAsia="en-US"/>
        </w:rPr>
        <w:t xml:space="preserve">”), której przedmiotem jest </w:t>
      </w:r>
      <w:r w:rsidR="00D629C7">
        <w:rPr>
          <w:rFonts w:asciiTheme="minorHAnsi" w:hAnsiTheme="minorHAnsi" w:cstheme="minorHAnsi"/>
          <w:noProof/>
          <w:sz w:val="20"/>
          <w:szCs w:val="20"/>
        </w:rPr>
        <w:t>……………………………………………………………………</w:t>
      </w:r>
      <w:r w:rsidR="00224138"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Administrator</w:t>
      </w:r>
      <w:r w:rsidRPr="00611E49">
        <w:rPr>
          <w:rFonts w:asciiTheme="minorHAnsi" w:eastAsiaTheme="minorHAnsi" w:hAnsiTheme="minorHAnsi" w:cstheme="minorHAnsi"/>
          <w:kern w:val="0"/>
          <w:sz w:val="20"/>
          <w:szCs w:val="20"/>
          <w:lang w:eastAsia="en-US"/>
        </w:rPr>
        <w:t xml:space="preserve"> powierza </w:t>
      </w:r>
      <w:r w:rsidRPr="00611E49">
        <w:rPr>
          <w:rFonts w:asciiTheme="minorHAnsi" w:eastAsiaTheme="minorHAnsi" w:hAnsiTheme="minorHAnsi" w:cstheme="minorHAnsi"/>
          <w:b/>
          <w:kern w:val="0"/>
          <w:sz w:val="20"/>
          <w:szCs w:val="20"/>
          <w:lang w:eastAsia="en-US"/>
        </w:rPr>
        <w:t>Podmiotowi</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przetwarzającemu</w:t>
      </w:r>
      <w:r w:rsidRPr="00611E49">
        <w:rPr>
          <w:rFonts w:asciiTheme="minorHAnsi" w:eastAsiaTheme="minorHAnsi" w:hAnsiTheme="minorHAnsi" w:cstheme="minorHAnsi"/>
          <w:kern w:val="0"/>
          <w:sz w:val="20"/>
          <w:szCs w:val="20"/>
          <w:lang w:eastAsia="en-US"/>
        </w:rPr>
        <w:t xml:space="preserve"> dokonywanie, w imieniu </w:t>
      </w:r>
      <w:r w:rsidRPr="00611E49">
        <w:rPr>
          <w:rFonts w:asciiTheme="minorHAnsi" w:eastAsiaTheme="minorHAnsi" w:hAnsiTheme="minorHAnsi" w:cstheme="minorHAnsi"/>
          <w:b/>
          <w:kern w:val="0"/>
          <w:sz w:val="20"/>
          <w:szCs w:val="20"/>
          <w:lang w:eastAsia="en-US"/>
        </w:rPr>
        <w:t>Administratora</w:t>
      </w:r>
      <w:r w:rsidRPr="00611E49">
        <w:rPr>
          <w:rFonts w:asciiTheme="minorHAnsi" w:eastAsiaTheme="minorHAnsi" w:hAnsiTheme="minorHAnsi" w:cstheme="minorHAnsi"/>
          <w:kern w:val="0"/>
          <w:sz w:val="20"/>
          <w:szCs w:val="20"/>
          <w:lang w:eastAsia="en-US"/>
        </w:rPr>
        <w:t xml:space="preserve">, przetwarzania danych osobowych w zakresie i na zasadach określonych w </w:t>
      </w:r>
      <w:r w:rsidRPr="00611E49">
        <w:rPr>
          <w:rFonts w:asciiTheme="minorHAnsi" w:eastAsiaTheme="minorHAnsi" w:hAnsiTheme="minorHAnsi" w:cstheme="minorHAnsi"/>
          <w:b/>
          <w:kern w:val="0"/>
          <w:sz w:val="20"/>
          <w:szCs w:val="20"/>
          <w:lang w:eastAsia="en-US"/>
        </w:rPr>
        <w:t>Umowie</w:t>
      </w:r>
      <w:r w:rsidRPr="00611E49">
        <w:rPr>
          <w:rFonts w:asciiTheme="minorHAnsi" w:eastAsiaTheme="minorHAnsi" w:hAnsiTheme="minorHAnsi" w:cstheme="minorHAnsi"/>
          <w:kern w:val="0"/>
          <w:sz w:val="20"/>
          <w:szCs w:val="20"/>
          <w:lang w:eastAsia="en-US"/>
        </w:rPr>
        <w:t xml:space="preserve">.  </w:t>
      </w:r>
    </w:p>
    <w:p w14:paraId="433DAE02" w14:textId="50E98A9C" w:rsidR="005E4B0F" w:rsidRPr="004F45C2" w:rsidRDefault="005E4B0F" w:rsidP="004F45C2">
      <w:pPr>
        <w:numPr>
          <w:ilvl w:val="0"/>
          <w:numId w:val="44"/>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b/>
          <w:kern w:val="0"/>
          <w:sz w:val="20"/>
          <w:szCs w:val="20"/>
          <w:lang w:eastAsia="en-US"/>
        </w:rPr>
        <w:t>Podmiot</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przetwarzający</w:t>
      </w:r>
      <w:r w:rsidRPr="00611E49">
        <w:rPr>
          <w:rFonts w:asciiTheme="minorHAnsi" w:eastAsiaTheme="minorHAnsi" w:hAnsiTheme="minorHAnsi" w:cstheme="minorHAnsi"/>
          <w:kern w:val="0"/>
          <w:sz w:val="20"/>
          <w:szCs w:val="20"/>
          <w:lang w:eastAsia="en-US"/>
        </w:rPr>
        <w:t xml:space="preserve"> uprawniony jest do dokonywania przetwarzania </w:t>
      </w:r>
      <w:r w:rsidR="00611E49">
        <w:rPr>
          <w:rFonts w:asciiTheme="minorHAnsi" w:eastAsiaTheme="minorHAnsi" w:hAnsiTheme="minorHAnsi" w:cstheme="minorHAnsi"/>
          <w:b/>
          <w:kern w:val="0"/>
          <w:sz w:val="20"/>
          <w:szCs w:val="20"/>
          <w:lang w:eastAsia="en-US"/>
        </w:rPr>
        <w:t>d</w:t>
      </w:r>
      <w:r w:rsidRPr="00611E49">
        <w:rPr>
          <w:rFonts w:asciiTheme="minorHAnsi" w:eastAsiaTheme="minorHAnsi" w:hAnsiTheme="minorHAnsi" w:cstheme="minorHAnsi"/>
          <w:b/>
          <w:kern w:val="0"/>
          <w:sz w:val="20"/>
          <w:szCs w:val="20"/>
          <w:lang w:eastAsia="en-US"/>
        </w:rPr>
        <w:t>anych</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osobowych</w:t>
      </w:r>
      <w:r w:rsidRPr="00611E49">
        <w:rPr>
          <w:rFonts w:asciiTheme="minorHAnsi" w:eastAsiaTheme="minorHAnsi" w:hAnsiTheme="minorHAnsi" w:cstheme="minorHAnsi"/>
          <w:kern w:val="0"/>
          <w:sz w:val="20"/>
          <w:szCs w:val="20"/>
          <w:lang w:eastAsia="en-US"/>
        </w:rPr>
        <w:t xml:space="preserve"> w imieniu </w:t>
      </w:r>
      <w:r w:rsidRPr="00611E49">
        <w:rPr>
          <w:rFonts w:asciiTheme="minorHAnsi" w:eastAsiaTheme="minorHAnsi" w:hAnsiTheme="minorHAnsi" w:cstheme="minorHAnsi"/>
          <w:b/>
          <w:kern w:val="0"/>
          <w:sz w:val="20"/>
          <w:szCs w:val="20"/>
          <w:lang w:eastAsia="en-US"/>
        </w:rPr>
        <w:t>Administratora</w:t>
      </w:r>
      <w:r w:rsidRPr="00611E49">
        <w:rPr>
          <w:rFonts w:asciiTheme="minorHAnsi" w:eastAsiaTheme="minorHAnsi" w:hAnsiTheme="minorHAnsi" w:cstheme="minorHAnsi"/>
          <w:kern w:val="0"/>
          <w:sz w:val="20"/>
          <w:szCs w:val="20"/>
          <w:lang w:eastAsia="en-US"/>
        </w:rPr>
        <w:t xml:space="preserve"> wyłącznie w celu i w sposób określonych w </w:t>
      </w:r>
      <w:r w:rsidRPr="00611E49">
        <w:rPr>
          <w:rFonts w:asciiTheme="minorHAnsi" w:eastAsiaTheme="minorHAnsi" w:hAnsiTheme="minorHAnsi" w:cstheme="minorHAnsi"/>
          <w:b/>
          <w:kern w:val="0"/>
          <w:sz w:val="20"/>
          <w:szCs w:val="20"/>
          <w:lang w:eastAsia="en-US"/>
        </w:rPr>
        <w:t>Umowie</w:t>
      </w:r>
      <w:r w:rsidR="009D1BE2" w:rsidRPr="00611E49">
        <w:rPr>
          <w:rFonts w:asciiTheme="minorHAnsi" w:eastAsiaTheme="minorHAnsi" w:hAnsiTheme="minorHAnsi" w:cstheme="minorHAnsi"/>
          <w:kern w:val="0"/>
          <w:sz w:val="20"/>
          <w:szCs w:val="20"/>
          <w:lang w:eastAsia="en-US"/>
        </w:rPr>
        <w:t>.</w:t>
      </w:r>
    </w:p>
    <w:p w14:paraId="30495CA4"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 2</w:t>
      </w:r>
    </w:p>
    <w:p w14:paraId="0973D839"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RODZAJ DANYCH OSOBOWYCH I KATEGORIE OSÓB, KTÓRYCH DANE DOTYCZĄ</w:t>
      </w:r>
    </w:p>
    <w:p w14:paraId="3C3AB19D" w14:textId="77777777" w:rsidR="005E4B0F" w:rsidRPr="00611E49" w:rsidRDefault="005E4B0F" w:rsidP="00611E49">
      <w:pPr>
        <w:suppressAutoHyphens w:val="0"/>
        <w:contextualSpacing/>
        <w:jc w:val="center"/>
        <w:rPr>
          <w:rFonts w:asciiTheme="minorHAnsi" w:eastAsiaTheme="minorHAnsi" w:hAnsiTheme="minorHAnsi" w:cstheme="minorHAnsi"/>
          <w:kern w:val="0"/>
          <w:sz w:val="20"/>
          <w:szCs w:val="20"/>
          <w:lang w:eastAsia="en-US"/>
        </w:rPr>
      </w:pPr>
    </w:p>
    <w:p w14:paraId="32BCA2A3" w14:textId="72B305B5" w:rsidR="005E4B0F" w:rsidRPr="00611E49" w:rsidRDefault="005E4B0F" w:rsidP="00611E49">
      <w:pPr>
        <w:suppressAutoHyphens w:val="0"/>
        <w:contextualSpacing/>
        <w:jc w:val="both"/>
        <w:rPr>
          <w:rFonts w:asciiTheme="minorHAnsi" w:eastAsiaTheme="minorHAnsi" w:hAnsiTheme="minorHAnsi" w:cstheme="minorHAnsi"/>
          <w:kern w:val="0"/>
          <w:sz w:val="20"/>
          <w:szCs w:val="20"/>
          <w:highlight w:val="yellow"/>
          <w:lang w:eastAsia="en-US"/>
        </w:rPr>
      </w:pPr>
      <w:r w:rsidRPr="00611E49">
        <w:rPr>
          <w:rFonts w:asciiTheme="minorHAnsi" w:eastAsiaTheme="minorHAnsi" w:hAnsiTheme="minorHAnsi" w:cstheme="minorHAnsi"/>
          <w:kern w:val="0"/>
          <w:sz w:val="20"/>
          <w:szCs w:val="20"/>
          <w:lang w:eastAsia="en-US"/>
        </w:rPr>
        <w:t xml:space="preserve">Polecenie dokonywania przetwarzania danych osobowych, będące przedmiotem </w:t>
      </w:r>
      <w:r w:rsidRPr="00611E49">
        <w:rPr>
          <w:rFonts w:asciiTheme="minorHAnsi" w:eastAsiaTheme="minorHAnsi" w:hAnsiTheme="minorHAnsi" w:cstheme="minorHAnsi"/>
          <w:b/>
          <w:kern w:val="0"/>
          <w:sz w:val="20"/>
          <w:szCs w:val="20"/>
          <w:lang w:eastAsia="en-US"/>
        </w:rPr>
        <w:t>Umowy</w:t>
      </w:r>
      <w:r w:rsidRPr="00611E49">
        <w:rPr>
          <w:rFonts w:asciiTheme="minorHAnsi" w:eastAsiaTheme="minorHAnsi" w:hAnsiTheme="minorHAnsi" w:cstheme="minorHAnsi"/>
          <w:kern w:val="0"/>
          <w:sz w:val="20"/>
          <w:szCs w:val="20"/>
          <w:lang w:eastAsia="en-US"/>
        </w:rPr>
        <w:t>, obej</w:t>
      </w:r>
      <w:r w:rsidR="00D91475" w:rsidRPr="00611E49">
        <w:rPr>
          <w:rFonts w:asciiTheme="minorHAnsi" w:eastAsiaTheme="minorHAnsi" w:hAnsiTheme="minorHAnsi" w:cstheme="minorHAnsi"/>
          <w:kern w:val="0"/>
          <w:sz w:val="20"/>
          <w:szCs w:val="20"/>
          <w:lang w:eastAsia="en-US"/>
        </w:rPr>
        <w:t>muje dane osobowe w następujących kategoriach osób i</w:t>
      </w:r>
      <w:r w:rsidRPr="00611E49">
        <w:rPr>
          <w:rFonts w:asciiTheme="minorHAnsi" w:eastAsiaTheme="minorHAnsi" w:hAnsiTheme="minorHAnsi" w:cstheme="minorHAnsi"/>
          <w:kern w:val="0"/>
          <w:sz w:val="20"/>
          <w:szCs w:val="20"/>
          <w:lang w:eastAsia="en-US"/>
        </w:rPr>
        <w:t xml:space="preserve"> </w:t>
      </w:r>
      <w:r w:rsidR="00177287" w:rsidRPr="00611E49">
        <w:rPr>
          <w:rFonts w:asciiTheme="minorHAnsi" w:eastAsiaTheme="minorHAnsi" w:hAnsiTheme="minorHAnsi" w:cstheme="minorHAnsi"/>
          <w:kern w:val="0"/>
          <w:sz w:val="20"/>
          <w:szCs w:val="20"/>
          <w:lang w:eastAsia="en-US"/>
        </w:rPr>
        <w:t>rodzaju</w:t>
      </w:r>
      <w:r w:rsidRPr="00611E49">
        <w:rPr>
          <w:rFonts w:asciiTheme="minorHAnsi" w:eastAsiaTheme="minorHAnsi" w:hAnsiTheme="minorHAnsi" w:cstheme="minorHAnsi"/>
          <w:kern w:val="0"/>
          <w:sz w:val="20"/>
          <w:szCs w:val="20"/>
          <w:lang w:eastAsia="en-US"/>
        </w:rPr>
        <w:t xml:space="preserve"> (zwane dalej „</w:t>
      </w:r>
      <w:r w:rsidR="00611E49">
        <w:rPr>
          <w:rFonts w:asciiTheme="minorHAnsi" w:eastAsiaTheme="minorHAnsi" w:hAnsiTheme="minorHAnsi" w:cstheme="minorHAnsi"/>
          <w:b/>
          <w:kern w:val="0"/>
          <w:sz w:val="20"/>
          <w:szCs w:val="20"/>
          <w:lang w:eastAsia="en-US"/>
        </w:rPr>
        <w:t>d</w:t>
      </w:r>
      <w:r w:rsidRPr="00611E49">
        <w:rPr>
          <w:rFonts w:asciiTheme="minorHAnsi" w:eastAsiaTheme="minorHAnsi" w:hAnsiTheme="minorHAnsi" w:cstheme="minorHAnsi"/>
          <w:b/>
          <w:kern w:val="0"/>
          <w:sz w:val="20"/>
          <w:szCs w:val="20"/>
          <w:lang w:eastAsia="en-US"/>
        </w:rPr>
        <w:t>anymi</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osobowymi</w:t>
      </w:r>
      <w:r w:rsidR="00D91475" w:rsidRPr="00611E49">
        <w:rPr>
          <w:rFonts w:asciiTheme="minorHAnsi" w:eastAsiaTheme="minorHAnsi" w:hAnsiTheme="minorHAnsi" w:cstheme="minorHAnsi"/>
          <w:kern w:val="0"/>
          <w:sz w:val="20"/>
          <w:szCs w:val="20"/>
          <w:lang w:eastAsia="en-US"/>
        </w:rPr>
        <w:t>”):</w:t>
      </w:r>
    </w:p>
    <w:p w14:paraId="44FC8131" w14:textId="77777777" w:rsidR="00177287" w:rsidRPr="00611E49" w:rsidRDefault="00177287" w:rsidP="00611E49">
      <w:pPr>
        <w:suppressAutoHyphens w:val="0"/>
        <w:contextualSpacing/>
        <w:jc w:val="both"/>
        <w:rPr>
          <w:rFonts w:asciiTheme="minorHAnsi" w:eastAsiaTheme="minorHAnsi" w:hAnsiTheme="minorHAnsi" w:cstheme="minorHAnsi"/>
          <w:kern w:val="0"/>
          <w:sz w:val="20"/>
          <w:szCs w:val="20"/>
          <w:lang w:eastAsia="en-US"/>
        </w:rPr>
      </w:pPr>
    </w:p>
    <w:p w14:paraId="1E6461D7" w14:textId="58EED3BC" w:rsidR="00177287" w:rsidRPr="00611E49" w:rsidRDefault="00177287" w:rsidP="00611E49">
      <w:pPr>
        <w:suppressAutoHyphens w:val="0"/>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Rodzaj danych osobowych i kategorie osób</w:t>
      </w:r>
      <w:r w:rsidR="00611E49">
        <w:rPr>
          <w:rFonts w:asciiTheme="minorHAnsi" w:eastAsiaTheme="minorHAnsi" w:hAnsiTheme="minorHAnsi" w:cstheme="minorHAnsi"/>
          <w:kern w:val="0"/>
          <w:sz w:val="20"/>
          <w:szCs w:val="20"/>
          <w:lang w:eastAsia="en-US"/>
        </w:rPr>
        <w:t>:</w:t>
      </w:r>
    </w:p>
    <w:p w14:paraId="0C0A46C8" w14:textId="77777777" w:rsidR="00177287" w:rsidRPr="00611E49" w:rsidRDefault="00177287" w:rsidP="00611E49">
      <w:pPr>
        <w:suppressAutoHyphens w:val="0"/>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1. W oparciu o niniejszą Umowę przetwarzane będą:</w:t>
      </w:r>
    </w:p>
    <w:p w14:paraId="014A19B0" w14:textId="38D12BB2" w:rsidR="00177287" w:rsidRPr="00611E49" w:rsidRDefault="00177287" w:rsidP="00611E49">
      <w:pPr>
        <w:suppressAutoHyphens w:val="0"/>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a. Dane zwykłe</w:t>
      </w:r>
      <w:r w:rsidR="00224138" w:rsidRPr="00611E49">
        <w:rPr>
          <w:rFonts w:asciiTheme="minorHAnsi" w:eastAsiaTheme="minorHAnsi" w:hAnsiTheme="minorHAnsi" w:cstheme="minorHAnsi"/>
          <w:kern w:val="0"/>
          <w:sz w:val="20"/>
          <w:szCs w:val="20"/>
          <w:lang w:eastAsia="en-US"/>
        </w:rPr>
        <w:t xml:space="preserve"> identyfikacyjne i dane kontaktowe</w:t>
      </w:r>
      <w:r w:rsidR="006A1175" w:rsidRPr="00611E49">
        <w:rPr>
          <w:rFonts w:asciiTheme="minorHAnsi" w:eastAsiaTheme="minorHAnsi" w:hAnsiTheme="minorHAnsi" w:cstheme="minorHAnsi"/>
          <w:kern w:val="0"/>
          <w:sz w:val="20"/>
          <w:szCs w:val="20"/>
          <w:lang w:eastAsia="en-US"/>
        </w:rPr>
        <w:t xml:space="preserve">, w tym imiona i nazwisko, </w:t>
      </w:r>
      <w:r w:rsidR="006A1175" w:rsidRPr="00611E49">
        <w:rPr>
          <w:rFonts w:asciiTheme="minorHAnsi" w:hAnsiTheme="minorHAnsi" w:cstheme="minorHAnsi"/>
          <w:sz w:val="20"/>
          <w:szCs w:val="20"/>
        </w:rPr>
        <w:t>adres zamieszkania lub pobytu, adres e-mail, data i miejsce urodzenia, numer PESEL, numer NIP, numer telefonu</w:t>
      </w:r>
      <w:r w:rsidR="00E91ADA">
        <w:rPr>
          <w:rFonts w:asciiTheme="minorHAnsi" w:hAnsiTheme="minorHAnsi" w:cstheme="minorHAnsi"/>
          <w:sz w:val="20"/>
          <w:szCs w:val="20"/>
        </w:rPr>
        <w:t xml:space="preserve"> kontaktowego, odział NFZ</w:t>
      </w:r>
      <w:r w:rsidR="006A1175" w:rsidRPr="00611E49">
        <w:rPr>
          <w:rFonts w:asciiTheme="minorHAnsi" w:hAnsiTheme="minorHAnsi" w:cstheme="minorHAnsi"/>
          <w:sz w:val="20"/>
          <w:szCs w:val="20"/>
        </w:rPr>
        <w:t>, adres IP, seria i numer dowodu osobistego lub innego dokumentu potwierdzającego tożsamość, stanowisko służbowe, nazwa użytkownika systemu</w:t>
      </w:r>
      <w:r w:rsidRPr="00611E49">
        <w:rPr>
          <w:rFonts w:asciiTheme="minorHAnsi" w:eastAsiaTheme="minorHAnsi" w:hAnsiTheme="minorHAnsi" w:cstheme="minorHAnsi"/>
          <w:kern w:val="0"/>
          <w:sz w:val="20"/>
          <w:szCs w:val="20"/>
          <w:lang w:eastAsia="en-US"/>
        </w:rPr>
        <w:t>;</w:t>
      </w:r>
    </w:p>
    <w:p w14:paraId="309221C8" w14:textId="3E464D99" w:rsidR="006A1175" w:rsidRPr="00611E49" w:rsidRDefault="006A1175" w:rsidP="00611E49">
      <w:pPr>
        <w:suppressAutoHyphens w:val="0"/>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 xml:space="preserve">b. Szczególne kategorie danych, w tym </w:t>
      </w:r>
      <w:r w:rsidR="00A0075D" w:rsidRPr="00611E49">
        <w:rPr>
          <w:rFonts w:asciiTheme="minorHAnsi" w:eastAsiaTheme="minorHAnsi" w:hAnsiTheme="minorHAnsi" w:cstheme="minorHAnsi"/>
          <w:kern w:val="0"/>
          <w:sz w:val="20"/>
          <w:szCs w:val="20"/>
          <w:lang w:eastAsia="en-US"/>
        </w:rPr>
        <w:t xml:space="preserve">informacje dotyczące </w:t>
      </w:r>
      <w:r w:rsidR="00E91ADA">
        <w:rPr>
          <w:rFonts w:asciiTheme="minorHAnsi" w:eastAsiaTheme="minorHAnsi" w:hAnsiTheme="minorHAnsi" w:cstheme="minorHAnsi"/>
          <w:kern w:val="0"/>
          <w:sz w:val="20"/>
          <w:szCs w:val="20"/>
          <w:lang w:eastAsia="en-US"/>
        </w:rPr>
        <w:t>stanu zdrowia, w tym jednostek chorobowych oraz wykonanych badań</w:t>
      </w:r>
      <w:r w:rsidRPr="00611E49">
        <w:rPr>
          <w:rFonts w:asciiTheme="minorHAnsi" w:eastAsiaTheme="minorHAnsi" w:hAnsiTheme="minorHAnsi" w:cstheme="minorHAnsi"/>
          <w:kern w:val="0"/>
          <w:sz w:val="20"/>
          <w:szCs w:val="20"/>
          <w:lang w:eastAsia="en-US"/>
        </w:rPr>
        <w:t xml:space="preserve">, informacje o przyjmowanych lekach, informacje </w:t>
      </w:r>
      <w:r w:rsidR="00A0075D" w:rsidRPr="00611E49">
        <w:rPr>
          <w:rFonts w:asciiTheme="minorHAnsi" w:eastAsiaTheme="minorHAnsi" w:hAnsiTheme="minorHAnsi" w:cstheme="minorHAnsi"/>
          <w:kern w:val="0"/>
          <w:sz w:val="20"/>
          <w:szCs w:val="20"/>
          <w:lang w:eastAsia="en-US"/>
        </w:rPr>
        <w:t>dot.</w:t>
      </w:r>
      <w:r w:rsidRPr="00611E49">
        <w:rPr>
          <w:rFonts w:asciiTheme="minorHAnsi" w:eastAsiaTheme="minorHAnsi" w:hAnsiTheme="minorHAnsi" w:cstheme="minorHAnsi"/>
          <w:kern w:val="0"/>
          <w:sz w:val="20"/>
          <w:szCs w:val="20"/>
          <w:lang w:eastAsia="en-US"/>
        </w:rPr>
        <w:t xml:space="preserve"> </w:t>
      </w:r>
      <w:r w:rsidR="00A0075D" w:rsidRPr="00611E49">
        <w:rPr>
          <w:rFonts w:asciiTheme="minorHAnsi" w:eastAsiaTheme="minorHAnsi" w:hAnsiTheme="minorHAnsi" w:cstheme="minorHAnsi"/>
          <w:kern w:val="0"/>
          <w:sz w:val="20"/>
          <w:szCs w:val="20"/>
          <w:lang w:eastAsia="en-US"/>
        </w:rPr>
        <w:t>niepełnosprawności.</w:t>
      </w:r>
    </w:p>
    <w:p w14:paraId="4F46788C" w14:textId="3A514505" w:rsidR="00177287" w:rsidRPr="00611E49" w:rsidRDefault="00177287" w:rsidP="00611E49">
      <w:pPr>
        <w:suppressAutoHyphens w:val="0"/>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2. Przetwarzane kategorie osób w celu wykonania Umowy podstawowej:</w:t>
      </w:r>
    </w:p>
    <w:p w14:paraId="5D8B8263" w14:textId="6D0CAE98" w:rsidR="00177287" w:rsidRPr="00611E49" w:rsidRDefault="00177287" w:rsidP="00611E49">
      <w:pPr>
        <w:suppressAutoHyphens w:val="0"/>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a. Klienci Administratora</w:t>
      </w:r>
      <w:r w:rsidR="00224138" w:rsidRPr="00611E49">
        <w:rPr>
          <w:rFonts w:asciiTheme="minorHAnsi" w:eastAsiaTheme="minorHAnsi" w:hAnsiTheme="minorHAnsi" w:cstheme="minorHAnsi"/>
          <w:kern w:val="0"/>
          <w:sz w:val="20"/>
          <w:szCs w:val="20"/>
          <w:lang w:eastAsia="en-US"/>
        </w:rPr>
        <w:t xml:space="preserve"> (</w:t>
      </w:r>
      <w:r w:rsidR="00A0075D" w:rsidRPr="00611E49">
        <w:rPr>
          <w:rFonts w:asciiTheme="minorHAnsi" w:eastAsiaTheme="minorHAnsi" w:hAnsiTheme="minorHAnsi" w:cstheme="minorHAnsi"/>
          <w:kern w:val="0"/>
          <w:sz w:val="20"/>
          <w:szCs w:val="20"/>
          <w:lang w:eastAsia="en-US"/>
        </w:rPr>
        <w:t>pacjenci, przedstawiciele ustawowi pacjentów, osoby upoważnione przez pacjentów</w:t>
      </w:r>
      <w:r w:rsidR="00224138" w:rsidRPr="00611E49">
        <w:rPr>
          <w:rFonts w:asciiTheme="minorHAnsi" w:eastAsiaTheme="minorHAnsi" w:hAnsiTheme="minorHAnsi" w:cstheme="minorHAnsi"/>
          <w:kern w:val="0"/>
          <w:sz w:val="20"/>
          <w:szCs w:val="20"/>
          <w:lang w:eastAsia="en-US"/>
        </w:rPr>
        <w:t>)</w:t>
      </w:r>
      <w:r w:rsidRPr="00611E49">
        <w:rPr>
          <w:rFonts w:asciiTheme="minorHAnsi" w:eastAsiaTheme="minorHAnsi" w:hAnsiTheme="minorHAnsi" w:cstheme="minorHAnsi"/>
          <w:kern w:val="0"/>
          <w:sz w:val="20"/>
          <w:szCs w:val="20"/>
          <w:lang w:eastAsia="en-US"/>
        </w:rPr>
        <w:t>;</w:t>
      </w:r>
    </w:p>
    <w:p w14:paraId="72F565B9" w14:textId="231179CF" w:rsidR="00E91ADA" w:rsidRPr="00611E49" w:rsidRDefault="00224138" w:rsidP="00611E49">
      <w:pPr>
        <w:suppressAutoHyphens w:val="0"/>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b</w:t>
      </w:r>
      <w:r w:rsidR="00177287" w:rsidRPr="00611E49">
        <w:rPr>
          <w:rFonts w:asciiTheme="minorHAnsi" w:eastAsiaTheme="minorHAnsi" w:hAnsiTheme="minorHAnsi" w:cstheme="minorHAnsi"/>
          <w:kern w:val="0"/>
          <w:sz w:val="20"/>
          <w:szCs w:val="20"/>
          <w:lang w:eastAsia="en-US"/>
        </w:rPr>
        <w:t>. Pracownicy Administratora</w:t>
      </w:r>
      <w:r w:rsidR="00E91ADA">
        <w:rPr>
          <w:rFonts w:asciiTheme="minorHAnsi" w:eastAsiaTheme="minorHAnsi" w:hAnsiTheme="minorHAnsi" w:cstheme="minorHAnsi"/>
          <w:kern w:val="0"/>
          <w:sz w:val="20"/>
          <w:szCs w:val="20"/>
          <w:lang w:eastAsia="en-US"/>
        </w:rPr>
        <w:t xml:space="preserve"> (bez względu na podstawę ich zatrudnienia – umowa o pracę, umowa cywilnoprawna, kontrakt, staż)</w:t>
      </w:r>
      <w:r w:rsidR="00177287" w:rsidRPr="00611E49">
        <w:rPr>
          <w:rFonts w:asciiTheme="minorHAnsi" w:eastAsiaTheme="minorHAnsi" w:hAnsiTheme="minorHAnsi" w:cstheme="minorHAnsi"/>
          <w:kern w:val="0"/>
          <w:sz w:val="20"/>
          <w:szCs w:val="20"/>
          <w:lang w:eastAsia="en-US"/>
        </w:rPr>
        <w:t xml:space="preserve"> </w:t>
      </w:r>
      <w:r w:rsidR="00A0075D" w:rsidRPr="00611E49">
        <w:rPr>
          <w:rFonts w:asciiTheme="minorHAnsi" w:eastAsiaTheme="minorHAnsi" w:hAnsiTheme="minorHAnsi" w:cstheme="minorHAnsi"/>
          <w:kern w:val="0"/>
          <w:sz w:val="20"/>
          <w:szCs w:val="20"/>
          <w:lang w:eastAsia="en-US"/>
        </w:rPr>
        <w:t>oraz użytkownicy systemu</w:t>
      </w:r>
      <w:r w:rsidR="00E91ADA">
        <w:rPr>
          <w:rFonts w:asciiTheme="minorHAnsi" w:eastAsiaTheme="minorHAnsi" w:hAnsiTheme="minorHAnsi" w:cstheme="minorHAnsi"/>
          <w:kern w:val="0"/>
          <w:sz w:val="20"/>
          <w:szCs w:val="20"/>
          <w:lang w:eastAsia="en-US"/>
        </w:rPr>
        <w:t>.</w:t>
      </w:r>
    </w:p>
    <w:p w14:paraId="631C275D"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 3</w:t>
      </w:r>
    </w:p>
    <w:p w14:paraId="4A1EFD0E"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CZYNNOŚCI PRZETWARZANIA OBJĘTE POWIERZENIEM,</w:t>
      </w:r>
    </w:p>
    <w:p w14:paraId="21DED136"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CHARAKTER I CELE PRZETWARZANIA DANYCH OSOBOWYCH</w:t>
      </w:r>
    </w:p>
    <w:p w14:paraId="7C0CD742" w14:textId="77777777" w:rsidR="005E4B0F" w:rsidRPr="00611E49" w:rsidRDefault="005E4B0F" w:rsidP="00611E49">
      <w:pPr>
        <w:suppressAutoHyphens w:val="0"/>
        <w:contextualSpacing/>
        <w:jc w:val="center"/>
        <w:rPr>
          <w:rFonts w:asciiTheme="minorHAnsi" w:eastAsiaTheme="minorHAnsi" w:hAnsiTheme="minorHAnsi" w:cstheme="minorHAnsi"/>
          <w:kern w:val="0"/>
          <w:sz w:val="20"/>
          <w:szCs w:val="20"/>
          <w:lang w:eastAsia="en-US"/>
        </w:rPr>
      </w:pPr>
    </w:p>
    <w:p w14:paraId="240EE263" w14:textId="4B4C5E0C" w:rsidR="005E4B0F" w:rsidRPr="00611E49" w:rsidRDefault="005E4B0F" w:rsidP="00611E49">
      <w:pPr>
        <w:numPr>
          <w:ilvl w:val="0"/>
          <w:numId w:val="26"/>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b/>
          <w:color w:val="000000"/>
          <w:kern w:val="0"/>
          <w:sz w:val="20"/>
          <w:szCs w:val="20"/>
          <w:shd w:val="clear" w:color="auto" w:fill="FFFFFF"/>
          <w:lang w:eastAsia="en-US"/>
        </w:rPr>
        <w:t>Administrator</w:t>
      </w:r>
      <w:r w:rsidRPr="00611E49">
        <w:rPr>
          <w:rFonts w:asciiTheme="minorHAnsi" w:eastAsiaTheme="minorHAnsi" w:hAnsiTheme="minorHAnsi" w:cstheme="minorHAnsi"/>
          <w:color w:val="000000"/>
          <w:kern w:val="0"/>
          <w:sz w:val="20"/>
          <w:szCs w:val="20"/>
          <w:shd w:val="clear" w:color="auto" w:fill="FFFFFF"/>
          <w:lang w:eastAsia="en-US"/>
        </w:rPr>
        <w:t xml:space="preserve"> powierza </w:t>
      </w:r>
      <w:r w:rsidRPr="00611E49">
        <w:rPr>
          <w:rFonts w:asciiTheme="minorHAnsi" w:eastAsiaTheme="minorHAnsi" w:hAnsiTheme="minorHAnsi" w:cstheme="minorHAnsi"/>
          <w:b/>
          <w:color w:val="000000"/>
          <w:kern w:val="0"/>
          <w:sz w:val="20"/>
          <w:szCs w:val="20"/>
          <w:shd w:val="clear" w:color="auto" w:fill="FFFFFF"/>
          <w:lang w:eastAsia="en-US"/>
        </w:rPr>
        <w:t>Podmiotowi</w:t>
      </w:r>
      <w:r w:rsidRPr="00611E49">
        <w:rPr>
          <w:rFonts w:asciiTheme="minorHAnsi" w:eastAsiaTheme="minorHAnsi" w:hAnsiTheme="minorHAnsi" w:cstheme="minorHAnsi"/>
          <w:color w:val="000000"/>
          <w:kern w:val="0"/>
          <w:sz w:val="20"/>
          <w:szCs w:val="20"/>
          <w:shd w:val="clear" w:color="auto" w:fill="FFFFFF"/>
          <w:lang w:eastAsia="en-US"/>
        </w:rPr>
        <w:t xml:space="preserve"> </w:t>
      </w:r>
      <w:r w:rsidRPr="00611E49">
        <w:rPr>
          <w:rFonts w:asciiTheme="minorHAnsi" w:eastAsiaTheme="minorHAnsi" w:hAnsiTheme="minorHAnsi" w:cstheme="minorHAnsi"/>
          <w:b/>
          <w:color w:val="000000"/>
          <w:kern w:val="0"/>
          <w:sz w:val="20"/>
          <w:szCs w:val="20"/>
          <w:shd w:val="clear" w:color="auto" w:fill="FFFFFF"/>
          <w:lang w:eastAsia="en-US"/>
        </w:rPr>
        <w:t>przetwarzającemu</w:t>
      </w:r>
      <w:r w:rsidRPr="00611E49">
        <w:rPr>
          <w:rFonts w:asciiTheme="minorHAnsi" w:eastAsiaTheme="minorHAnsi" w:hAnsiTheme="minorHAnsi" w:cstheme="minorHAnsi"/>
          <w:color w:val="000000"/>
          <w:kern w:val="0"/>
          <w:sz w:val="20"/>
          <w:szCs w:val="20"/>
          <w:shd w:val="clear" w:color="auto" w:fill="FFFFFF"/>
          <w:lang w:eastAsia="en-US"/>
        </w:rPr>
        <w:t xml:space="preserve"> dokonywanie przetwarzania </w:t>
      </w:r>
      <w:r w:rsidR="00E91ADA">
        <w:rPr>
          <w:rFonts w:asciiTheme="minorHAnsi" w:eastAsiaTheme="minorHAnsi" w:hAnsiTheme="minorHAnsi" w:cstheme="minorHAnsi"/>
          <w:b/>
          <w:color w:val="000000"/>
          <w:kern w:val="0"/>
          <w:sz w:val="20"/>
          <w:szCs w:val="20"/>
          <w:shd w:val="clear" w:color="auto" w:fill="FFFFFF"/>
          <w:lang w:eastAsia="en-US"/>
        </w:rPr>
        <w:t>d</w:t>
      </w:r>
      <w:r w:rsidRPr="00611E49">
        <w:rPr>
          <w:rFonts w:asciiTheme="minorHAnsi" w:eastAsiaTheme="minorHAnsi" w:hAnsiTheme="minorHAnsi" w:cstheme="minorHAnsi"/>
          <w:b/>
          <w:color w:val="000000"/>
          <w:kern w:val="0"/>
          <w:sz w:val="20"/>
          <w:szCs w:val="20"/>
          <w:shd w:val="clear" w:color="auto" w:fill="FFFFFF"/>
          <w:lang w:eastAsia="en-US"/>
        </w:rPr>
        <w:t>anych</w:t>
      </w:r>
      <w:r w:rsidRPr="00611E49">
        <w:rPr>
          <w:rFonts w:asciiTheme="minorHAnsi" w:eastAsiaTheme="minorHAnsi" w:hAnsiTheme="minorHAnsi" w:cstheme="minorHAnsi"/>
          <w:color w:val="000000"/>
          <w:kern w:val="0"/>
          <w:sz w:val="20"/>
          <w:szCs w:val="20"/>
          <w:shd w:val="clear" w:color="auto" w:fill="FFFFFF"/>
          <w:lang w:eastAsia="en-US"/>
        </w:rPr>
        <w:t xml:space="preserve"> </w:t>
      </w:r>
      <w:r w:rsidRPr="00611E49">
        <w:rPr>
          <w:rFonts w:asciiTheme="minorHAnsi" w:eastAsiaTheme="minorHAnsi" w:hAnsiTheme="minorHAnsi" w:cstheme="minorHAnsi"/>
          <w:b/>
          <w:color w:val="000000"/>
          <w:kern w:val="0"/>
          <w:sz w:val="20"/>
          <w:szCs w:val="20"/>
          <w:shd w:val="clear" w:color="auto" w:fill="FFFFFF"/>
          <w:lang w:eastAsia="en-US"/>
        </w:rPr>
        <w:t>osobowych</w:t>
      </w:r>
      <w:r w:rsidRPr="00611E49">
        <w:rPr>
          <w:rFonts w:asciiTheme="minorHAnsi" w:eastAsiaTheme="minorHAnsi" w:hAnsiTheme="minorHAnsi" w:cstheme="minorHAnsi"/>
          <w:color w:val="000000"/>
          <w:kern w:val="0"/>
          <w:sz w:val="20"/>
          <w:szCs w:val="20"/>
          <w:shd w:val="clear" w:color="auto" w:fill="FFFFFF"/>
          <w:lang w:eastAsia="en-US"/>
        </w:rPr>
        <w:t xml:space="preserve"> </w:t>
      </w:r>
      <w:r w:rsidR="00E91ADA">
        <w:rPr>
          <w:rFonts w:asciiTheme="minorHAnsi" w:eastAsiaTheme="minorHAnsi" w:hAnsiTheme="minorHAnsi" w:cstheme="minorHAnsi"/>
          <w:color w:val="000000"/>
          <w:kern w:val="0"/>
          <w:sz w:val="20"/>
          <w:szCs w:val="20"/>
          <w:shd w:val="clear" w:color="auto" w:fill="FFFFFF"/>
          <w:lang w:eastAsia="en-US"/>
        </w:rPr>
        <w:br/>
      </w:r>
      <w:r w:rsidRPr="00611E49">
        <w:rPr>
          <w:rFonts w:asciiTheme="minorHAnsi" w:eastAsiaTheme="minorHAnsi" w:hAnsiTheme="minorHAnsi" w:cstheme="minorHAnsi"/>
          <w:color w:val="000000"/>
          <w:kern w:val="0"/>
          <w:sz w:val="20"/>
          <w:szCs w:val="20"/>
          <w:shd w:val="clear" w:color="auto" w:fill="FFFFFF"/>
          <w:lang w:eastAsia="en-US"/>
        </w:rPr>
        <w:t xml:space="preserve">w celu wykonywania </w:t>
      </w:r>
      <w:r w:rsidRPr="00611E49">
        <w:rPr>
          <w:rFonts w:asciiTheme="minorHAnsi" w:eastAsiaTheme="minorHAnsi" w:hAnsiTheme="minorHAnsi" w:cstheme="minorHAnsi"/>
          <w:b/>
          <w:color w:val="000000"/>
          <w:kern w:val="0"/>
          <w:sz w:val="20"/>
          <w:szCs w:val="20"/>
          <w:shd w:val="clear" w:color="auto" w:fill="FFFFFF"/>
          <w:lang w:eastAsia="en-US"/>
        </w:rPr>
        <w:t>Umowy</w:t>
      </w:r>
      <w:r w:rsidRPr="00611E49">
        <w:rPr>
          <w:rFonts w:asciiTheme="minorHAnsi" w:eastAsiaTheme="minorHAnsi" w:hAnsiTheme="minorHAnsi" w:cstheme="minorHAnsi"/>
          <w:color w:val="000000"/>
          <w:kern w:val="0"/>
          <w:sz w:val="20"/>
          <w:szCs w:val="20"/>
          <w:shd w:val="clear" w:color="auto" w:fill="FFFFFF"/>
          <w:lang w:eastAsia="en-US"/>
        </w:rPr>
        <w:t xml:space="preserve"> </w:t>
      </w:r>
      <w:r w:rsidRPr="00611E49">
        <w:rPr>
          <w:rFonts w:asciiTheme="minorHAnsi" w:eastAsiaTheme="minorHAnsi" w:hAnsiTheme="minorHAnsi" w:cstheme="minorHAnsi"/>
          <w:b/>
          <w:color w:val="000000"/>
          <w:kern w:val="0"/>
          <w:sz w:val="20"/>
          <w:szCs w:val="20"/>
          <w:shd w:val="clear" w:color="auto" w:fill="FFFFFF"/>
          <w:lang w:eastAsia="en-US"/>
        </w:rPr>
        <w:t>podstawowej</w:t>
      </w:r>
      <w:r w:rsidRPr="00611E49">
        <w:rPr>
          <w:rFonts w:asciiTheme="minorHAnsi" w:eastAsiaTheme="minorHAnsi" w:hAnsiTheme="minorHAnsi" w:cstheme="minorHAnsi"/>
          <w:color w:val="000000"/>
          <w:kern w:val="0"/>
          <w:sz w:val="20"/>
          <w:szCs w:val="20"/>
          <w:shd w:val="clear" w:color="auto" w:fill="FFFFFF"/>
          <w:lang w:eastAsia="en-US"/>
        </w:rPr>
        <w:t>.</w:t>
      </w:r>
    </w:p>
    <w:p w14:paraId="75B30F92" w14:textId="165702C2" w:rsidR="005E4B0F" w:rsidRPr="004F45C2" w:rsidRDefault="00C61692" w:rsidP="004F45C2">
      <w:pPr>
        <w:numPr>
          <w:ilvl w:val="0"/>
          <w:numId w:val="26"/>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bCs/>
          <w:color w:val="000000"/>
          <w:kern w:val="0"/>
          <w:sz w:val="20"/>
          <w:szCs w:val="20"/>
          <w:shd w:val="clear" w:color="auto" w:fill="FFFFFF"/>
          <w:lang w:eastAsia="en-US"/>
        </w:rPr>
        <w:t>Przetwarzanie danych przez</w:t>
      </w:r>
      <w:r w:rsidRPr="00611E49">
        <w:rPr>
          <w:rFonts w:asciiTheme="minorHAnsi" w:eastAsiaTheme="minorHAnsi" w:hAnsiTheme="minorHAnsi" w:cstheme="minorHAnsi"/>
          <w:b/>
          <w:color w:val="000000"/>
          <w:kern w:val="0"/>
          <w:sz w:val="20"/>
          <w:szCs w:val="20"/>
          <w:shd w:val="clear" w:color="auto" w:fill="FFFFFF"/>
          <w:lang w:eastAsia="en-US"/>
        </w:rPr>
        <w:t xml:space="preserve"> Podmiot przetwarzający </w:t>
      </w:r>
      <w:r w:rsidRPr="00611E49">
        <w:rPr>
          <w:rFonts w:asciiTheme="minorHAnsi" w:eastAsiaTheme="minorHAnsi" w:hAnsiTheme="minorHAnsi" w:cstheme="minorHAnsi"/>
          <w:bCs/>
          <w:color w:val="000000"/>
          <w:kern w:val="0"/>
          <w:sz w:val="20"/>
          <w:szCs w:val="20"/>
          <w:shd w:val="clear" w:color="auto" w:fill="FFFFFF"/>
          <w:lang w:eastAsia="en-US"/>
        </w:rPr>
        <w:t xml:space="preserve">będzie polegało </w:t>
      </w:r>
      <w:r w:rsidR="00052F6B" w:rsidRPr="00611E49">
        <w:rPr>
          <w:rFonts w:asciiTheme="minorHAnsi" w:eastAsiaTheme="minorHAnsi" w:hAnsiTheme="minorHAnsi" w:cstheme="minorHAnsi"/>
          <w:bCs/>
          <w:color w:val="000000"/>
          <w:kern w:val="0"/>
          <w:sz w:val="20"/>
          <w:szCs w:val="20"/>
          <w:shd w:val="clear" w:color="auto" w:fill="FFFFFF"/>
          <w:lang w:eastAsia="en-US"/>
        </w:rPr>
        <w:t xml:space="preserve">na </w:t>
      </w:r>
      <w:r w:rsidR="00D629C7">
        <w:rPr>
          <w:rFonts w:asciiTheme="minorHAnsi" w:hAnsiTheme="minorHAnsi" w:cstheme="minorHAnsi"/>
          <w:sz w:val="20"/>
          <w:szCs w:val="20"/>
        </w:rPr>
        <w:t>………………………..</w:t>
      </w:r>
      <w:r w:rsidR="00052F6B" w:rsidRPr="00611E49">
        <w:rPr>
          <w:rFonts w:asciiTheme="minorHAnsi" w:hAnsiTheme="minorHAnsi" w:cstheme="minorHAnsi"/>
          <w:sz w:val="20"/>
          <w:szCs w:val="20"/>
        </w:rPr>
        <w:t xml:space="preserve"> na rzecz Administratora danych, na zasadach określonych  w Umowie podstawowej.</w:t>
      </w:r>
    </w:p>
    <w:p w14:paraId="71695CB5"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lastRenderedPageBreak/>
        <w:t>§ 4</w:t>
      </w:r>
    </w:p>
    <w:p w14:paraId="72167194"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OŚWIADCZENIA PODMIOTU PRZETWARZAJĄCEGO</w:t>
      </w:r>
    </w:p>
    <w:p w14:paraId="62103546" w14:textId="77777777" w:rsidR="005E4B0F" w:rsidRPr="00611E49" w:rsidRDefault="005E4B0F" w:rsidP="00611E49">
      <w:pPr>
        <w:suppressAutoHyphens w:val="0"/>
        <w:contextualSpacing/>
        <w:jc w:val="center"/>
        <w:rPr>
          <w:rFonts w:asciiTheme="minorHAnsi" w:eastAsiaTheme="minorHAnsi" w:hAnsiTheme="minorHAnsi" w:cstheme="minorHAnsi"/>
          <w:kern w:val="0"/>
          <w:sz w:val="20"/>
          <w:szCs w:val="20"/>
          <w:lang w:eastAsia="en-US"/>
        </w:rPr>
      </w:pPr>
    </w:p>
    <w:p w14:paraId="00246A07" w14:textId="034E228F" w:rsidR="005F0092" w:rsidRPr="00DD215B" w:rsidRDefault="005F0092" w:rsidP="00DD215B">
      <w:pPr>
        <w:pStyle w:val="Default"/>
        <w:numPr>
          <w:ilvl w:val="1"/>
          <w:numId w:val="45"/>
        </w:numPr>
        <w:ind w:left="284" w:hanging="284"/>
        <w:jc w:val="both"/>
        <w:rPr>
          <w:rFonts w:asciiTheme="minorHAnsi" w:hAnsiTheme="minorHAnsi" w:cstheme="minorHAnsi"/>
          <w:sz w:val="20"/>
          <w:szCs w:val="20"/>
        </w:rPr>
      </w:pPr>
      <w:r w:rsidRPr="00611E49">
        <w:rPr>
          <w:rFonts w:asciiTheme="minorHAnsi" w:hAnsiTheme="minorHAnsi" w:cstheme="minorHAnsi"/>
          <w:bCs/>
          <w:sz w:val="20"/>
          <w:szCs w:val="20"/>
        </w:rPr>
        <w:t xml:space="preserve">Przetwarzający oświadcza, że zapewnia </w:t>
      </w:r>
      <w:r w:rsidRPr="00DD215B">
        <w:rPr>
          <w:rFonts w:asciiTheme="minorHAnsi" w:hAnsiTheme="minorHAnsi" w:cstheme="minorHAnsi"/>
          <w:bCs/>
          <w:sz w:val="20"/>
          <w:szCs w:val="20"/>
        </w:rPr>
        <w:t>wystarczające gwarancje wdrożenia odpowiednich środków technicznych i organizacyjnych, aby przetwarzanie spełniało wszystkie wymogi Rozporządzenia</w:t>
      </w:r>
      <w:r w:rsidR="00E91ADA" w:rsidRPr="00DD215B">
        <w:rPr>
          <w:rFonts w:asciiTheme="minorHAnsi" w:hAnsiTheme="minorHAnsi" w:cstheme="minorHAnsi"/>
          <w:bCs/>
          <w:sz w:val="20"/>
          <w:szCs w:val="20"/>
        </w:rPr>
        <w:t xml:space="preserve"> Parlamentu Europejskiego i Rady (UE) 2016/679 z dnia 27 kwietnia 2016 r. w sprawie ochrony osób fizycznych </w:t>
      </w:r>
      <w:r w:rsidR="00DD215B">
        <w:rPr>
          <w:rFonts w:asciiTheme="minorHAnsi" w:hAnsiTheme="minorHAnsi" w:cstheme="minorHAnsi"/>
          <w:bCs/>
          <w:sz w:val="20"/>
          <w:szCs w:val="20"/>
        </w:rPr>
        <w:br/>
      </w:r>
      <w:r w:rsidR="00E91ADA" w:rsidRPr="00DD215B">
        <w:rPr>
          <w:rFonts w:asciiTheme="minorHAnsi" w:hAnsiTheme="minorHAnsi" w:cstheme="minorHAnsi"/>
          <w:bCs/>
          <w:sz w:val="20"/>
          <w:szCs w:val="20"/>
        </w:rPr>
        <w:t>w związku z przetwarzaniem danych osobowych i w sprawie swobodnego przepływu takich danych oraz uchylenia dyrektywy 95/46/WE (ogólne rozporządzenie o ochronie danych)</w:t>
      </w:r>
      <w:r w:rsidR="00DD215B" w:rsidRPr="00DD215B">
        <w:rPr>
          <w:rFonts w:asciiTheme="minorHAnsi" w:hAnsiTheme="minorHAnsi" w:cstheme="minorHAnsi"/>
          <w:bCs/>
          <w:sz w:val="20"/>
          <w:szCs w:val="20"/>
        </w:rPr>
        <w:t xml:space="preserve"> (</w:t>
      </w:r>
      <w:r w:rsidR="004F7A2F">
        <w:rPr>
          <w:rFonts w:asciiTheme="minorHAnsi" w:hAnsiTheme="minorHAnsi" w:cstheme="minorHAnsi"/>
          <w:bCs/>
          <w:sz w:val="20"/>
          <w:szCs w:val="20"/>
        </w:rPr>
        <w:t xml:space="preserve">dalej </w:t>
      </w:r>
      <w:r w:rsidR="004F7A2F" w:rsidRPr="004F7A2F">
        <w:rPr>
          <w:rFonts w:asciiTheme="minorHAnsi" w:hAnsiTheme="minorHAnsi" w:cstheme="minorHAnsi"/>
          <w:b/>
          <w:bCs/>
          <w:sz w:val="20"/>
          <w:szCs w:val="20"/>
        </w:rPr>
        <w:t>„</w:t>
      </w:r>
      <w:r w:rsidR="00DD215B" w:rsidRPr="004F7A2F">
        <w:rPr>
          <w:rFonts w:asciiTheme="minorHAnsi" w:hAnsiTheme="minorHAnsi" w:cstheme="minorHAnsi"/>
          <w:b/>
          <w:bCs/>
          <w:sz w:val="20"/>
          <w:szCs w:val="20"/>
        </w:rPr>
        <w:t>Rozporządzenie</w:t>
      </w:r>
      <w:r w:rsidR="004F7A2F" w:rsidRPr="004F7A2F">
        <w:rPr>
          <w:rFonts w:asciiTheme="minorHAnsi" w:hAnsiTheme="minorHAnsi" w:cstheme="minorHAnsi"/>
          <w:b/>
          <w:bCs/>
          <w:sz w:val="20"/>
          <w:szCs w:val="20"/>
        </w:rPr>
        <w:t>”</w:t>
      </w:r>
      <w:r w:rsidR="00DD215B" w:rsidRPr="00DD215B">
        <w:rPr>
          <w:rFonts w:asciiTheme="minorHAnsi" w:hAnsiTheme="minorHAnsi" w:cstheme="minorHAnsi"/>
          <w:bCs/>
          <w:sz w:val="20"/>
          <w:szCs w:val="20"/>
        </w:rPr>
        <w:t>)</w:t>
      </w:r>
      <w:r w:rsidR="00E91ADA" w:rsidRPr="00DD215B">
        <w:rPr>
          <w:rFonts w:asciiTheme="minorHAnsi" w:hAnsiTheme="minorHAnsi" w:cstheme="minorHAnsi"/>
          <w:bCs/>
          <w:sz w:val="20"/>
          <w:szCs w:val="20"/>
        </w:rPr>
        <w:t xml:space="preserve"> </w:t>
      </w:r>
      <w:r w:rsidR="004F7A2F">
        <w:rPr>
          <w:rFonts w:asciiTheme="minorHAnsi" w:hAnsiTheme="minorHAnsi" w:cstheme="minorHAnsi"/>
          <w:bCs/>
          <w:sz w:val="20"/>
          <w:szCs w:val="20"/>
        </w:rPr>
        <w:br/>
      </w:r>
      <w:r w:rsidRPr="00DD215B">
        <w:rPr>
          <w:rFonts w:asciiTheme="minorHAnsi" w:hAnsiTheme="minorHAnsi" w:cstheme="minorHAnsi"/>
          <w:bCs/>
          <w:sz w:val="20"/>
          <w:szCs w:val="20"/>
        </w:rPr>
        <w:t xml:space="preserve">i chroniło prawa osób, których dane dotyczą. </w:t>
      </w:r>
    </w:p>
    <w:p w14:paraId="100440C0" w14:textId="77777777" w:rsidR="005F0092" w:rsidRPr="00611E49" w:rsidRDefault="005F0092" w:rsidP="00611E49">
      <w:pPr>
        <w:numPr>
          <w:ilvl w:val="1"/>
          <w:numId w:val="45"/>
        </w:numPr>
        <w:suppressAutoHyphens w:val="0"/>
        <w:ind w:left="284" w:hanging="284"/>
        <w:contextualSpacing/>
        <w:jc w:val="both"/>
        <w:rPr>
          <w:rFonts w:asciiTheme="minorHAnsi" w:eastAsiaTheme="minorHAnsi" w:hAnsiTheme="minorHAnsi" w:cstheme="minorHAnsi"/>
          <w:bCs/>
          <w:kern w:val="0"/>
          <w:sz w:val="20"/>
          <w:szCs w:val="20"/>
          <w:lang w:eastAsia="en-US"/>
        </w:rPr>
      </w:pPr>
      <w:r w:rsidRPr="00611E49">
        <w:rPr>
          <w:rFonts w:asciiTheme="minorHAnsi" w:eastAsiaTheme="minorHAnsi" w:hAnsiTheme="minorHAnsi" w:cstheme="minorHAnsi"/>
          <w:bCs/>
          <w:kern w:val="0"/>
          <w:sz w:val="20"/>
          <w:szCs w:val="20"/>
          <w:lang w:eastAsia="en-US"/>
        </w:rPr>
        <w:t xml:space="preserve"> Uwzględniając stan wiedzy technicznej, koszt wdrażania oraz charakter, zakres, kontekst i cele przetwarzania, Przetwarzający wdrożył odpowiednie środki techniczne i organizacyjne, aby zapewnić stopień bezpieczeństwa odpowiadający wiążącemu się z przetwarzaniem ryzyku naruszenia praw lub wolności osób fizycznych o różnym prawdopodobieństwie wystąpienia i wadze zagrożenia, w szczególności ryzyku naruszenia ochrony Danych Osobowych, o którym mowa w art. 4 pkt 12 oraz art. 32 Rozporządzenia. </w:t>
      </w:r>
    </w:p>
    <w:p w14:paraId="0E34ADB1" w14:textId="77777777" w:rsidR="005F0092" w:rsidRPr="00611E49" w:rsidRDefault="005F0092" w:rsidP="00611E49">
      <w:pPr>
        <w:numPr>
          <w:ilvl w:val="1"/>
          <w:numId w:val="45"/>
        </w:numPr>
        <w:suppressAutoHyphens w:val="0"/>
        <w:ind w:left="284" w:hanging="284"/>
        <w:contextualSpacing/>
        <w:jc w:val="both"/>
        <w:rPr>
          <w:rFonts w:asciiTheme="minorHAnsi" w:eastAsiaTheme="minorHAnsi" w:hAnsiTheme="minorHAnsi" w:cstheme="minorHAnsi"/>
          <w:bCs/>
          <w:kern w:val="0"/>
          <w:sz w:val="20"/>
          <w:szCs w:val="20"/>
          <w:lang w:eastAsia="en-US"/>
        </w:rPr>
      </w:pPr>
      <w:r w:rsidRPr="00611E49">
        <w:rPr>
          <w:rFonts w:asciiTheme="minorHAnsi" w:eastAsiaTheme="minorHAnsi" w:hAnsiTheme="minorHAnsi" w:cstheme="minorHAnsi"/>
          <w:bCs/>
          <w:kern w:val="0"/>
          <w:sz w:val="20"/>
          <w:szCs w:val="20"/>
          <w:lang w:eastAsia="en-US"/>
        </w:rPr>
        <w:t>Przetwarzający oświadcza, że wszystkie systemy, w których przetwarzane są Dane Osobowe, są zgodne z Rozporządzeniem, w szczególności w zakresie bezpieczeństwa przetwarzania.</w:t>
      </w:r>
    </w:p>
    <w:p w14:paraId="47CD2622" w14:textId="1FDE71C8" w:rsidR="000F66ED" w:rsidRPr="00611E49" w:rsidRDefault="005F0092" w:rsidP="00611E49">
      <w:pPr>
        <w:numPr>
          <w:ilvl w:val="1"/>
          <w:numId w:val="45"/>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bCs/>
          <w:kern w:val="0"/>
          <w:sz w:val="20"/>
          <w:szCs w:val="20"/>
          <w:lang w:eastAsia="en-US"/>
        </w:rPr>
        <w:t xml:space="preserve">Administrator jest uprawniony do wydawania wytycznych w zakresie środków bezpieczeństwa </w:t>
      </w:r>
      <w:r w:rsidR="00052F6B" w:rsidRPr="00611E49">
        <w:rPr>
          <w:rFonts w:asciiTheme="minorHAnsi" w:eastAsiaTheme="minorHAnsi" w:hAnsiTheme="minorHAnsi" w:cstheme="minorHAnsi"/>
          <w:bCs/>
          <w:kern w:val="0"/>
          <w:sz w:val="20"/>
          <w:szCs w:val="20"/>
          <w:lang w:eastAsia="en-US"/>
        </w:rPr>
        <w:t>d</w:t>
      </w:r>
      <w:r w:rsidRPr="00611E49">
        <w:rPr>
          <w:rFonts w:asciiTheme="minorHAnsi" w:eastAsiaTheme="minorHAnsi" w:hAnsiTheme="minorHAnsi" w:cstheme="minorHAnsi"/>
          <w:bCs/>
          <w:kern w:val="0"/>
          <w:sz w:val="20"/>
          <w:szCs w:val="20"/>
          <w:lang w:eastAsia="en-US"/>
        </w:rPr>
        <w:t xml:space="preserve">anych </w:t>
      </w:r>
      <w:r w:rsidR="00052F6B" w:rsidRPr="00611E49">
        <w:rPr>
          <w:rFonts w:asciiTheme="minorHAnsi" w:eastAsiaTheme="minorHAnsi" w:hAnsiTheme="minorHAnsi" w:cstheme="minorHAnsi"/>
          <w:bCs/>
          <w:kern w:val="0"/>
          <w:sz w:val="20"/>
          <w:szCs w:val="20"/>
          <w:lang w:eastAsia="en-US"/>
        </w:rPr>
        <w:t>o</w:t>
      </w:r>
      <w:r w:rsidRPr="00611E49">
        <w:rPr>
          <w:rFonts w:asciiTheme="minorHAnsi" w:eastAsiaTheme="minorHAnsi" w:hAnsiTheme="minorHAnsi" w:cstheme="minorHAnsi"/>
          <w:bCs/>
          <w:kern w:val="0"/>
          <w:sz w:val="20"/>
          <w:szCs w:val="20"/>
          <w:lang w:eastAsia="en-US"/>
        </w:rPr>
        <w:t>sobowych w każdym momencie, a Przetwarzający jest obowiązany uwzględnić je w miarę możliwości.</w:t>
      </w:r>
    </w:p>
    <w:p w14:paraId="6A3F61C5" w14:textId="77777777" w:rsidR="005E4B0F" w:rsidRPr="00611E49" w:rsidRDefault="005E4B0F" w:rsidP="00611E49">
      <w:pPr>
        <w:suppressAutoHyphens w:val="0"/>
        <w:contextualSpacing/>
        <w:rPr>
          <w:rFonts w:asciiTheme="minorHAnsi" w:eastAsiaTheme="minorHAnsi" w:hAnsiTheme="minorHAnsi" w:cstheme="minorHAnsi"/>
          <w:b/>
          <w:kern w:val="0"/>
          <w:sz w:val="20"/>
          <w:szCs w:val="20"/>
          <w:lang w:eastAsia="en-US"/>
        </w:rPr>
      </w:pPr>
    </w:p>
    <w:p w14:paraId="1C96BCED"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 5</w:t>
      </w:r>
    </w:p>
    <w:p w14:paraId="5DDA9B53"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 xml:space="preserve">OBOWIĄZKI PODMIOTU PRZETWARZAJĄCEGO </w:t>
      </w:r>
    </w:p>
    <w:p w14:paraId="2685A714" w14:textId="77777777" w:rsidR="005E4B0F" w:rsidRPr="00611E49" w:rsidRDefault="005E4B0F" w:rsidP="00611E49">
      <w:pPr>
        <w:suppressAutoHyphens w:val="0"/>
        <w:contextualSpacing/>
        <w:jc w:val="center"/>
        <w:rPr>
          <w:rFonts w:asciiTheme="minorHAnsi" w:eastAsiaTheme="minorHAnsi" w:hAnsiTheme="minorHAnsi" w:cstheme="minorHAnsi"/>
          <w:kern w:val="0"/>
          <w:sz w:val="20"/>
          <w:szCs w:val="20"/>
          <w:lang w:eastAsia="en-US"/>
        </w:rPr>
      </w:pPr>
    </w:p>
    <w:p w14:paraId="69AA449A" w14:textId="5CAC0769" w:rsidR="005F0092" w:rsidRPr="00611E49" w:rsidRDefault="005F0092" w:rsidP="00611E49">
      <w:pPr>
        <w:numPr>
          <w:ilvl w:val="1"/>
          <w:numId w:val="46"/>
        </w:numPr>
        <w:tabs>
          <w:tab w:val="clear" w:pos="1080"/>
        </w:tabs>
        <w:suppressAutoHyphens w:val="0"/>
        <w:ind w:left="284" w:hanging="284"/>
        <w:contextualSpacing/>
        <w:jc w:val="both"/>
        <w:rPr>
          <w:rFonts w:asciiTheme="minorHAnsi" w:eastAsiaTheme="minorHAnsi" w:hAnsiTheme="minorHAnsi" w:cstheme="minorHAnsi"/>
          <w:bCs/>
          <w:kern w:val="0"/>
          <w:sz w:val="20"/>
          <w:szCs w:val="20"/>
          <w:lang w:eastAsia="en-US"/>
        </w:rPr>
      </w:pPr>
      <w:r w:rsidRPr="00611E49">
        <w:rPr>
          <w:rFonts w:asciiTheme="minorHAnsi" w:eastAsiaTheme="minorHAnsi" w:hAnsiTheme="minorHAnsi" w:cstheme="minorHAnsi"/>
          <w:bCs/>
          <w:kern w:val="0"/>
          <w:sz w:val="20"/>
          <w:szCs w:val="20"/>
          <w:lang w:eastAsia="en-US"/>
        </w:rPr>
        <w:t>Przetwarzający obowiązany jest, uwzględniając charakter przetwarzania oraz dostępne mu informacje</w:t>
      </w:r>
      <w:r w:rsidR="00052F6B" w:rsidRPr="00611E49">
        <w:rPr>
          <w:rFonts w:asciiTheme="minorHAnsi" w:eastAsiaTheme="minorHAnsi" w:hAnsiTheme="minorHAnsi" w:cstheme="minorHAnsi"/>
          <w:bCs/>
          <w:kern w:val="0"/>
          <w:sz w:val="20"/>
          <w:szCs w:val="20"/>
          <w:lang w:eastAsia="en-US"/>
        </w:rPr>
        <w:t>,</w:t>
      </w:r>
      <w:r w:rsidRPr="00611E49">
        <w:rPr>
          <w:rFonts w:asciiTheme="minorHAnsi" w:eastAsiaTheme="minorHAnsi" w:hAnsiTheme="minorHAnsi" w:cstheme="minorHAnsi"/>
          <w:bCs/>
          <w:kern w:val="0"/>
          <w:sz w:val="20"/>
          <w:szCs w:val="20"/>
          <w:lang w:eastAsia="en-US"/>
        </w:rPr>
        <w:t xml:space="preserve"> czynnie pomagać Administratorowi wywiązać się z obowiązków określonych w art. 32–36 Rozporządzenia, w tym odpowiadać niezwłocznie na zapytania Administratora.</w:t>
      </w:r>
    </w:p>
    <w:p w14:paraId="518BC8EB" w14:textId="77777777" w:rsidR="00DD215B" w:rsidRDefault="005F0092" w:rsidP="00611E49">
      <w:pPr>
        <w:numPr>
          <w:ilvl w:val="1"/>
          <w:numId w:val="46"/>
        </w:numPr>
        <w:suppressAutoHyphens w:val="0"/>
        <w:ind w:left="284" w:hanging="284"/>
        <w:contextualSpacing/>
        <w:jc w:val="both"/>
        <w:rPr>
          <w:rFonts w:asciiTheme="minorHAnsi" w:eastAsiaTheme="minorHAnsi" w:hAnsiTheme="minorHAnsi" w:cstheme="minorHAnsi"/>
          <w:bCs/>
          <w:kern w:val="0"/>
          <w:sz w:val="20"/>
          <w:szCs w:val="20"/>
          <w:lang w:eastAsia="en-US"/>
        </w:rPr>
      </w:pPr>
      <w:r w:rsidRPr="00611E49">
        <w:rPr>
          <w:rFonts w:asciiTheme="minorHAnsi" w:eastAsiaTheme="minorHAnsi" w:hAnsiTheme="minorHAnsi" w:cstheme="minorHAnsi"/>
          <w:bCs/>
          <w:kern w:val="0"/>
          <w:sz w:val="20"/>
          <w:szCs w:val="20"/>
          <w:lang w:eastAsia="en-US"/>
        </w:rPr>
        <w:t xml:space="preserve">Przetwarzający jest obowiązany, biorąc pod uwagę charakter przetwarzania, pomagać Administratorowi poprzez odpowiednie środki techniczne i organizacyjne wywiązać się z obowiązku odpowiadania na żądania osoby, której </w:t>
      </w:r>
      <w:r w:rsidR="00DD215B">
        <w:rPr>
          <w:rFonts w:asciiTheme="minorHAnsi" w:eastAsiaTheme="minorHAnsi" w:hAnsiTheme="minorHAnsi" w:cstheme="minorHAnsi"/>
          <w:bCs/>
          <w:kern w:val="0"/>
          <w:sz w:val="20"/>
          <w:szCs w:val="20"/>
          <w:lang w:eastAsia="en-US"/>
        </w:rPr>
        <w:t>dane o</w:t>
      </w:r>
      <w:r w:rsidRPr="00611E49">
        <w:rPr>
          <w:rFonts w:asciiTheme="minorHAnsi" w:eastAsiaTheme="minorHAnsi" w:hAnsiTheme="minorHAnsi" w:cstheme="minorHAnsi"/>
          <w:bCs/>
          <w:kern w:val="0"/>
          <w:sz w:val="20"/>
          <w:szCs w:val="20"/>
          <w:lang w:eastAsia="en-US"/>
        </w:rPr>
        <w:t>sobowe dotyczą, inne niż te, o których mowa w ustępie poprzedzającym, w zakresie wykonywania jej praw określonych w rozdziale III Rozporządzenia.</w:t>
      </w:r>
    </w:p>
    <w:p w14:paraId="706781A1" w14:textId="7AA7B097" w:rsidR="005E4B0F" w:rsidRPr="00DD215B" w:rsidRDefault="005E4B0F" w:rsidP="00611E49">
      <w:pPr>
        <w:numPr>
          <w:ilvl w:val="1"/>
          <w:numId w:val="46"/>
        </w:numPr>
        <w:suppressAutoHyphens w:val="0"/>
        <w:ind w:left="284" w:hanging="284"/>
        <w:contextualSpacing/>
        <w:jc w:val="both"/>
        <w:rPr>
          <w:rFonts w:asciiTheme="minorHAnsi" w:eastAsiaTheme="minorHAnsi" w:hAnsiTheme="minorHAnsi" w:cstheme="minorHAnsi"/>
          <w:bCs/>
          <w:kern w:val="0"/>
          <w:sz w:val="20"/>
          <w:szCs w:val="20"/>
          <w:lang w:eastAsia="en-US"/>
        </w:rPr>
      </w:pPr>
      <w:r w:rsidRPr="00DD215B">
        <w:rPr>
          <w:rFonts w:asciiTheme="minorHAnsi" w:eastAsiaTheme="minorHAnsi" w:hAnsiTheme="minorHAnsi" w:cstheme="minorHAnsi"/>
          <w:b/>
          <w:kern w:val="0"/>
          <w:sz w:val="20"/>
          <w:szCs w:val="20"/>
          <w:lang w:eastAsia="en-US"/>
        </w:rPr>
        <w:t>Podmiot</w:t>
      </w:r>
      <w:r w:rsidRPr="00DD215B">
        <w:rPr>
          <w:rFonts w:asciiTheme="minorHAnsi" w:eastAsiaTheme="minorHAnsi" w:hAnsiTheme="minorHAnsi" w:cstheme="minorHAnsi"/>
          <w:kern w:val="0"/>
          <w:sz w:val="20"/>
          <w:szCs w:val="20"/>
          <w:lang w:eastAsia="en-US"/>
        </w:rPr>
        <w:t xml:space="preserve"> </w:t>
      </w:r>
      <w:r w:rsidRPr="00DD215B">
        <w:rPr>
          <w:rFonts w:asciiTheme="minorHAnsi" w:eastAsiaTheme="minorHAnsi" w:hAnsiTheme="minorHAnsi" w:cstheme="minorHAnsi"/>
          <w:b/>
          <w:kern w:val="0"/>
          <w:sz w:val="20"/>
          <w:szCs w:val="20"/>
          <w:lang w:eastAsia="en-US"/>
        </w:rPr>
        <w:t>przetwarzający</w:t>
      </w:r>
      <w:r w:rsidRPr="00DD215B">
        <w:rPr>
          <w:rFonts w:asciiTheme="minorHAnsi" w:eastAsiaTheme="minorHAnsi" w:hAnsiTheme="minorHAnsi" w:cstheme="minorHAnsi"/>
          <w:kern w:val="0"/>
          <w:sz w:val="20"/>
          <w:szCs w:val="20"/>
          <w:lang w:eastAsia="en-US"/>
        </w:rPr>
        <w:t xml:space="preserve"> zobowiązany jest do:</w:t>
      </w:r>
    </w:p>
    <w:p w14:paraId="04C4F57A" w14:textId="77777777" w:rsidR="00DD215B" w:rsidRDefault="005E4B0F" w:rsidP="00DD215B">
      <w:pPr>
        <w:numPr>
          <w:ilvl w:val="0"/>
          <w:numId w:val="34"/>
        </w:numPr>
        <w:tabs>
          <w:tab w:val="left" w:pos="426"/>
        </w:tabs>
        <w:suppressAutoHyphens w:val="0"/>
        <w:ind w:left="567"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 xml:space="preserve">podjęcia przed rozpoczęciem dokonywania przetwarzania </w:t>
      </w:r>
      <w:r w:rsidR="00052F6B" w:rsidRPr="00611E49">
        <w:rPr>
          <w:rFonts w:asciiTheme="minorHAnsi" w:eastAsiaTheme="minorHAnsi" w:hAnsiTheme="minorHAnsi" w:cstheme="minorHAnsi"/>
          <w:b/>
          <w:kern w:val="0"/>
          <w:sz w:val="20"/>
          <w:szCs w:val="20"/>
          <w:lang w:eastAsia="en-US"/>
        </w:rPr>
        <w:t>d</w:t>
      </w:r>
      <w:r w:rsidRPr="00611E49">
        <w:rPr>
          <w:rFonts w:asciiTheme="minorHAnsi" w:eastAsiaTheme="minorHAnsi" w:hAnsiTheme="minorHAnsi" w:cstheme="minorHAnsi"/>
          <w:b/>
          <w:kern w:val="0"/>
          <w:sz w:val="20"/>
          <w:szCs w:val="20"/>
          <w:lang w:eastAsia="en-US"/>
        </w:rPr>
        <w:t>anych</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osobowych</w:t>
      </w:r>
      <w:r w:rsidRPr="00611E49">
        <w:rPr>
          <w:rFonts w:asciiTheme="minorHAnsi" w:eastAsiaTheme="minorHAnsi" w:hAnsiTheme="minorHAnsi" w:cstheme="minorHAnsi"/>
          <w:kern w:val="0"/>
          <w:sz w:val="20"/>
          <w:szCs w:val="20"/>
          <w:lang w:eastAsia="en-US"/>
        </w:rPr>
        <w:t xml:space="preserve"> na podstawie </w:t>
      </w:r>
      <w:r w:rsidRPr="00611E49">
        <w:rPr>
          <w:rFonts w:asciiTheme="minorHAnsi" w:eastAsiaTheme="minorHAnsi" w:hAnsiTheme="minorHAnsi" w:cstheme="minorHAnsi"/>
          <w:b/>
          <w:kern w:val="0"/>
          <w:sz w:val="20"/>
          <w:szCs w:val="20"/>
          <w:lang w:eastAsia="en-US"/>
        </w:rPr>
        <w:t>Umowy</w:t>
      </w:r>
      <w:r w:rsidRPr="00611E49">
        <w:rPr>
          <w:rFonts w:asciiTheme="minorHAnsi" w:eastAsiaTheme="minorHAnsi" w:hAnsiTheme="minorHAnsi" w:cstheme="minorHAnsi"/>
          <w:kern w:val="0"/>
          <w:sz w:val="20"/>
          <w:szCs w:val="20"/>
          <w:lang w:eastAsia="en-US"/>
        </w:rPr>
        <w:t xml:space="preserve"> </w:t>
      </w:r>
      <w:r w:rsidR="00DD215B">
        <w:rPr>
          <w:rFonts w:asciiTheme="minorHAnsi" w:eastAsiaTheme="minorHAnsi" w:hAnsiTheme="minorHAnsi" w:cstheme="minorHAnsi"/>
          <w:kern w:val="0"/>
          <w:sz w:val="20"/>
          <w:szCs w:val="20"/>
          <w:lang w:eastAsia="en-US"/>
        </w:rPr>
        <w:br/>
      </w:r>
      <w:r w:rsidRPr="00611E49">
        <w:rPr>
          <w:rFonts w:asciiTheme="minorHAnsi" w:eastAsiaTheme="minorHAnsi" w:hAnsiTheme="minorHAnsi" w:cstheme="minorHAnsi"/>
          <w:kern w:val="0"/>
          <w:sz w:val="20"/>
          <w:szCs w:val="20"/>
          <w:lang w:eastAsia="en-US"/>
        </w:rPr>
        <w:t xml:space="preserve">i stosowania przez cały czas trwania przetwarzania </w:t>
      </w:r>
      <w:r w:rsidR="00052F6B" w:rsidRPr="00611E49">
        <w:rPr>
          <w:rFonts w:asciiTheme="minorHAnsi" w:eastAsiaTheme="minorHAnsi" w:hAnsiTheme="minorHAnsi" w:cstheme="minorHAnsi"/>
          <w:b/>
          <w:kern w:val="0"/>
          <w:sz w:val="20"/>
          <w:szCs w:val="20"/>
          <w:lang w:eastAsia="en-US"/>
        </w:rPr>
        <w:t>d</w:t>
      </w:r>
      <w:r w:rsidRPr="00611E49">
        <w:rPr>
          <w:rFonts w:asciiTheme="minorHAnsi" w:eastAsiaTheme="minorHAnsi" w:hAnsiTheme="minorHAnsi" w:cstheme="minorHAnsi"/>
          <w:b/>
          <w:kern w:val="0"/>
          <w:sz w:val="20"/>
          <w:szCs w:val="20"/>
          <w:lang w:eastAsia="en-US"/>
        </w:rPr>
        <w:t>anych</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osobowych</w:t>
      </w:r>
      <w:r w:rsidRPr="00611E49">
        <w:rPr>
          <w:rFonts w:asciiTheme="minorHAnsi" w:eastAsiaTheme="minorHAnsi" w:hAnsiTheme="minorHAnsi" w:cstheme="minorHAnsi"/>
          <w:kern w:val="0"/>
          <w:sz w:val="20"/>
          <w:szCs w:val="20"/>
          <w:lang w:eastAsia="en-US"/>
        </w:rPr>
        <w:t xml:space="preserve"> środków organizacyjnych i technicznych zapewniających odpowiedni stopień bezpieczeństwa </w:t>
      </w:r>
      <w:r w:rsidR="00052F6B" w:rsidRPr="00611E49">
        <w:rPr>
          <w:rFonts w:asciiTheme="minorHAnsi" w:eastAsiaTheme="minorHAnsi" w:hAnsiTheme="minorHAnsi" w:cstheme="minorHAnsi"/>
          <w:b/>
          <w:kern w:val="0"/>
          <w:sz w:val="20"/>
          <w:szCs w:val="20"/>
          <w:lang w:eastAsia="en-US"/>
        </w:rPr>
        <w:t>d</w:t>
      </w:r>
      <w:r w:rsidRPr="00611E49">
        <w:rPr>
          <w:rFonts w:asciiTheme="minorHAnsi" w:eastAsiaTheme="minorHAnsi" w:hAnsiTheme="minorHAnsi" w:cstheme="minorHAnsi"/>
          <w:b/>
          <w:kern w:val="0"/>
          <w:sz w:val="20"/>
          <w:szCs w:val="20"/>
          <w:lang w:eastAsia="en-US"/>
        </w:rPr>
        <w:t>anych</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osobowych</w:t>
      </w:r>
      <w:r w:rsidR="00BD0740" w:rsidRPr="00611E49">
        <w:rPr>
          <w:rFonts w:asciiTheme="minorHAnsi" w:eastAsiaTheme="minorHAnsi" w:hAnsiTheme="minorHAnsi" w:cstheme="minorHAnsi"/>
          <w:kern w:val="0"/>
          <w:sz w:val="20"/>
          <w:szCs w:val="20"/>
          <w:lang w:eastAsia="en-US"/>
        </w:rPr>
        <w:t>;</w:t>
      </w:r>
    </w:p>
    <w:p w14:paraId="4C7F0109" w14:textId="77777777" w:rsidR="00DD215B" w:rsidRDefault="00BD0740" w:rsidP="00DD215B">
      <w:pPr>
        <w:numPr>
          <w:ilvl w:val="0"/>
          <w:numId w:val="34"/>
        </w:numPr>
        <w:tabs>
          <w:tab w:val="left" w:pos="426"/>
        </w:tabs>
        <w:suppressAutoHyphens w:val="0"/>
        <w:ind w:left="567" w:hanging="284"/>
        <w:contextualSpacing/>
        <w:jc w:val="both"/>
        <w:rPr>
          <w:rFonts w:asciiTheme="minorHAnsi" w:eastAsiaTheme="minorHAnsi" w:hAnsiTheme="minorHAnsi" w:cstheme="minorHAnsi"/>
          <w:kern w:val="0"/>
          <w:sz w:val="20"/>
          <w:szCs w:val="20"/>
          <w:lang w:eastAsia="en-US"/>
        </w:rPr>
      </w:pPr>
      <w:r w:rsidRPr="00DD215B">
        <w:rPr>
          <w:rFonts w:asciiTheme="minorHAnsi" w:eastAsiaTheme="minorHAnsi" w:hAnsiTheme="minorHAnsi" w:cstheme="minorHAnsi"/>
          <w:kern w:val="0"/>
          <w:sz w:val="20"/>
          <w:szCs w:val="20"/>
          <w:lang w:eastAsia="en-US"/>
        </w:rPr>
        <w:t>p</w:t>
      </w:r>
      <w:r w:rsidR="005E4B0F" w:rsidRPr="00DD215B">
        <w:rPr>
          <w:rFonts w:asciiTheme="minorHAnsi" w:eastAsiaTheme="minorHAnsi" w:hAnsiTheme="minorHAnsi" w:cstheme="minorHAnsi"/>
          <w:kern w:val="0"/>
          <w:sz w:val="20"/>
          <w:szCs w:val="20"/>
          <w:lang w:eastAsia="en-US"/>
        </w:rPr>
        <w:t>rowadzania wymaganej obowiązującymi przepisami o ochronie danych osobowych dokumentacji ochrony danych, w tym wszelkich polityk, rejestrów</w:t>
      </w:r>
      <w:r w:rsidRPr="00DD215B">
        <w:rPr>
          <w:rFonts w:asciiTheme="minorHAnsi" w:eastAsiaTheme="minorHAnsi" w:hAnsiTheme="minorHAnsi" w:cstheme="minorHAnsi"/>
          <w:kern w:val="0"/>
          <w:sz w:val="20"/>
          <w:szCs w:val="20"/>
          <w:lang w:eastAsia="en-US"/>
        </w:rPr>
        <w:t>;</w:t>
      </w:r>
    </w:p>
    <w:p w14:paraId="009309DE" w14:textId="77777777" w:rsidR="00DD215B" w:rsidRDefault="005E4B0F" w:rsidP="00DD215B">
      <w:pPr>
        <w:numPr>
          <w:ilvl w:val="0"/>
          <w:numId w:val="34"/>
        </w:numPr>
        <w:tabs>
          <w:tab w:val="left" w:pos="426"/>
        </w:tabs>
        <w:suppressAutoHyphens w:val="0"/>
        <w:ind w:left="567" w:hanging="284"/>
        <w:contextualSpacing/>
        <w:jc w:val="both"/>
        <w:rPr>
          <w:rFonts w:asciiTheme="minorHAnsi" w:eastAsiaTheme="minorHAnsi" w:hAnsiTheme="minorHAnsi" w:cstheme="minorHAnsi"/>
          <w:kern w:val="0"/>
          <w:sz w:val="20"/>
          <w:szCs w:val="20"/>
          <w:lang w:eastAsia="en-US"/>
        </w:rPr>
      </w:pPr>
      <w:r w:rsidRPr="00DD215B">
        <w:rPr>
          <w:rFonts w:asciiTheme="minorHAnsi" w:eastAsiaTheme="minorHAnsi" w:hAnsiTheme="minorHAnsi" w:cstheme="minorHAnsi"/>
          <w:kern w:val="0"/>
          <w:sz w:val="20"/>
          <w:szCs w:val="20"/>
          <w:lang w:eastAsia="en-US"/>
        </w:rPr>
        <w:t>współpracowania, na każde żądanie, z jakimkolwiek organem nadzorczym uprawnionym do kontroli przestrzegania przepisów o ochronie danych w zakresie i sposób określonych przez ten organ;</w:t>
      </w:r>
    </w:p>
    <w:p w14:paraId="15DFB7F1" w14:textId="77777777" w:rsidR="00DD215B" w:rsidRDefault="005E4B0F" w:rsidP="00DD215B">
      <w:pPr>
        <w:numPr>
          <w:ilvl w:val="0"/>
          <w:numId w:val="34"/>
        </w:numPr>
        <w:tabs>
          <w:tab w:val="left" w:pos="426"/>
        </w:tabs>
        <w:suppressAutoHyphens w:val="0"/>
        <w:ind w:left="567" w:hanging="284"/>
        <w:contextualSpacing/>
        <w:jc w:val="both"/>
        <w:rPr>
          <w:rFonts w:asciiTheme="minorHAnsi" w:eastAsiaTheme="minorHAnsi" w:hAnsiTheme="minorHAnsi" w:cstheme="minorHAnsi"/>
          <w:kern w:val="0"/>
          <w:sz w:val="20"/>
          <w:szCs w:val="20"/>
          <w:lang w:eastAsia="en-US"/>
        </w:rPr>
      </w:pPr>
      <w:r w:rsidRPr="00DD215B">
        <w:rPr>
          <w:rFonts w:asciiTheme="minorHAnsi" w:eastAsiaTheme="minorHAnsi" w:hAnsiTheme="minorHAnsi" w:cstheme="minorHAnsi"/>
          <w:kern w:val="0"/>
          <w:sz w:val="20"/>
          <w:szCs w:val="20"/>
          <w:lang w:eastAsia="en-US"/>
        </w:rPr>
        <w:t xml:space="preserve">dokumentowania wszelkich naruszeń ochrony </w:t>
      </w:r>
      <w:r w:rsidR="00052F6B" w:rsidRPr="00DD215B">
        <w:rPr>
          <w:rFonts w:asciiTheme="minorHAnsi" w:eastAsiaTheme="minorHAnsi" w:hAnsiTheme="minorHAnsi" w:cstheme="minorHAnsi"/>
          <w:b/>
          <w:kern w:val="0"/>
          <w:sz w:val="20"/>
          <w:szCs w:val="20"/>
          <w:lang w:eastAsia="en-US"/>
        </w:rPr>
        <w:t>danych o</w:t>
      </w:r>
      <w:r w:rsidRPr="00DD215B">
        <w:rPr>
          <w:rFonts w:asciiTheme="minorHAnsi" w:eastAsiaTheme="minorHAnsi" w:hAnsiTheme="minorHAnsi" w:cstheme="minorHAnsi"/>
          <w:b/>
          <w:kern w:val="0"/>
          <w:sz w:val="20"/>
          <w:szCs w:val="20"/>
          <w:lang w:eastAsia="en-US"/>
        </w:rPr>
        <w:t>sobowych</w:t>
      </w:r>
      <w:r w:rsidRPr="00DD215B">
        <w:rPr>
          <w:rFonts w:asciiTheme="minorHAnsi" w:eastAsiaTheme="minorHAnsi" w:hAnsiTheme="minorHAnsi" w:cstheme="minorHAnsi"/>
          <w:kern w:val="0"/>
          <w:sz w:val="20"/>
          <w:szCs w:val="20"/>
          <w:lang w:eastAsia="en-US"/>
        </w:rPr>
        <w:t>, w tym okoliczności naruszenia ochrony danych osobowych, jego skutków oraz podjętych działania zaradcze;</w:t>
      </w:r>
    </w:p>
    <w:p w14:paraId="45ACC64A" w14:textId="42A05132" w:rsidR="005E4B0F" w:rsidRPr="00DD215B" w:rsidRDefault="005E4B0F" w:rsidP="00DD215B">
      <w:pPr>
        <w:numPr>
          <w:ilvl w:val="0"/>
          <w:numId w:val="34"/>
        </w:numPr>
        <w:tabs>
          <w:tab w:val="left" w:pos="426"/>
        </w:tabs>
        <w:suppressAutoHyphens w:val="0"/>
        <w:ind w:left="567" w:hanging="284"/>
        <w:contextualSpacing/>
        <w:jc w:val="both"/>
        <w:rPr>
          <w:rFonts w:asciiTheme="minorHAnsi" w:eastAsiaTheme="minorHAnsi" w:hAnsiTheme="minorHAnsi" w:cstheme="minorHAnsi"/>
          <w:kern w:val="0"/>
          <w:sz w:val="20"/>
          <w:szCs w:val="20"/>
          <w:lang w:eastAsia="en-US"/>
        </w:rPr>
      </w:pPr>
      <w:r w:rsidRPr="00DD215B">
        <w:rPr>
          <w:rFonts w:asciiTheme="minorHAnsi" w:eastAsiaTheme="minorHAnsi" w:hAnsiTheme="minorHAnsi" w:cstheme="minorHAnsi"/>
          <w:kern w:val="0"/>
          <w:sz w:val="20"/>
          <w:szCs w:val="20"/>
          <w:lang w:eastAsia="en-US"/>
        </w:rPr>
        <w:t>zapewnienia by:</w:t>
      </w:r>
    </w:p>
    <w:p w14:paraId="103FF128" w14:textId="069E9ED3" w:rsidR="005E4B0F" w:rsidRPr="00611E49" w:rsidRDefault="005E4B0F" w:rsidP="00611E49">
      <w:pPr>
        <w:numPr>
          <w:ilvl w:val="0"/>
          <w:numId w:val="31"/>
        </w:numPr>
        <w:suppressAutoHyphens w:val="0"/>
        <w:ind w:left="567" w:hanging="283"/>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 xml:space="preserve">dostęp do </w:t>
      </w:r>
      <w:r w:rsidR="00052F6B" w:rsidRPr="00611E49">
        <w:rPr>
          <w:rFonts w:asciiTheme="minorHAnsi" w:eastAsiaTheme="minorHAnsi" w:hAnsiTheme="minorHAnsi" w:cstheme="minorHAnsi"/>
          <w:b/>
          <w:kern w:val="0"/>
          <w:sz w:val="20"/>
          <w:szCs w:val="20"/>
          <w:lang w:eastAsia="en-US"/>
        </w:rPr>
        <w:t>d</w:t>
      </w:r>
      <w:r w:rsidRPr="00611E49">
        <w:rPr>
          <w:rFonts w:asciiTheme="minorHAnsi" w:eastAsiaTheme="minorHAnsi" w:hAnsiTheme="minorHAnsi" w:cstheme="minorHAnsi"/>
          <w:b/>
          <w:kern w:val="0"/>
          <w:sz w:val="20"/>
          <w:szCs w:val="20"/>
          <w:lang w:eastAsia="en-US"/>
        </w:rPr>
        <w:t>anych</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osobowych</w:t>
      </w:r>
      <w:r w:rsidRPr="00611E49">
        <w:rPr>
          <w:rFonts w:asciiTheme="minorHAnsi" w:eastAsiaTheme="minorHAnsi" w:hAnsiTheme="minorHAnsi" w:cstheme="minorHAnsi"/>
          <w:kern w:val="0"/>
          <w:sz w:val="20"/>
          <w:szCs w:val="20"/>
          <w:lang w:eastAsia="en-US"/>
        </w:rPr>
        <w:t xml:space="preserve"> miały wyłącznie osoby upoważnione do tego przez </w:t>
      </w:r>
      <w:r w:rsidRPr="00611E49">
        <w:rPr>
          <w:rFonts w:asciiTheme="minorHAnsi" w:eastAsiaTheme="minorHAnsi" w:hAnsiTheme="minorHAnsi" w:cstheme="minorHAnsi"/>
          <w:b/>
          <w:kern w:val="0"/>
          <w:sz w:val="20"/>
          <w:szCs w:val="20"/>
          <w:lang w:eastAsia="en-US"/>
        </w:rPr>
        <w:t>Podmiot</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przetwarzający</w:t>
      </w:r>
      <w:r w:rsidRPr="00611E49">
        <w:rPr>
          <w:rFonts w:asciiTheme="minorHAnsi" w:eastAsiaTheme="minorHAnsi" w:hAnsiTheme="minorHAnsi" w:cstheme="minorHAnsi"/>
          <w:kern w:val="0"/>
          <w:sz w:val="20"/>
          <w:szCs w:val="20"/>
          <w:lang w:eastAsia="en-US"/>
        </w:rPr>
        <w:t>;</w:t>
      </w:r>
    </w:p>
    <w:p w14:paraId="00135112" w14:textId="1DD76A13" w:rsidR="005E4B0F" w:rsidRDefault="005E4B0F" w:rsidP="00611E49">
      <w:pPr>
        <w:numPr>
          <w:ilvl w:val="0"/>
          <w:numId w:val="31"/>
        </w:numPr>
        <w:suppressAutoHyphens w:val="0"/>
        <w:ind w:left="567" w:hanging="283"/>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 xml:space="preserve">osoby upoważnione do przetwarzania </w:t>
      </w:r>
      <w:r w:rsidR="00052F6B" w:rsidRPr="00611E49">
        <w:rPr>
          <w:rFonts w:asciiTheme="minorHAnsi" w:eastAsiaTheme="minorHAnsi" w:hAnsiTheme="minorHAnsi" w:cstheme="minorHAnsi"/>
          <w:b/>
          <w:kern w:val="0"/>
          <w:sz w:val="20"/>
          <w:szCs w:val="20"/>
          <w:lang w:eastAsia="en-US"/>
        </w:rPr>
        <w:t>d</w:t>
      </w:r>
      <w:r w:rsidRPr="00611E49">
        <w:rPr>
          <w:rFonts w:asciiTheme="minorHAnsi" w:eastAsiaTheme="minorHAnsi" w:hAnsiTheme="minorHAnsi" w:cstheme="minorHAnsi"/>
          <w:b/>
          <w:kern w:val="0"/>
          <w:sz w:val="20"/>
          <w:szCs w:val="20"/>
          <w:lang w:eastAsia="en-US"/>
        </w:rPr>
        <w:t>anych</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osobowych</w:t>
      </w:r>
      <w:r w:rsidRPr="00611E49">
        <w:rPr>
          <w:rFonts w:asciiTheme="minorHAnsi" w:eastAsiaTheme="minorHAnsi" w:hAnsiTheme="minorHAnsi" w:cstheme="minorHAnsi"/>
          <w:kern w:val="0"/>
          <w:sz w:val="20"/>
          <w:szCs w:val="20"/>
          <w:lang w:eastAsia="en-US"/>
        </w:rPr>
        <w:t xml:space="preserve"> zobowiązały się na piśmie do zachowania w tajemnicy tych </w:t>
      </w:r>
      <w:r w:rsidR="00052F6B" w:rsidRPr="00611E49">
        <w:rPr>
          <w:rFonts w:asciiTheme="minorHAnsi" w:eastAsiaTheme="minorHAnsi" w:hAnsiTheme="minorHAnsi" w:cstheme="minorHAnsi"/>
          <w:b/>
          <w:kern w:val="0"/>
          <w:sz w:val="20"/>
          <w:szCs w:val="20"/>
          <w:lang w:eastAsia="en-US"/>
        </w:rPr>
        <w:t>d</w:t>
      </w:r>
      <w:r w:rsidRPr="00611E49">
        <w:rPr>
          <w:rFonts w:asciiTheme="minorHAnsi" w:eastAsiaTheme="minorHAnsi" w:hAnsiTheme="minorHAnsi" w:cstheme="minorHAnsi"/>
          <w:b/>
          <w:kern w:val="0"/>
          <w:sz w:val="20"/>
          <w:szCs w:val="20"/>
          <w:lang w:eastAsia="en-US"/>
        </w:rPr>
        <w:t>anych osobowych</w:t>
      </w:r>
      <w:r w:rsidRPr="00611E49">
        <w:rPr>
          <w:rFonts w:asciiTheme="minorHAnsi" w:eastAsiaTheme="minorHAnsi" w:hAnsiTheme="minorHAnsi" w:cstheme="minorHAnsi"/>
          <w:kern w:val="0"/>
          <w:sz w:val="20"/>
          <w:szCs w:val="20"/>
          <w:lang w:eastAsia="en-US"/>
        </w:rPr>
        <w:t xml:space="preserve"> oraz sposobów ich zabezpieczenia.</w:t>
      </w:r>
    </w:p>
    <w:p w14:paraId="20ECD044" w14:textId="382ED536" w:rsidR="004F7A2F" w:rsidRPr="004F7A2F" w:rsidRDefault="004F7A2F" w:rsidP="004F7A2F">
      <w:pPr>
        <w:pStyle w:val="Akapitzlist"/>
        <w:numPr>
          <w:ilvl w:val="1"/>
          <w:numId w:val="46"/>
        </w:numPr>
        <w:suppressAutoHyphens w:val="0"/>
        <w:ind w:left="284" w:hanging="284"/>
        <w:jc w:val="both"/>
        <w:rPr>
          <w:rFonts w:asciiTheme="minorHAnsi" w:eastAsiaTheme="minorHAnsi" w:hAnsiTheme="minorHAnsi" w:cstheme="minorHAnsi"/>
          <w:kern w:val="0"/>
          <w:sz w:val="20"/>
          <w:szCs w:val="20"/>
          <w:lang w:eastAsia="en-US"/>
        </w:rPr>
      </w:pPr>
      <w:r w:rsidRPr="004F7A2F">
        <w:rPr>
          <w:rFonts w:asciiTheme="minorHAnsi" w:hAnsiTheme="minorHAnsi" w:cstheme="minorHAnsi"/>
          <w:sz w:val="20"/>
          <w:szCs w:val="20"/>
        </w:rPr>
        <w:t xml:space="preserve">Podmiot przetwarzający zobowiązany jest do wypełnienia „Ankiety bezpieczeństwa dla podmiotów przetwarzających” oraz jej przesłanie na adres e-mail: </w:t>
      </w:r>
      <w:hyperlink r:id="rId7" w:history="1">
        <w:r w:rsidRPr="004F7A2F">
          <w:rPr>
            <w:rStyle w:val="Hipercze"/>
            <w:rFonts w:asciiTheme="minorHAnsi" w:hAnsiTheme="minorHAnsi" w:cstheme="minorHAnsi"/>
            <w:b/>
            <w:color w:val="auto"/>
            <w:sz w:val="20"/>
            <w:szCs w:val="20"/>
          </w:rPr>
          <w:t>iod@spzoz.wegrow.pl</w:t>
        </w:r>
      </w:hyperlink>
      <w:r w:rsidRPr="004F7A2F">
        <w:rPr>
          <w:rFonts w:asciiTheme="minorHAnsi" w:hAnsiTheme="minorHAnsi" w:cstheme="minorHAnsi"/>
          <w:sz w:val="20"/>
          <w:szCs w:val="20"/>
        </w:rPr>
        <w:t xml:space="preserve">  (załącznik  do niniejszej Umowy powierzenia przetwarzania danych) oraz  przedłożenie jej podpisanego oryginału  Administratorowi.</w:t>
      </w:r>
    </w:p>
    <w:p w14:paraId="29095B83" w14:textId="77777777" w:rsidR="00D629C7" w:rsidRPr="00611E49" w:rsidRDefault="00D629C7" w:rsidP="004F45C2">
      <w:pPr>
        <w:suppressAutoHyphens w:val="0"/>
        <w:contextualSpacing/>
        <w:rPr>
          <w:rFonts w:asciiTheme="minorHAnsi" w:eastAsiaTheme="minorHAnsi" w:hAnsiTheme="minorHAnsi" w:cstheme="minorHAnsi"/>
          <w:kern w:val="0"/>
          <w:sz w:val="20"/>
          <w:szCs w:val="20"/>
          <w:lang w:eastAsia="en-US"/>
        </w:rPr>
      </w:pPr>
    </w:p>
    <w:p w14:paraId="0144952A"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 6</w:t>
      </w:r>
    </w:p>
    <w:p w14:paraId="3F1B297A"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OBOWIĄZEK INFORMOWANIA I WSPOMAGANIA ADMINISTRATORA</w:t>
      </w:r>
    </w:p>
    <w:p w14:paraId="1012F029" w14:textId="77777777" w:rsidR="005E4B0F" w:rsidRPr="00611E49" w:rsidRDefault="005E4B0F" w:rsidP="00611E49">
      <w:pPr>
        <w:suppressAutoHyphens w:val="0"/>
        <w:contextualSpacing/>
        <w:jc w:val="center"/>
        <w:rPr>
          <w:rFonts w:asciiTheme="minorHAnsi" w:eastAsiaTheme="minorHAnsi" w:hAnsiTheme="minorHAnsi" w:cstheme="minorHAnsi"/>
          <w:kern w:val="0"/>
          <w:sz w:val="20"/>
          <w:szCs w:val="20"/>
          <w:lang w:eastAsia="en-US"/>
        </w:rPr>
      </w:pPr>
    </w:p>
    <w:p w14:paraId="419414BC" w14:textId="755ACAA5" w:rsidR="005E4B0F" w:rsidRPr="00611E49" w:rsidRDefault="005E4B0F" w:rsidP="00611E49">
      <w:pPr>
        <w:numPr>
          <w:ilvl w:val="0"/>
          <w:numId w:val="35"/>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b/>
          <w:kern w:val="0"/>
          <w:sz w:val="20"/>
          <w:szCs w:val="20"/>
          <w:lang w:eastAsia="en-US"/>
        </w:rPr>
        <w:t>Podmiot</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przetwarzający</w:t>
      </w:r>
      <w:r w:rsidRPr="00611E49">
        <w:rPr>
          <w:rFonts w:asciiTheme="minorHAnsi" w:eastAsiaTheme="minorHAnsi" w:hAnsiTheme="minorHAnsi" w:cstheme="minorHAnsi"/>
          <w:kern w:val="0"/>
          <w:sz w:val="20"/>
          <w:szCs w:val="20"/>
          <w:lang w:eastAsia="en-US"/>
        </w:rPr>
        <w:t xml:space="preserve"> zobowiązany jest do niezwłocznego poinformowania</w:t>
      </w:r>
      <w:r w:rsidR="00052F6B" w:rsidRPr="00611E49">
        <w:rPr>
          <w:rFonts w:asciiTheme="minorHAnsi" w:eastAsiaTheme="minorHAnsi" w:hAnsiTheme="minorHAnsi" w:cstheme="minorHAnsi"/>
          <w:kern w:val="0"/>
          <w:sz w:val="20"/>
          <w:szCs w:val="20"/>
          <w:lang w:eastAsia="en-US"/>
        </w:rPr>
        <w:t xml:space="preserve"> (nie później niż w ciągu 24 godzin od chwili zaistnienia zdarzenia)</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Administratora</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i/>
          <w:kern w:val="0"/>
          <w:sz w:val="20"/>
          <w:szCs w:val="20"/>
          <w:lang w:eastAsia="en-US"/>
        </w:rPr>
        <w:t xml:space="preserve">za pośrednictwem poczty elektronicznej na adres: </w:t>
      </w:r>
      <w:r w:rsidR="00A46110" w:rsidRPr="00611E49">
        <w:rPr>
          <w:rFonts w:asciiTheme="minorHAnsi" w:eastAsiaTheme="minorHAnsi" w:hAnsiTheme="minorHAnsi" w:cstheme="minorHAnsi"/>
          <w:b/>
          <w:i/>
          <w:kern w:val="0"/>
          <w:sz w:val="20"/>
          <w:szCs w:val="20"/>
          <w:lang w:eastAsia="en-US"/>
        </w:rPr>
        <w:t>iod@</w:t>
      </w:r>
      <w:r w:rsidR="00052F6B" w:rsidRPr="00611E49">
        <w:rPr>
          <w:rFonts w:asciiTheme="minorHAnsi" w:eastAsiaTheme="minorHAnsi" w:hAnsiTheme="minorHAnsi" w:cstheme="minorHAnsi"/>
          <w:b/>
          <w:i/>
          <w:kern w:val="0"/>
          <w:sz w:val="20"/>
          <w:szCs w:val="20"/>
          <w:lang w:eastAsia="en-US"/>
        </w:rPr>
        <w:t>spzoz.wegrow.pl</w:t>
      </w:r>
      <w:r w:rsidR="00A46110" w:rsidRPr="00611E49">
        <w:rPr>
          <w:rFonts w:asciiTheme="minorHAnsi" w:eastAsiaTheme="minorHAnsi" w:hAnsiTheme="minorHAnsi" w:cstheme="minorHAnsi"/>
          <w:i/>
          <w:kern w:val="0"/>
          <w:sz w:val="20"/>
          <w:szCs w:val="20"/>
          <w:lang w:eastAsia="en-US"/>
        </w:rPr>
        <w:t>]</w:t>
      </w:r>
      <w:r w:rsidR="00B87005"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kern w:val="0"/>
          <w:sz w:val="20"/>
          <w:szCs w:val="20"/>
          <w:lang w:eastAsia="en-US"/>
        </w:rPr>
        <w:t>o:</w:t>
      </w:r>
    </w:p>
    <w:p w14:paraId="68EC40D8" w14:textId="15C3CA02" w:rsidR="005E4B0F" w:rsidRPr="00611E49" w:rsidRDefault="005E4B0F" w:rsidP="00611E49">
      <w:pPr>
        <w:numPr>
          <w:ilvl w:val="0"/>
          <w:numId w:val="36"/>
        </w:numPr>
        <w:suppressAutoHyphens w:val="0"/>
        <w:ind w:left="567" w:hanging="283"/>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 xml:space="preserve">jakimkolwiek postępowaniu lub orzeczeniu dotyczącym </w:t>
      </w:r>
      <w:r w:rsidR="00052F6B" w:rsidRPr="00611E49">
        <w:rPr>
          <w:rFonts w:asciiTheme="minorHAnsi" w:eastAsiaTheme="minorHAnsi" w:hAnsiTheme="minorHAnsi" w:cstheme="minorHAnsi"/>
          <w:b/>
          <w:kern w:val="0"/>
          <w:sz w:val="20"/>
          <w:szCs w:val="20"/>
          <w:lang w:eastAsia="en-US"/>
        </w:rPr>
        <w:t>d</w:t>
      </w:r>
      <w:r w:rsidRPr="00611E49">
        <w:rPr>
          <w:rFonts w:asciiTheme="minorHAnsi" w:eastAsiaTheme="minorHAnsi" w:hAnsiTheme="minorHAnsi" w:cstheme="minorHAnsi"/>
          <w:b/>
          <w:kern w:val="0"/>
          <w:sz w:val="20"/>
          <w:szCs w:val="20"/>
          <w:lang w:eastAsia="en-US"/>
        </w:rPr>
        <w:t>anych</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osobowych</w:t>
      </w:r>
      <w:r w:rsidRPr="00611E49">
        <w:rPr>
          <w:rFonts w:asciiTheme="minorHAnsi" w:eastAsiaTheme="minorHAnsi" w:hAnsiTheme="minorHAnsi" w:cstheme="minorHAnsi"/>
          <w:kern w:val="0"/>
          <w:sz w:val="20"/>
          <w:szCs w:val="20"/>
          <w:lang w:eastAsia="en-US"/>
        </w:rPr>
        <w:t>, w tym zwłaszcza ich prawidłowego zabezpieczenia;</w:t>
      </w:r>
    </w:p>
    <w:p w14:paraId="4A80826C" w14:textId="39E4E5CF" w:rsidR="005E4B0F" w:rsidRPr="00611E49" w:rsidRDefault="005E4B0F" w:rsidP="00611E49">
      <w:pPr>
        <w:numPr>
          <w:ilvl w:val="0"/>
          <w:numId w:val="36"/>
        </w:numPr>
        <w:suppressAutoHyphens w:val="0"/>
        <w:ind w:left="567" w:hanging="283"/>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lastRenderedPageBreak/>
        <w:t xml:space="preserve">stwierdzonym przez </w:t>
      </w:r>
      <w:r w:rsidRPr="00611E49">
        <w:rPr>
          <w:rFonts w:asciiTheme="minorHAnsi" w:eastAsiaTheme="minorHAnsi" w:hAnsiTheme="minorHAnsi" w:cstheme="minorHAnsi"/>
          <w:b/>
          <w:kern w:val="0"/>
          <w:sz w:val="20"/>
          <w:szCs w:val="20"/>
          <w:lang w:eastAsia="en-US"/>
        </w:rPr>
        <w:t>Podmiot</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przetwarzający</w:t>
      </w:r>
      <w:r w:rsidRPr="00611E49">
        <w:rPr>
          <w:rFonts w:asciiTheme="minorHAnsi" w:eastAsiaTheme="minorHAnsi" w:hAnsiTheme="minorHAnsi" w:cstheme="minorHAnsi"/>
          <w:kern w:val="0"/>
          <w:sz w:val="20"/>
          <w:szCs w:val="20"/>
          <w:lang w:eastAsia="en-US"/>
        </w:rPr>
        <w:t xml:space="preserve"> naruszeniu ochrony danych osobowych, w tym w szczególności </w:t>
      </w:r>
      <w:r w:rsidR="00052F6B" w:rsidRPr="00611E49">
        <w:rPr>
          <w:rFonts w:asciiTheme="minorHAnsi" w:eastAsiaTheme="minorHAnsi" w:hAnsiTheme="minorHAnsi" w:cstheme="minorHAnsi"/>
          <w:b/>
          <w:kern w:val="0"/>
          <w:sz w:val="20"/>
          <w:szCs w:val="20"/>
          <w:lang w:eastAsia="en-US"/>
        </w:rPr>
        <w:t>d</w:t>
      </w:r>
      <w:r w:rsidRPr="00611E49">
        <w:rPr>
          <w:rFonts w:asciiTheme="minorHAnsi" w:eastAsiaTheme="minorHAnsi" w:hAnsiTheme="minorHAnsi" w:cstheme="minorHAnsi"/>
          <w:b/>
          <w:kern w:val="0"/>
          <w:sz w:val="20"/>
          <w:szCs w:val="20"/>
          <w:lang w:eastAsia="en-US"/>
        </w:rPr>
        <w:t>anych</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osobowych</w:t>
      </w:r>
      <w:r w:rsidRPr="00611E49">
        <w:rPr>
          <w:rFonts w:asciiTheme="minorHAnsi" w:eastAsiaTheme="minorHAnsi" w:hAnsiTheme="minorHAnsi" w:cstheme="minorHAnsi"/>
          <w:kern w:val="0"/>
          <w:sz w:val="20"/>
          <w:szCs w:val="20"/>
          <w:lang w:eastAsia="en-US"/>
        </w:rPr>
        <w:t xml:space="preserve"> lub zagrożeniu takiego naruszenia wraz ze wskazaniem (opisem):</w:t>
      </w:r>
    </w:p>
    <w:p w14:paraId="3F184EEA" w14:textId="77777777" w:rsidR="005E4B0F" w:rsidRPr="00611E49" w:rsidRDefault="005E4B0F" w:rsidP="00611E49">
      <w:pPr>
        <w:numPr>
          <w:ilvl w:val="0"/>
          <w:numId w:val="37"/>
        </w:numPr>
        <w:suppressAutoHyphens w:val="0"/>
        <w:ind w:left="851"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charakteru naruszenia ochrony danych osobowych, w tym kategorii i przybliżonej liczby osób, których dane dotyczą;</w:t>
      </w:r>
    </w:p>
    <w:p w14:paraId="22982D25" w14:textId="77777777" w:rsidR="005E4B0F" w:rsidRPr="00611E49" w:rsidRDefault="005E4B0F" w:rsidP="00611E49">
      <w:pPr>
        <w:numPr>
          <w:ilvl w:val="0"/>
          <w:numId w:val="37"/>
        </w:numPr>
        <w:suppressAutoHyphens w:val="0"/>
        <w:ind w:left="851"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możliwych konsekwencji naruszenia ochrony danych osobowych;</w:t>
      </w:r>
    </w:p>
    <w:p w14:paraId="43089884" w14:textId="77777777" w:rsidR="005E4B0F" w:rsidRPr="00611E49" w:rsidRDefault="005E4B0F" w:rsidP="00611E49">
      <w:pPr>
        <w:numPr>
          <w:ilvl w:val="0"/>
          <w:numId w:val="37"/>
        </w:numPr>
        <w:suppressAutoHyphens w:val="0"/>
        <w:ind w:left="851"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 xml:space="preserve">środków zastosowanych lub proponowanych przez </w:t>
      </w:r>
      <w:r w:rsidRPr="00611E49">
        <w:rPr>
          <w:rFonts w:asciiTheme="minorHAnsi" w:eastAsiaTheme="minorHAnsi" w:hAnsiTheme="minorHAnsi" w:cstheme="minorHAnsi"/>
          <w:b/>
          <w:kern w:val="0"/>
          <w:sz w:val="20"/>
          <w:szCs w:val="20"/>
          <w:lang w:eastAsia="en-US"/>
        </w:rPr>
        <w:t>Podmiot</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przetwarzający</w:t>
      </w:r>
      <w:r w:rsidRPr="00611E49">
        <w:rPr>
          <w:rFonts w:asciiTheme="minorHAnsi" w:eastAsiaTheme="minorHAnsi" w:hAnsiTheme="minorHAnsi" w:cstheme="minorHAnsi"/>
          <w:kern w:val="0"/>
          <w:sz w:val="20"/>
          <w:szCs w:val="20"/>
          <w:lang w:eastAsia="en-US"/>
        </w:rPr>
        <w:t xml:space="preserve"> w celu zaradzenia naruszeniu ochrony danych osobowych, w tym środków w celu zminimalizowania jego e</w:t>
      </w:r>
      <w:r w:rsidR="00BD0740" w:rsidRPr="00611E49">
        <w:rPr>
          <w:rFonts w:asciiTheme="minorHAnsi" w:eastAsiaTheme="minorHAnsi" w:hAnsiTheme="minorHAnsi" w:cstheme="minorHAnsi"/>
          <w:kern w:val="0"/>
          <w:sz w:val="20"/>
          <w:szCs w:val="20"/>
          <w:lang w:eastAsia="en-US"/>
        </w:rPr>
        <w:t>wentualnych negatywnych skutków;</w:t>
      </w:r>
    </w:p>
    <w:p w14:paraId="3BCFE302" w14:textId="46F2E30F" w:rsidR="005E4B0F" w:rsidRPr="00611E49" w:rsidRDefault="005E4B0F" w:rsidP="00611E49">
      <w:pPr>
        <w:numPr>
          <w:ilvl w:val="0"/>
          <w:numId w:val="39"/>
        </w:numPr>
        <w:suppressAutoHyphens w:val="0"/>
        <w:ind w:left="567" w:hanging="283"/>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 xml:space="preserve">zapowiedzi albo rozpoczęciu przez organ nadzorczy kontroli lub postępowania wyjaśniającego dotyczącego </w:t>
      </w:r>
      <w:r w:rsidR="00052F6B" w:rsidRPr="00611E49">
        <w:rPr>
          <w:rFonts w:asciiTheme="minorHAnsi" w:eastAsiaTheme="minorHAnsi" w:hAnsiTheme="minorHAnsi" w:cstheme="minorHAnsi"/>
          <w:b/>
          <w:kern w:val="0"/>
          <w:sz w:val="20"/>
          <w:szCs w:val="20"/>
          <w:lang w:eastAsia="en-US"/>
        </w:rPr>
        <w:t>d</w:t>
      </w:r>
      <w:r w:rsidRPr="00611E49">
        <w:rPr>
          <w:rFonts w:asciiTheme="minorHAnsi" w:eastAsiaTheme="minorHAnsi" w:hAnsiTheme="minorHAnsi" w:cstheme="minorHAnsi"/>
          <w:b/>
          <w:kern w:val="0"/>
          <w:sz w:val="20"/>
          <w:szCs w:val="20"/>
          <w:lang w:eastAsia="en-US"/>
        </w:rPr>
        <w:t>anych</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osobowych</w:t>
      </w:r>
      <w:r w:rsidR="00BD0740" w:rsidRPr="00611E49">
        <w:rPr>
          <w:rFonts w:asciiTheme="minorHAnsi" w:eastAsiaTheme="minorHAnsi" w:hAnsiTheme="minorHAnsi" w:cstheme="minorHAnsi"/>
          <w:kern w:val="0"/>
          <w:sz w:val="20"/>
          <w:szCs w:val="20"/>
          <w:lang w:eastAsia="en-US"/>
        </w:rPr>
        <w:t>.</w:t>
      </w:r>
    </w:p>
    <w:p w14:paraId="3144A283" w14:textId="39235C1E" w:rsidR="005E4B0F" w:rsidRPr="00611E49" w:rsidRDefault="005E4B0F" w:rsidP="00611E49">
      <w:pPr>
        <w:numPr>
          <w:ilvl w:val="0"/>
          <w:numId w:val="35"/>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b/>
          <w:kern w:val="0"/>
          <w:sz w:val="20"/>
          <w:szCs w:val="20"/>
          <w:lang w:eastAsia="en-US"/>
        </w:rPr>
        <w:t>Podmiot</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przetwarzający</w:t>
      </w:r>
      <w:r w:rsidRPr="00611E49">
        <w:rPr>
          <w:rFonts w:asciiTheme="minorHAnsi" w:eastAsiaTheme="minorHAnsi" w:hAnsiTheme="minorHAnsi" w:cstheme="minorHAnsi"/>
          <w:kern w:val="0"/>
          <w:sz w:val="20"/>
          <w:szCs w:val="20"/>
          <w:lang w:eastAsia="en-US"/>
        </w:rPr>
        <w:t xml:space="preserve"> zobowiązany jest do wspomagania </w:t>
      </w:r>
      <w:r w:rsidRPr="00611E49">
        <w:rPr>
          <w:rFonts w:asciiTheme="minorHAnsi" w:eastAsiaTheme="minorHAnsi" w:hAnsiTheme="minorHAnsi" w:cstheme="minorHAnsi"/>
          <w:b/>
          <w:kern w:val="0"/>
          <w:sz w:val="20"/>
          <w:szCs w:val="20"/>
          <w:lang w:eastAsia="en-US"/>
        </w:rPr>
        <w:t>Administratora</w:t>
      </w:r>
      <w:r w:rsidRPr="00611E49">
        <w:rPr>
          <w:rFonts w:asciiTheme="minorHAnsi" w:eastAsiaTheme="minorHAnsi" w:hAnsiTheme="minorHAnsi" w:cstheme="minorHAnsi"/>
          <w:kern w:val="0"/>
          <w:sz w:val="20"/>
          <w:szCs w:val="20"/>
          <w:lang w:eastAsia="en-US"/>
        </w:rPr>
        <w:t xml:space="preserve">, w sposób przez niego określony, we wszelkich sprawach dotyczących </w:t>
      </w:r>
      <w:r w:rsidR="00D2760B" w:rsidRPr="00611E49">
        <w:rPr>
          <w:rFonts w:asciiTheme="minorHAnsi" w:eastAsiaTheme="minorHAnsi" w:hAnsiTheme="minorHAnsi" w:cstheme="minorHAnsi"/>
          <w:b/>
          <w:kern w:val="0"/>
          <w:sz w:val="20"/>
          <w:szCs w:val="20"/>
          <w:lang w:eastAsia="en-US"/>
        </w:rPr>
        <w:t>d</w:t>
      </w:r>
      <w:r w:rsidRPr="00611E49">
        <w:rPr>
          <w:rFonts w:asciiTheme="minorHAnsi" w:eastAsiaTheme="minorHAnsi" w:hAnsiTheme="minorHAnsi" w:cstheme="minorHAnsi"/>
          <w:b/>
          <w:kern w:val="0"/>
          <w:sz w:val="20"/>
          <w:szCs w:val="20"/>
          <w:lang w:eastAsia="en-US"/>
        </w:rPr>
        <w:t>anych</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osobowych</w:t>
      </w:r>
      <w:r w:rsidRPr="00611E49">
        <w:rPr>
          <w:rFonts w:asciiTheme="minorHAnsi" w:eastAsiaTheme="minorHAnsi" w:hAnsiTheme="minorHAnsi" w:cstheme="minorHAnsi"/>
          <w:kern w:val="0"/>
          <w:sz w:val="20"/>
          <w:szCs w:val="20"/>
          <w:lang w:eastAsia="en-US"/>
        </w:rPr>
        <w:t>, w szczególności poprzez:</w:t>
      </w:r>
    </w:p>
    <w:p w14:paraId="311B4CD0" w14:textId="77777777" w:rsidR="005E4B0F" w:rsidRPr="00611E49" w:rsidRDefault="005E4B0F" w:rsidP="00611E49">
      <w:pPr>
        <w:numPr>
          <w:ilvl w:val="0"/>
          <w:numId w:val="38"/>
        </w:numPr>
        <w:suppressAutoHyphens w:val="0"/>
        <w:ind w:left="567" w:hanging="283"/>
        <w:contextualSpacing/>
        <w:jc w:val="both"/>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kern w:val="0"/>
          <w:sz w:val="20"/>
          <w:szCs w:val="20"/>
          <w:lang w:eastAsia="en-US"/>
        </w:rPr>
        <w:t>udzielanie pisemnych wyjaśnień lub informacji</w:t>
      </w:r>
      <w:r w:rsidRPr="00611E49">
        <w:rPr>
          <w:rFonts w:asciiTheme="minorHAnsi" w:eastAsiaTheme="minorHAnsi" w:hAnsiTheme="minorHAnsi" w:cstheme="minorHAnsi"/>
          <w:b/>
          <w:kern w:val="0"/>
          <w:sz w:val="20"/>
          <w:szCs w:val="20"/>
          <w:lang w:eastAsia="en-US"/>
        </w:rPr>
        <w:t>;</w:t>
      </w:r>
    </w:p>
    <w:p w14:paraId="7F5E9D80" w14:textId="77777777" w:rsidR="005E4B0F" w:rsidRPr="00611E49" w:rsidRDefault="005E4B0F" w:rsidP="00611E49">
      <w:pPr>
        <w:numPr>
          <w:ilvl w:val="0"/>
          <w:numId w:val="38"/>
        </w:numPr>
        <w:suppressAutoHyphens w:val="0"/>
        <w:ind w:left="567" w:hanging="283"/>
        <w:contextualSpacing/>
        <w:jc w:val="both"/>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kern w:val="0"/>
          <w:sz w:val="20"/>
          <w:szCs w:val="20"/>
          <w:lang w:eastAsia="en-US"/>
        </w:rPr>
        <w:t>udostępnianie dokumentów lub innego rodzaju zapisów</w:t>
      </w:r>
      <w:r w:rsidRPr="00611E49">
        <w:rPr>
          <w:rFonts w:asciiTheme="minorHAnsi" w:eastAsiaTheme="minorHAnsi" w:hAnsiTheme="minorHAnsi" w:cstheme="minorHAnsi"/>
          <w:b/>
          <w:kern w:val="0"/>
          <w:sz w:val="20"/>
          <w:szCs w:val="20"/>
          <w:lang w:eastAsia="en-US"/>
        </w:rPr>
        <w:t>;</w:t>
      </w:r>
    </w:p>
    <w:p w14:paraId="6BCD44D0" w14:textId="77777777" w:rsidR="005E4B0F" w:rsidRPr="00611E49" w:rsidRDefault="005E4B0F" w:rsidP="00611E49">
      <w:pPr>
        <w:numPr>
          <w:ilvl w:val="0"/>
          <w:numId w:val="38"/>
        </w:numPr>
        <w:suppressAutoHyphens w:val="0"/>
        <w:ind w:left="567" w:hanging="283"/>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umożliwianie:</w:t>
      </w:r>
    </w:p>
    <w:p w14:paraId="3CD5CF95" w14:textId="77777777" w:rsidR="005E4B0F" w:rsidRPr="00611E49" w:rsidRDefault="005E4B0F" w:rsidP="00611E49">
      <w:pPr>
        <w:numPr>
          <w:ilvl w:val="0"/>
          <w:numId w:val="40"/>
        </w:numPr>
        <w:suppressAutoHyphens w:val="0"/>
        <w:ind w:left="851" w:hanging="284"/>
        <w:contextualSpacing/>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wglądu lub zapisania informacji przechowywanych w systemach informatycznych;</w:t>
      </w:r>
    </w:p>
    <w:p w14:paraId="71894FE2" w14:textId="77777777" w:rsidR="005E4B0F" w:rsidRPr="00611E49" w:rsidRDefault="005E4B0F" w:rsidP="00611E49">
      <w:pPr>
        <w:numPr>
          <w:ilvl w:val="0"/>
          <w:numId w:val="40"/>
        </w:numPr>
        <w:suppressAutoHyphens w:val="0"/>
        <w:ind w:left="851"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dokonywania przeglądów stanu systemów informatycznych;</w:t>
      </w:r>
    </w:p>
    <w:p w14:paraId="3BCA7941" w14:textId="77777777" w:rsidR="005E4B0F" w:rsidRPr="00611E49" w:rsidRDefault="005E4B0F" w:rsidP="00611E49">
      <w:pPr>
        <w:numPr>
          <w:ilvl w:val="0"/>
          <w:numId w:val="40"/>
        </w:numPr>
        <w:suppressAutoHyphens w:val="0"/>
        <w:ind w:left="851" w:hanging="284"/>
        <w:contextualSpacing/>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przeprowadzania testów zabezpieczeń systemów informatycznych.</w:t>
      </w:r>
    </w:p>
    <w:p w14:paraId="619A78AB" w14:textId="77777777" w:rsidR="005E4B0F" w:rsidRPr="00611E49" w:rsidRDefault="005E4B0F" w:rsidP="00611E49">
      <w:pPr>
        <w:numPr>
          <w:ilvl w:val="0"/>
          <w:numId w:val="35"/>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 xml:space="preserve">Obowiązek, o którym mowa w ust. 2 powyżej dotyczy także wspierania </w:t>
      </w:r>
      <w:r w:rsidRPr="00611E49">
        <w:rPr>
          <w:rFonts w:asciiTheme="minorHAnsi" w:eastAsiaTheme="minorHAnsi" w:hAnsiTheme="minorHAnsi" w:cstheme="minorHAnsi"/>
          <w:b/>
          <w:kern w:val="0"/>
          <w:sz w:val="20"/>
          <w:szCs w:val="20"/>
          <w:lang w:eastAsia="en-US"/>
        </w:rPr>
        <w:t xml:space="preserve">Administratora </w:t>
      </w:r>
      <w:r w:rsidRPr="00611E49">
        <w:rPr>
          <w:rFonts w:asciiTheme="minorHAnsi" w:eastAsiaTheme="minorHAnsi" w:hAnsiTheme="minorHAnsi" w:cstheme="minorHAnsi"/>
          <w:kern w:val="0"/>
          <w:sz w:val="20"/>
          <w:szCs w:val="20"/>
          <w:lang w:eastAsia="en-US"/>
        </w:rPr>
        <w:t xml:space="preserve">w wywiązywaniu się z obowiązku udzielania osobie, której dane dotyczą informacji na temat przetwarzania jej danych osobowych oraz wszelkich innych obowiązków </w:t>
      </w:r>
      <w:r w:rsidRPr="00611E49">
        <w:rPr>
          <w:rFonts w:asciiTheme="minorHAnsi" w:eastAsiaTheme="minorHAnsi" w:hAnsiTheme="minorHAnsi" w:cstheme="minorHAnsi"/>
          <w:b/>
          <w:kern w:val="0"/>
          <w:sz w:val="20"/>
          <w:szCs w:val="20"/>
          <w:lang w:eastAsia="en-US"/>
        </w:rPr>
        <w:t>Administratora</w:t>
      </w:r>
      <w:r w:rsidRPr="00611E49">
        <w:rPr>
          <w:rFonts w:asciiTheme="minorHAnsi" w:eastAsiaTheme="minorHAnsi" w:hAnsiTheme="minorHAnsi" w:cstheme="minorHAnsi"/>
          <w:kern w:val="0"/>
          <w:sz w:val="20"/>
          <w:szCs w:val="20"/>
          <w:lang w:eastAsia="en-US"/>
        </w:rPr>
        <w:t xml:space="preserve">, wynikających z korzystania przez osobę, której dane dotyczą z przysługujących jej praw zgodnie z obowiązującymi przepisami prawa o ochronie danych osobowych.  </w:t>
      </w:r>
    </w:p>
    <w:p w14:paraId="67CD44D1" w14:textId="77777777" w:rsidR="005E4B0F" w:rsidRPr="00611E49" w:rsidRDefault="005E4B0F" w:rsidP="00611E49">
      <w:pPr>
        <w:suppressAutoHyphens w:val="0"/>
        <w:contextualSpacing/>
        <w:jc w:val="both"/>
        <w:rPr>
          <w:rFonts w:asciiTheme="minorHAnsi" w:eastAsiaTheme="minorHAnsi" w:hAnsiTheme="minorHAnsi" w:cstheme="minorHAnsi"/>
          <w:kern w:val="0"/>
          <w:sz w:val="20"/>
          <w:szCs w:val="20"/>
          <w:highlight w:val="yellow"/>
          <w:lang w:eastAsia="en-US"/>
        </w:rPr>
      </w:pPr>
    </w:p>
    <w:p w14:paraId="48D5E469"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 7</w:t>
      </w:r>
    </w:p>
    <w:p w14:paraId="50A86BDB"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KORZYSTANIE Z USŁUG INNEGO PODMIOTU PRZETWARZAJĄCEGO</w:t>
      </w:r>
    </w:p>
    <w:p w14:paraId="683E96FC" w14:textId="77777777" w:rsidR="005E4B0F" w:rsidRPr="00611E49" w:rsidRDefault="005E4B0F" w:rsidP="00611E49">
      <w:pPr>
        <w:suppressAutoHyphens w:val="0"/>
        <w:contextualSpacing/>
        <w:jc w:val="both"/>
        <w:rPr>
          <w:rFonts w:asciiTheme="minorHAnsi" w:eastAsiaTheme="minorHAnsi" w:hAnsiTheme="minorHAnsi" w:cstheme="minorHAnsi"/>
          <w:kern w:val="0"/>
          <w:sz w:val="20"/>
          <w:szCs w:val="20"/>
          <w:lang w:eastAsia="en-US"/>
        </w:rPr>
      </w:pPr>
    </w:p>
    <w:p w14:paraId="44332700" w14:textId="1C471A17" w:rsidR="005E4B0F" w:rsidRPr="00611E49" w:rsidRDefault="005E4B0F" w:rsidP="00611E49">
      <w:pPr>
        <w:numPr>
          <w:ilvl w:val="0"/>
          <w:numId w:val="41"/>
        </w:numPr>
        <w:suppressAutoHyphens w:val="0"/>
        <w:ind w:left="284" w:hanging="284"/>
        <w:contextualSpacing/>
        <w:jc w:val="both"/>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Administrator</w:t>
      </w:r>
      <w:r w:rsidRPr="00611E49">
        <w:rPr>
          <w:rFonts w:asciiTheme="minorHAnsi" w:eastAsiaTheme="minorHAnsi" w:hAnsiTheme="minorHAnsi" w:cstheme="minorHAnsi"/>
          <w:kern w:val="0"/>
          <w:sz w:val="20"/>
          <w:szCs w:val="20"/>
          <w:lang w:eastAsia="en-US"/>
        </w:rPr>
        <w:t xml:space="preserve"> wyraża ogólną zgodę na korzystanie przez </w:t>
      </w:r>
      <w:r w:rsidRPr="00611E49">
        <w:rPr>
          <w:rFonts w:asciiTheme="minorHAnsi" w:eastAsiaTheme="minorHAnsi" w:hAnsiTheme="minorHAnsi" w:cstheme="minorHAnsi"/>
          <w:b/>
          <w:kern w:val="0"/>
          <w:sz w:val="20"/>
          <w:szCs w:val="20"/>
          <w:lang w:eastAsia="en-US"/>
        </w:rPr>
        <w:t>Podmiot</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przetwarzający</w:t>
      </w:r>
      <w:r w:rsidRPr="00611E49">
        <w:rPr>
          <w:rFonts w:asciiTheme="minorHAnsi" w:eastAsiaTheme="minorHAnsi" w:hAnsiTheme="minorHAnsi" w:cstheme="minorHAnsi"/>
          <w:kern w:val="0"/>
          <w:sz w:val="20"/>
          <w:szCs w:val="20"/>
          <w:lang w:eastAsia="en-US"/>
        </w:rPr>
        <w:t xml:space="preserve"> z usług innego podmiotu przetwarzającego (zwanego dalej „</w:t>
      </w:r>
      <w:r w:rsidRPr="00611E49">
        <w:rPr>
          <w:rFonts w:asciiTheme="minorHAnsi" w:eastAsiaTheme="minorHAnsi" w:hAnsiTheme="minorHAnsi" w:cstheme="minorHAnsi"/>
          <w:b/>
          <w:kern w:val="0"/>
          <w:sz w:val="20"/>
          <w:szCs w:val="20"/>
          <w:lang w:eastAsia="en-US"/>
        </w:rPr>
        <w:t>Innym</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podmiotem</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przetwarzającym</w:t>
      </w:r>
      <w:r w:rsidRPr="00611E49">
        <w:rPr>
          <w:rFonts w:asciiTheme="minorHAnsi" w:eastAsiaTheme="minorHAnsi" w:hAnsiTheme="minorHAnsi" w:cstheme="minorHAnsi"/>
          <w:kern w:val="0"/>
          <w:sz w:val="20"/>
          <w:szCs w:val="20"/>
          <w:lang w:eastAsia="en-US"/>
        </w:rPr>
        <w:t xml:space="preserve">”) w celu wykonywania w imieniu </w:t>
      </w:r>
      <w:r w:rsidRPr="00611E49">
        <w:rPr>
          <w:rFonts w:asciiTheme="minorHAnsi" w:eastAsiaTheme="minorHAnsi" w:hAnsiTheme="minorHAnsi" w:cstheme="minorHAnsi"/>
          <w:b/>
          <w:kern w:val="0"/>
          <w:sz w:val="20"/>
          <w:szCs w:val="20"/>
          <w:lang w:eastAsia="en-US"/>
        </w:rPr>
        <w:t>Administratora</w:t>
      </w:r>
      <w:r w:rsidRPr="00611E49">
        <w:rPr>
          <w:rFonts w:asciiTheme="minorHAnsi" w:eastAsiaTheme="minorHAnsi" w:hAnsiTheme="minorHAnsi" w:cstheme="minorHAnsi"/>
          <w:kern w:val="0"/>
          <w:sz w:val="20"/>
          <w:szCs w:val="20"/>
          <w:lang w:eastAsia="en-US"/>
        </w:rPr>
        <w:t xml:space="preserve"> wszystkich lub wybranych czynności przetwarzania </w:t>
      </w:r>
      <w:r w:rsidR="00D2760B" w:rsidRPr="00611E49">
        <w:rPr>
          <w:rFonts w:asciiTheme="minorHAnsi" w:eastAsiaTheme="minorHAnsi" w:hAnsiTheme="minorHAnsi" w:cstheme="minorHAnsi"/>
          <w:b/>
          <w:kern w:val="0"/>
          <w:sz w:val="20"/>
          <w:szCs w:val="20"/>
          <w:lang w:eastAsia="en-US"/>
        </w:rPr>
        <w:t>d</w:t>
      </w:r>
      <w:r w:rsidRPr="00611E49">
        <w:rPr>
          <w:rFonts w:asciiTheme="minorHAnsi" w:eastAsiaTheme="minorHAnsi" w:hAnsiTheme="minorHAnsi" w:cstheme="minorHAnsi"/>
          <w:b/>
          <w:kern w:val="0"/>
          <w:sz w:val="20"/>
          <w:szCs w:val="20"/>
          <w:lang w:eastAsia="en-US"/>
        </w:rPr>
        <w:t>anych</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osobowych.</w:t>
      </w:r>
    </w:p>
    <w:p w14:paraId="796C0297" w14:textId="77777777" w:rsidR="005E4B0F" w:rsidRPr="00611E49" w:rsidRDefault="005E4B0F" w:rsidP="00611E49">
      <w:pPr>
        <w:numPr>
          <w:ilvl w:val="0"/>
          <w:numId w:val="41"/>
        </w:numPr>
        <w:suppressAutoHyphens w:val="0"/>
        <w:ind w:left="284" w:hanging="284"/>
        <w:contextualSpacing/>
        <w:jc w:val="both"/>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 xml:space="preserve">Podmiot przetwarzający </w:t>
      </w:r>
      <w:r w:rsidRPr="00611E49">
        <w:rPr>
          <w:rFonts w:asciiTheme="minorHAnsi" w:eastAsiaTheme="minorHAnsi" w:hAnsiTheme="minorHAnsi" w:cstheme="minorHAnsi"/>
          <w:kern w:val="0"/>
          <w:sz w:val="20"/>
          <w:szCs w:val="20"/>
          <w:lang w:eastAsia="en-US"/>
        </w:rPr>
        <w:t xml:space="preserve">zobowiązany jest do uprzedniego poinformowania </w:t>
      </w:r>
      <w:r w:rsidRPr="00611E49">
        <w:rPr>
          <w:rFonts w:asciiTheme="minorHAnsi" w:eastAsiaTheme="minorHAnsi" w:hAnsiTheme="minorHAnsi" w:cstheme="minorHAnsi"/>
          <w:b/>
          <w:kern w:val="0"/>
          <w:sz w:val="20"/>
          <w:szCs w:val="20"/>
          <w:lang w:eastAsia="en-US"/>
        </w:rPr>
        <w:t>Administratora</w:t>
      </w:r>
      <w:r w:rsidRPr="00611E49">
        <w:rPr>
          <w:rFonts w:asciiTheme="minorHAnsi" w:eastAsiaTheme="minorHAnsi" w:hAnsiTheme="minorHAnsi" w:cstheme="minorHAnsi"/>
          <w:kern w:val="0"/>
          <w:sz w:val="20"/>
          <w:szCs w:val="20"/>
          <w:lang w:eastAsia="en-US"/>
        </w:rPr>
        <w:t xml:space="preserve"> o wszelkich zamierzonych zmianach dotyczących dodania lub zastąpienia innych podmiotów przetwarzających – w takim wypadku </w:t>
      </w:r>
      <w:r w:rsidRPr="00611E49">
        <w:rPr>
          <w:rFonts w:asciiTheme="minorHAnsi" w:eastAsiaTheme="minorHAnsi" w:hAnsiTheme="minorHAnsi" w:cstheme="minorHAnsi"/>
          <w:b/>
          <w:kern w:val="0"/>
          <w:sz w:val="20"/>
          <w:szCs w:val="20"/>
          <w:lang w:eastAsia="en-US"/>
        </w:rPr>
        <w:t>Administrator</w:t>
      </w:r>
      <w:r w:rsidRPr="00611E49">
        <w:rPr>
          <w:rFonts w:asciiTheme="minorHAnsi" w:eastAsiaTheme="minorHAnsi" w:hAnsiTheme="minorHAnsi" w:cstheme="minorHAnsi"/>
          <w:kern w:val="0"/>
          <w:sz w:val="20"/>
          <w:szCs w:val="20"/>
          <w:lang w:eastAsia="en-US"/>
        </w:rPr>
        <w:t xml:space="preserve"> uprawniony jest do wyrażenia wiążącego sprzeciwu wobec takich zmian.</w:t>
      </w:r>
    </w:p>
    <w:p w14:paraId="3FAC41A8" w14:textId="42008D58" w:rsidR="005E4B0F" w:rsidRPr="00611E49" w:rsidRDefault="005E4B0F" w:rsidP="00611E49">
      <w:pPr>
        <w:numPr>
          <w:ilvl w:val="0"/>
          <w:numId w:val="41"/>
        </w:numPr>
        <w:suppressAutoHyphens w:val="0"/>
        <w:ind w:left="284" w:hanging="284"/>
        <w:contextualSpacing/>
        <w:jc w:val="both"/>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kern w:val="0"/>
          <w:sz w:val="20"/>
          <w:szCs w:val="20"/>
          <w:lang w:eastAsia="en-US"/>
        </w:rPr>
        <w:t xml:space="preserve">Informacja obejmująca zamierzone zmiany, o których mowa w ust. 2 powyżej, winna zostać przekazana za pośrednictwem poczty elektronicznej na adres: </w:t>
      </w:r>
      <w:r w:rsidR="00D2760B" w:rsidRPr="00611E49">
        <w:rPr>
          <w:rFonts w:asciiTheme="minorHAnsi" w:eastAsiaTheme="minorHAnsi" w:hAnsiTheme="minorHAnsi" w:cstheme="minorHAnsi"/>
          <w:b/>
          <w:kern w:val="0"/>
          <w:sz w:val="20"/>
          <w:szCs w:val="20"/>
          <w:lang w:eastAsia="en-US"/>
        </w:rPr>
        <w:t>iod@spzpz.wegrow</w:t>
      </w:r>
      <w:r w:rsidR="00A46110" w:rsidRPr="00611E49">
        <w:rPr>
          <w:rFonts w:asciiTheme="minorHAnsi" w:eastAsiaTheme="minorHAnsi" w:hAnsiTheme="minorHAnsi" w:cstheme="minorHAnsi"/>
          <w:b/>
          <w:kern w:val="0"/>
          <w:sz w:val="20"/>
          <w:szCs w:val="20"/>
          <w:lang w:eastAsia="en-US"/>
        </w:rPr>
        <w:t>.pl</w:t>
      </w:r>
      <w:r w:rsidR="00B87005"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kern w:val="0"/>
          <w:sz w:val="20"/>
          <w:szCs w:val="20"/>
          <w:lang w:eastAsia="en-US"/>
        </w:rPr>
        <w:t>i powinna zawierać:</w:t>
      </w:r>
    </w:p>
    <w:p w14:paraId="4E5FABF6" w14:textId="77777777" w:rsidR="005E4B0F" w:rsidRPr="00611E49" w:rsidRDefault="005E4B0F" w:rsidP="00611E49">
      <w:pPr>
        <w:numPr>
          <w:ilvl w:val="0"/>
          <w:numId w:val="42"/>
        </w:numPr>
        <w:suppressAutoHyphens w:val="0"/>
        <w:ind w:left="567" w:hanging="283"/>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 xml:space="preserve">imię i nazwisko/nazwę oraz dane kontaktowe </w:t>
      </w:r>
      <w:r w:rsidRPr="00611E49">
        <w:rPr>
          <w:rFonts w:asciiTheme="minorHAnsi" w:eastAsiaTheme="minorHAnsi" w:hAnsiTheme="minorHAnsi" w:cstheme="minorHAnsi"/>
          <w:b/>
          <w:kern w:val="0"/>
          <w:sz w:val="20"/>
          <w:szCs w:val="20"/>
          <w:lang w:eastAsia="en-US"/>
        </w:rPr>
        <w:t>Innego</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podmiotu</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przetwarzającego</w:t>
      </w:r>
      <w:r w:rsidRPr="00611E49">
        <w:rPr>
          <w:rFonts w:asciiTheme="minorHAnsi" w:eastAsiaTheme="minorHAnsi" w:hAnsiTheme="minorHAnsi" w:cstheme="minorHAnsi"/>
          <w:kern w:val="0"/>
          <w:sz w:val="20"/>
          <w:szCs w:val="20"/>
          <w:lang w:eastAsia="en-US"/>
        </w:rPr>
        <w:t>;</w:t>
      </w:r>
    </w:p>
    <w:p w14:paraId="4754E5B7" w14:textId="1B9A8D45" w:rsidR="005E4B0F" w:rsidRPr="00611E49" w:rsidRDefault="005E4B0F" w:rsidP="00611E49">
      <w:pPr>
        <w:numPr>
          <w:ilvl w:val="0"/>
          <w:numId w:val="42"/>
        </w:numPr>
        <w:suppressAutoHyphens w:val="0"/>
        <w:ind w:left="567" w:hanging="283"/>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 xml:space="preserve">określenie czynności przetwarzania </w:t>
      </w:r>
      <w:r w:rsidR="004F7A2F">
        <w:rPr>
          <w:rFonts w:asciiTheme="minorHAnsi" w:eastAsiaTheme="minorHAnsi" w:hAnsiTheme="minorHAnsi" w:cstheme="minorHAnsi"/>
          <w:b/>
          <w:kern w:val="0"/>
          <w:sz w:val="20"/>
          <w:szCs w:val="20"/>
          <w:lang w:eastAsia="en-US"/>
        </w:rPr>
        <w:t>d</w:t>
      </w:r>
      <w:r w:rsidRPr="00611E49">
        <w:rPr>
          <w:rFonts w:asciiTheme="minorHAnsi" w:eastAsiaTheme="minorHAnsi" w:hAnsiTheme="minorHAnsi" w:cstheme="minorHAnsi"/>
          <w:b/>
          <w:kern w:val="0"/>
          <w:sz w:val="20"/>
          <w:szCs w:val="20"/>
          <w:lang w:eastAsia="en-US"/>
        </w:rPr>
        <w:t>anych</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osobowych</w:t>
      </w:r>
      <w:r w:rsidRPr="00611E49">
        <w:rPr>
          <w:rFonts w:asciiTheme="minorHAnsi" w:eastAsiaTheme="minorHAnsi" w:hAnsiTheme="minorHAnsi" w:cstheme="minorHAnsi"/>
          <w:kern w:val="0"/>
          <w:sz w:val="20"/>
          <w:szCs w:val="20"/>
          <w:lang w:eastAsia="en-US"/>
        </w:rPr>
        <w:t xml:space="preserve">, w celu wykonywania których </w:t>
      </w:r>
      <w:r w:rsidRPr="00611E49">
        <w:rPr>
          <w:rFonts w:asciiTheme="minorHAnsi" w:eastAsiaTheme="minorHAnsi" w:hAnsiTheme="minorHAnsi" w:cstheme="minorHAnsi"/>
          <w:b/>
          <w:kern w:val="0"/>
          <w:sz w:val="20"/>
          <w:szCs w:val="20"/>
          <w:lang w:eastAsia="en-US"/>
        </w:rPr>
        <w:t>Podmiot</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przetwarzający</w:t>
      </w:r>
      <w:r w:rsidRPr="00611E49">
        <w:rPr>
          <w:rFonts w:asciiTheme="minorHAnsi" w:eastAsiaTheme="minorHAnsi" w:hAnsiTheme="minorHAnsi" w:cstheme="minorHAnsi"/>
          <w:kern w:val="0"/>
          <w:sz w:val="20"/>
          <w:szCs w:val="20"/>
          <w:lang w:eastAsia="en-US"/>
        </w:rPr>
        <w:t xml:space="preserve"> będzie korzystać z usług </w:t>
      </w:r>
      <w:bookmarkStart w:id="1" w:name="_Hlk63175893"/>
      <w:r w:rsidRPr="00611E49">
        <w:rPr>
          <w:rFonts w:asciiTheme="minorHAnsi" w:eastAsiaTheme="minorHAnsi" w:hAnsiTheme="minorHAnsi" w:cstheme="minorHAnsi"/>
          <w:b/>
          <w:kern w:val="0"/>
          <w:sz w:val="20"/>
          <w:szCs w:val="20"/>
          <w:lang w:eastAsia="en-US"/>
        </w:rPr>
        <w:t>Innego</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podmiotu</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przetwarzającego</w:t>
      </w:r>
      <w:bookmarkEnd w:id="1"/>
      <w:r w:rsidRPr="00611E49">
        <w:rPr>
          <w:rFonts w:asciiTheme="minorHAnsi" w:eastAsiaTheme="minorHAnsi" w:hAnsiTheme="minorHAnsi" w:cstheme="minorHAnsi"/>
          <w:kern w:val="0"/>
          <w:sz w:val="20"/>
          <w:szCs w:val="20"/>
          <w:lang w:eastAsia="en-US"/>
        </w:rPr>
        <w:t>;</w:t>
      </w:r>
    </w:p>
    <w:p w14:paraId="66E4823E" w14:textId="77777777" w:rsidR="005F0092" w:rsidRPr="00611E49" w:rsidRDefault="005F0092" w:rsidP="00611E49">
      <w:pPr>
        <w:numPr>
          <w:ilvl w:val="0"/>
          <w:numId w:val="41"/>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W przypadku podpowierzenia przetwarzania danych osobowych, podpowierzenie będzie mieć za podstawę umowę, na podstawie której Podwykonawca zobowiąże się do wykonywania tych samych obowiązków, które na mocy niniejszej Umowy powierzenia nałożone są na Przetwarzającego. Umowa będzie podpisana w tej same formie co Umowa powierzenia.</w:t>
      </w:r>
    </w:p>
    <w:p w14:paraId="676583C0" w14:textId="0784AF1B" w:rsidR="005F0092" w:rsidRPr="00611E49" w:rsidRDefault="005F0092" w:rsidP="00611E49">
      <w:pPr>
        <w:numPr>
          <w:ilvl w:val="0"/>
          <w:numId w:val="41"/>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 xml:space="preserve">Administratorowi będą przysługiwały uprawnienia wynikające z umowy podpowierzenia bezpośrednio wobec </w:t>
      </w:r>
      <w:r w:rsidRPr="00611E49">
        <w:rPr>
          <w:rFonts w:asciiTheme="minorHAnsi" w:eastAsiaTheme="minorHAnsi" w:hAnsiTheme="minorHAnsi" w:cstheme="minorHAnsi"/>
          <w:b/>
          <w:kern w:val="0"/>
          <w:sz w:val="20"/>
          <w:szCs w:val="20"/>
          <w:lang w:eastAsia="en-US"/>
        </w:rPr>
        <w:t>Innego</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podmiotu</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przetwarzającego</w:t>
      </w:r>
      <w:r w:rsidRPr="00611E49">
        <w:rPr>
          <w:rFonts w:asciiTheme="minorHAnsi" w:eastAsiaTheme="minorHAnsi" w:hAnsiTheme="minorHAnsi" w:cstheme="minorHAnsi"/>
          <w:kern w:val="0"/>
          <w:sz w:val="20"/>
          <w:szCs w:val="20"/>
          <w:lang w:eastAsia="en-US"/>
        </w:rPr>
        <w:t>. Przetwarzający poinformuje Administratora w przypadku rozwiązania umowy podpowierzenia w terminie 7 dni.</w:t>
      </w:r>
    </w:p>
    <w:p w14:paraId="55E0A593" w14:textId="26AB5789" w:rsidR="005F0092" w:rsidRPr="00611E49" w:rsidRDefault="005F0092" w:rsidP="00611E49">
      <w:pPr>
        <w:numPr>
          <w:ilvl w:val="0"/>
          <w:numId w:val="41"/>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 xml:space="preserve">Przetwarzający zapewni, aby </w:t>
      </w:r>
      <w:r w:rsidRPr="00611E49">
        <w:rPr>
          <w:rFonts w:asciiTheme="minorHAnsi" w:eastAsiaTheme="minorHAnsi" w:hAnsiTheme="minorHAnsi" w:cstheme="minorHAnsi"/>
          <w:b/>
          <w:kern w:val="0"/>
          <w:sz w:val="20"/>
          <w:szCs w:val="20"/>
          <w:lang w:eastAsia="en-US"/>
        </w:rPr>
        <w:t>Inne</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podmioty</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przetwarzające</w:t>
      </w:r>
      <w:r w:rsidRPr="00611E49">
        <w:rPr>
          <w:rFonts w:asciiTheme="minorHAnsi" w:eastAsiaTheme="minorHAnsi" w:hAnsiTheme="minorHAnsi" w:cstheme="minorHAnsi"/>
          <w:kern w:val="0"/>
          <w:sz w:val="20"/>
          <w:szCs w:val="20"/>
          <w:lang w:eastAsia="en-US"/>
        </w:rPr>
        <w:t>, którym podpowierzono</w:t>
      </w:r>
      <w:r w:rsidR="00D2760B" w:rsidRPr="00611E49">
        <w:rPr>
          <w:rFonts w:asciiTheme="minorHAnsi" w:eastAsiaTheme="minorHAnsi" w:hAnsiTheme="minorHAnsi" w:cstheme="minorHAnsi"/>
          <w:kern w:val="0"/>
          <w:sz w:val="20"/>
          <w:szCs w:val="20"/>
          <w:lang w:eastAsia="en-US"/>
        </w:rPr>
        <w:t xml:space="preserve"> przetwarzanie danych stosowały </w:t>
      </w:r>
      <w:r w:rsidRPr="00611E49">
        <w:rPr>
          <w:rFonts w:asciiTheme="minorHAnsi" w:eastAsiaTheme="minorHAnsi" w:hAnsiTheme="minorHAnsi" w:cstheme="minorHAnsi"/>
          <w:kern w:val="0"/>
          <w:sz w:val="20"/>
          <w:szCs w:val="20"/>
          <w:lang w:eastAsia="en-US"/>
        </w:rPr>
        <w:t xml:space="preserve">co najmniej równorzędny poziom ochrony danych osobowych co Przetwarzający.  </w:t>
      </w:r>
    </w:p>
    <w:p w14:paraId="1EFD8628" w14:textId="738F2739" w:rsidR="005E4B0F" w:rsidRPr="00611E49" w:rsidRDefault="005E4B0F" w:rsidP="00611E49">
      <w:pPr>
        <w:numPr>
          <w:ilvl w:val="0"/>
          <w:numId w:val="41"/>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b/>
          <w:kern w:val="0"/>
          <w:sz w:val="20"/>
          <w:szCs w:val="20"/>
          <w:lang w:eastAsia="en-US"/>
        </w:rPr>
        <w:t>Strony</w:t>
      </w:r>
      <w:r w:rsidRPr="00611E49">
        <w:rPr>
          <w:rFonts w:asciiTheme="minorHAnsi" w:eastAsiaTheme="minorHAnsi" w:hAnsiTheme="minorHAnsi" w:cstheme="minorHAnsi"/>
          <w:kern w:val="0"/>
          <w:sz w:val="20"/>
          <w:szCs w:val="20"/>
          <w:lang w:eastAsia="en-US"/>
        </w:rPr>
        <w:t xml:space="preserve"> zgodnie postanawiają, że w przypadku gdy </w:t>
      </w:r>
      <w:r w:rsidRPr="00611E49">
        <w:rPr>
          <w:rFonts w:asciiTheme="minorHAnsi" w:eastAsiaTheme="minorHAnsi" w:hAnsiTheme="minorHAnsi" w:cstheme="minorHAnsi"/>
          <w:b/>
          <w:kern w:val="0"/>
          <w:sz w:val="20"/>
          <w:szCs w:val="20"/>
          <w:lang w:eastAsia="en-US"/>
        </w:rPr>
        <w:t>Inny</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podmiot</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przetwarzający</w:t>
      </w:r>
      <w:r w:rsidRPr="00611E49">
        <w:rPr>
          <w:rFonts w:asciiTheme="minorHAnsi" w:eastAsiaTheme="minorHAnsi" w:hAnsiTheme="minorHAnsi" w:cstheme="minorHAnsi"/>
          <w:kern w:val="0"/>
          <w:sz w:val="20"/>
          <w:szCs w:val="20"/>
          <w:lang w:eastAsia="en-US"/>
        </w:rPr>
        <w:t xml:space="preserve"> nie wywiąże się ze spoczywających na nim obowiązków ochrony </w:t>
      </w:r>
      <w:r w:rsidRPr="00611E49">
        <w:rPr>
          <w:rFonts w:asciiTheme="minorHAnsi" w:eastAsiaTheme="minorHAnsi" w:hAnsiTheme="minorHAnsi" w:cstheme="minorHAnsi"/>
          <w:b/>
          <w:kern w:val="0"/>
          <w:sz w:val="20"/>
          <w:szCs w:val="20"/>
          <w:lang w:eastAsia="en-US"/>
        </w:rPr>
        <w:t>Danych</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osobowych</w:t>
      </w:r>
      <w:r w:rsidRPr="00611E49">
        <w:rPr>
          <w:rFonts w:asciiTheme="minorHAnsi" w:eastAsiaTheme="minorHAnsi" w:hAnsiTheme="minorHAnsi" w:cstheme="minorHAnsi"/>
          <w:kern w:val="0"/>
          <w:sz w:val="20"/>
          <w:szCs w:val="20"/>
          <w:lang w:eastAsia="en-US"/>
        </w:rPr>
        <w:t xml:space="preserve">, pełna odpowiedzialność wobec </w:t>
      </w:r>
      <w:r w:rsidRPr="00611E49">
        <w:rPr>
          <w:rFonts w:asciiTheme="minorHAnsi" w:eastAsiaTheme="minorHAnsi" w:hAnsiTheme="minorHAnsi" w:cstheme="minorHAnsi"/>
          <w:b/>
          <w:kern w:val="0"/>
          <w:sz w:val="20"/>
          <w:szCs w:val="20"/>
          <w:lang w:eastAsia="en-US"/>
        </w:rPr>
        <w:t>Administratora</w:t>
      </w:r>
      <w:r w:rsidRPr="00611E49">
        <w:rPr>
          <w:rFonts w:asciiTheme="minorHAnsi" w:eastAsiaTheme="minorHAnsi" w:hAnsiTheme="minorHAnsi" w:cstheme="minorHAnsi"/>
          <w:kern w:val="0"/>
          <w:sz w:val="20"/>
          <w:szCs w:val="20"/>
          <w:lang w:eastAsia="en-US"/>
        </w:rPr>
        <w:t xml:space="preserve"> za wypełnienie obowiązków </w:t>
      </w:r>
      <w:r w:rsidRPr="00611E49">
        <w:rPr>
          <w:rFonts w:asciiTheme="minorHAnsi" w:eastAsiaTheme="minorHAnsi" w:hAnsiTheme="minorHAnsi" w:cstheme="minorHAnsi"/>
          <w:b/>
          <w:kern w:val="0"/>
          <w:sz w:val="20"/>
          <w:szCs w:val="20"/>
          <w:lang w:eastAsia="en-US"/>
        </w:rPr>
        <w:t>Innego</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podmiotu</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przetwarzającego</w:t>
      </w:r>
      <w:r w:rsidRPr="00611E49">
        <w:rPr>
          <w:rFonts w:asciiTheme="minorHAnsi" w:eastAsiaTheme="minorHAnsi" w:hAnsiTheme="minorHAnsi" w:cstheme="minorHAnsi"/>
          <w:kern w:val="0"/>
          <w:sz w:val="20"/>
          <w:szCs w:val="20"/>
          <w:lang w:eastAsia="en-US"/>
        </w:rPr>
        <w:t xml:space="preserve"> spoczywa na </w:t>
      </w:r>
      <w:r w:rsidRPr="00611E49">
        <w:rPr>
          <w:rFonts w:asciiTheme="minorHAnsi" w:eastAsiaTheme="minorHAnsi" w:hAnsiTheme="minorHAnsi" w:cstheme="minorHAnsi"/>
          <w:b/>
          <w:kern w:val="0"/>
          <w:sz w:val="20"/>
          <w:szCs w:val="20"/>
          <w:lang w:eastAsia="en-US"/>
        </w:rPr>
        <w:t>Podmiocie</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przetwarzającym</w:t>
      </w:r>
      <w:r w:rsidRPr="00611E49">
        <w:rPr>
          <w:rFonts w:asciiTheme="minorHAnsi" w:eastAsiaTheme="minorHAnsi" w:hAnsiTheme="minorHAnsi" w:cstheme="minorHAnsi"/>
          <w:kern w:val="0"/>
          <w:sz w:val="20"/>
          <w:szCs w:val="20"/>
          <w:lang w:eastAsia="en-US"/>
        </w:rPr>
        <w:t>.</w:t>
      </w:r>
    </w:p>
    <w:p w14:paraId="7F107CDA" w14:textId="77777777" w:rsidR="005E4B0F" w:rsidRPr="00611E49" w:rsidRDefault="005E4B0F" w:rsidP="00611E49">
      <w:pPr>
        <w:suppressAutoHyphens w:val="0"/>
        <w:ind w:left="284"/>
        <w:contextualSpacing/>
        <w:jc w:val="both"/>
        <w:rPr>
          <w:rFonts w:asciiTheme="minorHAnsi" w:eastAsiaTheme="minorHAnsi" w:hAnsiTheme="minorHAnsi" w:cstheme="minorHAnsi"/>
          <w:b/>
          <w:color w:val="FF0000"/>
          <w:kern w:val="0"/>
          <w:sz w:val="20"/>
          <w:szCs w:val="20"/>
          <w:lang w:eastAsia="en-US"/>
        </w:rPr>
      </w:pPr>
    </w:p>
    <w:p w14:paraId="3692AC9C"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 8</w:t>
      </w:r>
    </w:p>
    <w:p w14:paraId="33F4A86D"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PRAWO AUDYTU</w:t>
      </w:r>
    </w:p>
    <w:p w14:paraId="4BEE2993"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ORAZ OBOWIĄZKI PODMIOTU PRZETWARZAJĄCEGO</w:t>
      </w:r>
    </w:p>
    <w:p w14:paraId="0ABDCD4A" w14:textId="77777777" w:rsidR="005E4B0F" w:rsidRPr="00611E49" w:rsidRDefault="005E4B0F" w:rsidP="00611E49">
      <w:pPr>
        <w:suppressAutoHyphens w:val="0"/>
        <w:contextualSpacing/>
        <w:jc w:val="center"/>
        <w:rPr>
          <w:rFonts w:asciiTheme="minorHAnsi" w:eastAsiaTheme="minorHAnsi" w:hAnsiTheme="minorHAnsi" w:cstheme="minorHAnsi"/>
          <w:kern w:val="0"/>
          <w:sz w:val="20"/>
          <w:szCs w:val="20"/>
          <w:lang w:eastAsia="en-US"/>
        </w:rPr>
      </w:pPr>
    </w:p>
    <w:p w14:paraId="2E793E0A" w14:textId="36414A57" w:rsidR="005E4B0F" w:rsidRPr="00611E49" w:rsidRDefault="005E4B0F" w:rsidP="00611E49">
      <w:pPr>
        <w:numPr>
          <w:ilvl w:val="0"/>
          <w:numId w:val="21"/>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b/>
          <w:kern w:val="0"/>
          <w:sz w:val="20"/>
          <w:szCs w:val="20"/>
          <w:lang w:eastAsia="en-US"/>
        </w:rPr>
        <w:lastRenderedPageBreak/>
        <w:t>Administrator</w:t>
      </w:r>
      <w:r w:rsidRPr="00611E49">
        <w:rPr>
          <w:rFonts w:asciiTheme="minorHAnsi" w:eastAsiaTheme="minorHAnsi" w:hAnsiTheme="minorHAnsi" w:cstheme="minorHAnsi"/>
          <w:kern w:val="0"/>
          <w:sz w:val="20"/>
          <w:szCs w:val="20"/>
          <w:lang w:eastAsia="en-US"/>
        </w:rPr>
        <w:t xml:space="preserve"> uprawniony jest do przeprowadzania audytu </w:t>
      </w:r>
      <w:r w:rsidRPr="00611E49">
        <w:rPr>
          <w:rFonts w:asciiTheme="minorHAnsi" w:eastAsiaTheme="minorHAnsi" w:hAnsiTheme="minorHAnsi" w:cstheme="minorHAnsi"/>
          <w:b/>
          <w:kern w:val="0"/>
          <w:sz w:val="20"/>
          <w:szCs w:val="20"/>
          <w:lang w:eastAsia="en-US"/>
        </w:rPr>
        <w:t>Podmiotu</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przetwarzającego</w:t>
      </w:r>
      <w:r w:rsidRPr="00611E49">
        <w:rPr>
          <w:rFonts w:asciiTheme="minorHAnsi" w:eastAsiaTheme="minorHAnsi" w:hAnsiTheme="minorHAnsi" w:cstheme="minorHAnsi"/>
          <w:kern w:val="0"/>
          <w:sz w:val="20"/>
          <w:szCs w:val="20"/>
          <w:lang w:eastAsia="en-US"/>
        </w:rPr>
        <w:t xml:space="preserve"> w zakresie zgodności wykonywania przez niego czynności przetwarzania </w:t>
      </w:r>
      <w:r w:rsidRPr="00611E49">
        <w:rPr>
          <w:rFonts w:asciiTheme="minorHAnsi" w:eastAsiaTheme="minorHAnsi" w:hAnsiTheme="minorHAnsi" w:cstheme="minorHAnsi"/>
          <w:b/>
          <w:kern w:val="0"/>
          <w:sz w:val="20"/>
          <w:szCs w:val="20"/>
          <w:lang w:eastAsia="en-US"/>
        </w:rPr>
        <w:t>Danych</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osobowych</w:t>
      </w:r>
      <w:r w:rsidRPr="00611E49">
        <w:rPr>
          <w:rFonts w:asciiTheme="minorHAnsi" w:eastAsiaTheme="minorHAnsi" w:hAnsiTheme="minorHAnsi" w:cstheme="minorHAnsi"/>
          <w:kern w:val="0"/>
          <w:sz w:val="20"/>
          <w:szCs w:val="20"/>
          <w:lang w:eastAsia="en-US"/>
        </w:rPr>
        <w:t xml:space="preserve"> </w:t>
      </w:r>
      <w:r w:rsidR="00B87005" w:rsidRPr="00611E49">
        <w:rPr>
          <w:rFonts w:asciiTheme="minorHAnsi" w:eastAsiaTheme="minorHAnsi" w:hAnsiTheme="minorHAnsi" w:cstheme="minorHAnsi"/>
          <w:kern w:val="0"/>
          <w:sz w:val="20"/>
          <w:szCs w:val="20"/>
          <w:lang w:eastAsia="en-US"/>
        </w:rPr>
        <w:t>z postanowieniami</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Umowy</w:t>
      </w:r>
      <w:r w:rsidRPr="00611E49">
        <w:rPr>
          <w:rFonts w:asciiTheme="minorHAnsi" w:eastAsiaTheme="minorHAnsi" w:hAnsiTheme="minorHAnsi" w:cstheme="minorHAnsi"/>
          <w:kern w:val="0"/>
          <w:sz w:val="20"/>
          <w:szCs w:val="20"/>
          <w:lang w:eastAsia="en-US"/>
        </w:rPr>
        <w:t xml:space="preserve"> oraz obowiązującymi przepisami o ochronie danych, w szczególności w celu sprawdzenia wykonywania przez </w:t>
      </w:r>
      <w:r w:rsidRPr="00611E49">
        <w:rPr>
          <w:rFonts w:asciiTheme="minorHAnsi" w:eastAsiaTheme="minorHAnsi" w:hAnsiTheme="minorHAnsi" w:cstheme="minorHAnsi"/>
          <w:b/>
          <w:kern w:val="0"/>
          <w:sz w:val="20"/>
          <w:szCs w:val="20"/>
          <w:lang w:eastAsia="en-US"/>
        </w:rPr>
        <w:t>Podmiot</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przetwarzający</w:t>
      </w:r>
      <w:r w:rsidRPr="00611E49">
        <w:rPr>
          <w:rFonts w:asciiTheme="minorHAnsi" w:eastAsiaTheme="minorHAnsi" w:hAnsiTheme="minorHAnsi" w:cstheme="minorHAnsi"/>
          <w:kern w:val="0"/>
          <w:sz w:val="20"/>
          <w:szCs w:val="20"/>
          <w:lang w:eastAsia="en-US"/>
        </w:rPr>
        <w:t xml:space="preserve"> ciążących na nim obowiązków. </w:t>
      </w:r>
    </w:p>
    <w:p w14:paraId="7C4DDB46" w14:textId="68E149CD" w:rsidR="005E4B0F" w:rsidRPr="00611E49" w:rsidRDefault="005E4B0F" w:rsidP="00611E49">
      <w:pPr>
        <w:numPr>
          <w:ilvl w:val="0"/>
          <w:numId w:val="21"/>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 xml:space="preserve">O zamiarze przeprowadzenia audytu </w:t>
      </w:r>
      <w:r w:rsidRPr="00611E49">
        <w:rPr>
          <w:rFonts w:asciiTheme="minorHAnsi" w:eastAsiaTheme="minorHAnsi" w:hAnsiTheme="minorHAnsi" w:cstheme="minorHAnsi"/>
          <w:b/>
          <w:kern w:val="0"/>
          <w:sz w:val="20"/>
          <w:szCs w:val="20"/>
          <w:lang w:eastAsia="en-US"/>
        </w:rPr>
        <w:t>Administrator</w:t>
      </w:r>
      <w:r w:rsidRPr="00611E49">
        <w:rPr>
          <w:rFonts w:asciiTheme="minorHAnsi" w:eastAsiaTheme="minorHAnsi" w:hAnsiTheme="minorHAnsi" w:cstheme="minorHAnsi"/>
          <w:kern w:val="0"/>
          <w:sz w:val="20"/>
          <w:szCs w:val="20"/>
          <w:lang w:eastAsia="en-US"/>
        </w:rPr>
        <w:t xml:space="preserve"> zobowiązany jest zawiadomić </w:t>
      </w:r>
      <w:r w:rsidRPr="00611E49">
        <w:rPr>
          <w:rFonts w:asciiTheme="minorHAnsi" w:eastAsiaTheme="minorHAnsi" w:hAnsiTheme="minorHAnsi" w:cstheme="minorHAnsi"/>
          <w:b/>
          <w:kern w:val="0"/>
          <w:sz w:val="20"/>
          <w:szCs w:val="20"/>
          <w:lang w:eastAsia="en-US"/>
        </w:rPr>
        <w:t xml:space="preserve">Podmiot przetwarzający </w:t>
      </w:r>
      <w:r w:rsidRPr="00611E49">
        <w:rPr>
          <w:rFonts w:asciiTheme="minorHAnsi" w:eastAsiaTheme="minorHAnsi" w:hAnsiTheme="minorHAnsi" w:cstheme="minorHAnsi"/>
          <w:kern w:val="0"/>
          <w:sz w:val="20"/>
          <w:szCs w:val="20"/>
          <w:lang w:eastAsia="en-US"/>
        </w:rPr>
        <w:t xml:space="preserve">z  co najmniej </w:t>
      </w:r>
      <w:r w:rsidR="00EC7527" w:rsidRPr="00611E49">
        <w:rPr>
          <w:rFonts w:asciiTheme="minorHAnsi" w:eastAsiaTheme="minorHAnsi" w:hAnsiTheme="minorHAnsi" w:cstheme="minorHAnsi"/>
          <w:kern w:val="0"/>
          <w:sz w:val="20"/>
          <w:szCs w:val="20"/>
          <w:lang w:eastAsia="en-US"/>
        </w:rPr>
        <w:t xml:space="preserve"> </w:t>
      </w:r>
      <w:r w:rsidR="005F0092" w:rsidRPr="00611E49">
        <w:rPr>
          <w:rFonts w:asciiTheme="minorHAnsi" w:eastAsiaTheme="minorHAnsi" w:hAnsiTheme="minorHAnsi" w:cstheme="minorHAnsi"/>
          <w:kern w:val="0"/>
          <w:sz w:val="20"/>
          <w:szCs w:val="20"/>
          <w:lang w:eastAsia="en-US"/>
        </w:rPr>
        <w:t xml:space="preserve">3 </w:t>
      </w:r>
      <w:r w:rsidRPr="00611E49">
        <w:rPr>
          <w:rFonts w:asciiTheme="minorHAnsi" w:eastAsiaTheme="minorHAnsi" w:hAnsiTheme="minorHAnsi" w:cstheme="minorHAnsi"/>
          <w:kern w:val="0"/>
          <w:sz w:val="20"/>
          <w:szCs w:val="20"/>
          <w:lang w:eastAsia="en-US"/>
        </w:rPr>
        <w:t xml:space="preserve">dniowym wyprzedzeniem, przy czym w przypadku uzyskania przez </w:t>
      </w:r>
      <w:r w:rsidRPr="00611E49">
        <w:rPr>
          <w:rFonts w:asciiTheme="minorHAnsi" w:eastAsiaTheme="minorHAnsi" w:hAnsiTheme="minorHAnsi" w:cstheme="minorHAnsi"/>
          <w:b/>
          <w:kern w:val="0"/>
          <w:sz w:val="20"/>
          <w:szCs w:val="20"/>
          <w:lang w:eastAsia="en-US"/>
        </w:rPr>
        <w:t>Administratora</w:t>
      </w:r>
      <w:r w:rsidRPr="00611E49">
        <w:rPr>
          <w:rFonts w:asciiTheme="minorHAnsi" w:eastAsiaTheme="minorHAnsi" w:hAnsiTheme="minorHAnsi" w:cstheme="minorHAnsi"/>
          <w:kern w:val="0"/>
          <w:sz w:val="20"/>
          <w:szCs w:val="20"/>
          <w:lang w:eastAsia="en-US"/>
        </w:rPr>
        <w:t xml:space="preserve"> informacji o rażącym naruszeniu przez </w:t>
      </w:r>
      <w:r w:rsidRPr="00611E49">
        <w:rPr>
          <w:rFonts w:asciiTheme="minorHAnsi" w:eastAsiaTheme="minorHAnsi" w:hAnsiTheme="minorHAnsi" w:cstheme="minorHAnsi"/>
          <w:b/>
          <w:kern w:val="0"/>
          <w:sz w:val="20"/>
          <w:szCs w:val="20"/>
          <w:lang w:eastAsia="en-US"/>
        </w:rPr>
        <w:t>Podmiot przetwarzający</w:t>
      </w:r>
      <w:r w:rsidRPr="00611E49">
        <w:rPr>
          <w:rFonts w:asciiTheme="minorHAnsi" w:eastAsiaTheme="minorHAnsi" w:hAnsiTheme="minorHAnsi" w:cstheme="minorHAnsi"/>
          <w:kern w:val="0"/>
          <w:sz w:val="20"/>
          <w:szCs w:val="20"/>
          <w:lang w:eastAsia="en-US"/>
        </w:rPr>
        <w:t xml:space="preserve"> obowiązków wynikających z </w:t>
      </w:r>
      <w:r w:rsidRPr="00611E49">
        <w:rPr>
          <w:rFonts w:asciiTheme="minorHAnsi" w:eastAsiaTheme="minorHAnsi" w:hAnsiTheme="minorHAnsi" w:cstheme="minorHAnsi"/>
          <w:b/>
          <w:kern w:val="0"/>
          <w:sz w:val="20"/>
          <w:szCs w:val="20"/>
          <w:lang w:eastAsia="en-US"/>
        </w:rPr>
        <w:t>Rozporządzenia</w:t>
      </w:r>
      <w:r w:rsidRPr="00611E49">
        <w:rPr>
          <w:rFonts w:asciiTheme="minorHAnsi" w:eastAsiaTheme="minorHAnsi" w:hAnsiTheme="minorHAnsi" w:cstheme="minorHAnsi"/>
          <w:kern w:val="0"/>
          <w:sz w:val="20"/>
          <w:szCs w:val="20"/>
          <w:lang w:eastAsia="en-US"/>
        </w:rPr>
        <w:t xml:space="preserve"> lub </w:t>
      </w:r>
      <w:r w:rsidRPr="00611E49">
        <w:rPr>
          <w:rFonts w:asciiTheme="minorHAnsi" w:eastAsiaTheme="minorHAnsi" w:hAnsiTheme="minorHAnsi" w:cstheme="minorHAnsi"/>
          <w:b/>
          <w:kern w:val="0"/>
          <w:sz w:val="20"/>
          <w:szCs w:val="20"/>
          <w:lang w:eastAsia="en-US"/>
        </w:rPr>
        <w:t>Umowy</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Administrator</w:t>
      </w:r>
      <w:r w:rsidRPr="00611E49">
        <w:rPr>
          <w:rFonts w:asciiTheme="minorHAnsi" w:eastAsiaTheme="minorHAnsi" w:hAnsiTheme="minorHAnsi" w:cstheme="minorHAnsi"/>
          <w:kern w:val="0"/>
          <w:sz w:val="20"/>
          <w:szCs w:val="20"/>
          <w:lang w:eastAsia="en-US"/>
        </w:rPr>
        <w:t xml:space="preserve"> uprawniony jest do przeprowadzenia audytu bez uprzedniego zawiadomienia.</w:t>
      </w:r>
    </w:p>
    <w:p w14:paraId="51E1FDDF" w14:textId="77777777" w:rsidR="007C31D5" w:rsidRPr="00611E49" w:rsidRDefault="005E4B0F" w:rsidP="00611E49">
      <w:pPr>
        <w:numPr>
          <w:ilvl w:val="0"/>
          <w:numId w:val="21"/>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b/>
          <w:kern w:val="0"/>
          <w:sz w:val="20"/>
          <w:szCs w:val="20"/>
          <w:lang w:eastAsia="en-US"/>
        </w:rPr>
        <w:t xml:space="preserve">Administrator </w:t>
      </w:r>
      <w:r w:rsidRPr="00611E49">
        <w:rPr>
          <w:rFonts w:asciiTheme="minorHAnsi" w:eastAsiaTheme="minorHAnsi" w:hAnsiTheme="minorHAnsi" w:cstheme="minorHAnsi"/>
          <w:kern w:val="0"/>
          <w:sz w:val="20"/>
          <w:szCs w:val="20"/>
          <w:lang w:eastAsia="en-US"/>
        </w:rPr>
        <w:t xml:space="preserve">ma prawo wskazać osoby upoważnione do przeprowadzenia audytu w jego imieniu. </w:t>
      </w:r>
    </w:p>
    <w:p w14:paraId="65D52E26" w14:textId="2D13F960" w:rsidR="005E4B0F" w:rsidRPr="00611E49" w:rsidRDefault="005E4B0F" w:rsidP="00611E49">
      <w:pPr>
        <w:numPr>
          <w:ilvl w:val="0"/>
          <w:numId w:val="21"/>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Calibri" w:hAnsiTheme="minorHAnsi" w:cstheme="minorHAnsi"/>
          <w:b/>
          <w:sz w:val="20"/>
          <w:szCs w:val="20"/>
        </w:rPr>
        <w:t>Administrator</w:t>
      </w:r>
      <w:r w:rsidRPr="00611E49">
        <w:rPr>
          <w:rFonts w:asciiTheme="minorHAnsi" w:eastAsia="Calibri" w:hAnsiTheme="minorHAnsi" w:cstheme="minorHAnsi"/>
          <w:sz w:val="20"/>
          <w:szCs w:val="20"/>
        </w:rPr>
        <w:t xml:space="preserve"> uprawniony jest do przekazania </w:t>
      </w:r>
      <w:r w:rsidRPr="00611E49">
        <w:rPr>
          <w:rFonts w:asciiTheme="minorHAnsi" w:eastAsia="Calibri" w:hAnsiTheme="minorHAnsi" w:cstheme="minorHAnsi"/>
          <w:b/>
          <w:sz w:val="20"/>
          <w:szCs w:val="20"/>
        </w:rPr>
        <w:t>Podmiotowi przetwarzającemu</w:t>
      </w:r>
      <w:r w:rsidRPr="00611E49">
        <w:rPr>
          <w:rFonts w:asciiTheme="minorHAnsi" w:eastAsia="Calibri" w:hAnsiTheme="minorHAnsi" w:cstheme="minorHAnsi"/>
          <w:sz w:val="20"/>
          <w:szCs w:val="20"/>
        </w:rPr>
        <w:t xml:space="preserve">, po przeprowadzonym audycie, pisemnych zaleceń i wytycznych wraz z terminem ich realizacji, nie krótszym niż </w:t>
      </w:r>
      <w:r w:rsidR="00EC7527" w:rsidRPr="00611E49">
        <w:rPr>
          <w:rFonts w:asciiTheme="minorHAnsi" w:eastAsia="Calibri" w:hAnsiTheme="minorHAnsi" w:cstheme="minorHAnsi"/>
          <w:sz w:val="20"/>
          <w:szCs w:val="20"/>
        </w:rPr>
        <w:t xml:space="preserve">7 </w:t>
      </w:r>
      <w:r w:rsidR="00BD0740" w:rsidRPr="00611E49">
        <w:rPr>
          <w:rFonts w:asciiTheme="minorHAnsi" w:eastAsia="Calibri" w:hAnsiTheme="minorHAnsi" w:cstheme="minorHAnsi"/>
          <w:sz w:val="20"/>
          <w:szCs w:val="20"/>
        </w:rPr>
        <w:t>dni</w:t>
      </w:r>
      <w:r w:rsidRPr="00611E49">
        <w:rPr>
          <w:rFonts w:asciiTheme="minorHAnsi" w:eastAsia="Calibri" w:hAnsiTheme="minorHAnsi" w:cstheme="minorHAnsi"/>
          <w:sz w:val="20"/>
          <w:szCs w:val="20"/>
        </w:rPr>
        <w:t xml:space="preserve">. </w:t>
      </w:r>
      <w:r w:rsidRPr="00611E49">
        <w:rPr>
          <w:rFonts w:asciiTheme="minorHAnsi" w:eastAsia="Calibri" w:hAnsiTheme="minorHAnsi" w:cstheme="minorHAnsi"/>
          <w:b/>
          <w:sz w:val="20"/>
          <w:szCs w:val="20"/>
        </w:rPr>
        <w:t>Podmiot przetwarzający</w:t>
      </w:r>
      <w:r w:rsidRPr="00611E49">
        <w:rPr>
          <w:rFonts w:asciiTheme="minorHAnsi" w:eastAsia="Calibri" w:hAnsiTheme="minorHAnsi" w:cstheme="minorHAnsi"/>
          <w:sz w:val="20"/>
          <w:szCs w:val="20"/>
        </w:rPr>
        <w:t xml:space="preserve"> zobowiązany jest do wykonania sformułowanych zaleceń pokontrolnych, dotyczących w szczególności zabezpieczenia </w:t>
      </w:r>
      <w:r w:rsidR="00D2760B" w:rsidRPr="00611E49">
        <w:rPr>
          <w:rFonts w:asciiTheme="minorHAnsi" w:eastAsia="Calibri" w:hAnsiTheme="minorHAnsi" w:cstheme="minorHAnsi"/>
          <w:b/>
          <w:sz w:val="20"/>
          <w:szCs w:val="20"/>
        </w:rPr>
        <w:t>d</w:t>
      </w:r>
      <w:r w:rsidRPr="00611E49">
        <w:rPr>
          <w:rFonts w:asciiTheme="minorHAnsi" w:eastAsia="Calibri" w:hAnsiTheme="minorHAnsi" w:cstheme="minorHAnsi"/>
          <w:b/>
          <w:sz w:val="20"/>
          <w:szCs w:val="20"/>
        </w:rPr>
        <w:t>anych</w:t>
      </w:r>
      <w:r w:rsidRPr="00611E49">
        <w:rPr>
          <w:rFonts w:asciiTheme="minorHAnsi" w:eastAsia="Calibri" w:hAnsiTheme="minorHAnsi" w:cstheme="minorHAnsi"/>
          <w:sz w:val="20"/>
          <w:szCs w:val="20"/>
        </w:rPr>
        <w:t xml:space="preserve"> </w:t>
      </w:r>
      <w:r w:rsidRPr="00611E49">
        <w:rPr>
          <w:rFonts w:asciiTheme="minorHAnsi" w:eastAsia="Calibri" w:hAnsiTheme="minorHAnsi" w:cstheme="minorHAnsi"/>
          <w:b/>
          <w:sz w:val="20"/>
          <w:szCs w:val="20"/>
        </w:rPr>
        <w:t>osobowych</w:t>
      </w:r>
      <w:r w:rsidRPr="00611E49">
        <w:rPr>
          <w:rFonts w:asciiTheme="minorHAnsi" w:eastAsia="Calibri" w:hAnsiTheme="minorHAnsi" w:cstheme="minorHAnsi"/>
          <w:sz w:val="20"/>
          <w:szCs w:val="20"/>
        </w:rPr>
        <w:t xml:space="preserve"> pod względem technicznym i organizacyjnym oraz sposobu wykonywania czynności ich przetwarzania.</w:t>
      </w:r>
    </w:p>
    <w:p w14:paraId="5DCF2699" w14:textId="77777777" w:rsidR="002A0271" w:rsidRPr="00611E49" w:rsidRDefault="002A0271" w:rsidP="004F45C2">
      <w:pPr>
        <w:suppressAutoHyphens w:val="0"/>
        <w:contextualSpacing/>
        <w:rPr>
          <w:rFonts w:asciiTheme="minorHAnsi" w:eastAsiaTheme="minorHAnsi" w:hAnsiTheme="minorHAnsi" w:cstheme="minorHAnsi"/>
          <w:kern w:val="0"/>
          <w:sz w:val="20"/>
          <w:szCs w:val="20"/>
          <w:lang w:eastAsia="en-US"/>
        </w:rPr>
      </w:pPr>
    </w:p>
    <w:p w14:paraId="6F08B1AB"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 9</w:t>
      </w:r>
    </w:p>
    <w:p w14:paraId="3B94D127"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 xml:space="preserve">CZAS TRWANIA PRZETWARZANIA </w:t>
      </w:r>
    </w:p>
    <w:p w14:paraId="57288B86" w14:textId="77777777" w:rsidR="005E4B0F" w:rsidRPr="00611E49" w:rsidRDefault="005E4B0F" w:rsidP="00611E49">
      <w:pPr>
        <w:suppressAutoHyphens w:val="0"/>
        <w:contextualSpacing/>
        <w:jc w:val="center"/>
        <w:rPr>
          <w:rFonts w:asciiTheme="minorHAnsi" w:eastAsiaTheme="minorHAnsi" w:hAnsiTheme="minorHAnsi" w:cstheme="minorHAnsi"/>
          <w:kern w:val="0"/>
          <w:sz w:val="20"/>
          <w:szCs w:val="20"/>
          <w:lang w:eastAsia="en-US"/>
        </w:rPr>
      </w:pPr>
    </w:p>
    <w:p w14:paraId="497D8306" w14:textId="77777777" w:rsidR="005E4B0F" w:rsidRPr="00611E49" w:rsidRDefault="005E4B0F" w:rsidP="00611E49">
      <w:pPr>
        <w:numPr>
          <w:ilvl w:val="0"/>
          <w:numId w:val="6"/>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b/>
          <w:kern w:val="0"/>
          <w:sz w:val="20"/>
          <w:szCs w:val="20"/>
          <w:lang w:eastAsia="en-US"/>
        </w:rPr>
        <w:t>Podmiot</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przetwarzający</w:t>
      </w:r>
      <w:r w:rsidRPr="00611E49">
        <w:rPr>
          <w:rFonts w:asciiTheme="minorHAnsi" w:eastAsiaTheme="minorHAnsi" w:hAnsiTheme="minorHAnsi" w:cstheme="minorHAnsi"/>
          <w:kern w:val="0"/>
          <w:sz w:val="20"/>
          <w:szCs w:val="20"/>
          <w:lang w:eastAsia="en-US"/>
        </w:rPr>
        <w:t xml:space="preserve"> uprawniony jest do wykonywania czynności przetwarzania w imieniu </w:t>
      </w:r>
      <w:r w:rsidRPr="00611E49">
        <w:rPr>
          <w:rFonts w:asciiTheme="minorHAnsi" w:eastAsiaTheme="minorHAnsi" w:hAnsiTheme="minorHAnsi" w:cstheme="minorHAnsi"/>
          <w:b/>
          <w:kern w:val="0"/>
          <w:sz w:val="20"/>
          <w:szCs w:val="20"/>
          <w:lang w:eastAsia="en-US"/>
        </w:rPr>
        <w:t>Administratora</w:t>
      </w:r>
      <w:r w:rsidRPr="00611E49">
        <w:rPr>
          <w:rFonts w:asciiTheme="minorHAnsi" w:eastAsiaTheme="minorHAnsi" w:hAnsiTheme="minorHAnsi" w:cstheme="minorHAnsi"/>
          <w:kern w:val="0"/>
          <w:sz w:val="20"/>
          <w:szCs w:val="20"/>
          <w:lang w:eastAsia="en-US"/>
        </w:rPr>
        <w:t xml:space="preserve"> przez czas obowiązywania </w:t>
      </w:r>
      <w:r w:rsidRPr="00611E49">
        <w:rPr>
          <w:rFonts w:asciiTheme="minorHAnsi" w:eastAsiaTheme="minorHAnsi" w:hAnsiTheme="minorHAnsi" w:cstheme="minorHAnsi"/>
          <w:b/>
          <w:kern w:val="0"/>
          <w:sz w:val="20"/>
          <w:szCs w:val="20"/>
          <w:lang w:eastAsia="en-US"/>
        </w:rPr>
        <w:t>Umowy</w:t>
      </w:r>
      <w:r w:rsidRPr="00611E49">
        <w:rPr>
          <w:rFonts w:asciiTheme="minorHAnsi" w:eastAsiaTheme="minorHAnsi" w:hAnsiTheme="minorHAnsi" w:cstheme="minorHAnsi"/>
          <w:kern w:val="0"/>
          <w:sz w:val="20"/>
          <w:szCs w:val="20"/>
          <w:lang w:eastAsia="en-US"/>
        </w:rPr>
        <w:t>.</w:t>
      </w:r>
    </w:p>
    <w:p w14:paraId="6F1853DF" w14:textId="663F9044" w:rsidR="005E4B0F" w:rsidRPr="00611E49" w:rsidRDefault="005E4B0F" w:rsidP="00611E49">
      <w:pPr>
        <w:numPr>
          <w:ilvl w:val="0"/>
          <w:numId w:val="6"/>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b/>
          <w:kern w:val="0"/>
          <w:sz w:val="20"/>
          <w:szCs w:val="20"/>
          <w:lang w:eastAsia="en-US"/>
        </w:rPr>
        <w:t>Umowa</w:t>
      </w:r>
      <w:r w:rsidRPr="00611E49">
        <w:rPr>
          <w:rFonts w:asciiTheme="minorHAnsi" w:eastAsiaTheme="minorHAnsi" w:hAnsiTheme="minorHAnsi" w:cstheme="minorHAnsi"/>
          <w:kern w:val="0"/>
          <w:sz w:val="20"/>
          <w:szCs w:val="20"/>
          <w:lang w:eastAsia="en-US"/>
        </w:rPr>
        <w:t xml:space="preserve"> zawarta jest na czas obowiązywania </w:t>
      </w:r>
      <w:r w:rsidRPr="00611E49">
        <w:rPr>
          <w:rFonts w:asciiTheme="minorHAnsi" w:eastAsiaTheme="minorHAnsi" w:hAnsiTheme="minorHAnsi" w:cstheme="minorHAnsi"/>
          <w:b/>
          <w:kern w:val="0"/>
          <w:sz w:val="20"/>
          <w:szCs w:val="20"/>
          <w:lang w:eastAsia="en-US"/>
        </w:rPr>
        <w:t>Umowy</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podstawowej</w:t>
      </w:r>
      <w:r w:rsidRPr="00611E49">
        <w:rPr>
          <w:rFonts w:asciiTheme="minorHAnsi" w:eastAsiaTheme="minorHAnsi" w:hAnsiTheme="minorHAnsi" w:cstheme="minorHAnsi"/>
          <w:kern w:val="0"/>
          <w:sz w:val="20"/>
          <w:szCs w:val="20"/>
          <w:lang w:eastAsia="en-US"/>
        </w:rPr>
        <w:t xml:space="preserve">, przy czym rozwiązanie, wypowiedzenie lub wygaśnięcie </w:t>
      </w:r>
      <w:r w:rsidRPr="00611E49">
        <w:rPr>
          <w:rFonts w:asciiTheme="minorHAnsi" w:eastAsiaTheme="minorHAnsi" w:hAnsiTheme="minorHAnsi" w:cstheme="minorHAnsi"/>
          <w:b/>
          <w:kern w:val="0"/>
          <w:sz w:val="20"/>
          <w:szCs w:val="20"/>
          <w:lang w:eastAsia="en-US"/>
        </w:rPr>
        <w:t>Umowy</w:t>
      </w:r>
      <w:r w:rsidRPr="00611E49">
        <w:rPr>
          <w:rFonts w:asciiTheme="minorHAnsi" w:eastAsiaTheme="minorHAnsi" w:hAnsiTheme="minorHAnsi" w:cstheme="minorHAnsi"/>
          <w:kern w:val="0"/>
          <w:sz w:val="20"/>
          <w:szCs w:val="20"/>
          <w:lang w:eastAsia="en-US"/>
        </w:rPr>
        <w:t xml:space="preserve"> </w:t>
      </w:r>
      <w:r w:rsidR="00D2760B" w:rsidRPr="00611E49">
        <w:rPr>
          <w:rFonts w:asciiTheme="minorHAnsi" w:eastAsiaTheme="minorHAnsi" w:hAnsiTheme="minorHAnsi" w:cstheme="minorHAnsi"/>
          <w:b/>
          <w:kern w:val="0"/>
          <w:sz w:val="20"/>
          <w:szCs w:val="20"/>
          <w:lang w:eastAsia="en-US"/>
        </w:rPr>
        <w:t>p</w:t>
      </w:r>
      <w:r w:rsidRPr="00611E49">
        <w:rPr>
          <w:rFonts w:asciiTheme="minorHAnsi" w:eastAsiaTheme="minorHAnsi" w:hAnsiTheme="minorHAnsi" w:cstheme="minorHAnsi"/>
          <w:b/>
          <w:kern w:val="0"/>
          <w:sz w:val="20"/>
          <w:szCs w:val="20"/>
          <w:lang w:eastAsia="en-US"/>
        </w:rPr>
        <w:t>odstawowej</w:t>
      </w:r>
      <w:r w:rsidRPr="00611E49">
        <w:rPr>
          <w:rFonts w:asciiTheme="minorHAnsi" w:eastAsiaTheme="minorHAnsi" w:hAnsiTheme="minorHAnsi" w:cstheme="minorHAnsi"/>
          <w:kern w:val="0"/>
          <w:sz w:val="20"/>
          <w:szCs w:val="20"/>
          <w:lang w:eastAsia="en-US"/>
        </w:rPr>
        <w:t xml:space="preserve"> powoduje jednoczesne odpowiednio rozwiązanie, wypowiedzenie lub wygaśnięcie </w:t>
      </w:r>
      <w:r w:rsidRPr="00611E49">
        <w:rPr>
          <w:rFonts w:asciiTheme="minorHAnsi" w:eastAsiaTheme="minorHAnsi" w:hAnsiTheme="minorHAnsi" w:cstheme="minorHAnsi"/>
          <w:b/>
          <w:kern w:val="0"/>
          <w:sz w:val="20"/>
          <w:szCs w:val="20"/>
          <w:lang w:eastAsia="en-US"/>
        </w:rPr>
        <w:t>Umowy</w:t>
      </w:r>
      <w:r w:rsidRPr="00611E49">
        <w:rPr>
          <w:rFonts w:asciiTheme="minorHAnsi" w:eastAsiaTheme="minorHAnsi" w:hAnsiTheme="minorHAnsi" w:cstheme="minorHAnsi"/>
          <w:kern w:val="0"/>
          <w:sz w:val="20"/>
          <w:szCs w:val="20"/>
          <w:lang w:eastAsia="en-US"/>
        </w:rPr>
        <w:t xml:space="preserve"> bez konieczności składania przez </w:t>
      </w:r>
      <w:r w:rsidRPr="00611E49">
        <w:rPr>
          <w:rFonts w:asciiTheme="minorHAnsi" w:eastAsiaTheme="minorHAnsi" w:hAnsiTheme="minorHAnsi" w:cstheme="minorHAnsi"/>
          <w:b/>
          <w:kern w:val="0"/>
          <w:sz w:val="20"/>
          <w:szCs w:val="20"/>
          <w:lang w:eastAsia="en-US"/>
        </w:rPr>
        <w:t>Strony</w:t>
      </w:r>
      <w:r w:rsidRPr="00611E49">
        <w:rPr>
          <w:rFonts w:asciiTheme="minorHAnsi" w:eastAsiaTheme="minorHAnsi" w:hAnsiTheme="minorHAnsi" w:cstheme="minorHAnsi"/>
          <w:kern w:val="0"/>
          <w:sz w:val="20"/>
          <w:szCs w:val="20"/>
          <w:lang w:eastAsia="en-US"/>
        </w:rPr>
        <w:t xml:space="preserve"> dodatkowych oświadczeń w tym zakresie, chyba że </w:t>
      </w:r>
      <w:r w:rsidRPr="00611E49">
        <w:rPr>
          <w:rFonts w:asciiTheme="minorHAnsi" w:eastAsiaTheme="minorHAnsi" w:hAnsiTheme="minorHAnsi" w:cstheme="minorHAnsi"/>
          <w:b/>
          <w:kern w:val="0"/>
          <w:sz w:val="20"/>
          <w:szCs w:val="20"/>
          <w:lang w:eastAsia="en-US"/>
        </w:rPr>
        <w:t>Strony</w:t>
      </w:r>
      <w:r w:rsidRPr="00611E49">
        <w:rPr>
          <w:rFonts w:asciiTheme="minorHAnsi" w:eastAsiaTheme="minorHAnsi" w:hAnsiTheme="minorHAnsi" w:cstheme="minorHAnsi"/>
          <w:kern w:val="0"/>
          <w:sz w:val="20"/>
          <w:szCs w:val="20"/>
          <w:lang w:eastAsia="en-US"/>
        </w:rPr>
        <w:t xml:space="preserve"> postanowią inaczej, z zastrzeżeniem postanowień poniższych.</w:t>
      </w:r>
    </w:p>
    <w:p w14:paraId="135671EC" w14:textId="77777777" w:rsidR="005E4B0F" w:rsidRPr="00611E49" w:rsidRDefault="005E4B0F" w:rsidP="00611E49">
      <w:pPr>
        <w:numPr>
          <w:ilvl w:val="0"/>
          <w:numId w:val="6"/>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b/>
          <w:kern w:val="0"/>
          <w:sz w:val="20"/>
          <w:szCs w:val="20"/>
          <w:lang w:eastAsia="en-US"/>
        </w:rPr>
        <w:t xml:space="preserve">Administrator </w:t>
      </w:r>
      <w:r w:rsidRPr="00611E49">
        <w:rPr>
          <w:rFonts w:asciiTheme="minorHAnsi" w:eastAsiaTheme="minorHAnsi" w:hAnsiTheme="minorHAnsi" w:cstheme="minorHAnsi"/>
          <w:kern w:val="0"/>
          <w:sz w:val="20"/>
          <w:szCs w:val="20"/>
          <w:lang w:eastAsia="en-US"/>
        </w:rPr>
        <w:t xml:space="preserve">jest uprawniony do wypowiedzenia </w:t>
      </w:r>
      <w:r w:rsidRPr="00611E49">
        <w:rPr>
          <w:rFonts w:asciiTheme="minorHAnsi" w:eastAsiaTheme="minorHAnsi" w:hAnsiTheme="minorHAnsi" w:cstheme="minorHAnsi"/>
          <w:b/>
          <w:kern w:val="0"/>
          <w:sz w:val="20"/>
          <w:szCs w:val="20"/>
          <w:lang w:eastAsia="en-US"/>
        </w:rPr>
        <w:t>Umowy</w:t>
      </w:r>
      <w:r w:rsidRPr="00611E49">
        <w:rPr>
          <w:rFonts w:asciiTheme="minorHAnsi" w:eastAsiaTheme="minorHAnsi" w:hAnsiTheme="minorHAnsi" w:cstheme="minorHAnsi"/>
          <w:kern w:val="0"/>
          <w:sz w:val="20"/>
          <w:szCs w:val="20"/>
          <w:lang w:eastAsia="en-US"/>
        </w:rPr>
        <w:t xml:space="preserve"> ze skutkiem natychmiastowym w przypadku:</w:t>
      </w:r>
    </w:p>
    <w:p w14:paraId="765D3164" w14:textId="07EBA1DB" w:rsidR="005E4B0F" w:rsidRPr="00611E49" w:rsidRDefault="005E4B0F" w:rsidP="00611E49">
      <w:pPr>
        <w:numPr>
          <w:ilvl w:val="0"/>
          <w:numId w:val="22"/>
        </w:numPr>
        <w:suppressAutoHyphens w:val="0"/>
        <w:ind w:left="567" w:hanging="283"/>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 xml:space="preserve">dokonywania przez </w:t>
      </w:r>
      <w:r w:rsidRPr="00611E49">
        <w:rPr>
          <w:rFonts w:asciiTheme="minorHAnsi" w:eastAsiaTheme="minorHAnsi" w:hAnsiTheme="minorHAnsi" w:cstheme="minorHAnsi"/>
          <w:b/>
          <w:kern w:val="0"/>
          <w:sz w:val="20"/>
          <w:szCs w:val="20"/>
          <w:lang w:eastAsia="en-US"/>
        </w:rPr>
        <w:t>Podmiot</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przetwarzający</w:t>
      </w:r>
      <w:r w:rsidRPr="00611E49">
        <w:rPr>
          <w:rFonts w:asciiTheme="minorHAnsi" w:eastAsiaTheme="minorHAnsi" w:hAnsiTheme="minorHAnsi" w:cstheme="minorHAnsi"/>
          <w:kern w:val="0"/>
          <w:sz w:val="20"/>
          <w:szCs w:val="20"/>
          <w:lang w:eastAsia="en-US"/>
        </w:rPr>
        <w:t xml:space="preserve"> przetwarzania </w:t>
      </w:r>
      <w:r w:rsidR="00D2760B" w:rsidRPr="00611E49">
        <w:rPr>
          <w:rFonts w:asciiTheme="minorHAnsi" w:eastAsiaTheme="minorHAnsi" w:hAnsiTheme="minorHAnsi" w:cstheme="minorHAnsi"/>
          <w:b/>
          <w:kern w:val="0"/>
          <w:sz w:val="20"/>
          <w:szCs w:val="20"/>
          <w:lang w:eastAsia="en-US"/>
        </w:rPr>
        <w:t>d</w:t>
      </w:r>
      <w:r w:rsidRPr="00611E49">
        <w:rPr>
          <w:rFonts w:asciiTheme="minorHAnsi" w:eastAsiaTheme="minorHAnsi" w:hAnsiTheme="minorHAnsi" w:cstheme="minorHAnsi"/>
          <w:b/>
          <w:kern w:val="0"/>
          <w:sz w:val="20"/>
          <w:szCs w:val="20"/>
          <w:lang w:eastAsia="en-US"/>
        </w:rPr>
        <w:t>anych</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osobowych</w:t>
      </w:r>
      <w:r w:rsidRPr="00611E49">
        <w:rPr>
          <w:rFonts w:asciiTheme="minorHAnsi" w:eastAsiaTheme="minorHAnsi" w:hAnsiTheme="minorHAnsi" w:cstheme="minorHAnsi"/>
          <w:kern w:val="0"/>
          <w:sz w:val="20"/>
          <w:szCs w:val="20"/>
          <w:lang w:eastAsia="en-US"/>
        </w:rPr>
        <w:t xml:space="preserve"> w celu lub w sposób inny niż określony w </w:t>
      </w:r>
      <w:r w:rsidRPr="00611E49">
        <w:rPr>
          <w:rFonts w:asciiTheme="minorHAnsi" w:eastAsiaTheme="minorHAnsi" w:hAnsiTheme="minorHAnsi" w:cstheme="minorHAnsi"/>
          <w:b/>
          <w:kern w:val="0"/>
          <w:sz w:val="20"/>
          <w:szCs w:val="20"/>
          <w:lang w:eastAsia="en-US"/>
        </w:rPr>
        <w:t>Umowie</w:t>
      </w:r>
      <w:r w:rsidRPr="00611E49">
        <w:rPr>
          <w:rFonts w:asciiTheme="minorHAnsi" w:eastAsiaTheme="minorHAnsi" w:hAnsiTheme="minorHAnsi" w:cstheme="minorHAnsi"/>
          <w:kern w:val="0"/>
          <w:sz w:val="20"/>
          <w:szCs w:val="20"/>
          <w:lang w:eastAsia="en-US"/>
        </w:rPr>
        <w:t>;</w:t>
      </w:r>
    </w:p>
    <w:p w14:paraId="703CAE2E" w14:textId="77777777" w:rsidR="005E4B0F" w:rsidRPr="00611E49" w:rsidRDefault="005E4B0F" w:rsidP="00611E49">
      <w:pPr>
        <w:numPr>
          <w:ilvl w:val="0"/>
          <w:numId w:val="22"/>
        </w:numPr>
        <w:suppressAutoHyphens w:val="0"/>
        <w:ind w:left="567" w:hanging="283"/>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 xml:space="preserve">korzystania przez </w:t>
      </w:r>
      <w:r w:rsidRPr="00611E49">
        <w:rPr>
          <w:rFonts w:asciiTheme="minorHAnsi" w:eastAsiaTheme="minorHAnsi" w:hAnsiTheme="minorHAnsi" w:cstheme="minorHAnsi"/>
          <w:b/>
          <w:kern w:val="0"/>
          <w:sz w:val="20"/>
          <w:szCs w:val="20"/>
          <w:lang w:eastAsia="en-US"/>
        </w:rPr>
        <w:t>Podmiot</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przetwarzający</w:t>
      </w:r>
      <w:r w:rsidRPr="00611E49">
        <w:rPr>
          <w:rFonts w:asciiTheme="minorHAnsi" w:eastAsiaTheme="minorHAnsi" w:hAnsiTheme="minorHAnsi" w:cstheme="minorHAnsi"/>
          <w:kern w:val="0"/>
          <w:sz w:val="20"/>
          <w:szCs w:val="20"/>
          <w:lang w:eastAsia="en-US"/>
        </w:rPr>
        <w:t xml:space="preserve">, w celu wykonywania w imieniu </w:t>
      </w:r>
      <w:r w:rsidRPr="00611E49">
        <w:rPr>
          <w:rFonts w:asciiTheme="minorHAnsi" w:eastAsiaTheme="minorHAnsi" w:hAnsiTheme="minorHAnsi" w:cstheme="minorHAnsi"/>
          <w:b/>
          <w:kern w:val="0"/>
          <w:sz w:val="20"/>
          <w:szCs w:val="20"/>
          <w:lang w:eastAsia="en-US"/>
        </w:rPr>
        <w:t>Administratora</w:t>
      </w:r>
      <w:r w:rsidRPr="00611E49">
        <w:rPr>
          <w:rFonts w:asciiTheme="minorHAnsi" w:eastAsiaTheme="minorHAnsi" w:hAnsiTheme="minorHAnsi" w:cstheme="minorHAnsi"/>
          <w:kern w:val="0"/>
          <w:sz w:val="20"/>
          <w:szCs w:val="20"/>
          <w:lang w:eastAsia="en-US"/>
        </w:rPr>
        <w:t xml:space="preserve">  wszystkich lub wybranych czynności przetwarzania </w:t>
      </w:r>
      <w:r w:rsidRPr="00611E49">
        <w:rPr>
          <w:rFonts w:asciiTheme="minorHAnsi" w:eastAsiaTheme="minorHAnsi" w:hAnsiTheme="minorHAnsi" w:cstheme="minorHAnsi"/>
          <w:b/>
          <w:kern w:val="0"/>
          <w:sz w:val="20"/>
          <w:szCs w:val="20"/>
          <w:lang w:eastAsia="en-US"/>
        </w:rPr>
        <w:t>Danych</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osobowych</w:t>
      </w:r>
      <w:r w:rsidRPr="00611E49">
        <w:rPr>
          <w:rFonts w:asciiTheme="minorHAnsi" w:eastAsiaTheme="minorHAnsi" w:hAnsiTheme="minorHAnsi" w:cstheme="minorHAnsi"/>
          <w:kern w:val="0"/>
          <w:sz w:val="20"/>
          <w:szCs w:val="20"/>
          <w:lang w:eastAsia="en-US"/>
        </w:rPr>
        <w:t xml:space="preserve">, z usług </w:t>
      </w:r>
      <w:r w:rsidRPr="00611E49">
        <w:rPr>
          <w:rFonts w:asciiTheme="minorHAnsi" w:eastAsiaTheme="minorHAnsi" w:hAnsiTheme="minorHAnsi" w:cstheme="minorHAnsi"/>
          <w:b/>
          <w:kern w:val="0"/>
          <w:sz w:val="20"/>
          <w:szCs w:val="20"/>
          <w:lang w:eastAsia="en-US"/>
        </w:rPr>
        <w:t>Innego</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podmiotu</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przetwarzającego</w:t>
      </w:r>
      <w:r w:rsidRPr="00611E49">
        <w:rPr>
          <w:rFonts w:asciiTheme="minorHAnsi" w:eastAsiaTheme="minorHAnsi" w:hAnsiTheme="minorHAnsi" w:cstheme="minorHAnsi"/>
          <w:kern w:val="0"/>
          <w:sz w:val="20"/>
          <w:szCs w:val="20"/>
          <w:lang w:eastAsia="en-US"/>
        </w:rPr>
        <w:t xml:space="preserve"> bez zgody </w:t>
      </w:r>
      <w:r w:rsidRPr="00611E49">
        <w:rPr>
          <w:rFonts w:asciiTheme="minorHAnsi" w:eastAsiaTheme="minorHAnsi" w:hAnsiTheme="minorHAnsi" w:cstheme="minorHAnsi"/>
          <w:b/>
          <w:kern w:val="0"/>
          <w:sz w:val="20"/>
          <w:szCs w:val="20"/>
          <w:lang w:eastAsia="en-US"/>
        </w:rPr>
        <w:t xml:space="preserve">Administratora </w:t>
      </w:r>
      <w:r w:rsidRPr="00611E49">
        <w:rPr>
          <w:rFonts w:asciiTheme="minorHAnsi" w:eastAsiaTheme="minorHAnsi" w:hAnsiTheme="minorHAnsi" w:cstheme="minorHAnsi"/>
          <w:kern w:val="0"/>
          <w:sz w:val="20"/>
          <w:szCs w:val="20"/>
          <w:lang w:eastAsia="en-US"/>
        </w:rPr>
        <w:t xml:space="preserve">lub wbrew sprzeciwowi </w:t>
      </w:r>
      <w:r w:rsidRPr="00611E49">
        <w:rPr>
          <w:rFonts w:asciiTheme="minorHAnsi" w:eastAsiaTheme="minorHAnsi" w:hAnsiTheme="minorHAnsi" w:cstheme="minorHAnsi"/>
          <w:b/>
          <w:kern w:val="0"/>
          <w:sz w:val="20"/>
          <w:szCs w:val="20"/>
          <w:lang w:eastAsia="en-US"/>
        </w:rPr>
        <w:t>Administratora.</w:t>
      </w:r>
    </w:p>
    <w:p w14:paraId="599E83F3" w14:textId="12B93675" w:rsidR="004F7A2F" w:rsidRPr="00D629C7" w:rsidRDefault="005E4B0F" w:rsidP="00D629C7">
      <w:pPr>
        <w:numPr>
          <w:ilvl w:val="0"/>
          <w:numId w:val="32"/>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b/>
          <w:kern w:val="0"/>
          <w:sz w:val="20"/>
          <w:szCs w:val="20"/>
          <w:lang w:eastAsia="en-US"/>
        </w:rPr>
        <w:t>Strony</w:t>
      </w:r>
      <w:r w:rsidRPr="00611E49">
        <w:rPr>
          <w:rFonts w:asciiTheme="minorHAnsi" w:eastAsiaTheme="minorHAnsi" w:hAnsiTheme="minorHAnsi" w:cstheme="minorHAnsi"/>
          <w:kern w:val="0"/>
          <w:sz w:val="20"/>
          <w:szCs w:val="20"/>
          <w:lang w:eastAsia="en-US"/>
        </w:rPr>
        <w:t xml:space="preserve"> zgodnie postanawiają, że wypowiedzenie </w:t>
      </w:r>
      <w:r w:rsidRPr="00611E49">
        <w:rPr>
          <w:rFonts w:asciiTheme="minorHAnsi" w:eastAsiaTheme="minorHAnsi" w:hAnsiTheme="minorHAnsi" w:cstheme="minorHAnsi"/>
          <w:b/>
          <w:kern w:val="0"/>
          <w:sz w:val="20"/>
          <w:szCs w:val="20"/>
          <w:lang w:eastAsia="en-US"/>
        </w:rPr>
        <w:t>Umowy</w:t>
      </w:r>
      <w:r w:rsidRPr="00611E49">
        <w:rPr>
          <w:rFonts w:asciiTheme="minorHAnsi" w:eastAsiaTheme="minorHAnsi" w:hAnsiTheme="minorHAnsi" w:cstheme="minorHAnsi"/>
          <w:kern w:val="0"/>
          <w:sz w:val="20"/>
          <w:szCs w:val="20"/>
          <w:lang w:eastAsia="en-US"/>
        </w:rPr>
        <w:t xml:space="preserve"> w przypadkach określonych w ust. 3 powyżej powoduje jednoczesne wypowiedzenie </w:t>
      </w:r>
      <w:r w:rsidRPr="00611E49">
        <w:rPr>
          <w:rFonts w:asciiTheme="minorHAnsi" w:eastAsiaTheme="minorHAnsi" w:hAnsiTheme="minorHAnsi" w:cstheme="minorHAnsi"/>
          <w:b/>
          <w:kern w:val="0"/>
          <w:sz w:val="20"/>
          <w:szCs w:val="20"/>
          <w:lang w:eastAsia="en-US"/>
        </w:rPr>
        <w:t>Umowy</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podstawowej</w:t>
      </w:r>
      <w:r w:rsidRPr="00611E49">
        <w:rPr>
          <w:rFonts w:asciiTheme="minorHAnsi" w:eastAsiaTheme="minorHAnsi" w:hAnsiTheme="minorHAnsi" w:cstheme="minorHAnsi"/>
          <w:kern w:val="0"/>
          <w:sz w:val="20"/>
          <w:szCs w:val="20"/>
          <w:lang w:eastAsia="en-US"/>
        </w:rPr>
        <w:t xml:space="preserve"> z winy </w:t>
      </w:r>
      <w:r w:rsidRPr="00611E49">
        <w:rPr>
          <w:rFonts w:asciiTheme="minorHAnsi" w:eastAsiaTheme="minorHAnsi" w:hAnsiTheme="minorHAnsi" w:cstheme="minorHAnsi"/>
          <w:b/>
          <w:kern w:val="0"/>
          <w:sz w:val="20"/>
          <w:szCs w:val="20"/>
          <w:lang w:eastAsia="en-US"/>
        </w:rPr>
        <w:t xml:space="preserve">Podmiotu przetwarzającego </w:t>
      </w:r>
      <w:r w:rsidRPr="00611E49">
        <w:rPr>
          <w:rFonts w:asciiTheme="minorHAnsi" w:eastAsiaTheme="minorHAnsi" w:hAnsiTheme="minorHAnsi" w:cstheme="minorHAnsi"/>
          <w:kern w:val="0"/>
          <w:sz w:val="20"/>
          <w:szCs w:val="20"/>
          <w:lang w:eastAsia="en-US"/>
        </w:rPr>
        <w:t xml:space="preserve">bez konieczności składania dodatkowych oświadczeń, chyba że co innego wynika z oświadczenia o wypowiedzeniu </w:t>
      </w:r>
      <w:r w:rsidRPr="00611E49">
        <w:rPr>
          <w:rFonts w:asciiTheme="minorHAnsi" w:eastAsiaTheme="minorHAnsi" w:hAnsiTheme="minorHAnsi" w:cstheme="minorHAnsi"/>
          <w:b/>
          <w:kern w:val="0"/>
          <w:sz w:val="20"/>
          <w:szCs w:val="20"/>
          <w:lang w:eastAsia="en-US"/>
        </w:rPr>
        <w:t>Umowy</w:t>
      </w:r>
      <w:r w:rsidRPr="00611E49">
        <w:rPr>
          <w:rFonts w:asciiTheme="minorHAnsi" w:eastAsiaTheme="minorHAnsi" w:hAnsiTheme="minorHAnsi" w:cstheme="minorHAnsi"/>
          <w:kern w:val="0"/>
          <w:sz w:val="20"/>
          <w:szCs w:val="20"/>
          <w:lang w:eastAsia="en-US"/>
        </w:rPr>
        <w:t xml:space="preserve"> złożonego przez </w:t>
      </w:r>
      <w:r w:rsidRPr="00611E49">
        <w:rPr>
          <w:rFonts w:asciiTheme="minorHAnsi" w:eastAsiaTheme="minorHAnsi" w:hAnsiTheme="minorHAnsi" w:cstheme="minorHAnsi"/>
          <w:b/>
          <w:kern w:val="0"/>
          <w:sz w:val="20"/>
          <w:szCs w:val="20"/>
          <w:lang w:eastAsia="en-US"/>
        </w:rPr>
        <w:t>Administratora</w:t>
      </w:r>
      <w:r w:rsidRPr="00611E49">
        <w:rPr>
          <w:rFonts w:asciiTheme="minorHAnsi" w:eastAsiaTheme="minorHAnsi" w:hAnsiTheme="minorHAnsi" w:cstheme="minorHAnsi"/>
          <w:kern w:val="0"/>
          <w:sz w:val="20"/>
          <w:szCs w:val="20"/>
          <w:lang w:eastAsia="en-US"/>
        </w:rPr>
        <w:t>.</w:t>
      </w:r>
    </w:p>
    <w:p w14:paraId="3138DCB1" w14:textId="77777777" w:rsidR="004F7A2F" w:rsidRPr="00611E49" w:rsidRDefault="004F7A2F" w:rsidP="00611E49">
      <w:pPr>
        <w:suppressAutoHyphens w:val="0"/>
        <w:ind w:left="284"/>
        <w:contextualSpacing/>
        <w:jc w:val="center"/>
        <w:rPr>
          <w:rFonts w:asciiTheme="minorHAnsi" w:eastAsiaTheme="minorHAnsi" w:hAnsiTheme="minorHAnsi" w:cstheme="minorHAnsi"/>
          <w:b/>
          <w:kern w:val="0"/>
          <w:sz w:val="20"/>
          <w:szCs w:val="20"/>
          <w:lang w:eastAsia="en-US"/>
        </w:rPr>
      </w:pPr>
    </w:p>
    <w:p w14:paraId="28A8C4E7" w14:textId="19BFB4E8" w:rsidR="005E4B0F" w:rsidRPr="00611E49" w:rsidRDefault="005E4B0F" w:rsidP="00611E49">
      <w:pPr>
        <w:suppressAutoHyphens w:val="0"/>
        <w:ind w:left="284"/>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 10</w:t>
      </w:r>
    </w:p>
    <w:p w14:paraId="6D968757"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POSTĘPOWANIE Z DANYM OSOBOWYMI</w:t>
      </w:r>
    </w:p>
    <w:p w14:paraId="42D30200"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 xml:space="preserve">PO ZAKOŃCZENIU ICH PRZETWARZANIA </w:t>
      </w:r>
    </w:p>
    <w:p w14:paraId="34009B55"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p>
    <w:p w14:paraId="1653E3D9" w14:textId="4F198028" w:rsidR="005E4B0F" w:rsidRPr="00611E49" w:rsidRDefault="00611E49" w:rsidP="00611E49">
      <w:pPr>
        <w:numPr>
          <w:ilvl w:val="0"/>
          <w:numId w:val="28"/>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 xml:space="preserve">W przypadku posiadania przez </w:t>
      </w:r>
      <w:r w:rsidRPr="00611E49">
        <w:rPr>
          <w:rFonts w:asciiTheme="minorHAnsi" w:eastAsiaTheme="minorHAnsi" w:hAnsiTheme="minorHAnsi" w:cstheme="minorHAnsi"/>
          <w:b/>
          <w:kern w:val="0"/>
          <w:sz w:val="20"/>
          <w:szCs w:val="20"/>
          <w:lang w:eastAsia="en-US"/>
        </w:rPr>
        <w:t xml:space="preserve">Podmiot przetwarzający </w:t>
      </w:r>
      <w:r w:rsidRPr="00611E49">
        <w:rPr>
          <w:rFonts w:asciiTheme="minorHAnsi" w:eastAsiaTheme="minorHAnsi" w:hAnsiTheme="minorHAnsi" w:cstheme="minorHAnsi"/>
          <w:kern w:val="0"/>
          <w:sz w:val="20"/>
          <w:szCs w:val="20"/>
          <w:lang w:eastAsia="en-US"/>
        </w:rPr>
        <w:t>danych osobowych lub ich kopii,</w:t>
      </w:r>
      <w:r w:rsidRPr="00611E49">
        <w:rPr>
          <w:rFonts w:asciiTheme="minorHAnsi" w:eastAsiaTheme="minorHAnsi" w:hAnsiTheme="minorHAnsi" w:cstheme="minorHAnsi"/>
          <w:b/>
          <w:kern w:val="0"/>
          <w:sz w:val="20"/>
          <w:szCs w:val="20"/>
          <w:lang w:eastAsia="en-US"/>
        </w:rPr>
        <w:t xml:space="preserve"> </w:t>
      </w:r>
      <w:r w:rsidRPr="00611E49">
        <w:rPr>
          <w:rFonts w:asciiTheme="minorHAnsi" w:eastAsiaTheme="minorHAnsi" w:hAnsiTheme="minorHAnsi" w:cstheme="minorHAnsi"/>
          <w:kern w:val="0"/>
          <w:sz w:val="20"/>
          <w:szCs w:val="20"/>
          <w:lang w:eastAsia="en-US"/>
        </w:rPr>
        <w:t>p</w:t>
      </w:r>
      <w:r w:rsidR="005E4B0F" w:rsidRPr="00611E49">
        <w:rPr>
          <w:rFonts w:asciiTheme="minorHAnsi" w:eastAsiaTheme="minorHAnsi" w:hAnsiTheme="minorHAnsi" w:cstheme="minorHAnsi"/>
          <w:kern w:val="0"/>
          <w:sz w:val="20"/>
          <w:szCs w:val="20"/>
          <w:lang w:eastAsia="en-US"/>
        </w:rPr>
        <w:t xml:space="preserve">o zakończeniu przetwarzania </w:t>
      </w:r>
      <w:r w:rsidRPr="00611E49">
        <w:rPr>
          <w:rFonts w:asciiTheme="minorHAnsi" w:eastAsiaTheme="minorHAnsi" w:hAnsiTheme="minorHAnsi" w:cstheme="minorHAnsi"/>
          <w:b/>
          <w:kern w:val="0"/>
          <w:sz w:val="20"/>
          <w:szCs w:val="20"/>
          <w:lang w:eastAsia="en-US"/>
        </w:rPr>
        <w:t>d</w:t>
      </w:r>
      <w:r w:rsidR="005E4B0F" w:rsidRPr="00611E49">
        <w:rPr>
          <w:rFonts w:asciiTheme="minorHAnsi" w:eastAsiaTheme="minorHAnsi" w:hAnsiTheme="minorHAnsi" w:cstheme="minorHAnsi"/>
          <w:b/>
          <w:kern w:val="0"/>
          <w:sz w:val="20"/>
          <w:szCs w:val="20"/>
          <w:lang w:eastAsia="en-US"/>
        </w:rPr>
        <w:t>anych</w:t>
      </w:r>
      <w:r w:rsidR="005E4B0F" w:rsidRPr="00611E49">
        <w:rPr>
          <w:rFonts w:asciiTheme="minorHAnsi" w:eastAsiaTheme="minorHAnsi" w:hAnsiTheme="minorHAnsi" w:cstheme="minorHAnsi"/>
          <w:kern w:val="0"/>
          <w:sz w:val="20"/>
          <w:szCs w:val="20"/>
          <w:lang w:eastAsia="en-US"/>
        </w:rPr>
        <w:t xml:space="preserve"> </w:t>
      </w:r>
      <w:r w:rsidR="005E4B0F" w:rsidRPr="00611E49">
        <w:rPr>
          <w:rFonts w:asciiTheme="minorHAnsi" w:eastAsiaTheme="minorHAnsi" w:hAnsiTheme="minorHAnsi" w:cstheme="minorHAnsi"/>
          <w:b/>
          <w:kern w:val="0"/>
          <w:sz w:val="20"/>
          <w:szCs w:val="20"/>
          <w:lang w:eastAsia="en-US"/>
        </w:rPr>
        <w:t>osobowych</w:t>
      </w:r>
      <w:r w:rsidR="005E4B0F" w:rsidRPr="00611E49">
        <w:rPr>
          <w:rFonts w:asciiTheme="minorHAnsi" w:eastAsiaTheme="minorHAnsi" w:hAnsiTheme="minorHAnsi" w:cstheme="minorHAnsi"/>
          <w:kern w:val="0"/>
          <w:sz w:val="20"/>
          <w:szCs w:val="20"/>
          <w:lang w:eastAsia="en-US"/>
        </w:rPr>
        <w:t xml:space="preserve">, niezależnie od sposobu lub przyczyny, </w:t>
      </w:r>
      <w:r w:rsidR="005E4B0F" w:rsidRPr="00611E49">
        <w:rPr>
          <w:rFonts w:asciiTheme="minorHAnsi" w:eastAsiaTheme="minorHAnsi" w:hAnsiTheme="minorHAnsi" w:cstheme="minorHAnsi"/>
          <w:b/>
          <w:kern w:val="0"/>
          <w:sz w:val="20"/>
          <w:szCs w:val="20"/>
          <w:lang w:eastAsia="en-US"/>
        </w:rPr>
        <w:t>Podmiot</w:t>
      </w:r>
      <w:r w:rsidR="005E4B0F" w:rsidRPr="00611E49">
        <w:rPr>
          <w:rFonts w:asciiTheme="minorHAnsi" w:eastAsiaTheme="minorHAnsi" w:hAnsiTheme="minorHAnsi" w:cstheme="minorHAnsi"/>
          <w:kern w:val="0"/>
          <w:sz w:val="20"/>
          <w:szCs w:val="20"/>
          <w:lang w:eastAsia="en-US"/>
        </w:rPr>
        <w:t xml:space="preserve"> </w:t>
      </w:r>
      <w:r w:rsidR="005E4B0F" w:rsidRPr="00611E49">
        <w:rPr>
          <w:rFonts w:asciiTheme="minorHAnsi" w:eastAsiaTheme="minorHAnsi" w:hAnsiTheme="minorHAnsi" w:cstheme="minorHAnsi"/>
          <w:b/>
          <w:kern w:val="0"/>
          <w:sz w:val="20"/>
          <w:szCs w:val="20"/>
          <w:lang w:eastAsia="en-US"/>
        </w:rPr>
        <w:t>przetwarzający</w:t>
      </w:r>
      <w:r w:rsidR="005E4B0F" w:rsidRPr="00611E49">
        <w:rPr>
          <w:rFonts w:asciiTheme="minorHAnsi" w:eastAsiaTheme="minorHAnsi" w:hAnsiTheme="minorHAnsi" w:cstheme="minorHAnsi"/>
          <w:kern w:val="0"/>
          <w:sz w:val="20"/>
          <w:szCs w:val="20"/>
          <w:lang w:eastAsia="en-US"/>
        </w:rPr>
        <w:t xml:space="preserve"> zobowiązany jest, na swój koszt i ryzyko, do:</w:t>
      </w:r>
    </w:p>
    <w:p w14:paraId="2B58B8C0" w14:textId="2E3ADD7D" w:rsidR="005E4B0F" w:rsidRPr="00611E49" w:rsidRDefault="005E4B0F" w:rsidP="00611E49">
      <w:pPr>
        <w:numPr>
          <w:ilvl w:val="0"/>
          <w:numId w:val="29"/>
        </w:numPr>
        <w:suppressAutoHyphens w:val="0"/>
        <w:ind w:left="567" w:hanging="283"/>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 xml:space="preserve">niezwłocznego zwrócenia </w:t>
      </w:r>
      <w:r w:rsidR="00611E49" w:rsidRPr="00611E49">
        <w:rPr>
          <w:rFonts w:asciiTheme="minorHAnsi" w:eastAsiaTheme="minorHAnsi" w:hAnsiTheme="minorHAnsi" w:cstheme="minorHAnsi"/>
          <w:b/>
          <w:kern w:val="0"/>
          <w:sz w:val="20"/>
          <w:szCs w:val="20"/>
          <w:lang w:eastAsia="en-US"/>
        </w:rPr>
        <w:t>d</w:t>
      </w:r>
      <w:r w:rsidRPr="00611E49">
        <w:rPr>
          <w:rFonts w:asciiTheme="minorHAnsi" w:eastAsiaTheme="minorHAnsi" w:hAnsiTheme="minorHAnsi" w:cstheme="minorHAnsi"/>
          <w:b/>
          <w:kern w:val="0"/>
          <w:sz w:val="20"/>
          <w:szCs w:val="20"/>
          <w:lang w:eastAsia="en-US"/>
        </w:rPr>
        <w:t>anych</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osobowych</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Administratorowi</w:t>
      </w:r>
      <w:r w:rsidRPr="00611E49">
        <w:rPr>
          <w:rFonts w:asciiTheme="minorHAnsi" w:eastAsiaTheme="minorHAnsi" w:hAnsiTheme="minorHAnsi" w:cstheme="minorHAnsi"/>
          <w:kern w:val="0"/>
          <w:sz w:val="20"/>
          <w:szCs w:val="20"/>
          <w:lang w:eastAsia="en-US"/>
        </w:rPr>
        <w:t xml:space="preserve"> i następnie usunięcia wszelkich istniejących ich kopii;</w:t>
      </w:r>
    </w:p>
    <w:p w14:paraId="05B46B14" w14:textId="77777777" w:rsidR="005E4B0F" w:rsidRPr="00611E49" w:rsidRDefault="005E4B0F" w:rsidP="00611E49">
      <w:pPr>
        <w:suppressAutoHyphens w:val="0"/>
        <w:ind w:firstLine="567"/>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lub</w:t>
      </w:r>
    </w:p>
    <w:p w14:paraId="757CA31F" w14:textId="47A40ABA" w:rsidR="005E4B0F" w:rsidRPr="00611E49" w:rsidRDefault="005E4B0F" w:rsidP="00611E49">
      <w:pPr>
        <w:numPr>
          <w:ilvl w:val="0"/>
          <w:numId w:val="29"/>
        </w:numPr>
        <w:suppressAutoHyphens w:val="0"/>
        <w:ind w:left="567" w:hanging="283"/>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 xml:space="preserve">niezwłocznego usunięcia </w:t>
      </w:r>
      <w:r w:rsidR="00611E49" w:rsidRPr="00611E49">
        <w:rPr>
          <w:rFonts w:asciiTheme="minorHAnsi" w:eastAsiaTheme="minorHAnsi" w:hAnsiTheme="minorHAnsi" w:cstheme="minorHAnsi"/>
          <w:b/>
          <w:kern w:val="0"/>
          <w:sz w:val="20"/>
          <w:szCs w:val="20"/>
          <w:lang w:eastAsia="en-US"/>
        </w:rPr>
        <w:t>d</w:t>
      </w:r>
      <w:r w:rsidRPr="00611E49">
        <w:rPr>
          <w:rFonts w:asciiTheme="minorHAnsi" w:eastAsiaTheme="minorHAnsi" w:hAnsiTheme="minorHAnsi" w:cstheme="minorHAnsi"/>
          <w:b/>
          <w:kern w:val="0"/>
          <w:sz w:val="20"/>
          <w:szCs w:val="20"/>
          <w:lang w:eastAsia="en-US"/>
        </w:rPr>
        <w:t>anych</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osobowych</w:t>
      </w:r>
    </w:p>
    <w:p w14:paraId="498AD9B1" w14:textId="77777777" w:rsidR="005E4B0F" w:rsidRPr="00611E49" w:rsidRDefault="005E4B0F" w:rsidP="00611E49">
      <w:pPr>
        <w:suppressAutoHyphens w:val="0"/>
        <w:ind w:firstLine="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 xml:space="preserve">według wyboru </w:t>
      </w:r>
      <w:r w:rsidRPr="00611E49">
        <w:rPr>
          <w:rFonts w:asciiTheme="minorHAnsi" w:eastAsiaTheme="minorHAnsi" w:hAnsiTheme="minorHAnsi" w:cstheme="minorHAnsi"/>
          <w:b/>
          <w:kern w:val="0"/>
          <w:sz w:val="20"/>
          <w:szCs w:val="20"/>
          <w:lang w:eastAsia="en-US"/>
        </w:rPr>
        <w:t>Administratora</w:t>
      </w:r>
      <w:r w:rsidRPr="00611E49">
        <w:rPr>
          <w:rFonts w:asciiTheme="minorHAnsi" w:eastAsiaTheme="minorHAnsi" w:hAnsiTheme="minorHAnsi" w:cstheme="minorHAnsi"/>
          <w:kern w:val="0"/>
          <w:sz w:val="20"/>
          <w:szCs w:val="20"/>
          <w:lang w:eastAsia="en-US"/>
        </w:rPr>
        <w:t>.</w:t>
      </w:r>
    </w:p>
    <w:p w14:paraId="6ECE37D6" w14:textId="77777777" w:rsidR="005E4B0F" w:rsidRPr="00611E49" w:rsidRDefault="005E4B0F" w:rsidP="00611E49">
      <w:pPr>
        <w:numPr>
          <w:ilvl w:val="0"/>
          <w:numId w:val="30"/>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b/>
          <w:kern w:val="0"/>
          <w:sz w:val="20"/>
          <w:szCs w:val="20"/>
          <w:lang w:eastAsia="en-US"/>
        </w:rPr>
        <w:t>Dane</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osobowe</w:t>
      </w:r>
      <w:r w:rsidRPr="00611E49">
        <w:rPr>
          <w:rFonts w:asciiTheme="minorHAnsi" w:eastAsiaTheme="minorHAnsi" w:hAnsiTheme="minorHAnsi" w:cstheme="minorHAnsi"/>
          <w:kern w:val="0"/>
          <w:sz w:val="20"/>
          <w:szCs w:val="20"/>
          <w:lang w:eastAsia="en-US"/>
        </w:rPr>
        <w:t xml:space="preserve"> lub ich kopie powinny zostać usunięte przez </w:t>
      </w:r>
      <w:r w:rsidRPr="00611E49">
        <w:rPr>
          <w:rFonts w:asciiTheme="minorHAnsi" w:eastAsiaTheme="minorHAnsi" w:hAnsiTheme="minorHAnsi" w:cstheme="minorHAnsi"/>
          <w:b/>
          <w:kern w:val="0"/>
          <w:sz w:val="20"/>
          <w:szCs w:val="20"/>
          <w:lang w:eastAsia="en-US"/>
        </w:rPr>
        <w:t>Podmiot</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przetwarzający</w:t>
      </w:r>
      <w:r w:rsidRPr="00611E49">
        <w:rPr>
          <w:rFonts w:asciiTheme="minorHAnsi" w:eastAsiaTheme="minorHAnsi" w:hAnsiTheme="minorHAnsi" w:cstheme="minorHAnsi"/>
          <w:kern w:val="0"/>
          <w:sz w:val="20"/>
          <w:szCs w:val="20"/>
          <w:lang w:eastAsia="en-US"/>
        </w:rPr>
        <w:t xml:space="preserve"> w terminie 14 (słownie: czternastu) dni od dnia zakończenia przetwarzania na podstawie </w:t>
      </w:r>
      <w:r w:rsidRPr="00611E49">
        <w:rPr>
          <w:rFonts w:asciiTheme="minorHAnsi" w:eastAsiaTheme="minorHAnsi" w:hAnsiTheme="minorHAnsi" w:cstheme="minorHAnsi"/>
          <w:b/>
          <w:kern w:val="0"/>
          <w:sz w:val="20"/>
          <w:szCs w:val="20"/>
          <w:lang w:eastAsia="en-US"/>
        </w:rPr>
        <w:t>Umowy</w:t>
      </w:r>
      <w:r w:rsidRPr="00611E49">
        <w:rPr>
          <w:rFonts w:asciiTheme="minorHAnsi" w:eastAsiaTheme="minorHAnsi" w:hAnsiTheme="minorHAnsi" w:cstheme="minorHAnsi"/>
          <w:kern w:val="0"/>
          <w:sz w:val="20"/>
          <w:szCs w:val="20"/>
          <w:lang w:eastAsia="en-US"/>
        </w:rPr>
        <w:t>.</w:t>
      </w:r>
    </w:p>
    <w:p w14:paraId="7840F317" w14:textId="3724653E" w:rsidR="005E4B0F" w:rsidRPr="00611E49" w:rsidRDefault="005E4B0F" w:rsidP="00611E49">
      <w:pPr>
        <w:numPr>
          <w:ilvl w:val="0"/>
          <w:numId w:val="30"/>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b/>
          <w:kern w:val="0"/>
          <w:sz w:val="20"/>
          <w:szCs w:val="20"/>
          <w:lang w:eastAsia="en-US"/>
        </w:rPr>
        <w:t>Podmiot</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przetwarzający</w:t>
      </w:r>
      <w:r w:rsidRPr="00611E49">
        <w:rPr>
          <w:rFonts w:asciiTheme="minorHAnsi" w:eastAsiaTheme="minorHAnsi" w:hAnsiTheme="minorHAnsi" w:cstheme="minorHAnsi"/>
          <w:kern w:val="0"/>
          <w:sz w:val="20"/>
          <w:szCs w:val="20"/>
          <w:lang w:eastAsia="en-US"/>
        </w:rPr>
        <w:t xml:space="preserve"> zobowiązany jest do przekazania </w:t>
      </w:r>
      <w:r w:rsidRPr="00611E49">
        <w:rPr>
          <w:rFonts w:asciiTheme="minorHAnsi" w:eastAsiaTheme="minorHAnsi" w:hAnsiTheme="minorHAnsi" w:cstheme="minorHAnsi"/>
          <w:b/>
          <w:kern w:val="0"/>
          <w:sz w:val="20"/>
          <w:szCs w:val="20"/>
          <w:lang w:eastAsia="en-US"/>
        </w:rPr>
        <w:t>Administratorowi</w:t>
      </w:r>
      <w:r w:rsidRPr="00611E49">
        <w:rPr>
          <w:rFonts w:asciiTheme="minorHAnsi" w:eastAsiaTheme="minorHAnsi" w:hAnsiTheme="minorHAnsi" w:cstheme="minorHAnsi"/>
          <w:kern w:val="0"/>
          <w:sz w:val="20"/>
          <w:szCs w:val="20"/>
          <w:lang w:eastAsia="en-US"/>
        </w:rPr>
        <w:t xml:space="preserve"> w terminie 7 (słownie: siedmiu) dni od dnia usunięcia </w:t>
      </w:r>
      <w:r w:rsidR="00611E49" w:rsidRPr="00611E49">
        <w:rPr>
          <w:rFonts w:asciiTheme="minorHAnsi" w:eastAsiaTheme="minorHAnsi" w:hAnsiTheme="minorHAnsi" w:cstheme="minorHAnsi"/>
          <w:b/>
          <w:kern w:val="0"/>
          <w:sz w:val="20"/>
          <w:szCs w:val="20"/>
          <w:lang w:eastAsia="en-US"/>
        </w:rPr>
        <w:t>d</w:t>
      </w:r>
      <w:r w:rsidRPr="00611E49">
        <w:rPr>
          <w:rFonts w:asciiTheme="minorHAnsi" w:eastAsiaTheme="minorHAnsi" w:hAnsiTheme="minorHAnsi" w:cstheme="minorHAnsi"/>
          <w:b/>
          <w:kern w:val="0"/>
          <w:sz w:val="20"/>
          <w:szCs w:val="20"/>
          <w:lang w:eastAsia="en-US"/>
        </w:rPr>
        <w:t>anych</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osobowych</w:t>
      </w:r>
      <w:r w:rsidRPr="00611E49">
        <w:rPr>
          <w:rFonts w:asciiTheme="minorHAnsi" w:eastAsiaTheme="minorHAnsi" w:hAnsiTheme="minorHAnsi" w:cstheme="minorHAnsi"/>
          <w:kern w:val="0"/>
          <w:sz w:val="20"/>
          <w:szCs w:val="20"/>
          <w:lang w:eastAsia="en-US"/>
        </w:rPr>
        <w:t xml:space="preserve">, protokołu usunięcia </w:t>
      </w:r>
      <w:r w:rsidR="00611E49" w:rsidRPr="00611E49">
        <w:rPr>
          <w:rFonts w:asciiTheme="minorHAnsi" w:eastAsiaTheme="minorHAnsi" w:hAnsiTheme="minorHAnsi" w:cstheme="minorHAnsi"/>
          <w:b/>
          <w:kern w:val="0"/>
          <w:sz w:val="20"/>
          <w:szCs w:val="20"/>
          <w:lang w:eastAsia="en-US"/>
        </w:rPr>
        <w:t>d</w:t>
      </w:r>
      <w:r w:rsidRPr="00611E49">
        <w:rPr>
          <w:rFonts w:asciiTheme="minorHAnsi" w:eastAsiaTheme="minorHAnsi" w:hAnsiTheme="minorHAnsi" w:cstheme="minorHAnsi"/>
          <w:b/>
          <w:kern w:val="0"/>
          <w:sz w:val="20"/>
          <w:szCs w:val="20"/>
          <w:lang w:eastAsia="en-US"/>
        </w:rPr>
        <w:t>anych</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osobowych</w:t>
      </w:r>
      <w:r w:rsidRPr="00611E49">
        <w:rPr>
          <w:rFonts w:asciiTheme="minorHAnsi" w:eastAsiaTheme="minorHAnsi" w:hAnsiTheme="minorHAnsi" w:cstheme="minorHAnsi"/>
          <w:kern w:val="0"/>
          <w:sz w:val="20"/>
          <w:szCs w:val="20"/>
          <w:lang w:eastAsia="en-US"/>
        </w:rPr>
        <w:t>.</w:t>
      </w:r>
    </w:p>
    <w:p w14:paraId="6EBABE5A" w14:textId="77777777" w:rsidR="005E4B0F" w:rsidRPr="00611E49" w:rsidRDefault="005E4B0F" w:rsidP="00611E49">
      <w:pPr>
        <w:suppressAutoHyphens w:val="0"/>
        <w:ind w:left="284"/>
        <w:contextualSpacing/>
        <w:jc w:val="both"/>
        <w:rPr>
          <w:rFonts w:asciiTheme="minorHAnsi" w:eastAsiaTheme="minorHAnsi" w:hAnsiTheme="minorHAnsi" w:cstheme="minorHAnsi"/>
          <w:kern w:val="0"/>
          <w:sz w:val="20"/>
          <w:szCs w:val="20"/>
          <w:lang w:eastAsia="en-US"/>
        </w:rPr>
      </w:pPr>
    </w:p>
    <w:p w14:paraId="0D256C6C" w14:textId="77777777" w:rsidR="005E4B0F" w:rsidRPr="00611E49" w:rsidRDefault="005E4B0F" w:rsidP="00611E49">
      <w:pPr>
        <w:suppressAutoHyphens w:val="0"/>
        <w:contextualSpacing/>
        <w:rPr>
          <w:rFonts w:asciiTheme="minorHAnsi" w:eastAsiaTheme="minorHAnsi" w:hAnsiTheme="minorHAnsi" w:cstheme="minorHAnsi"/>
          <w:kern w:val="0"/>
          <w:sz w:val="20"/>
          <w:szCs w:val="20"/>
          <w:lang w:eastAsia="en-US"/>
        </w:rPr>
      </w:pPr>
    </w:p>
    <w:p w14:paraId="6FBD2A19" w14:textId="77777777" w:rsidR="005E4B0F" w:rsidRPr="00611E49" w:rsidRDefault="007C31D5"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 11</w:t>
      </w:r>
    </w:p>
    <w:p w14:paraId="4704EA22"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PRAWO WŁAŚCIWE, JURYSDYKCJA SĄDÓW POLSKICH</w:t>
      </w:r>
    </w:p>
    <w:p w14:paraId="2296E74E"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ORAZ UMOWA PROGORACYJNA</w:t>
      </w:r>
    </w:p>
    <w:p w14:paraId="123463B8" w14:textId="77777777" w:rsidR="005E4B0F" w:rsidRPr="00611E49" w:rsidRDefault="005E4B0F" w:rsidP="00611E49">
      <w:pPr>
        <w:suppressAutoHyphens w:val="0"/>
        <w:contextualSpacing/>
        <w:jc w:val="center"/>
        <w:rPr>
          <w:rFonts w:asciiTheme="minorHAnsi" w:eastAsiaTheme="minorHAnsi" w:hAnsiTheme="minorHAnsi" w:cstheme="minorHAnsi"/>
          <w:kern w:val="0"/>
          <w:sz w:val="20"/>
          <w:szCs w:val="20"/>
          <w:lang w:eastAsia="en-US"/>
        </w:rPr>
      </w:pPr>
    </w:p>
    <w:p w14:paraId="7EE24F26" w14:textId="77777777" w:rsidR="005E4B0F" w:rsidRPr="00611E49" w:rsidRDefault="005E4B0F" w:rsidP="00611E49">
      <w:pPr>
        <w:numPr>
          <w:ilvl w:val="0"/>
          <w:numId w:val="18"/>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b/>
          <w:kern w:val="0"/>
          <w:sz w:val="20"/>
          <w:szCs w:val="20"/>
          <w:lang w:eastAsia="en-US"/>
        </w:rPr>
        <w:t>Strony</w:t>
      </w:r>
      <w:r w:rsidRPr="00611E49">
        <w:rPr>
          <w:rFonts w:asciiTheme="minorHAnsi" w:eastAsiaTheme="minorHAnsi" w:hAnsiTheme="minorHAnsi" w:cstheme="minorHAnsi"/>
          <w:kern w:val="0"/>
          <w:sz w:val="20"/>
          <w:szCs w:val="20"/>
          <w:lang w:eastAsia="en-US"/>
        </w:rPr>
        <w:t xml:space="preserve"> zgodnie postanawiają, że </w:t>
      </w:r>
      <w:r w:rsidRPr="00611E49">
        <w:rPr>
          <w:rFonts w:asciiTheme="minorHAnsi" w:eastAsiaTheme="minorHAnsi" w:hAnsiTheme="minorHAnsi" w:cstheme="minorHAnsi"/>
          <w:b/>
          <w:kern w:val="0"/>
          <w:sz w:val="20"/>
          <w:szCs w:val="20"/>
          <w:lang w:eastAsia="en-US"/>
        </w:rPr>
        <w:t>Umowa</w:t>
      </w:r>
      <w:r w:rsidRPr="00611E49">
        <w:rPr>
          <w:rFonts w:asciiTheme="minorHAnsi" w:eastAsiaTheme="minorHAnsi" w:hAnsiTheme="minorHAnsi" w:cstheme="minorHAnsi"/>
          <w:kern w:val="0"/>
          <w:sz w:val="20"/>
          <w:szCs w:val="20"/>
          <w:lang w:eastAsia="en-US"/>
        </w:rPr>
        <w:t xml:space="preserve"> podlega prawu polskiemu.</w:t>
      </w:r>
    </w:p>
    <w:p w14:paraId="4B0365AE" w14:textId="25D93655" w:rsidR="005E4B0F" w:rsidRPr="00611E49" w:rsidRDefault="005E4B0F" w:rsidP="00611E49">
      <w:pPr>
        <w:numPr>
          <w:ilvl w:val="0"/>
          <w:numId w:val="18"/>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 xml:space="preserve">Spory o charakterze sprawy cywilnej mogące wyniknąć na tle realizacji </w:t>
      </w:r>
      <w:r w:rsidRPr="00611E49">
        <w:rPr>
          <w:rFonts w:asciiTheme="minorHAnsi" w:eastAsiaTheme="minorHAnsi" w:hAnsiTheme="minorHAnsi" w:cstheme="minorHAnsi"/>
          <w:b/>
          <w:kern w:val="0"/>
          <w:sz w:val="20"/>
          <w:szCs w:val="20"/>
          <w:lang w:eastAsia="en-US"/>
        </w:rPr>
        <w:t>Umowy, Strony</w:t>
      </w:r>
      <w:r w:rsidRPr="00611E49">
        <w:rPr>
          <w:rFonts w:asciiTheme="minorHAnsi" w:eastAsiaTheme="minorHAnsi" w:hAnsiTheme="minorHAnsi" w:cstheme="minorHAnsi"/>
          <w:kern w:val="0"/>
          <w:sz w:val="20"/>
          <w:szCs w:val="20"/>
          <w:lang w:eastAsia="en-US"/>
        </w:rPr>
        <w:t xml:space="preserve"> poddają jurysdykcji sądów polskich, zaś w zakresie właściwości miejscowej właściwemu rzeczowo sądowi powszechnemu </w:t>
      </w:r>
      <w:r w:rsidR="00EC7527" w:rsidRPr="00611E49">
        <w:rPr>
          <w:rFonts w:asciiTheme="minorHAnsi" w:eastAsiaTheme="minorHAnsi" w:hAnsiTheme="minorHAnsi" w:cstheme="minorHAnsi"/>
          <w:kern w:val="0"/>
          <w:sz w:val="20"/>
          <w:szCs w:val="20"/>
          <w:lang w:eastAsia="en-US"/>
        </w:rPr>
        <w:t xml:space="preserve">dla </w:t>
      </w:r>
      <w:r w:rsidR="005F0092" w:rsidRPr="00611E49">
        <w:rPr>
          <w:rFonts w:asciiTheme="minorHAnsi" w:eastAsiaTheme="minorHAnsi" w:hAnsiTheme="minorHAnsi" w:cstheme="minorHAnsi"/>
          <w:kern w:val="0"/>
          <w:sz w:val="20"/>
          <w:szCs w:val="20"/>
          <w:lang w:eastAsia="en-US"/>
        </w:rPr>
        <w:t>powoda</w:t>
      </w:r>
      <w:r w:rsidR="00EC7527" w:rsidRPr="00611E49">
        <w:rPr>
          <w:rFonts w:asciiTheme="minorHAnsi" w:eastAsiaTheme="minorHAnsi" w:hAnsiTheme="minorHAnsi" w:cstheme="minorHAnsi"/>
          <w:kern w:val="0"/>
          <w:sz w:val="20"/>
          <w:szCs w:val="20"/>
          <w:lang w:eastAsia="en-US"/>
        </w:rPr>
        <w:t>.</w:t>
      </w:r>
    </w:p>
    <w:p w14:paraId="5C60AE3C" w14:textId="77777777" w:rsidR="005E4B0F" w:rsidRPr="00611E49" w:rsidRDefault="005E4B0F" w:rsidP="00611E49">
      <w:pPr>
        <w:suppressAutoHyphens w:val="0"/>
        <w:contextualSpacing/>
        <w:jc w:val="center"/>
        <w:rPr>
          <w:rFonts w:asciiTheme="minorHAnsi" w:eastAsiaTheme="minorHAnsi" w:hAnsiTheme="minorHAnsi" w:cstheme="minorHAnsi"/>
          <w:kern w:val="0"/>
          <w:sz w:val="20"/>
          <w:szCs w:val="20"/>
          <w:lang w:eastAsia="en-US"/>
        </w:rPr>
      </w:pPr>
    </w:p>
    <w:p w14:paraId="04090E77"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 xml:space="preserve">§ </w:t>
      </w:r>
      <w:r w:rsidR="00B82B4C" w:rsidRPr="00611E49">
        <w:rPr>
          <w:rFonts w:asciiTheme="minorHAnsi" w:eastAsiaTheme="minorHAnsi" w:hAnsiTheme="minorHAnsi" w:cstheme="minorHAnsi"/>
          <w:b/>
          <w:kern w:val="0"/>
          <w:sz w:val="20"/>
          <w:szCs w:val="20"/>
          <w:lang w:eastAsia="en-US"/>
        </w:rPr>
        <w:t>12</w:t>
      </w:r>
    </w:p>
    <w:p w14:paraId="6A7C9676"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POSTANOWIENIA KOŃCOWE</w:t>
      </w:r>
    </w:p>
    <w:p w14:paraId="48A525A7" w14:textId="77777777" w:rsidR="005E4B0F" w:rsidRPr="00611E49" w:rsidRDefault="005E4B0F" w:rsidP="00611E49">
      <w:pPr>
        <w:suppressAutoHyphens w:val="0"/>
        <w:contextualSpacing/>
        <w:jc w:val="center"/>
        <w:rPr>
          <w:rFonts w:asciiTheme="minorHAnsi" w:eastAsiaTheme="minorHAnsi" w:hAnsiTheme="minorHAnsi" w:cstheme="minorHAnsi"/>
          <w:kern w:val="0"/>
          <w:sz w:val="20"/>
          <w:szCs w:val="20"/>
          <w:lang w:eastAsia="en-US"/>
        </w:rPr>
      </w:pPr>
    </w:p>
    <w:p w14:paraId="03F028E2" w14:textId="449B4F31" w:rsidR="005E4B0F" w:rsidRPr="00611E49" w:rsidRDefault="005E4B0F" w:rsidP="00611E49">
      <w:pPr>
        <w:numPr>
          <w:ilvl w:val="0"/>
          <w:numId w:val="2"/>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 xml:space="preserve">Ilekroć w </w:t>
      </w:r>
      <w:r w:rsidRPr="00611E49">
        <w:rPr>
          <w:rFonts w:asciiTheme="minorHAnsi" w:eastAsiaTheme="minorHAnsi" w:hAnsiTheme="minorHAnsi" w:cstheme="minorHAnsi"/>
          <w:b/>
          <w:kern w:val="0"/>
          <w:sz w:val="20"/>
          <w:szCs w:val="20"/>
          <w:lang w:eastAsia="en-US"/>
        </w:rPr>
        <w:t>Umowie</w:t>
      </w:r>
      <w:r w:rsidRPr="00611E49">
        <w:rPr>
          <w:rFonts w:asciiTheme="minorHAnsi" w:eastAsiaTheme="minorHAnsi" w:hAnsiTheme="minorHAnsi" w:cstheme="minorHAnsi"/>
          <w:kern w:val="0"/>
          <w:sz w:val="20"/>
          <w:szCs w:val="20"/>
          <w:lang w:eastAsia="en-US"/>
        </w:rPr>
        <w:t xml:space="preserve"> przewidziane jest uprawnienie lub obowiązek zawiadomienia drugiej </w:t>
      </w:r>
      <w:r w:rsidRPr="00611E49">
        <w:rPr>
          <w:rFonts w:asciiTheme="minorHAnsi" w:eastAsiaTheme="minorHAnsi" w:hAnsiTheme="minorHAnsi" w:cstheme="minorHAnsi"/>
          <w:b/>
          <w:kern w:val="0"/>
          <w:sz w:val="20"/>
          <w:szCs w:val="20"/>
          <w:lang w:eastAsia="en-US"/>
        </w:rPr>
        <w:t>Strony</w:t>
      </w:r>
      <w:r w:rsidRPr="00611E49">
        <w:rPr>
          <w:rFonts w:asciiTheme="minorHAnsi" w:eastAsiaTheme="minorHAnsi" w:hAnsiTheme="minorHAnsi" w:cstheme="minorHAnsi"/>
          <w:kern w:val="0"/>
          <w:sz w:val="20"/>
          <w:szCs w:val="20"/>
          <w:lang w:eastAsia="en-US"/>
        </w:rPr>
        <w:t>, zawiadomienie, aby mogło zostać uznane za skuteczne, powinno być wysłane listem poleconym</w:t>
      </w:r>
      <w:r w:rsidR="00177287" w:rsidRPr="00611E49">
        <w:rPr>
          <w:rFonts w:asciiTheme="minorHAnsi" w:eastAsiaTheme="minorHAnsi" w:hAnsiTheme="minorHAnsi" w:cstheme="minorHAnsi"/>
          <w:kern w:val="0"/>
          <w:sz w:val="20"/>
          <w:szCs w:val="20"/>
          <w:lang w:eastAsia="en-US"/>
        </w:rPr>
        <w:t>.</w:t>
      </w:r>
    </w:p>
    <w:p w14:paraId="23827F3B" w14:textId="77777777" w:rsidR="005E4B0F" w:rsidRPr="00611E49" w:rsidRDefault="005E4B0F" w:rsidP="00611E49">
      <w:pPr>
        <w:numPr>
          <w:ilvl w:val="0"/>
          <w:numId w:val="2"/>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 xml:space="preserve">Wszelkie zmiany </w:t>
      </w:r>
      <w:r w:rsidRPr="00611E49">
        <w:rPr>
          <w:rFonts w:asciiTheme="minorHAnsi" w:eastAsiaTheme="minorHAnsi" w:hAnsiTheme="minorHAnsi" w:cstheme="minorHAnsi"/>
          <w:b/>
          <w:kern w:val="0"/>
          <w:sz w:val="20"/>
          <w:szCs w:val="20"/>
          <w:lang w:eastAsia="en-US"/>
        </w:rPr>
        <w:t>Umowy</w:t>
      </w:r>
      <w:r w:rsidRPr="00611E49">
        <w:rPr>
          <w:rFonts w:asciiTheme="minorHAnsi" w:eastAsiaTheme="minorHAnsi" w:hAnsiTheme="minorHAnsi" w:cstheme="minorHAnsi"/>
          <w:kern w:val="0"/>
          <w:sz w:val="20"/>
          <w:szCs w:val="20"/>
          <w:lang w:eastAsia="en-US"/>
        </w:rPr>
        <w:t xml:space="preserve"> wymagają zachowania formy pisemnej pod rygorem nieważności.</w:t>
      </w:r>
    </w:p>
    <w:p w14:paraId="6057BC25" w14:textId="2AAE9004" w:rsidR="005E4B0F" w:rsidRPr="00611E49" w:rsidRDefault="005E4B0F" w:rsidP="00611E49">
      <w:pPr>
        <w:numPr>
          <w:ilvl w:val="0"/>
          <w:numId w:val="2"/>
        </w:numPr>
        <w:suppressAutoHyphens w:val="0"/>
        <w:ind w:left="284" w:hanging="284"/>
        <w:contextualSpacing/>
        <w:jc w:val="both"/>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 xml:space="preserve">W sprawach nieuregulowanych </w:t>
      </w:r>
      <w:r w:rsidRPr="00611E49">
        <w:rPr>
          <w:rFonts w:asciiTheme="minorHAnsi" w:eastAsiaTheme="minorHAnsi" w:hAnsiTheme="minorHAnsi" w:cstheme="minorHAnsi"/>
          <w:b/>
          <w:kern w:val="0"/>
          <w:sz w:val="20"/>
          <w:szCs w:val="20"/>
          <w:lang w:eastAsia="en-US"/>
        </w:rPr>
        <w:t>Umową</w:t>
      </w:r>
      <w:r w:rsidRPr="00611E49">
        <w:rPr>
          <w:rFonts w:asciiTheme="minorHAnsi" w:eastAsiaTheme="minorHAnsi" w:hAnsiTheme="minorHAnsi" w:cstheme="minorHAnsi"/>
          <w:kern w:val="0"/>
          <w:sz w:val="20"/>
          <w:szCs w:val="20"/>
          <w:lang w:eastAsia="en-US"/>
        </w:rPr>
        <w:t xml:space="preserve"> w zakresie przetwarzania </w:t>
      </w:r>
      <w:r w:rsidR="00611E49" w:rsidRPr="00611E49">
        <w:rPr>
          <w:rFonts w:asciiTheme="minorHAnsi" w:eastAsiaTheme="minorHAnsi" w:hAnsiTheme="minorHAnsi" w:cstheme="minorHAnsi"/>
          <w:b/>
          <w:kern w:val="0"/>
          <w:sz w:val="20"/>
          <w:szCs w:val="20"/>
          <w:lang w:eastAsia="en-US"/>
        </w:rPr>
        <w:t>d</w:t>
      </w:r>
      <w:r w:rsidRPr="00611E49">
        <w:rPr>
          <w:rFonts w:asciiTheme="minorHAnsi" w:eastAsiaTheme="minorHAnsi" w:hAnsiTheme="minorHAnsi" w:cstheme="minorHAnsi"/>
          <w:b/>
          <w:kern w:val="0"/>
          <w:sz w:val="20"/>
          <w:szCs w:val="20"/>
          <w:lang w:eastAsia="en-US"/>
        </w:rPr>
        <w:t>anych</w:t>
      </w:r>
      <w:r w:rsidRPr="00611E49">
        <w:rPr>
          <w:rFonts w:asciiTheme="minorHAnsi" w:eastAsiaTheme="minorHAnsi" w:hAnsiTheme="minorHAnsi" w:cstheme="minorHAnsi"/>
          <w:kern w:val="0"/>
          <w:sz w:val="20"/>
          <w:szCs w:val="20"/>
          <w:lang w:eastAsia="en-US"/>
        </w:rPr>
        <w:t xml:space="preserve"> </w:t>
      </w:r>
      <w:r w:rsidRPr="00611E49">
        <w:rPr>
          <w:rFonts w:asciiTheme="minorHAnsi" w:eastAsiaTheme="minorHAnsi" w:hAnsiTheme="minorHAnsi" w:cstheme="minorHAnsi"/>
          <w:b/>
          <w:kern w:val="0"/>
          <w:sz w:val="20"/>
          <w:szCs w:val="20"/>
          <w:lang w:eastAsia="en-US"/>
        </w:rPr>
        <w:t>osobowych</w:t>
      </w:r>
      <w:r w:rsidRPr="00611E49">
        <w:rPr>
          <w:rFonts w:asciiTheme="minorHAnsi" w:eastAsiaTheme="minorHAnsi" w:hAnsiTheme="minorHAnsi" w:cstheme="minorHAnsi"/>
          <w:kern w:val="0"/>
          <w:sz w:val="20"/>
          <w:szCs w:val="20"/>
          <w:lang w:eastAsia="en-US"/>
        </w:rPr>
        <w:t xml:space="preserve"> zastosowanie mają obowiązujące przepisy prawa o ochronie danych osobowych. </w:t>
      </w:r>
    </w:p>
    <w:p w14:paraId="6E1C5D88" w14:textId="77777777" w:rsidR="004F45C2" w:rsidRPr="004F45C2" w:rsidRDefault="005E4B0F" w:rsidP="004F45C2">
      <w:pPr>
        <w:numPr>
          <w:ilvl w:val="0"/>
          <w:numId w:val="2"/>
        </w:numPr>
        <w:ind w:left="284" w:hanging="284"/>
        <w:rPr>
          <w:rFonts w:asciiTheme="minorHAnsi" w:eastAsiaTheme="minorHAnsi" w:hAnsiTheme="minorHAnsi" w:cstheme="minorHAnsi"/>
          <w:kern w:val="0"/>
          <w:sz w:val="20"/>
          <w:szCs w:val="20"/>
          <w:lang w:eastAsia="en-US"/>
        </w:rPr>
      </w:pPr>
      <w:r w:rsidRPr="004F45C2">
        <w:rPr>
          <w:rFonts w:asciiTheme="minorHAnsi" w:eastAsiaTheme="minorHAnsi" w:hAnsiTheme="minorHAnsi" w:cstheme="minorHAnsi"/>
          <w:b/>
          <w:kern w:val="0"/>
          <w:sz w:val="20"/>
          <w:szCs w:val="20"/>
          <w:lang w:eastAsia="en-US"/>
        </w:rPr>
        <w:t>Umowa</w:t>
      </w:r>
      <w:r w:rsidRPr="004F45C2">
        <w:rPr>
          <w:rFonts w:asciiTheme="minorHAnsi" w:eastAsiaTheme="minorHAnsi" w:hAnsiTheme="minorHAnsi" w:cstheme="minorHAnsi"/>
          <w:kern w:val="0"/>
          <w:sz w:val="20"/>
          <w:szCs w:val="20"/>
          <w:lang w:eastAsia="en-US"/>
        </w:rPr>
        <w:t xml:space="preserve"> </w:t>
      </w:r>
      <w:r w:rsidR="004F45C2" w:rsidRPr="004F45C2">
        <w:rPr>
          <w:rFonts w:asciiTheme="minorHAnsi" w:eastAsiaTheme="minorHAnsi" w:hAnsiTheme="minorHAnsi" w:cstheme="minorHAnsi"/>
          <w:kern w:val="0"/>
          <w:sz w:val="20"/>
          <w:szCs w:val="20"/>
          <w:lang w:eastAsia="en-US"/>
        </w:rPr>
        <w:t xml:space="preserve">została sporządzona w formie elektronicznej i podpisana przez każdą ze </w:t>
      </w:r>
      <w:r w:rsidR="004F45C2" w:rsidRPr="004F45C2">
        <w:rPr>
          <w:rFonts w:asciiTheme="minorHAnsi" w:eastAsiaTheme="minorHAnsi" w:hAnsiTheme="minorHAnsi" w:cstheme="minorHAnsi"/>
          <w:b/>
          <w:bCs/>
          <w:kern w:val="0"/>
          <w:sz w:val="20"/>
          <w:szCs w:val="20"/>
          <w:lang w:eastAsia="en-US"/>
        </w:rPr>
        <w:t>Stron</w:t>
      </w:r>
      <w:r w:rsidR="004F45C2" w:rsidRPr="004F45C2">
        <w:rPr>
          <w:rFonts w:asciiTheme="minorHAnsi" w:eastAsiaTheme="minorHAnsi" w:hAnsiTheme="minorHAnsi" w:cstheme="minorHAnsi"/>
          <w:kern w:val="0"/>
          <w:sz w:val="20"/>
          <w:szCs w:val="20"/>
          <w:lang w:eastAsia="en-US"/>
        </w:rPr>
        <w:t xml:space="preserve"> kwalifikowanym podpisem elektronicznym.</w:t>
      </w:r>
    </w:p>
    <w:p w14:paraId="5C2AB50A" w14:textId="692BDC1B" w:rsidR="005E4B0F" w:rsidRPr="004F45C2" w:rsidRDefault="004F45C2" w:rsidP="004F45C2">
      <w:pPr>
        <w:numPr>
          <w:ilvl w:val="0"/>
          <w:numId w:val="2"/>
        </w:numPr>
        <w:suppressAutoHyphens w:val="0"/>
        <w:ind w:left="284" w:hanging="284"/>
        <w:contextualSpacing/>
        <w:jc w:val="both"/>
        <w:rPr>
          <w:rFonts w:asciiTheme="minorHAnsi" w:eastAsiaTheme="minorHAnsi" w:hAnsiTheme="minorHAnsi" w:cstheme="minorHAnsi"/>
          <w:kern w:val="0"/>
          <w:sz w:val="20"/>
          <w:szCs w:val="20"/>
          <w:lang w:eastAsia="en-US"/>
        </w:rPr>
      </w:pPr>
      <w:r w:rsidRPr="004F45C2">
        <w:rPr>
          <w:rFonts w:asciiTheme="minorHAnsi" w:eastAsiaTheme="minorHAnsi" w:hAnsiTheme="minorHAnsi" w:cstheme="minorHAnsi"/>
          <w:kern w:val="0"/>
          <w:sz w:val="20"/>
          <w:szCs w:val="20"/>
          <w:lang w:eastAsia="en-US"/>
        </w:rPr>
        <w:t xml:space="preserve">Datą zawarcia niniejszej Umowy jest data złożenia oświadczenia woli o jej zawarciu przez ostatnią ze </w:t>
      </w:r>
      <w:r w:rsidRPr="004F45C2">
        <w:rPr>
          <w:rFonts w:asciiTheme="minorHAnsi" w:eastAsiaTheme="minorHAnsi" w:hAnsiTheme="minorHAnsi" w:cstheme="minorHAnsi"/>
          <w:b/>
          <w:bCs/>
          <w:kern w:val="0"/>
          <w:sz w:val="20"/>
          <w:szCs w:val="20"/>
          <w:lang w:eastAsia="en-US"/>
        </w:rPr>
        <w:t>Stron</w:t>
      </w:r>
      <w:r w:rsidRPr="004F45C2">
        <w:rPr>
          <w:rFonts w:asciiTheme="minorHAnsi" w:eastAsiaTheme="minorHAnsi" w:hAnsiTheme="minorHAnsi" w:cstheme="minorHAnsi"/>
          <w:kern w:val="0"/>
          <w:sz w:val="20"/>
          <w:szCs w:val="20"/>
          <w:lang w:eastAsia="en-US"/>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E4B0F" w:rsidRPr="00611E49" w14:paraId="0B82BA04" w14:textId="77777777" w:rsidTr="008F6958">
        <w:tc>
          <w:tcPr>
            <w:tcW w:w="4531" w:type="dxa"/>
          </w:tcPr>
          <w:p w14:paraId="6D773CDA" w14:textId="77777777" w:rsidR="004F7A2F" w:rsidRDefault="004F7A2F" w:rsidP="00611E49">
            <w:pPr>
              <w:suppressAutoHyphens w:val="0"/>
              <w:contextualSpacing/>
              <w:jc w:val="center"/>
              <w:rPr>
                <w:rFonts w:asciiTheme="minorHAnsi" w:eastAsiaTheme="minorHAnsi" w:hAnsiTheme="minorHAnsi" w:cstheme="minorHAnsi"/>
                <w:b/>
                <w:kern w:val="0"/>
                <w:sz w:val="20"/>
                <w:szCs w:val="20"/>
                <w:lang w:eastAsia="en-US"/>
              </w:rPr>
            </w:pPr>
          </w:p>
          <w:p w14:paraId="12666D23" w14:textId="77777777" w:rsidR="004F7A2F" w:rsidRDefault="004F7A2F" w:rsidP="00611E49">
            <w:pPr>
              <w:suppressAutoHyphens w:val="0"/>
              <w:contextualSpacing/>
              <w:jc w:val="center"/>
              <w:rPr>
                <w:rFonts w:asciiTheme="minorHAnsi" w:eastAsiaTheme="minorHAnsi" w:hAnsiTheme="minorHAnsi" w:cstheme="minorHAnsi"/>
                <w:b/>
                <w:kern w:val="0"/>
                <w:sz w:val="20"/>
                <w:szCs w:val="20"/>
                <w:lang w:eastAsia="en-US"/>
              </w:rPr>
            </w:pPr>
          </w:p>
          <w:p w14:paraId="7E758797" w14:textId="77777777" w:rsidR="004F7A2F" w:rsidRDefault="004F7A2F" w:rsidP="00611E49">
            <w:pPr>
              <w:suppressAutoHyphens w:val="0"/>
              <w:contextualSpacing/>
              <w:jc w:val="center"/>
              <w:rPr>
                <w:rFonts w:asciiTheme="minorHAnsi" w:eastAsiaTheme="minorHAnsi" w:hAnsiTheme="minorHAnsi" w:cstheme="minorHAnsi"/>
                <w:b/>
                <w:kern w:val="0"/>
                <w:sz w:val="20"/>
                <w:szCs w:val="20"/>
                <w:lang w:eastAsia="en-US"/>
              </w:rPr>
            </w:pPr>
          </w:p>
          <w:p w14:paraId="7DDFAEAD" w14:textId="77777777" w:rsidR="004F7A2F" w:rsidRDefault="004F7A2F" w:rsidP="00611E49">
            <w:pPr>
              <w:suppressAutoHyphens w:val="0"/>
              <w:contextualSpacing/>
              <w:jc w:val="center"/>
              <w:rPr>
                <w:rFonts w:asciiTheme="minorHAnsi" w:eastAsiaTheme="minorHAnsi" w:hAnsiTheme="minorHAnsi" w:cstheme="minorHAnsi"/>
                <w:b/>
                <w:kern w:val="0"/>
                <w:sz w:val="20"/>
                <w:szCs w:val="20"/>
                <w:lang w:eastAsia="en-US"/>
              </w:rPr>
            </w:pPr>
          </w:p>
          <w:p w14:paraId="6D702FAD"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ADMINISTRATOR:</w:t>
            </w:r>
          </w:p>
        </w:tc>
        <w:tc>
          <w:tcPr>
            <w:tcW w:w="4531" w:type="dxa"/>
          </w:tcPr>
          <w:p w14:paraId="093D28C0" w14:textId="77777777" w:rsidR="004F7A2F" w:rsidRDefault="004F7A2F" w:rsidP="00611E49">
            <w:pPr>
              <w:suppressAutoHyphens w:val="0"/>
              <w:contextualSpacing/>
              <w:jc w:val="center"/>
              <w:rPr>
                <w:rFonts w:asciiTheme="minorHAnsi" w:eastAsiaTheme="minorHAnsi" w:hAnsiTheme="minorHAnsi" w:cstheme="minorHAnsi"/>
                <w:b/>
                <w:kern w:val="0"/>
                <w:sz w:val="20"/>
                <w:szCs w:val="20"/>
                <w:lang w:eastAsia="en-US"/>
              </w:rPr>
            </w:pPr>
          </w:p>
          <w:p w14:paraId="0A50F1A5" w14:textId="77777777" w:rsidR="004F7A2F" w:rsidRDefault="004F7A2F" w:rsidP="00611E49">
            <w:pPr>
              <w:suppressAutoHyphens w:val="0"/>
              <w:contextualSpacing/>
              <w:jc w:val="center"/>
              <w:rPr>
                <w:rFonts w:asciiTheme="minorHAnsi" w:eastAsiaTheme="minorHAnsi" w:hAnsiTheme="minorHAnsi" w:cstheme="minorHAnsi"/>
                <w:b/>
                <w:kern w:val="0"/>
                <w:sz w:val="20"/>
                <w:szCs w:val="20"/>
                <w:lang w:eastAsia="en-US"/>
              </w:rPr>
            </w:pPr>
          </w:p>
          <w:p w14:paraId="5E52FAA4" w14:textId="77777777" w:rsidR="004F7A2F" w:rsidRDefault="004F7A2F" w:rsidP="00611E49">
            <w:pPr>
              <w:suppressAutoHyphens w:val="0"/>
              <w:contextualSpacing/>
              <w:jc w:val="center"/>
              <w:rPr>
                <w:rFonts w:asciiTheme="minorHAnsi" w:eastAsiaTheme="minorHAnsi" w:hAnsiTheme="minorHAnsi" w:cstheme="minorHAnsi"/>
                <w:b/>
                <w:kern w:val="0"/>
                <w:sz w:val="20"/>
                <w:szCs w:val="20"/>
                <w:lang w:eastAsia="en-US"/>
              </w:rPr>
            </w:pPr>
          </w:p>
          <w:p w14:paraId="30664C28" w14:textId="77777777" w:rsidR="004F7A2F" w:rsidRDefault="004F7A2F" w:rsidP="00611E49">
            <w:pPr>
              <w:suppressAutoHyphens w:val="0"/>
              <w:contextualSpacing/>
              <w:jc w:val="center"/>
              <w:rPr>
                <w:rFonts w:asciiTheme="minorHAnsi" w:eastAsiaTheme="minorHAnsi" w:hAnsiTheme="minorHAnsi" w:cstheme="minorHAnsi"/>
                <w:b/>
                <w:kern w:val="0"/>
                <w:sz w:val="20"/>
                <w:szCs w:val="20"/>
                <w:lang w:eastAsia="en-US"/>
              </w:rPr>
            </w:pPr>
          </w:p>
          <w:p w14:paraId="03E1E109" w14:textId="77777777" w:rsidR="005E4B0F" w:rsidRPr="00611E49" w:rsidRDefault="005E4B0F" w:rsidP="00611E49">
            <w:pPr>
              <w:suppressAutoHyphens w:val="0"/>
              <w:contextualSpacing/>
              <w:jc w:val="center"/>
              <w:rPr>
                <w:rFonts w:asciiTheme="minorHAnsi" w:eastAsiaTheme="minorHAnsi" w:hAnsiTheme="minorHAnsi" w:cstheme="minorHAnsi"/>
                <w:b/>
                <w:kern w:val="0"/>
                <w:sz w:val="20"/>
                <w:szCs w:val="20"/>
                <w:lang w:eastAsia="en-US"/>
              </w:rPr>
            </w:pPr>
            <w:r w:rsidRPr="00611E49">
              <w:rPr>
                <w:rFonts w:asciiTheme="minorHAnsi" w:eastAsiaTheme="minorHAnsi" w:hAnsiTheme="minorHAnsi" w:cstheme="minorHAnsi"/>
                <w:b/>
                <w:kern w:val="0"/>
                <w:sz w:val="20"/>
                <w:szCs w:val="20"/>
                <w:lang w:eastAsia="en-US"/>
              </w:rPr>
              <w:t>PODMIOT PRZETWARZAJĄCY:</w:t>
            </w:r>
          </w:p>
        </w:tc>
      </w:tr>
      <w:tr w:rsidR="005E4B0F" w:rsidRPr="00611E49" w14:paraId="1C3615DC" w14:textId="77777777" w:rsidTr="008F6958">
        <w:tc>
          <w:tcPr>
            <w:tcW w:w="4531" w:type="dxa"/>
          </w:tcPr>
          <w:p w14:paraId="3126D138" w14:textId="77777777" w:rsidR="005E4B0F" w:rsidRPr="00611E49" w:rsidRDefault="005E4B0F" w:rsidP="00611E49">
            <w:pPr>
              <w:suppressAutoHyphens w:val="0"/>
              <w:contextualSpacing/>
              <w:jc w:val="center"/>
              <w:rPr>
                <w:rFonts w:asciiTheme="minorHAnsi" w:eastAsiaTheme="minorHAnsi" w:hAnsiTheme="minorHAnsi" w:cstheme="minorHAnsi"/>
                <w:kern w:val="0"/>
                <w:sz w:val="20"/>
                <w:szCs w:val="20"/>
                <w:lang w:eastAsia="en-US"/>
              </w:rPr>
            </w:pPr>
          </w:p>
          <w:p w14:paraId="393519CD" w14:textId="77777777" w:rsidR="005E4B0F" w:rsidRPr="00611E49" w:rsidRDefault="005E4B0F" w:rsidP="00611E49">
            <w:pPr>
              <w:suppressAutoHyphens w:val="0"/>
              <w:contextualSpacing/>
              <w:jc w:val="center"/>
              <w:rPr>
                <w:rFonts w:asciiTheme="minorHAnsi" w:eastAsiaTheme="minorHAnsi" w:hAnsiTheme="minorHAnsi" w:cstheme="minorHAnsi"/>
                <w:kern w:val="0"/>
                <w:sz w:val="20"/>
                <w:szCs w:val="20"/>
                <w:lang w:eastAsia="en-US"/>
              </w:rPr>
            </w:pPr>
          </w:p>
          <w:p w14:paraId="452B99C0" w14:textId="77777777" w:rsidR="005E4B0F" w:rsidRPr="00611E49" w:rsidRDefault="005E4B0F" w:rsidP="00611E49">
            <w:pPr>
              <w:suppressAutoHyphens w:val="0"/>
              <w:contextualSpacing/>
              <w:jc w:val="center"/>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__________________________</w:t>
            </w:r>
          </w:p>
          <w:p w14:paraId="34B63125" w14:textId="77777777" w:rsidR="005E4B0F" w:rsidRPr="00611E49" w:rsidRDefault="005E4B0F" w:rsidP="00611E49">
            <w:pPr>
              <w:suppressAutoHyphens w:val="0"/>
              <w:contextualSpacing/>
              <w:jc w:val="center"/>
              <w:rPr>
                <w:rFonts w:asciiTheme="minorHAnsi" w:eastAsiaTheme="minorHAnsi" w:hAnsiTheme="minorHAnsi" w:cstheme="minorHAnsi"/>
                <w:i/>
                <w:kern w:val="0"/>
                <w:sz w:val="20"/>
                <w:szCs w:val="20"/>
                <w:lang w:eastAsia="en-US"/>
              </w:rPr>
            </w:pPr>
            <w:r w:rsidRPr="00611E49">
              <w:rPr>
                <w:rFonts w:asciiTheme="minorHAnsi" w:eastAsiaTheme="minorHAnsi" w:hAnsiTheme="minorHAnsi" w:cstheme="minorHAnsi"/>
                <w:i/>
                <w:kern w:val="0"/>
                <w:sz w:val="20"/>
                <w:szCs w:val="20"/>
                <w:lang w:eastAsia="en-US"/>
              </w:rPr>
              <w:t>(podpis)</w:t>
            </w:r>
          </w:p>
          <w:p w14:paraId="4C881C7A" w14:textId="77777777" w:rsidR="005E4B0F" w:rsidRPr="00611E49" w:rsidRDefault="005E4B0F" w:rsidP="00611E49">
            <w:pPr>
              <w:suppressAutoHyphens w:val="0"/>
              <w:contextualSpacing/>
              <w:jc w:val="center"/>
              <w:rPr>
                <w:rFonts w:asciiTheme="minorHAnsi" w:eastAsiaTheme="minorHAnsi" w:hAnsiTheme="minorHAnsi" w:cstheme="minorHAnsi"/>
                <w:kern w:val="0"/>
                <w:sz w:val="20"/>
                <w:szCs w:val="20"/>
                <w:lang w:eastAsia="en-US"/>
              </w:rPr>
            </w:pPr>
          </w:p>
          <w:p w14:paraId="1CB94B77" w14:textId="77777777" w:rsidR="005E4B0F" w:rsidRPr="00611E49" w:rsidRDefault="005E4B0F" w:rsidP="00611E49">
            <w:pPr>
              <w:suppressAutoHyphens w:val="0"/>
              <w:contextualSpacing/>
              <w:jc w:val="center"/>
              <w:rPr>
                <w:rFonts w:asciiTheme="minorHAnsi" w:eastAsiaTheme="minorHAnsi" w:hAnsiTheme="minorHAnsi" w:cstheme="minorHAnsi"/>
                <w:kern w:val="0"/>
                <w:sz w:val="20"/>
                <w:szCs w:val="20"/>
                <w:lang w:eastAsia="en-US"/>
              </w:rPr>
            </w:pPr>
          </w:p>
          <w:p w14:paraId="0BEB831B" w14:textId="77777777" w:rsidR="005E4B0F" w:rsidRPr="00611E49" w:rsidRDefault="005E4B0F" w:rsidP="00611E49">
            <w:pPr>
              <w:suppressAutoHyphens w:val="0"/>
              <w:contextualSpacing/>
              <w:jc w:val="center"/>
              <w:rPr>
                <w:rFonts w:asciiTheme="minorHAnsi" w:eastAsiaTheme="minorHAnsi" w:hAnsiTheme="minorHAnsi" w:cstheme="minorHAnsi"/>
                <w:kern w:val="0"/>
                <w:sz w:val="20"/>
                <w:szCs w:val="20"/>
                <w:lang w:eastAsia="en-US"/>
              </w:rPr>
            </w:pPr>
          </w:p>
          <w:p w14:paraId="651153E2" w14:textId="77777777" w:rsidR="005E4B0F" w:rsidRPr="00611E49" w:rsidRDefault="005E4B0F" w:rsidP="00611E49">
            <w:pPr>
              <w:suppressAutoHyphens w:val="0"/>
              <w:contextualSpacing/>
              <w:jc w:val="center"/>
              <w:rPr>
                <w:rFonts w:asciiTheme="minorHAnsi" w:eastAsiaTheme="minorHAnsi" w:hAnsiTheme="minorHAnsi" w:cstheme="minorHAnsi"/>
                <w:kern w:val="0"/>
                <w:sz w:val="20"/>
                <w:szCs w:val="20"/>
                <w:lang w:eastAsia="en-US"/>
              </w:rPr>
            </w:pPr>
          </w:p>
        </w:tc>
        <w:tc>
          <w:tcPr>
            <w:tcW w:w="4531" w:type="dxa"/>
          </w:tcPr>
          <w:p w14:paraId="64CC0454" w14:textId="77777777" w:rsidR="005E4B0F" w:rsidRPr="00611E49" w:rsidRDefault="005E4B0F" w:rsidP="00611E49">
            <w:pPr>
              <w:suppressAutoHyphens w:val="0"/>
              <w:contextualSpacing/>
              <w:jc w:val="center"/>
              <w:rPr>
                <w:rFonts w:asciiTheme="minorHAnsi" w:eastAsiaTheme="minorHAnsi" w:hAnsiTheme="minorHAnsi" w:cstheme="minorHAnsi"/>
                <w:kern w:val="0"/>
                <w:sz w:val="20"/>
                <w:szCs w:val="20"/>
                <w:lang w:eastAsia="en-US"/>
              </w:rPr>
            </w:pPr>
          </w:p>
          <w:p w14:paraId="01CEF4B1" w14:textId="77777777" w:rsidR="005E4B0F" w:rsidRPr="00611E49" w:rsidRDefault="005E4B0F" w:rsidP="00611E49">
            <w:pPr>
              <w:suppressAutoHyphens w:val="0"/>
              <w:contextualSpacing/>
              <w:jc w:val="center"/>
              <w:rPr>
                <w:rFonts w:asciiTheme="minorHAnsi" w:eastAsiaTheme="minorHAnsi" w:hAnsiTheme="minorHAnsi" w:cstheme="minorHAnsi"/>
                <w:kern w:val="0"/>
                <w:sz w:val="20"/>
                <w:szCs w:val="20"/>
                <w:lang w:eastAsia="en-US"/>
              </w:rPr>
            </w:pPr>
          </w:p>
          <w:p w14:paraId="7B8DEC89" w14:textId="77777777" w:rsidR="005E4B0F" w:rsidRPr="00611E49" w:rsidRDefault="005E4B0F" w:rsidP="00611E49">
            <w:pPr>
              <w:suppressAutoHyphens w:val="0"/>
              <w:contextualSpacing/>
              <w:jc w:val="center"/>
              <w:rPr>
                <w:rFonts w:asciiTheme="minorHAnsi" w:eastAsiaTheme="minorHAnsi" w:hAnsiTheme="minorHAnsi" w:cstheme="minorHAnsi"/>
                <w:kern w:val="0"/>
                <w:sz w:val="20"/>
                <w:szCs w:val="20"/>
                <w:lang w:eastAsia="en-US"/>
              </w:rPr>
            </w:pPr>
            <w:r w:rsidRPr="00611E49">
              <w:rPr>
                <w:rFonts w:asciiTheme="minorHAnsi" w:eastAsiaTheme="minorHAnsi" w:hAnsiTheme="minorHAnsi" w:cstheme="minorHAnsi"/>
                <w:kern w:val="0"/>
                <w:sz w:val="20"/>
                <w:szCs w:val="20"/>
                <w:lang w:eastAsia="en-US"/>
              </w:rPr>
              <w:t>__________________________</w:t>
            </w:r>
          </w:p>
          <w:p w14:paraId="0EB8337E" w14:textId="77777777" w:rsidR="005E4B0F" w:rsidRPr="00611E49" w:rsidRDefault="005E4B0F" w:rsidP="00611E49">
            <w:pPr>
              <w:suppressAutoHyphens w:val="0"/>
              <w:contextualSpacing/>
              <w:jc w:val="center"/>
              <w:rPr>
                <w:rFonts w:asciiTheme="minorHAnsi" w:eastAsiaTheme="minorHAnsi" w:hAnsiTheme="minorHAnsi" w:cstheme="minorHAnsi"/>
                <w:i/>
                <w:kern w:val="0"/>
                <w:sz w:val="20"/>
                <w:szCs w:val="20"/>
                <w:lang w:eastAsia="en-US"/>
              </w:rPr>
            </w:pPr>
            <w:r w:rsidRPr="00611E49">
              <w:rPr>
                <w:rFonts w:asciiTheme="minorHAnsi" w:eastAsiaTheme="minorHAnsi" w:hAnsiTheme="minorHAnsi" w:cstheme="minorHAnsi"/>
                <w:i/>
                <w:kern w:val="0"/>
                <w:sz w:val="20"/>
                <w:szCs w:val="20"/>
                <w:lang w:eastAsia="en-US"/>
              </w:rPr>
              <w:t>(podpis)</w:t>
            </w:r>
          </w:p>
          <w:p w14:paraId="4B9C2C95" w14:textId="77777777" w:rsidR="005E4B0F" w:rsidRPr="00611E49" w:rsidRDefault="005E4B0F" w:rsidP="00611E49">
            <w:pPr>
              <w:suppressAutoHyphens w:val="0"/>
              <w:contextualSpacing/>
              <w:jc w:val="center"/>
              <w:rPr>
                <w:rFonts w:asciiTheme="minorHAnsi" w:eastAsiaTheme="minorHAnsi" w:hAnsiTheme="minorHAnsi" w:cstheme="minorHAnsi"/>
                <w:kern w:val="0"/>
                <w:sz w:val="20"/>
                <w:szCs w:val="20"/>
                <w:lang w:eastAsia="en-US"/>
              </w:rPr>
            </w:pPr>
          </w:p>
          <w:p w14:paraId="416738BB" w14:textId="77777777" w:rsidR="005E4B0F" w:rsidRPr="00611E49" w:rsidRDefault="005E4B0F" w:rsidP="00611E49">
            <w:pPr>
              <w:suppressAutoHyphens w:val="0"/>
              <w:contextualSpacing/>
              <w:jc w:val="center"/>
              <w:rPr>
                <w:rFonts w:asciiTheme="minorHAnsi" w:eastAsiaTheme="minorHAnsi" w:hAnsiTheme="minorHAnsi" w:cstheme="minorHAnsi"/>
                <w:kern w:val="0"/>
                <w:sz w:val="20"/>
                <w:szCs w:val="20"/>
                <w:lang w:eastAsia="en-US"/>
              </w:rPr>
            </w:pPr>
          </w:p>
          <w:p w14:paraId="771C8563" w14:textId="77777777" w:rsidR="005E4B0F" w:rsidRPr="00611E49" w:rsidRDefault="005E4B0F" w:rsidP="00611E49">
            <w:pPr>
              <w:suppressAutoHyphens w:val="0"/>
              <w:contextualSpacing/>
              <w:jc w:val="center"/>
              <w:rPr>
                <w:rFonts w:asciiTheme="minorHAnsi" w:eastAsiaTheme="minorHAnsi" w:hAnsiTheme="minorHAnsi" w:cstheme="minorHAnsi"/>
                <w:kern w:val="0"/>
                <w:sz w:val="20"/>
                <w:szCs w:val="20"/>
                <w:lang w:eastAsia="en-US"/>
              </w:rPr>
            </w:pPr>
          </w:p>
        </w:tc>
      </w:tr>
    </w:tbl>
    <w:p w14:paraId="05CF7FE5" w14:textId="16F873C5" w:rsidR="002A0271" w:rsidRPr="00611E49" w:rsidRDefault="002A0271" w:rsidP="00611E49">
      <w:pPr>
        <w:contextualSpacing/>
        <w:rPr>
          <w:rFonts w:asciiTheme="minorHAnsi" w:hAnsiTheme="minorHAnsi" w:cstheme="minorHAnsi"/>
          <w:sz w:val="20"/>
          <w:szCs w:val="20"/>
        </w:rPr>
      </w:pPr>
    </w:p>
    <w:p w14:paraId="547E1BFD" w14:textId="0504A76F" w:rsidR="00413B85" w:rsidRPr="00611E49" w:rsidRDefault="00413B85" w:rsidP="00611E49">
      <w:pPr>
        <w:contextualSpacing/>
        <w:rPr>
          <w:rFonts w:asciiTheme="minorHAnsi" w:hAnsiTheme="minorHAnsi" w:cstheme="minorHAnsi"/>
          <w:sz w:val="20"/>
          <w:szCs w:val="20"/>
        </w:rPr>
      </w:pPr>
    </w:p>
    <w:sectPr w:rsidR="00413B85" w:rsidRPr="00611E49" w:rsidSect="00F9467F">
      <w:footerReference w:type="default" r:id="rId8"/>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DE7C3" w14:textId="77777777" w:rsidR="00721A96" w:rsidRDefault="00721A96" w:rsidP="00F42F03">
      <w:r>
        <w:separator/>
      </w:r>
    </w:p>
  </w:endnote>
  <w:endnote w:type="continuationSeparator" w:id="0">
    <w:p w14:paraId="196DB207" w14:textId="77777777" w:rsidR="00721A96" w:rsidRDefault="00721A96" w:rsidP="00F4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313510"/>
      <w:docPartObj>
        <w:docPartGallery w:val="Page Numbers (Bottom of Page)"/>
        <w:docPartUnique/>
      </w:docPartObj>
    </w:sdtPr>
    <w:sdtEndPr>
      <w:rPr>
        <w:rFonts w:asciiTheme="minorHAnsi" w:hAnsiTheme="minorHAnsi"/>
      </w:rPr>
    </w:sdtEndPr>
    <w:sdtContent>
      <w:p w14:paraId="1A0F47C2" w14:textId="77777777" w:rsidR="00F66148" w:rsidRPr="00F9467F" w:rsidRDefault="00C35D61">
        <w:pPr>
          <w:pStyle w:val="Stopka"/>
          <w:jc w:val="center"/>
          <w:rPr>
            <w:rFonts w:asciiTheme="minorHAnsi" w:hAnsiTheme="minorHAnsi"/>
          </w:rPr>
        </w:pPr>
        <w:r w:rsidRPr="00F9467F">
          <w:rPr>
            <w:rFonts w:asciiTheme="minorHAnsi" w:hAnsiTheme="minorHAnsi"/>
          </w:rPr>
          <w:fldChar w:fldCharType="begin"/>
        </w:r>
        <w:r w:rsidR="00F66148" w:rsidRPr="00F9467F">
          <w:rPr>
            <w:rFonts w:asciiTheme="minorHAnsi" w:hAnsiTheme="minorHAnsi"/>
          </w:rPr>
          <w:instrText>PAGE   \* MERGEFORMAT</w:instrText>
        </w:r>
        <w:r w:rsidRPr="00F9467F">
          <w:rPr>
            <w:rFonts w:asciiTheme="minorHAnsi" w:hAnsiTheme="minorHAnsi"/>
          </w:rPr>
          <w:fldChar w:fldCharType="separate"/>
        </w:r>
        <w:r w:rsidR="00D629C7">
          <w:rPr>
            <w:rFonts w:asciiTheme="minorHAnsi" w:hAnsiTheme="minorHAnsi"/>
            <w:noProof/>
          </w:rPr>
          <w:t>5</w:t>
        </w:r>
        <w:r w:rsidRPr="00F9467F">
          <w:rPr>
            <w:rFonts w:asciiTheme="minorHAnsi" w:hAnsiTheme="minorHAnsi"/>
          </w:rPr>
          <w:fldChar w:fldCharType="end"/>
        </w:r>
      </w:p>
    </w:sdtContent>
  </w:sdt>
  <w:p w14:paraId="5740990B" w14:textId="77777777" w:rsidR="00F66148" w:rsidRDefault="00F661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F37F" w14:textId="77777777" w:rsidR="00721A96" w:rsidRDefault="00721A96" w:rsidP="00F42F03">
      <w:r>
        <w:separator/>
      </w:r>
    </w:p>
  </w:footnote>
  <w:footnote w:type="continuationSeparator" w:id="0">
    <w:p w14:paraId="5145AE2E" w14:textId="77777777" w:rsidR="00721A96" w:rsidRDefault="00721A96" w:rsidP="00F42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E55"/>
    <w:multiLevelType w:val="hybridMultilevel"/>
    <w:tmpl w:val="E9CCCBA0"/>
    <w:lvl w:ilvl="0" w:tplc="B02C32D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2C0457"/>
    <w:multiLevelType w:val="hybridMultilevel"/>
    <w:tmpl w:val="6C18747C"/>
    <w:lvl w:ilvl="0" w:tplc="04150017">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DC2F61"/>
    <w:multiLevelType w:val="hybridMultilevel"/>
    <w:tmpl w:val="C30E9CB0"/>
    <w:lvl w:ilvl="0" w:tplc="4E6E45CC">
      <w:start w:val="4"/>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863348"/>
    <w:multiLevelType w:val="hybridMultilevel"/>
    <w:tmpl w:val="E41EF4EE"/>
    <w:lvl w:ilvl="0" w:tplc="F33837A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4A7EFD"/>
    <w:multiLevelType w:val="hybridMultilevel"/>
    <w:tmpl w:val="EC983A46"/>
    <w:lvl w:ilvl="0" w:tplc="87AEB7DC">
      <w:start w:val="2"/>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91594"/>
    <w:multiLevelType w:val="hybridMultilevel"/>
    <w:tmpl w:val="C8D07792"/>
    <w:lvl w:ilvl="0" w:tplc="DF66E63A">
      <w:start w:val="1"/>
      <w:numFmt w:val="decimal"/>
      <w:lvlText w:val="%1)"/>
      <w:lvlJc w:val="left"/>
      <w:pPr>
        <w:ind w:left="720" w:hanging="360"/>
      </w:pPr>
      <w:rPr>
        <w:rFonts w:hint="default"/>
        <w:b/>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AA5337"/>
    <w:multiLevelType w:val="hybridMultilevel"/>
    <w:tmpl w:val="36081DB6"/>
    <w:lvl w:ilvl="0" w:tplc="4002ECDC">
      <w:start w:val="1"/>
      <w:numFmt w:val="decimal"/>
      <w:lvlText w:val="%1)"/>
      <w:lvlJc w:val="left"/>
      <w:pPr>
        <w:ind w:left="1004" w:hanging="360"/>
      </w:pPr>
      <w:rPr>
        <w:rFonts w:hint="default"/>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1B2B75C0"/>
    <w:multiLevelType w:val="multilevel"/>
    <w:tmpl w:val="E37CA532"/>
    <w:lvl w:ilvl="0">
      <w:start w:val="1"/>
      <w:numFmt w:val="decimal"/>
      <w:pStyle w:val="ABIRozdzia"/>
      <w:lvlText w:val="%1"/>
      <w:lvlJc w:val="left"/>
      <w:pPr>
        <w:ind w:left="567" w:hanging="567"/>
      </w:pPr>
      <w:rPr>
        <w:rFonts w:hint="default"/>
        <w:i w:val="0"/>
        <w:color w:val="auto"/>
        <w:sz w:val="28"/>
        <w:szCs w:val="28"/>
      </w:rPr>
    </w:lvl>
    <w:lvl w:ilvl="1">
      <w:start w:val="1"/>
      <w:numFmt w:val="decimal"/>
      <w:pStyle w:val="ABIDefinicja"/>
      <w:lvlText w:val="%1.%2"/>
      <w:lvlJc w:val="left"/>
      <w:pPr>
        <w:ind w:left="567" w:hanging="567"/>
      </w:pPr>
      <w:rPr>
        <w:rFonts w:hint="default"/>
        <w:color w:val="auto"/>
      </w:rPr>
    </w:lvl>
    <w:lvl w:ilvl="2">
      <w:start w:val="1"/>
      <w:numFmt w:val="decimal"/>
      <w:pStyle w:val="ABIPoddefinicja"/>
      <w:lvlText w:val="%1.%2.%3"/>
      <w:lvlJc w:val="left"/>
      <w:pPr>
        <w:tabs>
          <w:tab w:val="num" w:pos="862"/>
        </w:tabs>
        <w:ind w:left="1276" w:hanging="709"/>
      </w:pPr>
      <w:rPr>
        <w:rFonts w:hint="default"/>
        <w:color w:val="auto"/>
      </w:rPr>
    </w:lvl>
    <w:lvl w:ilvl="3">
      <w:start w:val="1"/>
      <w:numFmt w:val="bullet"/>
      <w:pStyle w:val="ABIPunkt"/>
      <w:lvlText w:val=""/>
      <w:lvlJc w:val="left"/>
      <w:pPr>
        <w:ind w:left="851" w:hanging="284"/>
      </w:pPr>
      <w:rPr>
        <w:rFonts w:ascii="Symbol" w:hAnsi="Symbol" w:hint="default"/>
        <w:color w:val="auto"/>
      </w:rPr>
    </w:lvl>
    <w:lvl w:ilvl="4">
      <w:start w:val="1"/>
      <w:numFmt w:val="bullet"/>
      <w:pStyle w:val="ABIPodpunkt"/>
      <w:lvlText w:val=""/>
      <w:lvlJc w:val="left"/>
      <w:pPr>
        <w:tabs>
          <w:tab w:val="num" w:pos="1701"/>
        </w:tabs>
        <w:ind w:left="1701" w:hanging="425"/>
      </w:pPr>
      <w:rPr>
        <w:rFonts w:ascii="Symbol" w:hAnsi="Symbol" w:hint="default"/>
        <w:color w:val="auto"/>
      </w:rPr>
    </w:lvl>
    <w:lvl w:ilvl="5">
      <w:start w:val="1"/>
      <w:numFmt w:val="decimal"/>
      <w:lvlText w:val="%1.%2.%3.%4.%5.%6"/>
      <w:lvlJc w:val="left"/>
      <w:pPr>
        <w:ind w:left="2722" w:hanging="567"/>
      </w:pPr>
      <w:rPr>
        <w:rFonts w:hint="default"/>
      </w:rPr>
    </w:lvl>
    <w:lvl w:ilvl="6">
      <w:start w:val="1"/>
      <w:numFmt w:val="decimal"/>
      <w:lvlText w:val="%1.%2.%3.%4.%5.%6.%7"/>
      <w:lvlJc w:val="left"/>
      <w:pPr>
        <w:ind w:left="3153" w:hanging="567"/>
      </w:pPr>
      <w:rPr>
        <w:rFonts w:hint="default"/>
      </w:rPr>
    </w:lvl>
    <w:lvl w:ilvl="7">
      <w:start w:val="1"/>
      <w:numFmt w:val="decimal"/>
      <w:lvlText w:val="%1.%2.%3.%4.%5.%6.%7.%8"/>
      <w:lvlJc w:val="left"/>
      <w:pPr>
        <w:ind w:left="3584" w:hanging="567"/>
      </w:pPr>
      <w:rPr>
        <w:rFonts w:hint="default"/>
      </w:rPr>
    </w:lvl>
    <w:lvl w:ilvl="8">
      <w:start w:val="1"/>
      <w:numFmt w:val="decimal"/>
      <w:lvlText w:val="%1.%2.%3.%4.%5.%6.%7.%8.%9"/>
      <w:lvlJc w:val="left"/>
      <w:pPr>
        <w:ind w:left="4015" w:hanging="567"/>
      </w:pPr>
      <w:rPr>
        <w:rFonts w:hint="default"/>
      </w:rPr>
    </w:lvl>
  </w:abstractNum>
  <w:abstractNum w:abstractNumId="9" w15:restartNumberingAfterBreak="0">
    <w:nsid w:val="1D881A57"/>
    <w:multiLevelType w:val="hybridMultilevel"/>
    <w:tmpl w:val="4CB8A1F0"/>
    <w:lvl w:ilvl="0" w:tplc="1BAAAC4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6E36A7"/>
    <w:multiLevelType w:val="hybridMultilevel"/>
    <w:tmpl w:val="4932728E"/>
    <w:lvl w:ilvl="0" w:tplc="B30EAA0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34301C7"/>
    <w:multiLevelType w:val="hybridMultilevel"/>
    <w:tmpl w:val="B8A06C32"/>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394139"/>
    <w:multiLevelType w:val="hybridMultilevel"/>
    <w:tmpl w:val="E89C51C4"/>
    <w:lvl w:ilvl="0" w:tplc="46626FA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107FCF"/>
    <w:multiLevelType w:val="hybridMultilevel"/>
    <w:tmpl w:val="4766A390"/>
    <w:lvl w:ilvl="0" w:tplc="7E0270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D943E9"/>
    <w:multiLevelType w:val="hybridMultilevel"/>
    <w:tmpl w:val="2ADCA3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D4534A1"/>
    <w:multiLevelType w:val="hybridMultilevel"/>
    <w:tmpl w:val="1310B382"/>
    <w:lvl w:ilvl="0" w:tplc="1868AB0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D13D35"/>
    <w:multiLevelType w:val="hybridMultilevel"/>
    <w:tmpl w:val="F32C75BC"/>
    <w:lvl w:ilvl="0" w:tplc="159A206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DB672CE"/>
    <w:multiLevelType w:val="hybridMultilevel"/>
    <w:tmpl w:val="3564AF82"/>
    <w:lvl w:ilvl="0" w:tplc="B30EAA0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E0850E4"/>
    <w:multiLevelType w:val="hybridMultilevel"/>
    <w:tmpl w:val="0F3259A4"/>
    <w:lvl w:ilvl="0" w:tplc="6C68730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5E40EE"/>
    <w:multiLevelType w:val="hybridMultilevel"/>
    <w:tmpl w:val="A836A9E6"/>
    <w:lvl w:ilvl="0" w:tplc="4BB6FCCA">
      <w:start w:val="5"/>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3691CB7"/>
    <w:multiLevelType w:val="hybridMultilevel"/>
    <w:tmpl w:val="E74E316E"/>
    <w:lvl w:ilvl="0" w:tplc="D722CF48">
      <w:start w:val="1"/>
      <w:numFmt w:val="decimal"/>
      <w:pStyle w:val="akapitznumerowaniem"/>
      <w:lvlText w:val="%1."/>
      <w:lvlJc w:val="left"/>
      <w:pPr>
        <w:ind w:left="360" w:hanging="360"/>
      </w:pPr>
      <w:rPr>
        <w:rFonts w:asciiTheme="minorHAnsi" w:eastAsiaTheme="minorHAnsi" w:hAnsiTheme="minorHAnsi" w:cs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538D7D32"/>
    <w:multiLevelType w:val="hybridMultilevel"/>
    <w:tmpl w:val="51AC936A"/>
    <w:lvl w:ilvl="0" w:tplc="F43EB6F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54086BF1"/>
    <w:multiLevelType w:val="hybridMultilevel"/>
    <w:tmpl w:val="8014F304"/>
    <w:lvl w:ilvl="0" w:tplc="75D256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BB1981"/>
    <w:multiLevelType w:val="hybridMultilevel"/>
    <w:tmpl w:val="3ED4B664"/>
    <w:lvl w:ilvl="0" w:tplc="B02C32D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A86E24"/>
    <w:multiLevelType w:val="hybridMultilevel"/>
    <w:tmpl w:val="AD2E72C6"/>
    <w:lvl w:ilvl="0" w:tplc="67B2B230">
      <w:start w:val="1"/>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A43B78"/>
    <w:multiLevelType w:val="hybridMultilevel"/>
    <w:tmpl w:val="FB36F97C"/>
    <w:lvl w:ilvl="0" w:tplc="59FEC9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1E0443"/>
    <w:multiLevelType w:val="hybridMultilevel"/>
    <w:tmpl w:val="5300AEC4"/>
    <w:lvl w:ilvl="0" w:tplc="F43EB6F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5C4A5C80"/>
    <w:multiLevelType w:val="hybridMultilevel"/>
    <w:tmpl w:val="C47E9F1A"/>
    <w:lvl w:ilvl="0" w:tplc="644ADC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DA20F9"/>
    <w:multiLevelType w:val="hybridMultilevel"/>
    <w:tmpl w:val="4F609A46"/>
    <w:lvl w:ilvl="0" w:tplc="B34A94B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232332"/>
    <w:multiLevelType w:val="hybridMultilevel"/>
    <w:tmpl w:val="AF4C6822"/>
    <w:lvl w:ilvl="0" w:tplc="46626FA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466043"/>
    <w:multiLevelType w:val="hybridMultilevel"/>
    <w:tmpl w:val="BCD49DDA"/>
    <w:lvl w:ilvl="0" w:tplc="1B54D5E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871B46"/>
    <w:multiLevelType w:val="hybridMultilevel"/>
    <w:tmpl w:val="EDE297D4"/>
    <w:lvl w:ilvl="0" w:tplc="EA58D350">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CF37CC"/>
    <w:multiLevelType w:val="hybridMultilevel"/>
    <w:tmpl w:val="01F46756"/>
    <w:lvl w:ilvl="0" w:tplc="DE14642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4EB4E9F"/>
    <w:multiLevelType w:val="hybridMultilevel"/>
    <w:tmpl w:val="08F26EB2"/>
    <w:lvl w:ilvl="0" w:tplc="FF1EC7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AE3446"/>
    <w:multiLevelType w:val="hybridMultilevel"/>
    <w:tmpl w:val="206C391E"/>
    <w:lvl w:ilvl="0" w:tplc="95B4B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D16BAD"/>
    <w:multiLevelType w:val="multilevel"/>
    <w:tmpl w:val="4C90B77E"/>
    <w:lvl w:ilvl="0">
      <w:start w:val="1"/>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asciiTheme="minorHAnsi" w:eastAsiaTheme="minorHAnsi" w:hAnsiTheme="minorHAnsi" w:cstheme="minorHAnsi"/>
        <w:b/>
        <w:sz w:val="20"/>
        <w:szCs w:val="20"/>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8" w15:restartNumberingAfterBreak="0">
    <w:nsid w:val="6C5964D7"/>
    <w:multiLevelType w:val="hybridMultilevel"/>
    <w:tmpl w:val="B3542124"/>
    <w:lvl w:ilvl="0" w:tplc="B02C32D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16D2A64"/>
    <w:multiLevelType w:val="hybridMultilevel"/>
    <w:tmpl w:val="9FA05872"/>
    <w:lvl w:ilvl="0" w:tplc="7AF20ECE">
      <w:start w:val="1"/>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A2773D"/>
    <w:multiLevelType w:val="multilevel"/>
    <w:tmpl w:val="36AE2608"/>
    <w:lvl w:ilvl="0">
      <w:start w:val="1"/>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asciiTheme="minorHAnsi" w:eastAsiaTheme="minorHAnsi" w:hAnsiTheme="minorHAnsi" w:cstheme="minorHAnsi"/>
        <w:b/>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15:restartNumberingAfterBreak="0">
    <w:nsid w:val="744A1131"/>
    <w:multiLevelType w:val="hybridMultilevel"/>
    <w:tmpl w:val="6A38473C"/>
    <w:lvl w:ilvl="0" w:tplc="D9A66A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6256C8"/>
    <w:multiLevelType w:val="hybridMultilevel"/>
    <w:tmpl w:val="EC808900"/>
    <w:lvl w:ilvl="0" w:tplc="644ADC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BF485B"/>
    <w:multiLevelType w:val="hybridMultilevel"/>
    <w:tmpl w:val="BA3E8114"/>
    <w:lvl w:ilvl="0" w:tplc="45680A5E">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BA12ACE"/>
    <w:multiLevelType w:val="hybridMultilevel"/>
    <w:tmpl w:val="9FDE94EA"/>
    <w:lvl w:ilvl="0" w:tplc="EC88E260">
      <w:start w:val="5"/>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5566F4"/>
    <w:multiLevelType w:val="hybridMultilevel"/>
    <w:tmpl w:val="F7F03F3E"/>
    <w:lvl w:ilvl="0" w:tplc="7F2057D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7108E3"/>
    <w:multiLevelType w:val="hybridMultilevel"/>
    <w:tmpl w:val="17929EC6"/>
    <w:lvl w:ilvl="0" w:tplc="0415000F">
      <w:start w:val="1"/>
      <w:numFmt w:val="decimal"/>
      <w:lvlText w:val="%1."/>
      <w:lvlJc w:val="left"/>
      <w:pPr>
        <w:ind w:left="100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D75977"/>
    <w:multiLevelType w:val="hybridMultilevel"/>
    <w:tmpl w:val="7D3E4888"/>
    <w:lvl w:ilvl="0" w:tplc="DF66E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5987820">
    <w:abstractNumId w:val="8"/>
  </w:num>
  <w:num w:numId="2" w16cid:durableId="82340601">
    <w:abstractNumId w:val="30"/>
  </w:num>
  <w:num w:numId="3" w16cid:durableId="573200374">
    <w:abstractNumId w:val="45"/>
  </w:num>
  <w:num w:numId="4" w16cid:durableId="394209894">
    <w:abstractNumId w:val="20"/>
  </w:num>
  <w:num w:numId="5" w16cid:durableId="2091386623">
    <w:abstractNumId w:val="0"/>
  </w:num>
  <w:num w:numId="6" w16cid:durableId="1047531449">
    <w:abstractNumId w:val="12"/>
  </w:num>
  <w:num w:numId="7" w16cid:durableId="190533508">
    <w:abstractNumId w:val="38"/>
  </w:num>
  <w:num w:numId="8" w16cid:durableId="727723942">
    <w:abstractNumId w:val="44"/>
  </w:num>
  <w:num w:numId="9" w16cid:durableId="19295783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18108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25892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4075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71268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00423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763689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77541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70726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3996384">
    <w:abstractNumId w:val="42"/>
  </w:num>
  <w:num w:numId="19" w16cid:durableId="351104938">
    <w:abstractNumId w:val="28"/>
  </w:num>
  <w:num w:numId="20" w16cid:durableId="1910726329">
    <w:abstractNumId w:val="18"/>
  </w:num>
  <w:num w:numId="21" w16cid:durableId="583228415">
    <w:abstractNumId w:val="46"/>
  </w:num>
  <w:num w:numId="22" w16cid:durableId="1205756969">
    <w:abstractNumId w:val="10"/>
  </w:num>
  <w:num w:numId="23" w16cid:durableId="790056061">
    <w:abstractNumId w:val="27"/>
  </w:num>
  <w:num w:numId="24" w16cid:durableId="68429958">
    <w:abstractNumId w:val="9"/>
  </w:num>
  <w:num w:numId="25" w16cid:durableId="1079869286">
    <w:abstractNumId w:val="25"/>
  </w:num>
  <w:num w:numId="26" w16cid:durableId="90977207">
    <w:abstractNumId w:val="13"/>
  </w:num>
  <w:num w:numId="27" w16cid:durableId="141506012">
    <w:abstractNumId w:val="6"/>
  </w:num>
  <w:num w:numId="28" w16cid:durableId="1273322196">
    <w:abstractNumId w:val="41"/>
  </w:num>
  <w:num w:numId="29" w16cid:durableId="798376237">
    <w:abstractNumId w:val="47"/>
  </w:num>
  <w:num w:numId="30" w16cid:durableId="653293493">
    <w:abstractNumId w:val="5"/>
  </w:num>
  <w:num w:numId="31" w16cid:durableId="2034335619">
    <w:abstractNumId w:val="22"/>
  </w:num>
  <w:num w:numId="32" w16cid:durableId="1480413980">
    <w:abstractNumId w:val="3"/>
  </w:num>
  <w:num w:numId="33" w16cid:durableId="2130002423">
    <w:abstractNumId w:val="7"/>
  </w:num>
  <w:num w:numId="34" w16cid:durableId="1944143932">
    <w:abstractNumId w:val="23"/>
  </w:num>
  <w:num w:numId="35" w16cid:durableId="521482743">
    <w:abstractNumId w:val="36"/>
  </w:num>
  <w:num w:numId="36" w16cid:durableId="1309440220">
    <w:abstractNumId w:val="4"/>
  </w:num>
  <w:num w:numId="37" w16cid:durableId="1145656670">
    <w:abstractNumId w:val="32"/>
  </w:num>
  <w:num w:numId="38" w16cid:durableId="1712152097">
    <w:abstractNumId w:val="43"/>
  </w:num>
  <w:num w:numId="39" w16cid:durableId="1463301802">
    <w:abstractNumId w:val="29"/>
  </w:num>
  <w:num w:numId="40" w16cid:durableId="60181739">
    <w:abstractNumId w:val="1"/>
  </w:num>
  <w:num w:numId="41" w16cid:durableId="768307146">
    <w:abstractNumId w:val="35"/>
  </w:num>
  <w:num w:numId="42" w16cid:durableId="1331448302">
    <w:abstractNumId w:val="26"/>
  </w:num>
  <w:num w:numId="43" w16cid:durableId="18094827">
    <w:abstractNumId w:val="19"/>
  </w:num>
  <w:num w:numId="44" w16cid:durableId="21054640">
    <w:abstractNumId w:val="39"/>
  </w:num>
  <w:num w:numId="45" w16cid:durableId="906188954">
    <w:abstractNumId w:val="37"/>
  </w:num>
  <w:num w:numId="46" w16cid:durableId="1957170982">
    <w:abstractNumId w:val="40"/>
  </w:num>
  <w:num w:numId="47" w16cid:durableId="18699524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06296770">
    <w:abstractNumId w:val="16"/>
  </w:num>
  <w:num w:numId="49" w16cid:durableId="17485308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024506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17411727">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NrWwNDKzMDU0tjBU0lEKTi0uzszPAykwrAUAltQc0ywAAAA="/>
  </w:docVars>
  <w:rsids>
    <w:rsidRoot w:val="00F42F03"/>
    <w:rsid w:val="00001489"/>
    <w:rsid w:val="0001162B"/>
    <w:rsid w:val="000431E6"/>
    <w:rsid w:val="0005038A"/>
    <w:rsid w:val="00052F6B"/>
    <w:rsid w:val="00072175"/>
    <w:rsid w:val="00086BE8"/>
    <w:rsid w:val="000A1BE2"/>
    <w:rsid w:val="000A6E27"/>
    <w:rsid w:val="000B0288"/>
    <w:rsid w:val="000B669D"/>
    <w:rsid w:val="000C43F1"/>
    <w:rsid w:val="000F66ED"/>
    <w:rsid w:val="000F748C"/>
    <w:rsid w:val="00116E91"/>
    <w:rsid w:val="00177287"/>
    <w:rsid w:val="001820E2"/>
    <w:rsid w:val="001A46C7"/>
    <w:rsid w:val="001B5496"/>
    <w:rsid w:val="001D3696"/>
    <w:rsid w:val="001E0B12"/>
    <w:rsid w:val="00202BE7"/>
    <w:rsid w:val="0021764E"/>
    <w:rsid w:val="00224138"/>
    <w:rsid w:val="00275543"/>
    <w:rsid w:val="002A0271"/>
    <w:rsid w:val="002B6801"/>
    <w:rsid w:val="002D33EF"/>
    <w:rsid w:val="003605F5"/>
    <w:rsid w:val="003B50BA"/>
    <w:rsid w:val="003B794E"/>
    <w:rsid w:val="00413B85"/>
    <w:rsid w:val="004142C9"/>
    <w:rsid w:val="004D346B"/>
    <w:rsid w:val="004F45C2"/>
    <w:rsid w:val="004F47E8"/>
    <w:rsid w:val="004F7A2F"/>
    <w:rsid w:val="00526828"/>
    <w:rsid w:val="00533E99"/>
    <w:rsid w:val="00550CED"/>
    <w:rsid w:val="005A1792"/>
    <w:rsid w:val="005E4B0F"/>
    <w:rsid w:val="005E7F82"/>
    <w:rsid w:val="005F0092"/>
    <w:rsid w:val="00611E49"/>
    <w:rsid w:val="00621FBC"/>
    <w:rsid w:val="006259E5"/>
    <w:rsid w:val="0065508F"/>
    <w:rsid w:val="006A0855"/>
    <w:rsid w:val="006A1175"/>
    <w:rsid w:val="006A7BCE"/>
    <w:rsid w:val="006D06B2"/>
    <w:rsid w:val="006D1965"/>
    <w:rsid w:val="006D5E28"/>
    <w:rsid w:val="006D7DA4"/>
    <w:rsid w:val="006F6A1B"/>
    <w:rsid w:val="00721A96"/>
    <w:rsid w:val="00792336"/>
    <w:rsid w:val="007C31D5"/>
    <w:rsid w:val="007C5D38"/>
    <w:rsid w:val="0080032F"/>
    <w:rsid w:val="0085284C"/>
    <w:rsid w:val="008D096F"/>
    <w:rsid w:val="008D6A7C"/>
    <w:rsid w:val="00942998"/>
    <w:rsid w:val="009A2737"/>
    <w:rsid w:val="009D1BE2"/>
    <w:rsid w:val="009E3247"/>
    <w:rsid w:val="009E3BCA"/>
    <w:rsid w:val="009F01E3"/>
    <w:rsid w:val="00A0075D"/>
    <w:rsid w:val="00A04511"/>
    <w:rsid w:val="00A163CF"/>
    <w:rsid w:val="00A304EE"/>
    <w:rsid w:val="00A35431"/>
    <w:rsid w:val="00A46110"/>
    <w:rsid w:val="00A66996"/>
    <w:rsid w:val="00A74AEF"/>
    <w:rsid w:val="00AB2C91"/>
    <w:rsid w:val="00AC2D84"/>
    <w:rsid w:val="00AF728E"/>
    <w:rsid w:val="00B313B5"/>
    <w:rsid w:val="00B771A0"/>
    <w:rsid w:val="00B82B4C"/>
    <w:rsid w:val="00B87005"/>
    <w:rsid w:val="00B87BE2"/>
    <w:rsid w:val="00BA6C49"/>
    <w:rsid w:val="00BB56D3"/>
    <w:rsid w:val="00BD0740"/>
    <w:rsid w:val="00BD4AEB"/>
    <w:rsid w:val="00BD6B8B"/>
    <w:rsid w:val="00BE7E8C"/>
    <w:rsid w:val="00C35D61"/>
    <w:rsid w:val="00C51480"/>
    <w:rsid w:val="00C61692"/>
    <w:rsid w:val="00C75D9F"/>
    <w:rsid w:val="00C977A9"/>
    <w:rsid w:val="00CA0305"/>
    <w:rsid w:val="00CA0867"/>
    <w:rsid w:val="00CB1940"/>
    <w:rsid w:val="00CD2328"/>
    <w:rsid w:val="00CE010B"/>
    <w:rsid w:val="00D2760B"/>
    <w:rsid w:val="00D4678D"/>
    <w:rsid w:val="00D53B01"/>
    <w:rsid w:val="00D629C7"/>
    <w:rsid w:val="00D913C8"/>
    <w:rsid w:val="00D91475"/>
    <w:rsid w:val="00DD215B"/>
    <w:rsid w:val="00DE3032"/>
    <w:rsid w:val="00E40466"/>
    <w:rsid w:val="00E46DB3"/>
    <w:rsid w:val="00E80C44"/>
    <w:rsid w:val="00E91ADA"/>
    <w:rsid w:val="00E97EE5"/>
    <w:rsid w:val="00EA49B6"/>
    <w:rsid w:val="00EA7419"/>
    <w:rsid w:val="00EC7527"/>
    <w:rsid w:val="00EE0A5D"/>
    <w:rsid w:val="00EF00D2"/>
    <w:rsid w:val="00EF3520"/>
    <w:rsid w:val="00F03D10"/>
    <w:rsid w:val="00F42F03"/>
    <w:rsid w:val="00F66148"/>
    <w:rsid w:val="00F7610B"/>
    <w:rsid w:val="00F7623C"/>
    <w:rsid w:val="00F9467F"/>
    <w:rsid w:val="00FA7650"/>
    <w:rsid w:val="00FF3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ADC1"/>
  <w15:docId w15:val="{B9BF976A-7D73-4AF3-AC63-4B5EC12C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F03"/>
    <w:pPr>
      <w:suppressAutoHyphens/>
      <w:spacing w:line="240" w:lineRule="auto"/>
    </w:pPr>
    <w:rPr>
      <w:rFonts w:ascii="Times New Roman" w:eastAsia="Times New Roman" w:hAnsi="Times New Roman" w:cs="Times New Roman"/>
      <w:kern w:val="1"/>
      <w:szCs w:val="24"/>
      <w:lang w:eastAsia="pl-PL"/>
    </w:rPr>
  </w:style>
  <w:style w:type="paragraph" w:styleId="Nagwek1">
    <w:name w:val="heading 1"/>
    <w:basedOn w:val="Normalny"/>
    <w:next w:val="Normalny"/>
    <w:link w:val="Nagwek1Znak"/>
    <w:uiPriority w:val="9"/>
    <w:qFormat/>
    <w:rsid w:val="006A08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BITytu">
    <w:name w:val="ABI.Tytuł"/>
    <w:basedOn w:val="Tytu"/>
    <w:qFormat/>
    <w:rsid w:val="00F42F03"/>
    <w:pPr>
      <w:spacing w:after="300"/>
      <w:jc w:val="center"/>
    </w:pPr>
    <w:rPr>
      <w:rFonts w:ascii="Cambria" w:eastAsia="Times New Roman" w:hAnsi="Cambria" w:cs="Times New Roman"/>
      <w:b/>
      <w:spacing w:val="0"/>
      <w:sz w:val="52"/>
      <w:szCs w:val="52"/>
    </w:rPr>
  </w:style>
  <w:style w:type="paragraph" w:customStyle="1" w:styleId="ABINormalny">
    <w:name w:val="ABI.Normalny"/>
    <w:basedOn w:val="Normalny"/>
    <w:qFormat/>
    <w:rsid w:val="00F42F03"/>
    <w:pPr>
      <w:spacing w:after="60" w:line="298" w:lineRule="auto"/>
      <w:jc w:val="both"/>
    </w:pPr>
    <w:rPr>
      <w:rFonts w:ascii="Cambria" w:eastAsia="Calibri" w:hAnsi="Cambria"/>
    </w:rPr>
  </w:style>
  <w:style w:type="paragraph" w:styleId="Tytu">
    <w:name w:val="Title"/>
    <w:basedOn w:val="Normalny"/>
    <w:next w:val="Normalny"/>
    <w:link w:val="TytuZnak"/>
    <w:uiPriority w:val="10"/>
    <w:qFormat/>
    <w:rsid w:val="00F42F03"/>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2F03"/>
    <w:rPr>
      <w:rFonts w:asciiTheme="majorHAnsi" w:eastAsiaTheme="majorEastAsia" w:hAnsiTheme="majorHAnsi" w:cstheme="majorBidi"/>
      <w:spacing w:val="-10"/>
      <w:kern w:val="28"/>
      <w:sz w:val="56"/>
      <w:szCs w:val="56"/>
      <w:lang w:eastAsia="pl-PL"/>
    </w:rPr>
  </w:style>
  <w:style w:type="paragraph" w:styleId="Nagwek">
    <w:name w:val="header"/>
    <w:basedOn w:val="Normalny"/>
    <w:link w:val="NagwekZnak"/>
    <w:uiPriority w:val="99"/>
    <w:unhideWhenUsed/>
    <w:rsid w:val="00F42F03"/>
    <w:pPr>
      <w:tabs>
        <w:tab w:val="center" w:pos="4536"/>
        <w:tab w:val="right" w:pos="9072"/>
      </w:tabs>
    </w:pPr>
  </w:style>
  <w:style w:type="character" w:customStyle="1" w:styleId="NagwekZnak">
    <w:name w:val="Nagłówek Znak"/>
    <w:basedOn w:val="Domylnaczcionkaakapitu"/>
    <w:link w:val="Nagwek"/>
    <w:uiPriority w:val="99"/>
    <w:rsid w:val="00F42F03"/>
    <w:rPr>
      <w:rFonts w:ascii="Times New Roman" w:eastAsia="Times New Roman" w:hAnsi="Times New Roman" w:cs="Times New Roman"/>
      <w:kern w:val="1"/>
      <w:szCs w:val="24"/>
      <w:lang w:eastAsia="pl-PL"/>
    </w:rPr>
  </w:style>
  <w:style w:type="paragraph" w:styleId="Stopka">
    <w:name w:val="footer"/>
    <w:basedOn w:val="Normalny"/>
    <w:link w:val="StopkaZnak"/>
    <w:uiPriority w:val="99"/>
    <w:unhideWhenUsed/>
    <w:rsid w:val="00F42F03"/>
    <w:pPr>
      <w:tabs>
        <w:tab w:val="center" w:pos="4536"/>
        <w:tab w:val="right" w:pos="9072"/>
      </w:tabs>
    </w:pPr>
  </w:style>
  <w:style w:type="character" w:customStyle="1" w:styleId="StopkaZnak">
    <w:name w:val="Stopka Znak"/>
    <w:basedOn w:val="Domylnaczcionkaakapitu"/>
    <w:link w:val="Stopka"/>
    <w:uiPriority w:val="99"/>
    <w:rsid w:val="00F42F03"/>
    <w:rPr>
      <w:rFonts w:ascii="Times New Roman" w:eastAsia="Times New Roman" w:hAnsi="Times New Roman" w:cs="Times New Roman"/>
      <w:kern w:val="1"/>
      <w:szCs w:val="24"/>
      <w:lang w:eastAsia="pl-PL"/>
    </w:rPr>
  </w:style>
  <w:style w:type="paragraph" w:styleId="Akapitzlist">
    <w:name w:val="List Paragraph"/>
    <w:basedOn w:val="Normalny"/>
    <w:uiPriority w:val="34"/>
    <w:qFormat/>
    <w:rsid w:val="00F42F03"/>
    <w:pPr>
      <w:ind w:left="720"/>
      <w:contextualSpacing/>
    </w:pPr>
  </w:style>
  <w:style w:type="paragraph" w:customStyle="1" w:styleId="ABIDefinicja">
    <w:name w:val="ABI.Definicja"/>
    <w:basedOn w:val="Normalny"/>
    <w:qFormat/>
    <w:rsid w:val="006A0855"/>
    <w:pPr>
      <w:numPr>
        <w:ilvl w:val="1"/>
        <w:numId w:val="1"/>
      </w:numPr>
      <w:spacing w:after="60" w:line="298" w:lineRule="auto"/>
      <w:jc w:val="both"/>
    </w:pPr>
    <w:rPr>
      <w:rFonts w:ascii="Cambria" w:eastAsia="Calibri" w:hAnsi="Cambria"/>
    </w:rPr>
  </w:style>
  <w:style w:type="paragraph" w:customStyle="1" w:styleId="ABIPoddefinicja">
    <w:name w:val="ABI.Poddefinicja"/>
    <w:basedOn w:val="Normalny"/>
    <w:qFormat/>
    <w:rsid w:val="006A0855"/>
    <w:pPr>
      <w:numPr>
        <w:ilvl w:val="2"/>
        <w:numId w:val="1"/>
      </w:numPr>
      <w:spacing w:after="60" w:line="298" w:lineRule="auto"/>
      <w:jc w:val="both"/>
    </w:pPr>
    <w:rPr>
      <w:rFonts w:ascii="Cambria" w:eastAsia="Calibri" w:hAnsi="Cambria"/>
    </w:rPr>
  </w:style>
  <w:style w:type="paragraph" w:customStyle="1" w:styleId="ABIPodpunkt">
    <w:name w:val="ABI.Podpunkt"/>
    <w:basedOn w:val="Normalny"/>
    <w:qFormat/>
    <w:rsid w:val="006A0855"/>
    <w:pPr>
      <w:numPr>
        <w:ilvl w:val="4"/>
        <w:numId w:val="1"/>
      </w:numPr>
      <w:tabs>
        <w:tab w:val="left" w:pos="1560"/>
      </w:tabs>
      <w:spacing w:after="60" w:line="298" w:lineRule="auto"/>
      <w:jc w:val="both"/>
    </w:pPr>
    <w:rPr>
      <w:rFonts w:ascii="Cambria" w:eastAsia="Calibri" w:hAnsi="Cambria"/>
    </w:rPr>
  </w:style>
  <w:style w:type="paragraph" w:customStyle="1" w:styleId="ABIPunkt">
    <w:name w:val="ABI.Punkt"/>
    <w:basedOn w:val="ABIPoddefinicja"/>
    <w:next w:val="Normalny"/>
    <w:qFormat/>
    <w:rsid w:val="006A0855"/>
    <w:pPr>
      <w:numPr>
        <w:ilvl w:val="3"/>
      </w:numPr>
      <w:tabs>
        <w:tab w:val="left" w:pos="851"/>
      </w:tabs>
    </w:pPr>
  </w:style>
  <w:style w:type="paragraph" w:customStyle="1" w:styleId="ABIRozdzia">
    <w:name w:val="ABI.Rozdział"/>
    <w:basedOn w:val="Nagwek1"/>
    <w:qFormat/>
    <w:rsid w:val="006A0855"/>
    <w:pPr>
      <w:numPr>
        <w:numId w:val="1"/>
      </w:numPr>
      <w:tabs>
        <w:tab w:val="num" w:pos="360"/>
      </w:tabs>
      <w:spacing w:before="480" w:line="298" w:lineRule="auto"/>
      <w:ind w:left="0" w:firstLine="0"/>
      <w:jc w:val="both"/>
    </w:pPr>
    <w:rPr>
      <w:rFonts w:ascii="Cambria" w:eastAsia="Times New Roman" w:hAnsi="Cambria" w:cs="Times New Roman"/>
      <w:b/>
      <w:bCs/>
      <w:color w:val="auto"/>
      <w:sz w:val="28"/>
      <w:szCs w:val="28"/>
    </w:rPr>
  </w:style>
  <w:style w:type="character" w:customStyle="1" w:styleId="Nagwek1Znak">
    <w:name w:val="Nagłówek 1 Znak"/>
    <w:basedOn w:val="Domylnaczcionkaakapitu"/>
    <w:link w:val="Nagwek1"/>
    <w:uiPriority w:val="9"/>
    <w:rsid w:val="006A0855"/>
    <w:rPr>
      <w:rFonts w:asciiTheme="majorHAnsi" w:eastAsiaTheme="majorEastAsia" w:hAnsiTheme="majorHAnsi" w:cstheme="majorBidi"/>
      <w:color w:val="2E74B5" w:themeColor="accent1" w:themeShade="BF"/>
      <w:kern w:val="1"/>
      <w:sz w:val="32"/>
      <w:szCs w:val="32"/>
      <w:lang w:eastAsia="pl-PL"/>
    </w:rPr>
  </w:style>
  <w:style w:type="table" w:styleId="Tabela-Siatka">
    <w:name w:val="Table Grid"/>
    <w:basedOn w:val="Standardowy"/>
    <w:uiPriority w:val="39"/>
    <w:rsid w:val="00F946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E4B0F"/>
    <w:rPr>
      <w:sz w:val="16"/>
      <w:szCs w:val="16"/>
    </w:rPr>
  </w:style>
  <w:style w:type="paragraph" w:styleId="Tekstkomentarza">
    <w:name w:val="annotation text"/>
    <w:basedOn w:val="Normalny"/>
    <w:link w:val="TekstkomentarzaZnak"/>
    <w:uiPriority w:val="99"/>
    <w:semiHidden/>
    <w:unhideWhenUsed/>
    <w:rsid w:val="005E4B0F"/>
    <w:pPr>
      <w:suppressAutoHyphens w:val="0"/>
    </w:pPr>
    <w:rPr>
      <w:rFonts w:ascii="Calibri" w:eastAsiaTheme="minorHAnsi" w:hAnsi="Calibri" w:cstheme="minorBidi"/>
      <w:kern w:val="0"/>
      <w:sz w:val="20"/>
      <w:szCs w:val="20"/>
      <w:lang w:eastAsia="en-US"/>
    </w:rPr>
  </w:style>
  <w:style w:type="character" w:customStyle="1" w:styleId="TekstkomentarzaZnak">
    <w:name w:val="Tekst komentarza Znak"/>
    <w:basedOn w:val="Domylnaczcionkaakapitu"/>
    <w:link w:val="Tekstkomentarza"/>
    <w:uiPriority w:val="99"/>
    <w:semiHidden/>
    <w:rsid w:val="005E4B0F"/>
    <w:rPr>
      <w:sz w:val="20"/>
      <w:szCs w:val="20"/>
    </w:rPr>
  </w:style>
  <w:style w:type="paragraph" w:styleId="Tekstdymka">
    <w:name w:val="Balloon Text"/>
    <w:basedOn w:val="Normalny"/>
    <w:link w:val="TekstdymkaZnak"/>
    <w:uiPriority w:val="99"/>
    <w:semiHidden/>
    <w:unhideWhenUsed/>
    <w:rsid w:val="005E4B0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4B0F"/>
    <w:rPr>
      <w:rFonts w:ascii="Segoe UI" w:eastAsia="Times New Roman" w:hAnsi="Segoe UI" w:cs="Segoe UI"/>
      <w:kern w:val="1"/>
      <w:sz w:val="18"/>
      <w:szCs w:val="18"/>
      <w:lang w:eastAsia="pl-PL"/>
    </w:rPr>
  </w:style>
  <w:style w:type="paragraph" w:styleId="Tematkomentarza">
    <w:name w:val="annotation subject"/>
    <w:basedOn w:val="Tekstkomentarza"/>
    <w:next w:val="Tekstkomentarza"/>
    <w:link w:val="TematkomentarzaZnak"/>
    <w:uiPriority w:val="99"/>
    <w:semiHidden/>
    <w:unhideWhenUsed/>
    <w:rsid w:val="009D1BE2"/>
    <w:pPr>
      <w:suppressAutoHyphens/>
    </w:pPr>
    <w:rPr>
      <w:rFonts w:ascii="Times New Roman" w:eastAsia="Times New Roman" w:hAnsi="Times New Roman" w:cs="Times New Roman"/>
      <w:b/>
      <w:bCs/>
      <w:kern w:val="1"/>
      <w:lang w:eastAsia="pl-PL"/>
    </w:rPr>
  </w:style>
  <w:style w:type="character" w:customStyle="1" w:styleId="TematkomentarzaZnak">
    <w:name w:val="Temat komentarza Znak"/>
    <w:basedOn w:val="TekstkomentarzaZnak"/>
    <w:link w:val="Tematkomentarza"/>
    <w:uiPriority w:val="99"/>
    <w:semiHidden/>
    <w:rsid w:val="009D1BE2"/>
    <w:rPr>
      <w:rFonts w:ascii="Times New Roman" w:eastAsia="Times New Roman" w:hAnsi="Times New Roman" w:cs="Times New Roman"/>
      <w:b/>
      <w:bCs/>
      <w:kern w:val="1"/>
      <w:sz w:val="20"/>
      <w:szCs w:val="20"/>
      <w:lang w:eastAsia="pl-PL"/>
    </w:rPr>
  </w:style>
  <w:style w:type="character" w:styleId="Hipercze">
    <w:name w:val="Hyperlink"/>
    <w:basedOn w:val="Domylnaczcionkaakapitu"/>
    <w:uiPriority w:val="99"/>
    <w:unhideWhenUsed/>
    <w:rsid w:val="00B87005"/>
    <w:rPr>
      <w:color w:val="0563C1" w:themeColor="hyperlink"/>
      <w:u w:val="single"/>
    </w:rPr>
  </w:style>
  <w:style w:type="character" w:customStyle="1" w:styleId="Nierozpoznanawzmianka1">
    <w:name w:val="Nierozpoznana wzmianka1"/>
    <w:basedOn w:val="Domylnaczcionkaakapitu"/>
    <w:uiPriority w:val="99"/>
    <w:semiHidden/>
    <w:unhideWhenUsed/>
    <w:rsid w:val="00B87005"/>
    <w:rPr>
      <w:color w:val="605E5C"/>
      <w:shd w:val="clear" w:color="auto" w:fill="E1DFDD"/>
    </w:rPr>
  </w:style>
  <w:style w:type="character" w:customStyle="1" w:styleId="akapitznumerowaniemZnak">
    <w:name w:val="akapit z numerowaniem Znak"/>
    <w:basedOn w:val="Domylnaczcionkaakapitu"/>
    <w:link w:val="akapitznumerowaniem"/>
    <w:uiPriority w:val="99"/>
    <w:locked/>
    <w:rsid w:val="006D1965"/>
    <w:rPr>
      <w:rFonts w:ascii="Tahoma" w:hAnsi="Tahoma" w:cs="Tahoma"/>
      <w:noProof/>
      <w:sz w:val="20"/>
    </w:rPr>
  </w:style>
  <w:style w:type="paragraph" w:customStyle="1" w:styleId="akapitznumerowaniem">
    <w:name w:val="akapit z numerowaniem"/>
    <w:basedOn w:val="Akapitzlist"/>
    <w:link w:val="akapitznumerowaniemZnak"/>
    <w:autoRedefine/>
    <w:uiPriority w:val="99"/>
    <w:qFormat/>
    <w:rsid w:val="006D1965"/>
    <w:pPr>
      <w:keepLines/>
      <w:numPr>
        <w:numId w:val="50"/>
      </w:numPr>
      <w:suppressAutoHyphens w:val="0"/>
      <w:spacing w:after="160" w:line="276" w:lineRule="auto"/>
      <w:contextualSpacing w:val="0"/>
      <w:jc w:val="both"/>
    </w:pPr>
    <w:rPr>
      <w:rFonts w:ascii="Tahoma" w:eastAsiaTheme="minorHAnsi" w:hAnsi="Tahoma" w:cs="Tahoma"/>
      <w:noProof/>
      <w:kern w:val="0"/>
      <w:sz w:val="20"/>
      <w:szCs w:val="22"/>
      <w:lang w:eastAsia="en-US"/>
    </w:rPr>
  </w:style>
  <w:style w:type="paragraph" w:customStyle="1" w:styleId="Default">
    <w:name w:val="Default"/>
    <w:rsid w:val="00E91ADA"/>
    <w:pPr>
      <w:autoSpaceDE w:val="0"/>
      <w:autoSpaceDN w:val="0"/>
      <w:adjustRightInd w:val="0"/>
      <w:spacing w:line="240" w:lineRule="auto"/>
    </w:pPr>
    <w:rPr>
      <w:rFonts w:ascii="EUAlbertina" w:hAnsi="EUAlbertina" w:cs="EUAlbertin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477">
      <w:bodyDiv w:val="1"/>
      <w:marLeft w:val="0"/>
      <w:marRight w:val="0"/>
      <w:marTop w:val="0"/>
      <w:marBottom w:val="0"/>
      <w:divBdr>
        <w:top w:val="none" w:sz="0" w:space="0" w:color="auto"/>
        <w:left w:val="none" w:sz="0" w:space="0" w:color="auto"/>
        <w:bottom w:val="none" w:sz="0" w:space="0" w:color="auto"/>
        <w:right w:val="none" w:sz="0" w:space="0" w:color="auto"/>
      </w:divBdr>
    </w:div>
    <w:div w:id="33429967">
      <w:bodyDiv w:val="1"/>
      <w:marLeft w:val="0"/>
      <w:marRight w:val="0"/>
      <w:marTop w:val="0"/>
      <w:marBottom w:val="0"/>
      <w:divBdr>
        <w:top w:val="none" w:sz="0" w:space="0" w:color="auto"/>
        <w:left w:val="none" w:sz="0" w:space="0" w:color="auto"/>
        <w:bottom w:val="none" w:sz="0" w:space="0" w:color="auto"/>
        <w:right w:val="none" w:sz="0" w:space="0" w:color="auto"/>
      </w:divBdr>
    </w:div>
    <w:div w:id="45767268">
      <w:bodyDiv w:val="1"/>
      <w:marLeft w:val="0"/>
      <w:marRight w:val="0"/>
      <w:marTop w:val="0"/>
      <w:marBottom w:val="0"/>
      <w:divBdr>
        <w:top w:val="none" w:sz="0" w:space="0" w:color="auto"/>
        <w:left w:val="none" w:sz="0" w:space="0" w:color="auto"/>
        <w:bottom w:val="none" w:sz="0" w:space="0" w:color="auto"/>
        <w:right w:val="none" w:sz="0" w:space="0" w:color="auto"/>
      </w:divBdr>
    </w:div>
    <w:div w:id="117454026">
      <w:bodyDiv w:val="1"/>
      <w:marLeft w:val="0"/>
      <w:marRight w:val="0"/>
      <w:marTop w:val="0"/>
      <w:marBottom w:val="0"/>
      <w:divBdr>
        <w:top w:val="none" w:sz="0" w:space="0" w:color="auto"/>
        <w:left w:val="none" w:sz="0" w:space="0" w:color="auto"/>
        <w:bottom w:val="none" w:sz="0" w:space="0" w:color="auto"/>
        <w:right w:val="none" w:sz="0" w:space="0" w:color="auto"/>
      </w:divBdr>
    </w:div>
    <w:div w:id="1373581204">
      <w:bodyDiv w:val="1"/>
      <w:marLeft w:val="0"/>
      <w:marRight w:val="0"/>
      <w:marTop w:val="0"/>
      <w:marBottom w:val="0"/>
      <w:divBdr>
        <w:top w:val="none" w:sz="0" w:space="0" w:color="auto"/>
        <w:left w:val="none" w:sz="0" w:space="0" w:color="auto"/>
        <w:bottom w:val="none" w:sz="0" w:space="0" w:color="auto"/>
        <w:right w:val="none" w:sz="0" w:space="0" w:color="auto"/>
      </w:divBdr>
    </w:div>
    <w:div w:id="146029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spzoz.wegr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2185</Words>
  <Characters>13114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Zawadzka</dc:creator>
  <cp:lastModifiedBy>Sylwia</cp:lastModifiedBy>
  <cp:revision>3</cp:revision>
  <dcterms:created xsi:type="dcterms:W3CDTF">2023-01-02T07:48:00Z</dcterms:created>
  <dcterms:modified xsi:type="dcterms:W3CDTF">2023-01-04T08:47:00Z</dcterms:modified>
</cp:coreProperties>
</file>